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B931" w14:textId="09170443" w:rsidR="005169FD" w:rsidRPr="00156C01" w:rsidRDefault="00156C01">
      <w:pPr>
        <w:rPr>
          <w:rFonts w:ascii="Times New Roman" w:hAnsi="Times New Roman" w:cs="Times New Roman"/>
          <w:sz w:val="36"/>
          <w:szCs w:val="36"/>
        </w:rPr>
      </w:pPr>
      <w:r>
        <w:rPr>
          <w:rFonts w:ascii="Times New Roman" w:hAnsi="Times New Roman" w:cs="Times New Roman"/>
          <w:b/>
          <w:bCs/>
          <w:sz w:val="36"/>
          <w:szCs w:val="36"/>
        </w:rPr>
        <w:t>4.</w:t>
      </w:r>
      <w:r w:rsidR="005169FD" w:rsidRPr="00156C01">
        <w:rPr>
          <w:rFonts w:ascii="Times New Roman" w:hAnsi="Times New Roman" w:cs="Times New Roman"/>
          <w:b/>
          <w:bCs/>
          <w:sz w:val="36"/>
          <w:szCs w:val="36"/>
        </w:rPr>
        <w:t>Question:</w:t>
      </w:r>
      <w:r w:rsidR="005169FD" w:rsidRPr="00156C01">
        <w:rPr>
          <w:rFonts w:ascii="Times New Roman" w:hAnsi="Times New Roman" w:cs="Times New Roman"/>
          <w:sz w:val="36"/>
          <w:szCs w:val="36"/>
        </w:rPr>
        <w:t xml:space="preserve"> Critically evaluate the effectiveness of Parsing Expression Grammars (PEG) by comparing them with traditional LL and LR parsers in terms of ambiguity handling, grammar expressiveness, implementation complexity, performance, and real-world applicability.</w:t>
      </w:r>
    </w:p>
    <w:p w14:paraId="38269A96" w14:textId="77777777" w:rsidR="005169FD" w:rsidRPr="00156C01" w:rsidRDefault="005169FD">
      <w:pPr>
        <w:rPr>
          <w:rFonts w:ascii="Times New Roman" w:hAnsi="Times New Roman" w:cs="Times New Roman"/>
          <w:sz w:val="36"/>
          <w:szCs w:val="36"/>
        </w:rPr>
      </w:pPr>
    </w:p>
    <w:p w14:paraId="37EB2625"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1. Introduction</w:t>
      </w:r>
    </w:p>
    <w:p w14:paraId="53232950"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 xml:space="preserve">Parsing Expression Grammars (PEG) are a modern parsing technique used to describe the syntax of programming languages. Unlike Context-Free Grammars (CFG), PEG uses </w:t>
      </w:r>
      <w:r w:rsidRPr="00156C01">
        <w:rPr>
          <w:rFonts w:ascii="Times New Roman" w:hAnsi="Times New Roman" w:cs="Times New Roman"/>
          <w:b/>
          <w:bCs/>
          <w:sz w:val="36"/>
          <w:szCs w:val="36"/>
        </w:rPr>
        <w:t>ordered choice</w:t>
      </w:r>
      <w:r w:rsidRPr="00156C01">
        <w:rPr>
          <w:rFonts w:ascii="Times New Roman" w:hAnsi="Times New Roman" w:cs="Times New Roman"/>
          <w:sz w:val="36"/>
          <w:szCs w:val="36"/>
        </w:rPr>
        <w:t>, ensuring that every valid input has at most one parse. This makes PEG deterministic and avoids ambiguity.</w:t>
      </w:r>
    </w:p>
    <w:p w14:paraId="53E0AE9E" w14:textId="77777777" w:rsidR="005169FD" w:rsidRPr="00156C01" w:rsidRDefault="005169FD" w:rsidP="005169FD">
      <w:pPr>
        <w:rPr>
          <w:rFonts w:ascii="Times New Roman" w:hAnsi="Times New Roman" w:cs="Times New Roman"/>
          <w:sz w:val="36"/>
          <w:szCs w:val="36"/>
        </w:rPr>
      </w:pPr>
    </w:p>
    <w:p w14:paraId="26A10BB4"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2. Ambiguity Handling</w:t>
      </w:r>
    </w:p>
    <w:p w14:paraId="0B4AC8F1" w14:textId="77777777" w:rsidR="005169FD" w:rsidRPr="00156C01" w:rsidRDefault="005169FD" w:rsidP="005169FD">
      <w:pPr>
        <w:numPr>
          <w:ilvl w:val="0"/>
          <w:numId w:val="1"/>
        </w:numPr>
        <w:rPr>
          <w:rFonts w:ascii="Times New Roman" w:hAnsi="Times New Roman" w:cs="Times New Roman"/>
          <w:sz w:val="36"/>
          <w:szCs w:val="36"/>
        </w:rPr>
      </w:pPr>
      <w:r w:rsidRPr="00156C01">
        <w:rPr>
          <w:rFonts w:ascii="Times New Roman" w:hAnsi="Times New Roman" w:cs="Times New Roman"/>
          <w:b/>
          <w:bCs/>
          <w:sz w:val="36"/>
          <w:szCs w:val="36"/>
        </w:rPr>
        <w:t>PEG:</w:t>
      </w:r>
      <w:r w:rsidRPr="00156C01">
        <w:rPr>
          <w:rFonts w:ascii="Times New Roman" w:hAnsi="Times New Roman" w:cs="Times New Roman"/>
          <w:sz w:val="36"/>
          <w:szCs w:val="36"/>
        </w:rPr>
        <w:t xml:space="preserve"> Eliminates ambiguity using ordered choice (/). The parser selects the first matching alternative. </w:t>
      </w:r>
    </w:p>
    <w:p w14:paraId="4F0B8324" w14:textId="6E0D4168" w:rsidR="005169FD" w:rsidRPr="00156C01" w:rsidRDefault="005169FD" w:rsidP="005169FD">
      <w:pPr>
        <w:numPr>
          <w:ilvl w:val="0"/>
          <w:numId w:val="1"/>
        </w:numPr>
        <w:rPr>
          <w:rFonts w:ascii="Times New Roman" w:hAnsi="Times New Roman" w:cs="Times New Roman"/>
          <w:sz w:val="36"/>
          <w:szCs w:val="36"/>
        </w:rPr>
      </w:pPr>
      <w:r w:rsidRPr="00156C01">
        <w:rPr>
          <w:rFonts w:ascii="Times New Roman" w:hAnsi="Times New Roman" w:cs="Times New Roman"/>
          <w:b/>
          <w:bCs/>
          <w:sz w:val="36"/>
          <w:szCs w:val="36"/>
        </w:rPr>
        <w:t>LL Parser:</w:t>
      </w:r>
      <w:r w:rsidRPr="00156C01">
        <w:rPr>
          <w:rFonts w:ascii="Times New Roman" w:hAnsi="Times New Roman" w:cs="Times New Roman"/>
          <w:sz w:val="36"/>
          <w:szCs w:val="36"/>
        </w:rPr>
        <w:t xml:space="preserve"> Requires the grammar to satisfy LL conditions; ambiguous </w:t>
      </w:r>
      <w:r w:rsidR="00156C01" w:rsidRPr="00156C01">
        <w:rPr>
          <w:rFonts w:ascii="Times New Roman" w:hAnsi="Times New Roman" w:cs="Times New Roman"/>
          <w:sz w:val="36"/>
          <w:szCs w:val="36"/>
        </w:rPr>
        <w:t>grammar</w:t>
      </w:r>
      <w:r w:rsidRPr="00156C01">
        <w:rPr>
          <w:rFonts w:ascii="Times New Roman" w:hAnsi="Times New Roman" w:cs="Times New Roman"/>
          <w:sz w:val="36"/>
          <w:szCs w:val="36"/>
        </w:rPr>
        <w:t xml:space="preserve"> must be rewritten. </w:t>
      </w:r>
    </w:p>
    <w:p w14:paraId="07B2E1C2" w14:textId="62D2C265" w:rsidR="005169FD" w:rsidRPr="00156C01" w:rsidRDefault="005169FD" w:rsidP="005169FD">
      <w:pPr>
        <w:numPr>
          <w:ilvl w:val="0"/>
          <w:numId w:val="1"/>
        </w:numPr>
        <w:rPr>
          <w:rFonts w:ascii="Times New Roman" w:hAnsi="Times New Roman" w:cs="Times New Roman"/>
          <w:sz w:val="36"/>
          <w:szCs w:val="36"/>
        </w:rPr>
      </w:pPr>
      <w:r w:rsidRPr="00156C01">
        <w:rPr>
          <w:rFonts w:ascii="Times New Roman" w:hAnsi="Times New Roman" w:cs="Times New Roman"/>
          <w:b/>
          <w:bCs/>
          <w:sz w:val="36"/>
          <w:szCs w:val="36"/>
        </w:rPr>
        <w:t>LR Parser:</w:t>
      </w:r>
      <w:r w:rsidRPr="00156C01">
        <w:rPr>
          <w:rFonts w:ascii="Times New Roman" w:hAnsi="Times New Roman" w:cs="Times New Roman"/>
          <w:sz w:val="36"/>
          <w:szCs w:val="36"/>
        </w:rPr>
        <w:t xml:space="preserve"> Handles a wider range of </w:t>
      </w:r>
      <w:r w:rsidR="00156C01" w:rsidRPr="00156C01">
        <w:rPr>
          <w:rFonts w:ascii="Times New Roman" w:hAnsi="Times New Roman" w:cs="Times New Roman"/>
          <w:sz w:val="36"/>
          <w:szCs w:val="36"/>
        </w:rPr>
        <w:t>grammar</w:t>
      </w:r>
      <w:r w:rsidRPr="00156C01">
        <w:rPr>
          <w:rFonts w:ascii="Times New Roman" w:hAnsi="Times New Roman" w:cs="Times New Roman"/>
          <w:sz w:val="36"/>
          <w:szCs w:val="36"/>
        </w:rPr>
        <w:t xml:space="preserve"> but may produce shift-reduce or reduce-reduce conflicts</w:t>
      </w:r>
    </w:p>
    <w:p w14:paraId="75515024" w14:textId="77777777" w:rsidR="005169FD" w:rsidRPr="00156C01" w:rsidRDefault="005169FD" w:rsidP="005169FD">
      <w:pPr>
        <w:rPr>
          <w:rFonts w:ascii="Times New Roman" w:hAnsi="Times New Roman" w:cs="Times New Roman"/>
          <w:sz w:val="36"/>
          <w:szCs w:val="36"/>
        </w:rPr>
      </w:pPr>
    </w:p>
    <w:p w14:paraId="4BBF4D14"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b/>
          <w:bCs/>
          <w:sz w:val="36"/>
          <w:szCs w:val="36"/>
        </w:rPr>
        <w:t>Example:</w:t>
      </w:r>
    </w:p>
    <w:p w14:paraId="04FCCD3D"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A &lt;- "if" Expr "then" Stmt / "if" Expr "then" Stmt "else" Stmt</w:t>
      </w:r>
    </w:p>
    <w:p w14:paraId="715A4FE2"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lastRenderedPageBreak/>
        <w:t>The parser always chooses the first successful match.</w:t>
      </w:r>
    </w:p>
    <w:p w14:paraId="7D20639C" w14:textId="77777777" w:rsidR="005169FD" w:rsidRPr="00156C01" w:rsidRDefault="005169FD" w:rsidP="005169FD">
      <w:pPr>
        <w:rPr>
          <w:rFonts w:ascii="Times New Roman" w:hAnsi="Times New Roman" w:cs="Times New Roman"/>
          <w:sz w:val="36"/>
          <w:szCs w:val="36"/>
        </w:rPr>
      </w:pPr>
    </w:p>
    <w:p w14:paraId="4E207AFD" w14:textId="569A9E2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b/>
          <w:bCs/>
          <w:sz w:val="36"/>
          <w:szCs w:val="36"/>
        </w:rPr>
        <w:t>3. Comparison of PEG with LL and LR</w:t>
      </w:r>
    </w:p>
    <w:p w14:paraId="5B26840E" w14:textId="77777777" w:rsidR="005169FD" w:rsidRPr="00156C01" w:rsidRDefault="005169FD" w:rsidP="005169FD">
      <w:pPr>
        <w:rPr>
          <w:rFonts w:ascii="Times New Roman" w:hAnsi="Times New Roman" w:cs="Times New Roman"/>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2514"/>
        <w:gridCol w:w="2190"/>
        <w:gridCol w:w="1856"/>
      </w:tblGrid>
      <w:tr w:rsidR="005169FD" w:rsidRPr="00156C01" w14:paraId="1EC64A3A" w14:textId="77777777">
        <w:trPr>
          <w:tblHeader/>
          <w:tblCellSpacing w:w="15" w:type="dxa"/>
        </w:trPr>
        <w:tc>
          <w:tcPr>
            <w:tcW w:w="0" w:type="auto"/>
            <w:vAlign w:val="center"/>
            <w:hideMark/>
          </w:tcPr>
          <w:p w14:paraId="4A281133"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Feature</w:t>
            </w:r>
          </w:p>
        </w:tc>
        <w:tc>
          <w:tcPr>
            <w:tcW w:w="0" w:type="auto"/>
            <w:vAlign w:val="center"/>
            <w:hideMark/>
          </w:tcPr>
          <w:p w14:paraId="7E28B94D"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PEG</w:t>
            </w:r>
          </w:p>
        </w:tc>
        <w:tc>
          <w:tcPr>
            <w:tcW w:w="0" w:type="auto"/>
            <w:vAlign w:val="center"/>
            <w:hideMark/>
          </w:tcPr>
          <w:p w14:paraId="7B59AEC3"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LL Parser</w:t>
            </w:r>
          </w:p>
        </w:tc>
        <w:tc>
          <w:tcPr>
            <w:tcW w:w="0" w:type="auto"/>
            <w:vAlign w:val="center"/>
            <w:hideMark/>
          </w:tcPr>
          <w:p w14:paraId="3A926F58"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LR Parser</w:t>
            </w:r>
          </w:p>
        </w:tc>
      </w:tr>
      <w:tr w:rsidR="005169FD" w:rsidRPr="00156C01" w14:paraId="07C913D9" w14:textId="77777777">
        <w:trPr>
          <w:tblCellSpacing w:w="15" w:type="dxa"/>
        </w:trPr>
        <w:tc>
          <w:tcPr>
            <w:tcW w:w="0" w:type="auto"/>
            <w:vAlign w:val="center"/>
            <w:hideMark/>
          </w:tcPr>
          <w:p w14:paraId="381A62F2"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Ambiguity</w:t>
            </w:r>
          </w:p>
        </w:tc>
        <w:tc>
          <w:tcPr>
            <w:tcW w:w="0" w:type="auto"/>
            <w:vAlign w:val="center"/>
            <w:hideMark/>
          </w:tcPr>
          <w:p w14:paraId="6752A984"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No ambiguity</w:t>
            </w:r>
          </w:p>
        </w:tc>
        <w:tc>
          <w:tcPr>
            <w:tcW w:w="0" w:type="auto"/>
            <w:vAlign w:val="center"/>
            <w:hideMark/>
          </w:tcPr>
          <w:p w14:paraId="693E115B"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Ambiguity not allowed</w:t>
            </w:r>
          </w:p>
        </w:tc>
        <w:tc>
          <w:tcPr>
            <w:tcW w:w="0" w:type="auto"/>
            <w:vAlign w:val="center"/>
            <w:hideMark/>
          </w:tcPr>
          <w:p w14:paraId="0D2CB930"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May have conflicts</w:t>
            </w:r>
          </w:p>
        </w:tc>
      </w:tr>
      <w:tr w:rsidR="005169FD" w:rsidRPr="00156C01" w14:paraId="60447F16" w14:textId="77777777">
        <w:trPr>
          <w:tblCellSpacing w:w="15" w:type="dxa"/>
        </w:trPr>
        <w:tc>
          <w:tcPr>
            <w:tcW w:w="0" w:type="auto"/>
            <w:vAlign w:val="center"/>
            <w:hideMark/>
          </w:tcPr>
          <w:p w14:paraId="480B2228"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Grammar Expressiveness</w:t>
            </w:r>
          </w:p>
        </w:tc>
        <w:tc>
          <w:tcPr>
            <w:tcW w:w="0" w:type="auto"/>
            <w:vAlign w:val="center"/>
            <w:hideMark/>
          </w:tcPr>
          <w:p w14:paraId="6E2A2674"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High</w:t>
            </w:r>
          </w:p>
        </w:tc>
        <w:tc>
          <w:tcPr>
            <w:tcW w:w="0" w:type="auto"/>
            <w:vAlign w:val="center"/>
            <w:hideMark/>
          </w:tcPr>
          <w:p w14:paraId="62122CBF"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Moderate</w:t>
            </w:r>
          </w:p>
        </w:tc>
        <w:tc>
          <w:tcPr>
            <w:tcW w:w="0" w:type="auto"/>
            <w:vAlign w:val="center"/>
            <w:hideMark/>
          </w:tcPr>
          <w:p w14:paraId="6E4B77EC"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High</w:t>
            </w:r>
          </w:p>
        </w:tc>
      </w:tr>
      <w:tr w:rsidR="005169FD" w:rsidRPr="00156C01" w14:paraId="3BBF4F35" w14:textId="77777777">
        <w:trPr>
          <w:tblCellSpacing w:w="15" w:type="dxa"/>
        </w:trPr>
        <w:tc>
          <w:tcPr>
            <w:tcW w:w="0" w:type="auto"/>
            <w:vAlign w:val="center"/>
            <w:hideMark/>
          </w:tcPr>
          <w:p w14:paraId="3ECC4DA1"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Implementation</w:t>
            </w:r>
          </w:p>
        </w:tc>
        <w:tc>
          <w:tcPr>
            <w:tcW w:w="0" w:type="auto"/>
            <w:vAlign w:val="center"/>
            <w:hideMark/>
          </w:tcPr>
          <w:p w14:paraId="3ECADCC6"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Easy</w:t>
            </w:r>
          </w:p>
        </w:tc>
        <w:tc>
          <w:tcPr>
            <w:tcW w:w="0" w:type="auto"/>
            <w:vAlign w:val="center"/>
            <w:hideMark/>
          </w:tcPr>
          <w:p w14:paraId="0784761E"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Easy</w:t>
            </w:r>
          </w:p>
        </w:tc>
        <w:tc>
          <w:tcPr>
            <w:tcW w:w="0" w:type="auto"/>
            <w:vAlign w:val="center"/>
            <w:hideMark/>
          </w:tcPr>
          <w:p w14:paraId="7FB41CBC"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Complex</w:t>
            </w:r>
          </w:p>
        </w:tc>
      </w:tr>
      <w:tr w:rsidR="005169FD" w:rsidRPr="00156C01" w14:paraId="4E975279" w14:textId="77777777">
        <w:trPr>
          <w:tblCellSpacing w:w="15" w:type="dxa"/>
        </w:trPr>
        <w:tc>
          <w:tcPr>
            <w:tcW w:w="0" w:type="auto"/>
            <w:vAlign w:val="center"/>
            <w:hideMark/>
          </w:tcPr>
          <w:p w14:paraId="354E8849"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Backtracking</w:t>
            </w:r>
          </w:p>
        </w:tc>
        <w:tc>
          <w:tcPr>
            <w:tcW w:w="0" w:type="auto"/>
            <w:vAlign w:val="center"/>
            <w:hideMark/>
          </w:tcPr>
          <w:p w14:paraId="20CF1ECE"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Supported</w:t>
            </w:r>
          </w:p>
        </w:tc>
        <w:tc>
          <w:tcPr>
            <w:tcW w:w="0" w:type="auto"/>
            <w:vAlign w:val="center"/>
            <w:hideMark/>
          </w:tcPr>
          <w:p w14:paraId="44DD86D9"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Not supported</w:t>
            </w:r>
          </w:p>
        </w:tc>
        <w:tc>
          <w:tcPr>
            <w:tcW w:w="0" w:type="auto"/>
            <w:vAlign w:val="center"/>
            <w:hideMark/>
          </w:tcPr>
          <w:p w14:paraId="018B0DA6"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Not required</w:t>
            </w:r>
          </w:p>
        </w:tc>
      </w:tr>
      <w:tr w:rsidR="005169FD" w:rsidRPr="00156C01" w14:paraId="2AB8B613" w14:textId="77777777">
        <w:trPr>
          <w:tblCellSpacing w:w="15" w:type="dxa"/>
        </w:trPr>
        <w:tc>
          <w:tcPr>
            <w:tcW w:w="0" w:type="auto"/>
            <w:vAlign w:val="center"/>
            <w:hideMark/>
          </w:tcPr>
          <w:p w14:paraId="1E43DC81"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Parsing Speed</w:t>
            </w:r>
          </w:p>
        </w:tc>
        <w:tc>
          <w:tcPr>
            <w:tcW w:w="0" w:type="auto"/>
            <w:vAlign w:val="center"/>
            <w:hideMark/>
          </w:tcPr>
          <w:p w14:paraId="2C6EF910" w14:textId="50BC71C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 xml:space="preserve">Fast with </w:t>
            </w:r>
            <w:r w:rsidR="00156C01" w:rsidRPr="00156C01">
              <w:rPr>
                <w:rFonts w:ascii="Times New Roman" w:hAnsi="Times New Roman" w:cs="Times New Roman"/>
                <w:sz w:val="36"/>
                <w:szCs w:val="36"/>
              </w:rPr>
              <w:t>memorization</w:t>
            </w:r>
          </w:p>
        </w:tc>
        <w:tc>
          <w:tcPr>
            <w:tcW w:w="0" w:type="auto"/>
            <w:vAlign w:val="center"/>
            <w:hideMark/>
          </w:tcPr>
          <w:p w14:paraId="38559721"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Fast</w:t>
            </w:r>
          </w:p>
        </w:tc>
        <w:tc>
          <w:tcPr>
            <w:tcW w:w="0" w:type="auto"/>
            <w:vAlign w:val="center"/>
            <w:hideMark/>
          </w:tcPr>
          <w:p w14:paraId="4693AF4B"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Fast</w:t>
            </w:r>
          </w:p>
        </w:tc>
      </w:tr>
      <w:tr w:rsidR="005169FD" w:rsidRPr="00156C01" w14:paraId="78176466" w14:textId="77777777">
        <w:trPr>
          <w:tblCellSpacing w:w="15" w:type="dxa"/>
        </w:trPr>
        <w:tc>
          <w:tcPr>
            <w:tcW w:w="0" w:type="auto"/>
            <w:vAlign w:val="center"/>
            <w:hideMark/>
          </w:tcPr>
          <w:p w14:paraId="0B2DCAFA"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Error Recovery</w:t>
            </w:r>
          </w:p>
        </w:tc>
        <w:tc>
          <w:tcPr>
            <w:tcW w:w="0" w:type="auto"/>
            <w:vAlign w:val="center"/>
            <w:hideMark/>
          </w:tcPr>
          <w:p w14:paraId="76D084A6"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Moderate</w:t>
            </w:r>
          </w:p>
        </w:tc>
        <w:tc>
          <w:tcPr>
            <w:tcW w:w="0" w:type="auto"/>
            <w:vAlign w:val="center"/>
            <w:hideMark/>
          </w:tcPr>
          <w:p w14:paraId="387DDE79"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Good</w:t>
            </w:r>
          </w:p>
        </w:tc>
        <w:tc>
          <w:tcPr>
            <w:tcW w:w="0" w:type="auto"/>
            <w:vAlign w:val="center"/>
            <w:hideMark/>
          </w:tcPr>
          <w:p w14:paraId="4FCC9FB3"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Very Good</w:t>
            </w:r>
          </w:p>
        </w:tc>
      </w:tr>
    </w:tbl>
    <w:p w14:paraId="26ABA7B5" w14:textId="77777777" w:rsidR="005169FD" w:rsidRPr="00156C01" w:rsidRDefault="005169FD" w:rsidP="005169FD">
      <w:pPr>
        <w:rPr>
          <w:rFonts w:ascii="Times New Roman" w:hAnsi="Times New Roman" w:cs="Times New Roman"/>
          <w:sz w:val="36"/>
          <w:szCs w:val="36"/>
        </w:rPr>
      </w:pPr>
    </w:p>
    <w:p w14:paraId="61035B8B"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4. Grammar Expressiveness</w:t>
      </w:r>
    </w:p>
    <w:p w14:paraId="58DBCD72" w14:textId="77777777" w:rsidR="005169FD" w:rsidRPr="00156C01" w:rsidRDefault="005169FD" w:rsidP="005169FD">
      <w:pPr>
        <w:numPr>
          <w:ilvl w:val="0"/>
          <w:numId w:val="2"/>
        </w:numPr>
        <w:rPr>
          <w:rFonts w:ascii="Times New Roman" w:hAnsi="Times New Roman" w:cs="Times New Roman"/>
          <w:sz w:val="36"/>
          <w:szCs w:val="36"/>
        </w:rPr>
      </w:pPr>
      <w:r w:rsidRPr="00156C01">
        <w:rPr>
          <w:rFonts w:ascii="Times New Roman" w:hAnsi="Times New Roman" w:cs="Times New Roman"/>
          <w:sz w:val="36"/>
          <w:szCs w:val="36"/>
        </w:rPr>
        <w:t xml:space="preserve">PEG supports ordered choice and unlimited look-ahead. </w:t>
      </w:r>
    </w:p>
    <w:p w14:paraId="0365621D" w14:textId="77777777" w:rsidR="005169FD" w:rsidRPr="00156C01" w:rsidRDefault="005169FD" w:rsidP="005169FD">
      <w:pPr>
        <w:numPr>
          <w:ilvl w:val="0"/>
          <w:numId w:val="2"/>
        </w:numPr>
        <w:rPr>
          <w:rFonts w:ascii="Times New Roman" w:hAnsi="Times New Roman" w:cs="Times New Roman"/>
          <w:sz w:val="36"/>
          <w:szCs w:val="36"/>
        </w:rPr>
      </w:pPr>
      <w:r w:rsidRPr="00156C01">
        <w:rPr>
          <w:rFonts w:ascii="Times New Roman" w:hAnsi="Times New Roman" w:cs="Times New Roman"/>
          <w:sz w:val="36"/>
          <w:szCs w:val="36"/>
        </w:rPr>
        <w:t xml:space="preserve">LL grammars often require left recursion removal and left factoring. </w:t>
      </w:r>
    </w:p>
    <w:p w14:paraId="6371A1E3" w14:textId="36AE34BF" w:rsidR="005169FD" w:rsidRPr="00156C01" w:rsidRDefault="005169FD" w:rsidP="005169FD">
      <w:pPr>
        <w:numPr>
          <w:ilvl w:val="0"/>
          <w:numId w:val="2"/>
        </w:numPr>
        <w:rPr>
          <w:rFonts w:ascii="Times New Roman" w:hAnsi="Times New Roman" w:cs="Times New Roman"/>
          <w:sz w:val="36"/>
          <w:szCs w:val="36"/>
        </w:rPr>
      </w:pPr>
      <w:r w:rsidRPr="00156C01">
        <w:rPr>
          <w:rFonts w:ascii="Times New Roman" w:hAnsi="Times New Roman" w:cs="Times New Roman"/>
          <w:sz w:val="36"/>
          <w:szCs w:val="36"/>
        </w:rPr>
        <w:lastRenderedPageBreak/>
        <w:t xml:space="preserve">LR parsers support a larger class of </w:t>
      </w:r>
      <w:r w:rsidR="00156C01" w:rsidRPr="00156C01">
        <w:rPr>
          <w:rFonts w:ascii="Times New Roman" w:hAnsi="Times New Roman" w:cs="Times New Roman"/>
          <w:sz w:val="36"/>
          <w:szCs w:val="36"/>
        </w:rPr>
        <w:t>grammar</w:t>
      </w:r>
      <w:r w:rsidRPr="00156C01">
        <w:rPr>
          <w:rFonts w:ascii="Times New Roman" w:hAnsi="Times New Roman" w:cs="Times New Roman"/>
          <w:sz w:val="36"/>
          <w:szCs w:val="36"/>
        </w:rPr>
        <w:t xml:space="preserve"> but require larger parsing tables. </w:t>
      </w:r>
    </w:p>
    <w:p w14:paraId="195C79E1" w14:textId="542A4792" w:rsidR="005169FD" w:rsidRPr="00156C01" w:rsidRDefault="005169FD" w:rsidP="005169FD">
      <w:pPr>
        <w:rPr>
          <w:rFonts w:ascii="Times New Roman" w:hAnsi="Times New Roman" w:cs="Times New Roman"/>
          <w:sz w:val="36"/>
          <w:szCs w:val="36"/>
        </w:rPr>
      </w:pPr>
    </w:p>
    <w:p w14:paraId="0BBC5C3F"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5. Ease of Implementation</w:t>
      </w:r>
    </w:p>
    <w:p w14:paraId="542B9681" w14:textId="77777777" w:rsidR="005169FD" w:rsidRPr="00156C01" w:rsidRDefault="005169FD" w:rsidP="005169FD">
      <w:pPr>
        <w:numPr>
          <w:ilvl w:val="0"/>
          <w:numId w:val="3"/>
        </w:numPr>
        <w:rPr>
          <w:rFonts w:ascii="Times New Roman" w:hAnsi="Times New Roman" w:cs="Times New Roman"/>
          <w:sz w:val="36"/>
          <w:szCs w:val="36"/>
        </w:rPr>
      </w:pPr>
      <w:r w:rsidRPr="00156C01">
        <w:rPr>
          <w:rFonts w:ascii="Times New Roman" w:hAnsi="Times New Roman" w:cs="Times New Roman"/>
          <w:b/>
          <w:bCs/>
          <w:sz w:val="36"/>
          <w:szCs w:val="36"/>
        </w:rPr>
        <w:t>PEG:</w:t>
      </w:r>
      <w:r w:rsidRPr="00156C01">
        <w:rPr>
          <w:rFonts w:ascii="Times New Roman" w:hAnsi="Times New Roman" w:cs="Times New Roman"/>
          <w:sz w:val="36"/>
          <w:szCs w:val="36"/>
        </w:rPr>
        <w:t xml:space="preserve"> Simple recursive-descent implementation. </w:t>
      </w:r>
    </w:p>
    <w:p w14:paraId="2739C6DB" w14:textId="77777777" w:rsidR="005169FD" w:rsidRPr="00156C01" w:rsidRDefault="005169FD" w:rsidP="005169FD">
      <w:pPr>
        <w:numPr>
          <w:ilvl w:val="0"/>
          <w:numId w:val="3"/>
        </w:numPr>
        <w:rPr>
          <w:rFonts w:ascii="Times New Roman" w:hAnsi="Times New Roman" w:cs="Times New Roman"/>
          <w:sz w:val="36"/>
          <w:szCs w:val="36"/>
        </w:rPr>
      </w:pPr>
      <w:r w:rsidRPr="00156C01">
        <w:rPr>
          <w:rFonts w:ascii="Times New Roman" w:hAnsi="Times New Roman" w:cs="Times New Roman"/>
          <w:b/>
          <w:bCs/>
          <w:sz w:val="36"/>
          <w:szCs w:val="36"/>
        </w:rPr>
        <w:t>LL:</w:t>
      </w:r>
      <w:r w:rsidRPr="00156C01">
        <w:rPr>
          <w:rFonts w:ascii="Times New Roman" w:hAnsi="Times New Roman" w:cs="Times New Roman"/>
          <w:sz w:val="36"/>
          <w:szCs w:val="36"/>
        </w:rPr>
        <w:t xml:space="preserve"> Easy to implement using predictive parsing tables. </w:t>
      </w:r>
    </w:p>
    <w:p w14:paraId="6E8E79ED" w14:textId="77777777" w:rsidR="005169FD" w:rsidRPr="00156C01" w:rsidRDefault="005169FD" w:rsidP="005169FD">
      <w:pPr>
        <w:numPr>
          <w:ilvl w:val="0"/>
          <w:numId w:val="3"/>
        </w:numPr>
        <w:rPr>
          <w:rFonts w:ascii="Times New Roman" w:hAnsi="Times New Roman" w:cs="Times New Roman"/>
          <w:sz w:val="36"/>
          <w:szCs w:val="36"/>
        </w:rPr>
      </w:pPr>
      <w:r w:rsidRPr="00156C01">
        <w:rPr>
          <w:rFonts w:ascii="Times New Roman" w:hAnsi="Times New Roman" w:cs="Times New Roman"/>
          <w:b/>
          <w:bCs/>
          <w:sz w:val="36"/>
          <w:szCs w:val="36"/>
        </w:rPr>
        <w:t>LR:</w:t>
      </w:r>
      <w:r w:rsidRPr="00156C01">
        <w:rPr>
          <w:rFonts w:ascii="Times New Roman" w:hAnsi="Times New Roman" w:cs="Times New Roman"/>
          <w:sz w:val="36"/>
          <w:szCs w:val="36"/>
        </w:rPr>
        <w:t xml:space="preserve"> Difficult because of LR item construction and parsing table generation. </w:t>
      </w:r>
    </w:p>
    <w:p w14:paraId="6AE8660B" w14:textId="7508911D" w:rsidR="005169FD" w:rsidRPr="00156C01" w:rsidRDefault="005169FD" w:rsidP="005169FD">
      <w:pPr>
        <w:rPr>
          <w:rFonts w:ascii="Times New Roman" w:hAnsi="Times New Roman" w:cs="Times New Roman"/>
          <w:sz w:val="36"/>
          <w:szCs w:val="36"/>
        </w:rPr>
      </w:pPr>
    </w:p>
    <w:p w14:paraId="709F9207"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6. Performance and Backtracking</w:t>
      </w:r>
    </w:p>
    <w:p w14:paraId="34B2153F" w14:textId="77777777" w:rsidR="005169FD" w:rsidRPr="00156C01" w:rsidRDefault="005169FD" w:rsidP="005169FD">
      <w:pPr>
        <w:numPr>
          <w:ilvl w:val="0"/>
          <w:numId w:val="4"/>
        </w:numPr>
        <w:rPr>
          <w:rFonts w:ascii="Times New Roman" w:hAnsi="Times New Roman" w:cs="Times New Roman"/>
          <w:sz w:val="36"/>
          <w:szCs w:val="36"/>
        </w:rPr>
      </w:pPr>
      <w:r w:rsidRPr="00156C01">
        <w:rPr>
          <w:rFonts w:ascii="Times New Roman" w:hAnsi="Times New Roman" w:cs="Times New Roman"/>
          <w:sz w:val="36"/>
          <w:szCs w:val="36"/>
        </w:rPr>
        <w:t xml:space="preserve">PEG parsers use </w:t>
      </w:r>
      <w:r w:rsidRPr="00156C01">
        <w:rPr>
          <w:rFonts w:ascii="Times New Roman" w:hAnsi="Times New Roman" w:cs="Times New Roman"/>
          <w:b/>
          <w:bCs/>
          <w:sz w:val="36"/>
          <w:szCs w:val="36"/>
        </w:rPr>
        <w:t>packrat parsing</w:t>
      </w:r>
      <w:r w:rsidRPr="00156C01">
        <w:rPr>
          <w:rFonts w:ascii="Times New Roman" w:hAnsi="Times New Roman" w:cs="Times New Roman"/>
          <w:sz w:val="36"/>
          <w:szCs w:val="36"/>
        </w:rPr>
        <w:t xml:space="preserve">, which stores intermediate results. </w:t>
      </w:r>
    </w:p>
    <w:p w14:paraId="2EE5F1B9" w14:textId="77777777" w:rsidR="005169FD" w:rsidRPr="00156C01" w:rsidRDefault="005169FD" w:rsidP="005169FD">
      <w:pPr>
        <w:numPr>
          <w:ilvl w:val="0"/>
          <w:numId w:val="4"/>
        </w:numPr>
        <w:rPr>
          <w:rFonts w:ascii="Times New Roman" w:hAnsi="Times New Roman" w:cs="Times New Roman"/>
          <w:sz w:val="36"/>
          <w:szCs w:val="36"/>
        </w:rPr>
      </w:pPr>
      <w:r w:rsidRPr="00156C01">
        <w:rPr>
          <w:rFonts w:ascii="Times New Roman" w:hAnsi="Times New Roman" w:cs="Times New Roman"/>
          <w:sz w:val="36"/>
          <w:szCs w:val="36"/>
        </w:rPr>
        <w:t xml:space="preserve">Time Complexity: </w:t>
      </w:r>
      <w:r w:rsidRPr="00156C01">
        <w:rPr>
          <w:rFonts w:ascii="Times New Roman" w:hAnsi="Times New Roman" w:cs="Times New Roman"/>
          <w:b/>
          <w:bCs/>
          <w:sz w:val="36"/>
          <w:szCs w:val="36"/>
        </w:rPr>
        <w:t>O(n)</w:t>
      </w:r>
      <w:r w:rsidRPr="00156C01">
        <w:rPr>
          <w:rFonts w:ascii="Times New Roman" w:hAnsi="Times New Roman" w:cs="Times New Roman"/>
          <w:sz w:val="36"/>
          <w:szCs w:val="36"/>
        </w:rPr>
        <w:t xml:space="preserve"> </w:t>
      </w:r>
    </w:p>
    <w:p w14:paraId="467705E5" w14:textId="1B199F6A" w:rsidR="005169FD" w:rsidRPr="00156C01" w:rsidRDefault="005169FD" w:rsidP="005169FD">
      <w:pPr>
        <w:numPr>
          <w:ilvl w:val="0"/>
          <w:numId w:val="4"/>
        </w:numPr>
        <w:rPr>
          <w:rFonts w:ascii="Times New Roman" w:hAnsi="Times New Roman" w:cs="Times New Roman"/>
          <w:sz w:val="36"/>
          <w:szCs w:val="36"/>
        </w:rPr>
      </w:pPr>
      <w:r w:rsidRPr="00156C01">
        <w:rPr>
          <w:rFonts w:ascii="Times New Roman" w:hAnsi="Times New Roman" w:cs="Times New Roman"/>
          <w:sz w:val="36"/>
          <w:szCs w:val="36"/>
        </w:rPr>
        <w:t xml:space="preserve">Space Complexity: </w:t>
      </w:r>
      <w:r w:rsidRPr="00156C01">
        <w:rPr>
          <w:rFonts w:ascii="Times New Roman" w:hAnsi="Times New Roman" w:cs="Times New Roman"/>
          <w:b/>
          <w:bCs/>
          <w:sz w:val="36"/>
          <w:szCs w:val="36"/>
        </w:rPr>
        <w:t>O(n)</w:t>
      </w:r>
      <w:r w:rsidRPr="00156C01">
        <w:rPr>
          <w:rFonts w:ascii="Times New Roman" w:hAnsi="Times New Roman" w:cs="Times New Roman"/>
          <w:sz w:val="36"/>
          <w:szCs w:val="36"/>
        </w:rPr>
        <w:t xml:space="preserve"> because of </w:t>
      </w:r>
      <w:r w:rsidR="00156C01" w:rsidRPr="00156C01">
        <w:rPr>
          <w:rFonts w:ascii="Times New Roman" w:hAnsi="Times New Roman" w:cs="Times New Roman"/>
          <w:sz w:val="36"/>
          <w:szCs w:val="36"/>
        </w:rPr>
        <w:t>memorization</w:t>
      </w:r>
      <w:r w:rsidRPr="00156C01">
        <w:rPr>
          <w:rFonts w:ascii="Times New Roman" w:hAnsi="Times New Roman" w:cs="Times New Roman"/>
          <w:sz w:val="36"/>
          <w:szCs w:val="36"/>
        </w:rPr>
        <w:t xml:space="preserve">. </w:t>
      </w:r>
    </w:p>
    <w:p w14:paraId="5F2A0B2A" w14:textId="77777777" w:rsidR="005169FD" w:rsidRPr="00156C01" w:rsidRDefault="005169FD" w:rsidP="005169FD">
      <w:pPr>
        <w:numPr>
          <w:ilvl w:val="0"/>
          <w:numId w:val="4"/>
        </w:numPr>
        <w:rPr>
          <w:rFonts w:ascii="Times New Roman" w:hAnsi="Times New Roman" w:cs="Times New Roman"/>
          <w:sz w:val="36"/>
          <w:szCs w:val="36"/>
        </w:rPr>
      </w:pPr>
      <w:r w:rsidRPr="00156C01">
        <w:rPr>
          <w:rFonts w:ascii="Times New Roman" w:hAnsi="Times New Roman" w:cs="Times New Roman"/>
          <w:sz w:val="36"/>
          <w:szCs w:val="36"/>
        </w:rPr>
        <w:t xml:space="preserve">LL and LR parsers also have linear parsing time but generally use less memory. </w:t>
      </w:r>
    </w:p>
    <w:p w14:paraId="6AFB3674" w14:textId="410553BD" w:rsidR="005169FD" w:rsidRPr="00156C01" w:rsidRDefault="005169FD" w:rsidP="005169FD">
      <w:pPr>
        <w:rPr>
          <w:rFonts w:ascii="Times New Roman" w:hAnsi="Times New Roman" w:cs="Times New Roman"/>
          <w:sz w:val="36"/>
          <w:szCs w:val="36"/>
        </w:rPr>
      </w:pPr>
    </w:p>
    <w:p w14:paraId="4264E512"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7. Real-World Adoption</w:t>
      </w:r>
    </w:p>
    <w:p w14:paraId="33B4B0CB" w14:textId="77777777" w:rsidR="005169FD" w:rsidRPr="00156C01"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 xml:space="preserve">A well-known example is </w:t>
      </w:r>
      <w:r w:rsidRPr="00156C01">
        <w:rPr>
          <w:rFonts w:ascii="Times New Roman" w:hAnsi="Times New Roman" w:cs="Times New Roman"/>
          <w:b/>
          <w:bCs/>
          <w:sz w:val="36"/>
          <w:szCs w:val="36"/>
        </w:rPr>
        <w:t>Python</w:t>
      </w:r>
      <w:r w:rsidRPr="00156C01">
        <w:rPr>
          <w:rFonts w:ascii="Times New Roman" w:hAnsi="Times New Roman" w:cs="Times New Roman"/>
          <w:sz w:val="36"/>
          <w:szCs w:val="36"/>
        </w:rPr>
        <w:t>, which adopted a PEG parser because it:</w:t>
      </w:r>
    </w:p>
    <w:p w14:paraId="35EF19A3" w14:textId="77777777" w:rsidR="005169FD" w:rsidRPr="00156C01" w:rsidRDefault="005169FD" w:rsidP="005169FD">
      <w:pPr>
        <w:numPr>
          <w:ilvl w:val="0"/>
          <w:numId w:val="5"/>
        </w:numPr>
        <w:rPr>
          <w:rFonts w:ascii="Times New Roman" w:hAnsi="Times New Roman" w:cs="Times New Roman"/>
          <w:sz w:val="36"/>
          <w:szCs w:val="36"/>
        </w:rPr>
      </w:pPr>
      <w:r w:rsidRPr="00156C01">
        <w:rPr>
          <w:rFonts w:ascii="Times New Roman" w:hAnsi="Times New Roman" w:cs="Times New Roman"/>
          <w:sz w:val="36"/>
          <w:szCs w:val="36"/>
        </w:rPr>
        <w:t xml:space="preserve">Supports more expressive grammar rules. </w:t>
      </w:r>
    </w:p>
    <w:p w14:paraId="30B75D67" w14:textId="77777777" w:rsidR="005169FD" w:rsidRPr="00156C01" w:rsidRDefault="005169FD" w:rsidP="005169FD">
      <w:pPr>
        <w:numPr>
          <w:ilvl w:val="0"/>
          <w:numId w:val="5"/>
        </w:numPr>
        <w:rPr>
          <w:rFonts w:ascii="Times New Roman" w:hAnsi="Times New Roman" w:cs="Times New Roman"/>
          <w:sz w:val="36"/>
          <w:szCs w:val="36"/>
        </w:rPr>
      </w:pPr>
      <w:r w:rsidRPr="00156C01">
        <w:rPr>
          <w:rFonts w:ascii="Times New Roman" w:hAnsi="Times New Roman" w:cs="Times New Roman"/>
          <w:sz w:val="36"/>
          <w:szCs w:val="36"/>
        </w:rPr>
        <w:lastRenderedPageBreak/>
        <w:t xml:space="preserve">Simplifies grammar maintenance. </w:t>
      </w:r>
    </w:p>
    <w:p w14:paraId="0587146F" w14:textId="77777777" w:rsidR="005169FD" w:rsidRPr="00156C01" w:rsidRDefault="005169FD" w:rsidP="005169FD">
      <w:pPr>
        <w:numPr>
          <w:ilvl w:val="0"/>
          <w:numId w:val="5"/>
        </w:numPr>
        <w:rPr>
          <w:rFonts w:ascii="Times New Roman" w:hAnsi="Times New Roman" w:cs="Times New Roman"/>
          <w:sz w:val="36"/>
          <w:szCs w:val="36"/>
        </w:rPr>
      </w:pPr>
      <w:r w:rsidRPr="00156C01">
        <w:rPr>
          <w:rFonts w:ascii="Times New Roman" w:hAnsi="Times New Roman" w:cs="Times New Roman"/>
          <w:sz w:val="36"/>
          <w:szCs w:val="36"/>
        </w:rPr>
        <w:t xml:space="preserve">Handles complex language constructs. </w:t>
      </w:r>
    </w:p>
    <w:p w14:paraId="2A279BE6" w14:textId="77777777" w:rsidR="005169FD" w:rsidRPr="00156C01" w:rsidRDefault="005169FD" w:rsidP="005169FD">
      <w:pPr>
        <w:numPr>
          <w:ilvl w:val="0"/>
          <w:numId w:val="5"/>
        </w:numPr>
        <w:rPr>
          <w:rFonts w:ascii="Times New Roman" w:hAnsi="Times New Roman" w:cs="Times New Roman"/>
          <w:sz w:val="36"/>
          <w:szCs w:val="36"/>
        </w:rPr>
      </w:pPr>
      <w:r w:rsidRPr="00156C01">
        <w:rPr>
          <w:rFonts w:ascii="Times New Roman" w:hAnsi="Times New Roman" w:cs="Times New Roman"/>
          <w:sz w:val="36"/>
          <w:szCs w:val="36"/>
        </w:rPr>
        <w:t xml:space="preserve">Improves parser flexibility. </w:t>
      </w:r>
    </w:p>
    <w:p w14:paraId="4C949B86" w14:textId="046A5647" w:rsidR="005169FD" w:rsidRPr="00156C01" w:rsidRDefault="005169FD" w:rsidP="005169FD">
      <w:pPr>
        <w:rPr>
          <w:rFonts w:ascii="Times New Roman" w:hAnsi="Times New Roman" w:cs="Times New Roman"/>
          <w:sz w:val="36"/>
          <w:szCs w:val="36"/>
        </w:rPr>
      </w:pPr>
    </w:p>
    <w:p w14:paraId="7C1F3CC4"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8. Limitations of PEG</w:t>
      </w:r>
    </w:p>
    <w:p w14:paraId="556B2A48" w14:textId="77777777" w:rsidR="005169FD" w:rsidRPr="00156C01" w:rsidRDefault="005169FD" w:rsidP="005169FD">
      <w:pPr>
        <w:numPr>
          <w:ilvl w:val="0"/>
          <w:numId w:val="6"/>
        </w:numPr>
        <w:rPr>
          <w:rFonts w:ascii="Times New Roman" w:hAnsi="Times New Roman" w:cs="Times New Roman"/>
          <w:sz w:val="36"/>
          <w:szCs w:val="36"/>
        </w:rPr>
      </w:pPr>
      <w:r w:rsidRPr="00156C01">
        <w:rPr>
          <w:rFonts w:ascii="Times New Roman" w:hAnsi="Times New Roman" w:cs="Times New Roman"/>
          <w:sz w:val="36"/>
          <w:szCs w:val="36"/>
        </w:rPr>
        <w:t xml:space="preserve">Does not directly support left-recursive grammars. </w:t>
      </w:r>
    </w:p>
    <w:p w14:paraId="0B41E866" w14:textId="4A0474C1" w:rsidR="005169FD" w:rsidRPr="00156C01" w:rsidRDefault="005169FD" w:rsidP="005169FD">
      <w:pPr>
        <w:numPr>
          <w:ilvl w:val="0"/>
          <w:numId w:val="6"/>
        </w:numPr>
        <w:rPr>
          <w:rFonts w:ascii="Times New Roman" w:hAnsi="Times New Roman" w:cs="Times New Roman"/>
          <w:sz w:val="36"/>
          <w:szCs w:val="36"/>
        </w:rPr>
      </w:pPr>
      <w:r w:rsidRPr="00156C01">
        <w:rPr>
          <w:rFonts w:ascii="Times New Roman" w:hAnsi="Times New Roman" w:cs="Times New Roman"/>
          <w:sz w:val="36"/>
          <w:szCs w:val="36"/>
        </w:rPr>
        <w:t xml:space="preserve">Uses more memory because of </w:t>
      </w:r>
      <w:r w:rsidR="00156C01" w:rsidRPr="00156C01">
        <w:rPr>
          <w:rFonts w:ascii="Times New Roman" w:hAnsi="Times New Roman" w:cs="Times New Roman"/>
          <w:sz w:val="36"/>
          <w:szCs w:val="36"/>
        </w:rPr>
        <w:t>memorization</w:t>
      </w:r>
      <w:r w:rsidRPr="00156C01">
        <w:rPr>
          <w:rFonts w:ascii="Times New Roman" w:hAnsi="Times New Roman" w:cs="Times New Roman"/>
          <w:sz w:val="36"/>
          <w:szCs w:val="36"/>
        </w:rPr>
        <w:t xml:space="preserve">. </w:t>
      </w:r>
    </w:p>
    <w:p w14:paraId="7A7D352B" w14:textId="77777777" w:rsidR="005169FD" w:rsidRPr="00156C01" w:rsidRDefault="005169FD" w:rsidP="005169FD">
      <w:pPr>
        <w:numPr>
          <w:ilvl w:val="0"/>
          <w:numId w:val="6"/>
        </w:numPr>
        <w:rPr>
          <w:rFonts w:ascii="Times New Roman" w:hAnsi="Times New Roman" w:cs="Times New Roman"/>
          <w:sz w:val="36"/>
          <w:szCs w:val="36"/>
        </w:rPr>
      </w:pPr>
      <w:r w:rsidRPr="00156C01">
        <w:rPr>
          <w:rFonts w:ascii="Times New Roman" w:hAnsi="Times New Roman" w:cs="Times New Roman"/>
          <w:sz w:val="36"/>
          <w:szCs w:val="36"/>
        </w:rPr>
        <w:t xml:space="preserve">Ordered choice may produce unexpected results if grammar rules are not carefully arranged. </w:t>
      </w:r>
    </w:p>
    <w:p w14:paraId="306DA197" w14:textId="77777777" w:rsidR="005169FD" w:rsidRPr="00156C01" w:rsidRDefault="005169FD" w:rsidP="005169FD">
      <w:pPr>
        <w:numPr>
          <w:ilvl w:val="0"/>
          <w:numId w:val="6"/>
        </w:numPr>
        <w:rPr>
          <w:rFonts w:ascii="Times New Roman" w:hAnsi="Times New Roman" w:cs="Times New Roman"/>
          <w:sz w:val="36"/>
          <w:szCs w:val="36"/>
        </w:rPr>
      </w:pPr>
      <w:r w:rsidRPr="00156C01">
        <w:rPr>
          <w:rFonts w:ascii="Times New Roman" w:hAnsi="Times New Roman" w:cs="Times New Roman"/>
          <w:sz w:val="36"/>
          <w:szCs w:val="36"/>
        </w:rPr>
        <w:t xml:space="preserve">Not always suitable for memory-constrained systems. </w:t>
      </w:r>
    </w:p>
    <w:p w14:paraId="78DCF824" w14:textId="27FFDA98" w:rsidR="005169FD" w:rsidRPr="00156C01" w:rsidRDefault="005169FD" w:rsidP="005169FD">
      <w:pPr>
        <w:rPr>
          <w:rFonts w:ascii="Times New Roman" w:hAnsi="Times New Roman" w:cs="Times New Roman"/>
          <w:sz w:val="36"/>
          <w:szCs w:val="36"/>
        </w:rPr>
      </w:pPr>
    </w:p>
    <w:p w14:paraId="5028788F"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9. Advantages</w:t>
      </w:r>
    </w:p>
    <w:p w14:paraId="3BA5ECFA" w14:textId="77777777" w:rsidR="005169FD" w:rsidRPr="00156C01" w:rsidRDefault="005169FD" w:rsidP="005169FD">
      <w:pPr>
        <w:numPr>
          <w:ilvl w:val="0"/>
          <w:numId w:val="7"/>
        </w:numPr>
        <w:rPr>
          <w:rFonts w:ascii="Times New Roman" w:hAnsi="Times New Roman" w:cs="Times New Roman"/>
          <w:sz w:val="36"/>
          <w:szCs w:val="36"/>
        </w:rPr>
      </w:pPr>
      <w:r w:rsidRPr="00156C01">
        <w:rPr>
          <w:rFonts w:ascii="Times New Roman" w:hAnsi="Times New Roman" w:cs="Times New Roman"/>
          <w:sz w:val="36"/>
          <w:szCs w:val="36"/>
        </w:rPr>
        <w:t xml:space="preserve">Eliminates ambiguity. </w:t>
      </w:r>
    </w:p>
    <w:p w14:paraId="6781034B" w14:textId="77777777" w:rsidR="005169FD" w:rsidRPr="00156C01" w:rsidRDefault="005169FD" w:rsidP="005169FD">
      <w:pPr>
        <w:numPr>
          <w:ilvl w:val="0"/>
          <w:numId w:val="7"/>
        </w:numPr>
        <w:rPr>
          <w:rFonts w:ascii="Times New Roman" w:hAnsi="Times New Roman" w:cs="Times New Roman"/>
          <w:sz w:val="36"/>
          <w:szCs w:val="36"/>
        </w:rPr>
      </w:pPr>
      <w:r w:rsidRPr="00156C01">
        <w:rPr>
          <w:rFonts w:ascii="Times New Roman" w:hAnsi="Times New Roman" w:cs="Times New Roman"/>
          <w:sz w:val="36"/>
          <w:szCs w:val="36"/>
        </w:rPr>
        <w:t xml:space="preserve">Simple parser implementation. </w:t>
      </w:r>
    </w:p>
    <w:p w14:paraId="5B68313B" w14:textId="77777777" w:rsidR="005169FD" w:rsidRPr="00156C01" w:rsidRDefault="005169FD" w:rsidP="005169FD">
      <w:pPr>
        <w:numPr>
          <w:ilvl w:val="0"/>
          <w:numId w:val="7"/>
        </w:numPr>
        <w:rPr>
          <w:rFonts w:ascii="Times New Roman" w:hAnsi="Times New Roman" w:cs="Times New Roman"/>
          <w:sz w:val="36"/>
          <w:szCs w:val="36"/>
        </w:rPr>
      </w:pPr>
      <w:r w:rsidRPr="00156C01">
        <w:rPr>
          <w:rFonts w:ascii="Times New Roman" w:hAnsi="Times New Roman" w:cs="Times New Roman"/>
          <w:sz w:val="36"/>
          <w:szCs w:val="36"/>
        </w:rPr>
        <w:t xml:space="preserve">Supports unlimited look-ahead. </w:t>
      </w:r>
    </w:p>
    <w:p w14:paraId="47358E3B" w14:textId="77777777" w:rsidR="005169FD" w:rsidRPr="00156C01" w:rsidRDefault="005169FD" w:rsidP="005169FD">
      <w:pPr>
        <w:numPr>
          <w:ilvl w:val="0"/>
          <w:numId w:val="7"/>
        </w:numPr>
        <w:rPr>
          <w:rFonts w:ascii="Times New Roman" w:hAnsi="Times New Roman" w:cs="Times New Roman"/>
          <w:sz w:val="36"/>
          <w:szCs w:val="36"/>
        </w:rPr>
      </w:pPr>
      <w:r w:rsidRPr="00156C01">
        <w:rPr>
          <w:rFonts w:ascii="Times New Roman" w:hAnsi="Times New Roman" w:cs="Times New Roman"/>
          <w:sz w:val="36"/>
          <w:szCs w:val="36"/>
        </w:rPr>
        <w:t xml:space="preserve">Easy grammar maintenance. </w:t>
      </w:r>
    </w:p>
    <w:p w14:paraId="6C9E598D" w14:textId="77777777" w:rsidR="005169FD" w:rsidRPr="00156C01" w:rsidRDefault="005169FD" w:rsidP="005169FD">
      <w:pPr>
        <w:numPr>
          <w:ilvl w:val="0"/>
          <w:numId w:val="7"/>
        </w:numPr>
        <w:rPr>
          <w:rFonts w:ascii="Times New Roman" w:hAnsi="Times New Roman" w:cs="Times New Roman"/>
          <w:sz w:val="36"/>
          <w:szCs w:val="36"/>
        </w:rPr>
      </w:pPr>
      <w:r w:rsidRPr="00156C01">
        <w:rPr>
          <w:rFonts w:ascii="Times New Roman" w:hAnsi="Times New Roman" w:cs="Times New Roman"/>
          <w:sz w:val="36"/>
          <w:szCs w:val="36"/>
        </w:rPr>
        <w:t xml:space="preserve">Suitable for modern programming languages. </w:t>
      </w:r>
    </w:p>
    <w:p w14:paraId="11DE7A8D" w14:textId="1D71C1D4" w:rsidR="005169FD" w:rsidRPr="00156C01" w:rsidRDefault="005169FD" w:rsidP="005169FD">
      <w:pPr>
        <w:rPr>
          <w:rFonts w:ascii="Times New Roman" w:hAnsi="Times New Roman" w:cs="Times New Roman"/>
          <w:sz w:val="36"/>
          <w:szCs w:val="36"/>
        </w:rPr>
      </w:pPr>
    </w:p>
    <w:p w14:paraId="1F101E4F"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10. Disadvantages</w:t>
      </w:r>
    </w:p>
    <w:p w14:paraId="4867812F" w14:textId="77777777" w:rsidR="005169FD" w:rsidRPr="00156C01" w:rsidRDefault="005169FD" w:rsidP="005169FD">
      <w:pPr>
        <w:numPr>
          <w:ilvl w:val="0"/>
          <w:numId w:val="8"/>
        </w:numPr>
        <w:rPr>
          <w:rFonts w:ascii="Times New Roman" w:hAnsi="Times New Roman" w:cs="Times New Roman"/>
          <w:sz w:val="36"/>
          <w:szCs w:val="36"/>
        </w:rPr>
      </w:pPr>
      <w:r w:rsidRPr="00156C01">
        <w:rPr>
          <w:rFonts w:ascii="Times New Roman" w:hAnsi="Times New Roman" w:cs="Times New Roman"/>
          <w:sz w:val="36"/>
          <w:szCs w:val="36"/>
        </w:rPr>
        <w:t xml:space="preserve">Higher memory usage. </w:t>
      </w:r>
    </w:p>
    <w:p w14:paraId="45D3C2AA" w14:textId="77777777" w:rsidR="005169FD" w:rsidRPr="00156C01" w:rsidRDefault="005169FD" w:rsidP="005169FD">
      <w:pPr>
        <w:numPr>
          <w:ilvl w:val="0"/>
          <w:numId w:val="8"/>
        </w:numPr>
        <w:rPr>
          <w:rFonts w:ascii="Times New Roman" w:hAnsi="Times New Roman" w:cs="Times New Roman"/>
          <w:sz w:val="36"/>
          <w:szCs w:val="36"/>
        </w:rPr>
      </w:pPr>
      <w:r w:rsidRPr="00156C01">
        <w:rPr>
          <w:rFonts w:ascii="Times New Roman" w:hAnsi="Times New Roman" w:cs="Times New Roman"/>
          <w:sz w:val="36"/>
          <w:szCs w:val="36"/>
        </w:rPr>
        <w:lastRenderedPageBreak/>
        <w:t xml:space="preserve">No direct left recursion support. </w:t>
      </w:r>
    </w:p>
    <w:p w14:paraId="67DFBE62" w14:textId="77777777" w:rsidR="005169FD" w:rsidRPr="00156C01" w:rsidRDefault="005169FD" w:rsidP="005169FD">
      <w:pPr>
        <w:numPr>
          <w:ilvl w:val="0"/>
          <w:numId w:val="8"/>
        </w:numPr>
        <w:rPr>
          <w:rFonts w:ascii="Times New Roman" w:hAnsi="Times New Roman" w:cs="Times New Roman"/>
          <w:sz w:val="36"/>
          <w:szCs w:val="36"/>
        </w:rPr>
      </w:pPr>
      <w:r w:rsidRPr="00156C01">
        <w:rPr>
          <w:rFonts w:ascii="Times New Roman" w:hAnsi="Times New Roman" w:cs="Times New Roman"/>
          <w:sz w:val="36"/>
          <w:szCs w:val="36"/>
        </w:rPr>
        <w:t xml:space="preserve">Ordered choice requires careful grammar design. </w:t>
      </w:r>
    </w:p>
    <w:p w14:paraId="0D97B283" w14:textId="77777777" w:rsidR="005169FD" w:rsidRPr="00156C01" w:rsidRDefault="005169FD" w:rsidP="005169FD">
      <w:pPr>
        <w:numPr>
          <w:ilvl w:val="0"/>
          <w:numId w:val="8"/>
        </w:numPr>
        <w:rPr>
          <w:rFonts w:ascii="Times New Roman" w:hAnsi="Times New Roman" w:cs="Times New Roman"/>
          <w:sz w:val="36"/>
          <w:szCs w:val="36"/>
        </w:rPr>
      </w:pPr>
      <w:r w:rsidRPr="00156C01">
        <w:rPr>
          <w:rFonts w:ascii="Times New Roman" w:hAnsi="Times New Roman" w:cs="Times New Roman"/>
          <w:sz w:val="36"/>
          <w:szCs w:val="36"/>
        </w:rPr>
        <w:t xml:space="preserve">Less suitable for very large grammars with limited memory. </w:t>
      </w:r>
    </w:p>
    <w:p w14:paraId="0FA7F734" w14:textId="302595DE" w:rsidR="005169FD" w:rsidRPr="00156C01" w:rsidRDefault="005169FD" w:rsidP="005169FD">
      <w:pPr>
        <w:rPr>
          <w:rFonts w:ascii="Times New Roman" w:hAnsi="Times New Roman" w:cs="Times New Roman"/>
          <w:sz w:val="36"/>
          <w:szCs w:val="36"/>
        </w:rPr>
      </w:pPr>
    </w:p>
    <w:p w14:paraId="39C32E6D" w14:textId="77777777" w:rsidR="005169FD" w:rsidRPr="00156C01" w:rsidRDefault="005169FD" w:rsidP="005169FD">
      <w:pPr>
        <w:rPr>
          <w:rFonts w:ascii="Times New Roman" w:hAnsi="Times New Roman" w:cs="Times New Roman"/>
          <w:b/>
          <w:bCs/>
          <w:sz w:val="36"/>
          <w:szCs w:val="36"/>
        </w:rPr>
      </w:pPr>
      <w:r w:rsidRPr="00156C01">
        <w:rPr>
          <w:rFonts w:ascii="Times New Roman" w:hAnsi="Times New Roman" w:cs="Times New Roman"/>
          <w:b/>
          <w:bCs/>
          <w:sz w:val="36"/>
          <w:szCs w:val="36"/>
        </w:rPr>
        <w:t>11. Conclusion</w:t>
      </w:r>
    </w:p>
    <w:p w14:paraId="0FD8EFB5" w14:textId="77777777" w:rsidR="005169FD" w:rsidRDefault="005169FD" w:rsidP="005169FD">
      <w:pPr>
        <w:rPr>
          <w:rFonts w:ascii="Times New Roman" w:hAnsi="Times New Roman" w:cs="Times New Roman"/>
          <w:sz w:val="36"/>
          <w:szCs w:val="36"/>
        </w:rPr>
      </w:pPr>
      <w:r w:rsidRPr="00156C01">
        <w:rPr>
          <w:rFonts w:ascii="Times New Roman" w:hAnsi="Times New Roman" w:cs="Times New Roman"/>
          <w:sz w:val="36"/>
          <w:szCs w:val="36"/>
        </w:rPr>
        <w:t>Parsing Expression Grammars (PEG) are an effective modern parsing technique because they eliminate ambiguity, simplify parser implementation, and support expressive grammar definitions. Their adoption in Python demonstrates their practical value. However, higher memory usage and lack of direct support for left recursion mean that PEG is best suited to languages where flexibility and maintainability are more important than minimal memory consumption. Therefore, PEG is highly effective for many modern programming languages but is not necessarily the best choice for every compiler design problem.</w:t>
      </w:r>
    </w:p>
    <w:p w14:paraId="2400020E" w14:textId="77777777" w:rsidR="00156C01" w:rsidRDefault="00156C01" w:rsidP="005169FD">
      <w:pPr>
        <w:rPr>
          <w:rFonts w:ascii="Times New Roman" w:hAnsi="Times New Roman" w:cs="Times New Roman"/>
          <w:sz w:val="36"/>
          <w:szCs w:val="36"/>
        </w:rPr>
      </w:pPr>
    </w:p>
    <w:p w14:paraId="6A9896AE" w14:textId="22567167" w:rsidR="00156C01" w:rsidRDefault="00156C01" w:rsidP="005169FD">
      <w:pPr>
        <w:rPr>
          <w:rFonts w:ascii="Times New Roman" w:hAnsi="Times New Roman" w:cs="Times New Roman"/>
          <w:sz w:val="36"/>
          <w:szCs w:val="36"/>
        </w:rPr>
      </w:pPr>
      <w:r>
        <w:rPr>
          <w:rFonts w:ascii="Times New Roman" w:hAnsi="Times New Roman" w:cs="Times New Roman"/>
          <w:b/>
          <w:bCs/>
          <w:sz w:val="36"/>
          <w:szCs w:val="36"/>
        </w:rPr>
        <w:t>7.</w:t>
      </w:r>
      <w:r w:rsidRPr="00156C01">
        <w:rPr>
          <w:rFonts w:ascii="Times New Roman" w:hAnsi="Times New Roman" w:cs="Times New Roman"/>
          <w:b/>
          <w:bCs/>
          <w:sz w:val="36"/>
          <w:szCs w:val="36"/>
        </w:rPr>
        <w:t>Question:</w:t>
      </w:r>
      <w:r w:rsidRPr="00156C01">
        <w:rPr>
          <w:rFonts w:ascii="Times New Roman" w:hAnsi="Times New Roman" w:cs="Times New Roman"/>
          <w:sz w:val="36"/>
          <w:szCs w:val="36"/>
        </w:rPr>
        <w:t xml:space="preserve"> Design an operator precedence parser and evaluate its correctness for handling precedence and associativity.</w:t>
      </w:r>
    </w:p>
    <w:p w14:paraId="3BEF65A0" w14:textId="77777777" w:rsidR="00156C01" w:rsidRDefault="00156C01" w:rsidP="005169FD">
      <w:pPr>
        <w:rPr>
          <w:rFonts w:ascii="Times New Roman" w:hAnsi="Times New Roman" w:cs="Times New Roman"/>
          <w:sz w:val="36"/>
          <w:szCs w:val="36"/>
        </w:rPr>
      </w:pPr>
    </w:p>
    <w:p w14:paraId="13ABA632"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1. Introduction</w:t>
      </w:r>
    </w:p>
    <w:p w14:paraId="3B137CF1"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 xml:space="preserve">An </w:t>
      </w:r>
      <w:r w:rsidRPr="00156C01">
        <w:rPr>
          <w:rFonts w:ascii="Times New Roman" w:hAnsi="Times New Roman" w:cs="Times New Roman"/>
          <w:b/>
          <w:bCs/>
          <w:sz w:val="36"/>
          <w:szCs w:val="36"/>
        </w:rPr>
        <w:t>Operator Precedence Parser</w:t>
      </w:r>
      <w:r w:rsidRPr="00156C01">
        <w:rPr>
          <w:rFonts w:ascii="Times New Roman" w:hAnsi="Times New Roman" w:cs="Times New Roman"/>
          <w:sz w:val="36"/>
          <w:szCs w:val="36"/>
        </w:rPr>
        <w:t xml:space="preserve"> is a bottom-up parser used to parse arithmetic expressions. It determines the order of </w:t>
      </w:r>
      <w:r w:rsidRPr="00156C01">
        <w:rPr>
          <w:rFonts w:ascii="Times New Roman" w:hAnsi="Times New Roman" w:cs="Times New Roman"/>
          <w:sz w:val="36"/>
          <w:szCs w:val="36"/>
        </w:rPr>
        <w:lastRenderedPageBreak/>
        <w:t xml:space="preserve">operations using </w:t>
      </w:r>
      <w:r w:rsidRPr="00156C01">
        <w:rPr>
          <w:rFonts w:ascii="Times New Roman" w:hAnsi="Times New Roman" w:cs="Times New Roman"/>
          <w:b/>
          <w:bCs/>
          <w:sz w:val="36"/>
          <w:szCs w:val="36"/>
        </w:rPr>
        <w:t>precedence</w:t>
      </w:r>
      <w:r w:rsidRPr="00156C01">
        <w:rPr>
          <w:rFonts w:ascii="Times New Roman" w:hAnsi="Times New Roman" w:cs="Times New Roman"/>
          <w:sz w:val="36"/>
          <w:szCs w:val="36"/>
        </w:rPr>
        <w:t xml:space="preserve"> and </w:t>
      </w:r>
      <w:r w:rsidRPr="00156C01">
        <w:rPr>
          <w:rFonts w:ascii="Times New Roman" w:hAnsi="Times New Roman" w:cs="Times New Roman"/>
          <w:b/>
          <w:bCs/>
          <w:sz w:val="36"/>
          <w:szCs w:val="36"/>
        </w:rPr>
        <w:t>associativity</w:t>
      </w:r>
      <w:r w:rsidRPr="00156C01">
        <w:rPr>
          <w:rFonts w:ascii="Times New Roman" w:hAnsi="Times New Roman" w:cs="Times New Roman"/>
          <w:sz w:val="36"/>
          <w:szCs w:val="36"/>
        </w:rPr>
        <w:t xml:space="preserve"> rules, ensuring that expressions are evaluated correctly.</w:t>
      </w:r>
    </w:p>
    <w:p w14:paraId="15F5EEB5" w14:textId="77777777" w:rsidR="00156C01" w:rsidRDefault="00156C01" w:rsidP="005169FD">
      <w:pPr>
        <w:rPr>
          <w:rFonts w:ascii="Times New Roman" w:hAnsi="Times New Roman" w:cs="Times New Roman"/>
          <w:sz w:val="36"/>
          <w:szCs w:val="36"/>
        </w:rPr>
      </w:pPr>
    </w:p>
    <w:p w14:paraId="2534CE16" w14:textId="58F0A686" w:rsidR="00156C01" w:rsidRPr="00156C01" w:rsidRDefault="00156C01" w:rsidP="005169FD">
      <w:pPr>
        <w:rPr>
          <w:rFonts w:ascii="Times New Roman" w:hAnsi="Times New Roman" w:cs="Times New Roman"/>
          <w:b/>
          <w:bCs/>
          <w:sz w:val="36"/>
          <w:szCs w:val="36"/>
        </w:rPr>
      </w:pPr>
      <w:r w:rsidRPr="00156C01">
        <w:rPr>
          <w:rFonts w:ascii="Times New Roman" w:hAnsi="Times New Roman" w:cs="Times New Roman"/>
          <w:b/>
          <w:bCs/>
          <w:sz w:val="36"/>
          <w:szCs w:val="36"/>
        </w:rPr>
        <w:t>2.Grammar:</w:t>
      </w:r>
    </w:p>
    <w:p w14:paraId="09EDF29E"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E → E + E</w:t>
      </w:r>
    </w:p>
    <w:p w14:paraId="08814F13"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E → E * E</w:t>
      </w:r>
    </w:p>
    <w:p w14:paraId="63C33DCD"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E → (E)</w:t>
      </w:r>
    </w:p>
    <w:p w14:paraId="32B20E93" w14:textId="5426E0A0" w:rsid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E → id</w:t>
      </w:r>
    </w:p>
    <w:p w14:paraId="5631AC3C" w14:textId="77777777" w:rsidR="00156C01" w:rsidRDefault="00156C01" w:rsidP="00156C01">
      <w:pPr>
        <w:rPr>
          <w:rFonts w:ascii="Times New Roman" w:hAnsi="Times New Roman" w:cs="Times New Roman"/>
          <w:sz w:val="36"/>
          <w:szCs w:val="36"/>
        </w:rPr>
      </w:pPr>
    </w:p>
    <w:p w14:paraId="603640A4" w14:textId="5B80CA16"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3. Operator Precedence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793"/>
        <w:gridCol w:w="2035"/>
      </w:tblGrid>
      <w:tr w:rsidR="00156C01" w:rsidRPr="00156C01" w14:paraId="6C1F99E4" w14:textId="77777777">
        <w:trPr>
          <w:tblHeader/>
          <w:tblCellSpacing w:w="15" w:type="dxa"/>
        </w:trPr>
        <w:tc>
          <w:tcPr>
            <w:tcW w:w="0" w:type="auto"/>
            <w:vAlign w:val="center"/>
            <w:hideMark/>
          </w:tcPr>
          <w:p w14:paraId="28AE2578"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Operator</w:t>
            </w:r>
          </w:p>
        </w:tc>
        <w:tc>
          <w:tcPr>
            <w:tcW w:w="0" w:type="auto"/>
            <w:vAlign w:val="center"/>
            <w:hideMark/>
          </w:tcPr>
          <w:p w14:paraId="3BE032A7"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Precedence</w:t>
            </w:r>
          </w:p>
        </w:tc>
        <w:tc>
          <w:tcPr>
            <w:tcW w:w="0" w:type="auto"/>
            <w:vAlign w:val="center"/>
            <w:hideMark/>
          </w:tcPr>
          <w:p w14:paraId="23040424"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Associativity</w:t>
            </w:r>
          </w:p>
        </w:tc>
      </w:tr>
      <w:tr w:rsidR="00156C01" w:rsidRPr="00156C01" w14:paraId="5C38F04F" w14:textId="77777777">
        <w:trPr>
          <w:tblCellSpacing w:w="15" w:type="dxa"/>
        </w:trPr>
        <w:tc>
          <w:tcPr>
            <w:tcW w:w="0" w:type="auto"/>
            <w:vAlign w:val="center"/>
            <w:hideMark/>
          </w:tcPr>
          <w:p w14:paraId="135F9E3E"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 )</w:t>
            </w:r>
          </w:p>
        </w:tc>
        <w:tc>
          <w:tcPr>
            <w:tcW w:w="0" w:type="auto"/>
            <w:vAlign w:val="center"/>
            <w:hideMark/>
          </w:tcPr>
          <w:p w14:paraId="56465EE7"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Highest</w:t>
            </w:r>
          </w:p>
        </w:tc>
        <w:tc>
          <w:tcPr>
            <w:tcW w:w="0" w:type="auto"/>
            <w:vAlign w:val="center"/>
            <w:hideMark/>
          </w:tcPr>
          <w:p w14:paraId="64B3AE77"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Left to Right</w:t>
            </w:r>
          </w:p>
        </w:tc>
      </w:tr>
      <w:tr w:rsidR="00156C01" w:rsidRPr="00156C01" w14:paraId="0C6FC1BF" w14:textId="77777777">
        <w:trPr>
          <w:tblCellSpacing w:w="15" w:type="dxa"/>
        </w:trPr>
        <w:tc>
          <w:tcPr>
            <w:tcW w:w="0" w:type="auto"/>
            <w:vAlign w:val="center"/>
            <w:hideMark/>
          </w:tcPr>
          <w:p w14:paraId="0F67E1D1"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1F4EBD9C"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Higher</w:t>
            </w:r>
          </w:p>
        </w:tc>
        <w:tc>
          <w:tcPr>
            <w:tcW w:w="0" w:type="auto"/>
            <w:vAlign w:val="center"/>
            <w:hideMark/>
          </w:tcPr>
          <w:p w14:paraId="2ACCC35E"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Left to Right</w:t>
            </w:r>
          </w:p>
        </w:tc>
      </w:tr>
      <w:tr w:rsidR="00156C01" w:rsidRPr="00156C01" w14:paraId="06CAAA6C" w14:textId="77777777">
        <w:trPr>
          <w:tblCellSpacing w:w="15" w:type="dxa"/>
        </w:trPr>
        <w:tc>
          <w:tcPr>
            <w:tcW w:w="0" w:type="auto"/>
            <w:vAlign w:val="center"/>
            <w:hideMark/>
          </w:tcPr>
          <w:p w14:paraId="366872A3"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60029E2C"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Lower</w:t>
            </w:r>
          </w:p>
        </w:tc>
        <w:tc>
          <w:tcPr>
            <w:tcW w:w="0" w:type="auto"/>
            <w:vAlign w:val="center"/>
            <w:hideMark/>
          </w:tcPr>
          <w:p w14:paraId="5F7AD859"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Left to Right</w:t>
            </w:r>
          </w:p>
        </w:tc>
      </w:tr>
      <w:tr w:rsidR="00156C01" w:rsidRPr="00156C01" w14:paraId="37CA8BB1" w14:textId="77777777">
        <w:trPr>
          <w:tblCellSpacing w:w="15" w:type="dxa"/>
        </w:trPr>
        <w:tc>
          <w:tcPr>
            <w:tcW w:w="0" w:type="auto"/>
            <w:vAlign w:val="center"/>
            <w:hideMark/>
          </w:tcPr>
          <w:p w14:paraId="27F8ADC7"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id</w:t>
            </w:r>
          </w:p>
        </w:tc>
        <w:tc>
          <w:tcPr>
            <w:tcW w:w="0" w:type="auto"/>
            <w:vAlign w:val="center"/>
            <w:hideMark/>
          </w:tcPr>
          <w:p w14:paraId="0A2F7C25"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Operand</w:t>
            </w:r>
          </w:p>
        </w:tc>
        <w:tc>
          <w:tcPr>
            <w:tcW w:w="0" w:type="auto"/>
            <w:vAlign w:val="center"/>
            <w:hideMark/>
          </w:tcPr>
          <w:p w14:paraId="5ABA4A8B"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r>
      <w:tr w:rsidR="00156C01" w:rsidRPr="00156C01" w14:paraId="579575E7" w14:textId="77777777">
        <w:trPr>
          <w:tblCellSpacing w:w="15" w:type="dxa"/>
        </w:trPr>
        <w:tc>
          <w:tcPr>
            <w:tcW w:w="0" w:type="auto"/>
            <w:vAlign w:val="center"/>
            <w:hideMark/>
          </w:tcPr>
          <w:p w14:paraId="705DCCEE"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598BB92D"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End Marker</w:t>
            </w:r>
          </w:p>
        </w:tc>
        <w:tc>
          <w:tcPr>
            <w:tcW w:w="0" w:type="auto"/>
            <w:vAlign w:val="center"/>
            <w:hideMark/>
          </w:tcPr>
          <w:p w14:paraId="604BD0C8"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r>
    </w:tbl>
    <w:p w14:paraId="02616C64" w14:textId="77777777" w:rsidR="00156C01" w:rsidRDefault="00156C01" w:rsidP="00156C01">
      <w:pPr>
        <w:rPr>
          <w:rFonts w:ascii="Times New Roman" w:hAnsi="Times New Roman" w:cs="Times New Roman"/>
          <w:sz w:val="36"/>
          <w:szCs w:val="36"/>
        </w:rPr>
      </w:pPr>
    </w:p>
    <w:p w14:paraId="5E51E4D3" w14:textId="51E96FC6" w:rsidR="00156C01" w:rsidRPr="00640CE3" w:rsidRDefault="00156C01" w:rsidP="00156C01">
      <w:pPr>
        <w:rPr>
          <w:rFonts w:ascii="Times New Roman" w:hAnsi="Times New Roman" w:cs="Times New Roman"/>
          <w:b/>
          <w:bCs/>
          <w:sz w:val="36"/>
          <w:szCs w:val="36"/>
        </w:rPr>
      </w:pPr>
      <w:r w:rsidRPr="00640CE3">
        <w:rPr>
          <w:rFonts w:ascii="Times New Roman" w:hAnsi="Times New Roman" w:cs="Times New Roman"/>
          <w:b/>
          <w:bCs/>
          <w:sz w:val="36"/>
          <w:szCs w:val="36"/>
        </w:rPr>
        <w:t>4. Operator Precedence Relations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381"/>
        <w:gridCol w:w="286"/>
        <w:gridCol w:w="284"/>
        <w:gridCol w:w="284"/>
        <w:gridCol w:w="284"/>
        <w:gridCol w:w="1115"/>
      </w:tblGrid>
      <w:tr w:rsidR="00156C01" w:rsidRPr="00156C01" w14:paraId="3260E0CE" w14:textId="77777777" w:rsidTr="00640CE3">
        <w:trPr>
          <w:tblHeader/>
          <w:tblCellSpacing w:w="15" w:type="dxa"/>
        </w:trPr>
        <w:tc>
          <w:tcPr>
            <w:tcW w:w="0" w:type="auto"/>
            <w:vAlign w:val="center"/>
            <w:hideMark/>
          </w:tcPr>
          <w:p w14:paraId="3A63ECCB"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lastRenderedPageBreak/>
              <w:t>Stack/Input</w:t>
            </w:r>
          </w:p>
        </w:tc>
        <w:tc>
          <w:tcPr>
            <w:tcW w:w="0" w:type="auto"/>
            <w:vAlign w:val="center"/>
            <w:hideMark/>
          </w:tcPr>
          <w:p w14:paraId="268009C1"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id</w:t>
            </w:r>
          </w:p>
        </w:tc>
        <w:tc>
          <w:tcPr>
            <w:tcW w:w="0" w:type="auto"/>
            <w:vAlign w:val="center"/>
            <w:hideMark/>
          </w:tcPr>
          <w:p w14:paraId="1902FB12"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w:t>
            </w:r>
          </w:p>
        </w:tc>
        <w:tc>
          <w:tcPr>
            <w:tcW w:w="0" w:type="auto"/>
            <w:vAlign w:val="center"/>
            <w:hideMark/>
          </w:tcPr>
          <w:p w14:paraId="22669FBB"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w:t>
            </w:r>
          </w:p>
        </w:tc>
        <w:tc>
          <w:tcPr>
            <w:tcW w:w="0" w:type="auto"/>
            <w:vAlign w:val="center"/>
            <w:hideMark/>
          </w:tcPr>
          <w:p w14:paraId="560A99A1"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w:t>
            </w:r>
          </w:p>
        </w:tc>
        <w:tc>
          <w:tcPr>
            <w:tcW w:w="0" w:type="auto"/>
            <w:vAlign w:val="center"/>
            <w:hideMark/>
          </w:tcPr>
          <w:p w14:paraId="6FB4A760"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w:t>
            </w:r>
          </w:p>
        </w:tc>
        <w:tc>
          <w:tcPr>
            <w:tcW w:w="0" w:type="auto"/>
            <w:vAlign w:val="center"/>
            <w:hideMark/>
          </w:tcPr>
          <w:p w14:paraId="008611AE" w14:textId="77777777" w:rsidR="00156C01" w:rsidRPr="00156C01" w:rsidRDefault="00156C01" w:rsidP="00156C01">
            <w:pPr>
              <w:rPr>
                <w:rFonts w:ascii="Times New Roman" w:hAnsi="Times New Roman" w:cs="Times New Roman"/>
                <w:b/>
                <w:bCs/>
                <w:sz w:val="36"/>
                <w:szCs w:val="36"/>
              </w:rPr>
            </w:pPr>
            <w:r w:rsidRPr="00156C01">
              <w:rPr>
                <w:rFonts w:ascii="Times New Roman" w:hAnsi="Times New Roman" w:cs="Times New Roman"/>
                <w:b/>
                <w:bCs/>
                <w:sz w:val="36"/>
                <w:szCs w:val="36"/>
              </w:rPr>
              <w:t>$</w:t>
            </w:r>
          </w:p>
        </w:tc>
      </w:tr>
      <w:tr w:rsidR="00156C01" w:rsidRPr="00156C01" w14:paraId="6BCEFA6C" w14:textId="77777777" w:rsidTr="00640CE3">
        <w:trPr>
          <w:tblCellSpacing w:w="15" w:type="dxa"/>
        </w:trPr>
        <w:tc>
          <w:tcPr>
            <w:tcW w:w="0" w:type="auto"/>
            <w:vAlign w:val="center"/>
            <w:hideMark/>
          </w:tcPr>
          <w:p w14:paraId="499D1933"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id</w:t>
            </w:r>
          </w:p>
        </w:tc>
        <w:tc>
          <w:tcPr>
            <w:tcW w:w="0" w:type="auto"/>
            <w:vAlign w:val="center"/>
            <w:hideMark/>
          </w:tcPr>
          <w:p w14:paraId="2ADCA11E"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6D1DC720"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2A6CFE8D"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326E3EAA"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4A66D89F"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669135EF"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r>
      <w:tr w:rsidR="00156C01" w:rsidRPr="00156C01" w14:paraId="591643A5" w14:textId="77777777" w:rsidTr="00640CE3">
        <w:trPr>
          <w:tblCellSpacing w:w="15" w:type="dxa"/>
        </w:trPr>
        <w:tc>
          <w:tcPr>
            <w:tcW w:w="0" w:type="auto"/>
            <w:vAlign w:val="center"/>
            <w:hideMark/>
          </w:tcPr>
          <w:p w14:paraId="7E69F0F3"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414D93E3"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582F3DCF"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27631FF1"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20CD300D"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7AB931D8"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2DBA247B"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r>
      <w:tr w:rsidR="00156C01" w:rsidRPr="00156C01" w14:paraId="1F47FFD2" w14:textId="77777777" w:rsidTr="00640CE3">
        <w:trPr>
          <w:tblCellSpacing w:w="15" w:type="dxa"/>
        </w:trPr>
        <w:tc>
          <w:tcPr>
            <w:tcW w:w="0" w:type="auto"/>
            <w:vAlign w:val="center"/>
            <w:hideMark/>
          </w:tcPr>
          <w:p w14:paraId="462DFD4A"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6D5ACC62"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4F5FB6E6"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25F87397"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4777401F"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44E3BE0D"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6FFEDBED"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r>
      <w:tr w:rsidR="00156C01" w:rsidRPr="00156C01" w14:paraId="0028E929" w14:textId="77777777" w:rsidTr="00640CE3">
        <w:trPr>
          <w:tblCellSpacing w:w="15" w:type="dxa"/>
        </w:trPr>
        <w:tc>
          <w:tcPr>
            <w:tcW w:w="0" w:type="auto"/>
            <w:vAlign w:val="center"/>
            <w:hideMark/>
          </w:tcPr>
          <w:p w14:paraId="282DE459"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039DE1A2"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5AE5B946"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3A019FD3"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6B5D42FB"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73DF9583"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6377A605"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r>
      <w:tr w:rsidR="00156C01" w:rsidRPr="00156C01" w14:paraId="20965713" w14:textId="77777777" w:rsidTr="00640CE3">
        <w:trPr>
          <w:tblCellSpacing w:w="15" w:type="dxa"/>
        </w:trPr>
        <w:tc>
          <w:tcPr>
            <w:tcW w:w="0" w:type="auto"/>
            <w:vAlign w:val="center"/>
            <w:hideMark/>
          </w:tcPr>
          <w:p w14:paraId="3C85671E"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64D1BD98"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5D635452"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46A6C167"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065670AD"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3D2D51AC"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c>
          <w:tcPr>
            <w:tcW w:w="0" w:type="auto"/>
            <w:vAlign w:val="center"/>
            <w:hideMark/>
          </w:tcPr>
          <w:p w14:paraId="0EA30F80"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&gt;</w:t>
            </w:r>
          </w:p>
        </w:tc>
      </w:tr>
      <w:tr w:rsidR="00156C01" w:rsidRPr="00156C01" w14:paraId="1BE91BC6" w14:textId="77777777" w:rsidTr="00640CE3">
        <w:trPr>
          <w:tblCellSpacing w:w="15" w:type="dxa"/>
        </w:trPr>
        <w:tc>
          <w:tcPr>
            <w:tcW w:w="0" w:type="auto"/>
            <w:vAlign w:val="center"/>
            <w:hideMark/>
          </w:tcPr>
          <w:p w14:paraId="429748DF"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40D36C1A"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09E6FA2A"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7D17D321"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160B89D5"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&lt;</w:t>
            </w:r>
          </w:p>
        </w:tc>
        <w:tc>
          <w:tcPr>
            <w:tcW w:w="0" w:type="auto"/>
            <w:vAlign w:val="center"/>
            <w:hideMark/>
          </w:tcPr>
          <w:p w14:paraId="53B37922"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w:t>
            </w:r>
          </w:p>
        </w:tc>
        <w:tc>
          <w:tcPr>
            <w:tcW w:w="0" w:type="auto"/>
            <w:vAlign w:val="center"/>
            <w:hideMark/>
          </w:tcPr>
          <w:p w14:paraId="273AF581" w14:textId="77777777" w:rsidR="00156C01" w:rsidRPr="00156C01" w:rsidRDefault="00156C01" w:rsidP="00156C01">
            <w:pPr>
              <w:rPr>
                <w:rFonts w:ascii="Times New Roman" w:hAnsi="Times New Roman" w:cs="Times New Roman"/>
                <w:sz w:val="36"/>
                <w:szCs w:val="36"/>
              </w:rPr>
            </w:pPr>
            <w:r w:rsidRPr="00156C01">
              <w:rPr>
                <w:rFonts w:ascii="Times New Roman" w:hAnsi="Times New Roman" w:cs="Times New Roman"/>
                <w:sz w:val="36"/>
                <w:szCs w:val="36"/>
              </w:rPr>
              <w:t>Accept</w:t>
            </w:r>
          </w:p>
        </w:tc>
      </w:tr>
    </w:tbl>
    <w:p w14:paraId="6DB1E606" w14:textId="77777777" w:rsidR="00156C01" w:rsidRDefault="00156C01" w:rsidP="00156C01">
      <w:pPr>
        <w:rPr>
          <w:rFonts w:ascii="Times New Roman" w:hAnsi="Times New Roman" w:cs="Times New Roman"/>
          <w:sz w:val="36"/>
          <w:szCs w:val="36"/>
        </w:rPr>
      </w:pPr>
    </w:p>
    <w:p w14:paraId="1E0BD2E1"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b/>
          <w:bCs/>
          <w:sz w:val="36"/>
          <w:szCs w:val="36"/>
        </w:rPr>
        <w:t>Relation Symbols</w:t>
      </w:r>
    </w:p>
    <w:p w14:paraId="46A5BD28" w14:textId="77777777" w:rsidR="00640CE3" w:rsidRPr="00640CE3" w:rsidRDefault="00640CE3" w:rsidP="00640CE3">
      <w:pPr>
        <w:numPr>
          <w:ilvl w:val="0"/>
          <w:numId w:val="9"/>
        </w:numPr>
        <w:rPr>
          <w:rFonts w:ascii="Times New Roman" w:hAnsi="Times New Roman" w:cs="Times New Roman"/>
          <w:sz w:val="36"/>
          <w:szCs w:val="36"/>
        </w:rPr>
      </w:pPr>
      <w:r w:rsidRPr="00640CE3">
        <w:rPr>
          <w:rFonts w:ascii="Times New Roman" w:hAnsi="Times New Roman" w:cs="Times New Roman"/>
          <w:sz w:val="36"/>
          <w:szCs w:val="36"/>
        </w:rPr>
        <w:t xml:space="preserve">&lt; : Shift </w:t>
      </w:r>
    </w:p>
    <w:p w14:paraId="5F5682F1" w14:textId="77777777" w:rsidR="00640CE3" w:rsidRPr="00640CE3" w:rsidRDefault="00640CE3" w:rsidP="00640CE3">
      <w:pPr>
        <w:numPr>
          <w:ilvl w:val="0"/>
          <w:numId w:val="9"/>
        </w:numPr>
        <w:rPr>
          <w:rFonts w:ascii="Times New Roman" w:hAnsi="Times New Roman" w:cs="Times New Roman"/>
          <w:sz w:val="36"/>
          <w:szCs w:val="36"/>
        </w:rPr>
      </w:pPr>
      <w:r w:rsidRPr="00640CE3">
        <w:rPr>
          <w:rFonts w:ascii="Times New Roman" w:hAnsi="Times New Roman" w:cs="Times New Roman"/>
          <w:sz w:val="36"/>
          <w:szCs w:val="36"/>
        </w:rPr>
        <w:t xml:space="preserve">&gt; : Reduce </w:t>
      </w:r>
    </w:p>
    <w:p w14:paraId="14EA4878" w14:textId="77777777" w:rsidR="00640CE3" w:rsidRDefault="00640CE3" w:rsidP="00640CE3">
      <w:pPr>
        <w:numPr>
          <w:ilvl w:val="0"/>
          <w:numId w:val="9"/>
        </w:numPr>
        <w:rPr>
          <w:rFonts w:ascii="Times New Roman" w:hAnsi="Times New Roman" w:cs="Times New Roman"/>
          <w:sz w:val="36"/>
          <w:szCs w:val="36"/>
        </w:rPr>
      </w:pPr>
      <w:proofErr w:type="gramStart"/>
      <w:r w:rsidRPr="00640CE3">
        <w:rPr>
          <w:rFonts w:ascii="Times New Roman" w:hAnsi="Times New Roman" w:cs="Times New Roman"/>
          <w:sz w:val="36"/>
          <w:szCs w:val="36"/>
        </w:rPr>
        <w:t>= :</w:t>
      </w:r>
      <w:proofErr w:type="gramEnd"/>
      <w:r w:rsidRPr="00640CE3">
        <w:rPr>
          <w:rFonts w:ascii="Times New Roman" w:hAnsi="Times New Roman" w:cs="Times New Roman"/>
          <w:sz w:val="36"/>
          <w:szCs w:val="36"/>
        </w:rPr>
        <w:t xml:space="preserve"> Matching parentheses</w:t>
      </w:r>
    </w:p>
    <w:p w14:paraId="54730D7F" w14:textId="77777777" w:rsidR="00640CE3" w:rsidRDefault="00640CE3" w:rsidP="00640CE3">
      <w:pPr>
        <w:rPr>
          <w:rFonts w:ascii="Times New Roman" w:hAnsi="Times New Roman" w:cs="Times New Roman"/>
          <w:sz w:val="36"/>
          <w:szCs w:val="36"/>
        </w:rPr>
      </w:pPr>
    </w:p>
    <w:p w14:paraId="70664E36"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5. Parsing Input</w:t>
      </w:r>
    </w:p>
    <w:p w14:paraId="1FD37025"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b/>
          <w:bCs/>
          <w:sz w:val="36"/>
          <w:szCs w:val="36"/>
        </w:rPr>
        <w:t>Input String</w:t>
      </w:r>
    </w:p>
    <w:p w14:paraId="24576C45" w14:textId="3064C758" w:rsid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id + id * id $</w:t>
      </w:r>
    </w:p>
    <w:p w14:paraId="2F97FFA8" w14:textId="77777777" w:rsidR="00640CE3" w:rsidRDefault="00640CE3" w:rsidP="00640CE3">
      <w:pPr>
        <w:rPr>
          <w:rFonts w:ascii="Times New Roman" w:hAnsi="Times New Roman" w:cs="Times New Roman"/>
          <w:sz w:val="36"/>
          <w:szCs w:val="36"/>
        </w:rPr>
      </w:pPr>
    </w:p>
    <w:p w14:paraId="73460423" w14:textId="07212E24" w:rsid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6. Step-by-Step Parsing</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1753"/>
        <w:gridCol w:w="1844"/>
        <w:gridCol w:w="2848"/>
      </w:tblGrid>
      <w:tr w:rsidR="00640CE3" w:rsidRPr="00640CE3" w14:paraId="30D62EB5" w14:textId="77777777" w:rsidTr="00640CE3">
        <w:trPr>
          <w:tblHeader/>
          <w:tblCellSpacing w:w="15" w:type="dxa"/>
        </w:trPr>
        <w:tc>
          <w:tcPr>
            <w:tcW w:w="0" w:type="auto"/>
            <w:vAlign w:val="center"/>
            <w:hideMark/>
          </w:tcPr>
          <w:p w14:paraId="2DA36A7D"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lastRenderedPageBreak/>
              <w:t>Step</w:t>
            </w:r>
          </w:p>
        </w:tc>
        <w:tc>
          <w:tcPr>
            <w:tcW w:w="0" w:type="auto"/>
            <w:vAlign w:val="center"/>
            <w:hideMark/>
          </w:tcPr>
          <w:p w14:paraId="7138FF45"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Stack</w:t>
            </w:r>
          </w:p>
        </w:tc>
        <w:tc>
          <w:tcPr>
            <w:tcW w:w="0" w:type="auto"/>
            <w:vAlign w:val="center"/>
            <w:hideMark/>
          </w:tcPr>
          <w:p w14:paraId="32A5ED4F"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Input</w:t>
            </w:r>
          </w:p>
        </w:tc>
        <w:tc>
          <w:tcPr>
            <w:tcW w:w="0" w:type="auto"/>
            <w:vAlign w:val="center"/>
            <w:hideMark/>
          </w:tcPr>
          <w:p w14:paraId="228DB143" w14:textId="50B347F0" w:rsidR="00640CE3" w:rsidRPr="00640CE3" w:rsidRDefault="00640CE3" w:rsidP="00640CE3">
            <w:pPr>
              <w:rPr>
                <w:rFonts w:ascii="Times New Roman" w:hAnsi="Times New Roman" w:cs="Times New Roman"/>
                <w:b/>
                <w:bCs/>
                <w:sz w:val="36"/>
                <w:szCs w:val="36"/>
              </w:rPr>
            </w:pPr>
            <w:r>
              <w:rPr>
                <w:rFonts w:ascii="Times New Roman" w:hAnsi="Times New Roman" w:cs="Times New Roman"/>
                <w:b/>
                <w:bCs/>
                <w:sz w:val="36"/>
                <w:szCs w:val="36"/>
              </w:rPr>
              <w:t xml:space="preserve">  </w:t>
            </w:r>
            <w:r w:rsidRPr="00640CE3">
              <w:rPr>
                <w:rFonts w:ascii="Times New Roman" w:hAnsi="Times New Roman" w:cs="Times New Roman"/>
                <w:b/>
                <w:bCs/>
                <w:sz w:val="36"/>
                <w:szCs w:val="36"/>
              </w:rPr>
              <w:t>Action</w:t>
            </w:r>
          </w:p>
        </w:tc>
      </w:tr>
      <w:tr w:rsidR="00640CE3" w:rsidRPr="00640CE3" w14:paraId="25DAA4AE" w14:textId="77777777" w:rsidTr="00640CE3">
        <w:trPr>
          <w:tblCellSpacing w:w="15" w:type="dxa"/>
        </w:trPr>
        <w:tc>
          <w:tcPr>
            <w:tcW w:w="0" w:type="auto"/>
            <w:vAlign w:val="center"/>
            <w:hideMark/>
          </w:tcPr>
          <w:p w14:paraId="23CAA7A7"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1</w:t>
            </w:r>
          </w:p>
        </w:tc>
        <w:tc>
          <w:tcPr>
            <w:tcW w:w="0" w:type="auto"/>
            <w:vAlign w:val="center"/>
            <w:hideMark/>
          </w:tcPr>
          <w:p w14:paraId="308E799A"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w:t>
            </w:r>
          </w:p>
        </w:tc>
        <w:tc>
          <w:tcPr>
            <w:tcW w:w="0" w:type="auto"/>
            <w:vAlign w:val="center"/>
            <w:hideMark/>
          </w:tcPr>
          <w:p w14:paraId="64DBCACE" w14:textId="6181C139"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xml:space="preserve">id + id * id$ </w:t>
            </w:r>
          </w:p>
        </w:tc>
        <w:tc>
          <w:tcPr>
            <w:tcW w:w="0" w:type="auto"/>
            <w:vAlign w:val="center"/>
            <w:hideMark/>
          </w:tcPr>
          <w:p w14:paraId="5F003413" w14:textId="5D3374BF"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xml:space="preserve">   Shift id</w:t>
            </w:r>
          </w:p>
        </w:tc>
      </w:tr>
      <w:tr w:rsidR="00640CE3" w:rsidRPr="00640CE3" w14:paraId="3CDDA780" w14:textId="77777777" w:rsidTr="00640CE3">
        <w:trPr>
          <w:tblCellSpacing w:w="15" w:type="dxa"/>
        </w:trPr>
        <w:tc>
          <w:tcPr>
            <w:tcW w:w="0" w:type="auto"/>
            <w:vAlign w:val="center"/>
            <w:hideMark/>
          </w:tcPr>
          <w:p w14:paraId="4FEC70A4"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2</w:t>
            </w:r>
          </w:p>
        </w:tc>
        <w:tc>
          <w:tcPr>
            <w:tcW w:w="0" w:type="auto"/>
            <w:vAlign w:val="center"/>
            <w:hideMark/>
          </w:tcPr>
          <w:p w14:paraId="3CAA1DB8"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id</w:t>
            </w:r>
          </w:p>
        </w:tc>
        <w:tc>
          <w:tcPr>
            <w:tcW w:w="0" w:type="auto"/>
            <w:vAlign w:val="center"/>
            <w:hideMark/>
          </w:tcPr>
          <w:p w14:paraId="6542E306"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id * id $</w:t>
            </w:r>
          </w:p>
        </w:tc>
        <w:tc>
          <w:tcPr>
            <w:tcW w:w="0" w:type="auto"/>
            <w:vAlign w:val="center"/>
            <w:hideMark/>
          </w:tcPr>
          <w:p w14:paraId="520C4C73" w14:textId="7A6878EB"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xml:space="preserve">   Reduce id → E</w:t>
            </w:r>
          </w:p>
        </w:tc>
      </w:tr>
      <w:tr w:rsidR="00640CE3" w:rsidRPr="00640CE3" w14:paraId="2E8023E9" w14:textId="77777777" w:rsidTr="00640CE3">
        <w:trPr>
          <w:tblCellSpacing w:w="15" w:type="dxa"/>
        </w:trPr>
        <w:tc>
          <w:tcPr>
            <w:tcW w:w="0" w:type="auto"/>
            <w:vAlign w:val="center"/>
            <w:hideMark/>
          </w:tcPr>
          <w:p w14:paraId="1E6FBD88"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3</w:t>
            </w:r>
          </w:p>
        </w:tc>
        <w:tc>
          <w:tcPr>
            <w:tcW w:w="0" w:type="auto"/>
            <w:vAlign w:val="center"/>
            <w:hideMark/>
          </w:tcPr>
          <w:p w14:paraId="3FC6D0B0"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w:t>
            </w:r>
          </w:p>
        </w:tc>
        <w:tc>
          <w:tcPr>
            <w:tcW w:w="0" w:type="auto"/>
            <w:vAlign w:val="center"/>
            <w:hideMark/>
          </w:tcPr>
          <w:p w14:paraId="4940D850"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id * id $</w:t>
            </w:r>
          </w:p>
        </w:tc>
        <w:tc>
          <w:tcPr>
            <w:tcW w:w="0" w:type="auto"/>
            <w:vAlign w:val="center"/>
            <w:hideMark/>
          </w:tcPr>
          <w:p w14:paraId="57B74FE0" w14:textId="1CF4A6BF"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xml:space="preserve">   Shift +</w:t>
            </w:r>
          </w:p>
        </w:tc>
      </w:tr>
      <w:tr w:rsidR="00640CE3" w:rsidRPr="00640CE3" w14:paraId="7EE62ECF" w14:textId="77777777" w:rsidTr="00640CE3">
        <w:trPr>
          <w:tblCellSpacing w:w="15" w:type="dxa"/>
        </w:trPr>
        <w:tc>
          <w:tcPr>
            <w:tcW w:w="0" w:type="auto"/>
            <w:vAlign w:val="center"/>
            <w:hideMark/>
          </w:tcPr>
          <w:p w14:paraId="04EE6BD4"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4</w:t>
            </w:r>
          </w:p>
        </w:tc>
        <w:tc>
          <w:tcPr>
            <w:tcW w:w="0" w:type="auto"/>
            <w:vAlign w:val="center"/>
            <w:hideMark/>
          </w:tcPr>
          <w:p w14:paraId="49AB50BF"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 +</w:t>
            </w:r>
          </w:p>
        </w:tc>
        <w:tc>
          <w:tcPr>
            <w:tcW w:w="0" w:type="auto"/>
            <w:vAlign w:val="center"/>
            <w:hideMark/>
          </w:tcPr>
          <w:p w14:paraId="4C459A16"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id * id $</w:t>
            </w:r>
          </w:p>
        </w:tc>
        <w:tc>
          <w:tcPr>
            <w:tcW w:w="0" w:type="auto"/>
            <w:vAlign w:val="center"/>
            <w:hideMark/>
          </w:tcPr>
          <w:p w14:paraId="25350AA5"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Shift id</w:t>
            </w:r>
          </w:p>
        </w:tc>
      </w:tr>
      <w:tr w:rsidR="00640CE3" w:rsidRPr="00640CE3" w14:paraId="7410A110" w14:textId="77777777" w:rsidTr="00640CE3">
        <w:trPr>
          <w:tblCellSpacing w:w="15" w:type="dxa"/>
        </w:trPr>
        <w:tc>
          <w:tcPr>
            <w:tcW w:w="0" w:type="auto"/>
            <w:vAlign w:val="center"/>
            <w:hideMark/>
          </w:tcPr>
          <w:p w14:paraId="5F9EB75B"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5</w:t>
            </w:r>
          </w:p>
        </w:tc>
        <w:tc>
          <w:tcPr>
            <w:tcW w:w="0" w:type="auto"/>
            <w:vAlign w:val="center"/>
            <w:hideMark/>
          </w:tcPr>
          <w:p w14:paraId="66ECF725"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 + id</w:t>
            </w:r>
          </w:p>
        </w:tc>
        <w:tc>
          <w:tcPr>
            <w:tcW w:w="0" w:type="auto"/>
            <w:vAlign w:val="center"/>
            <w:hideMark/>
          </w:tcPr>
          <w:p w14:paraId="2BD24585"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id $</w:t>
            </w:r>
          </w:p>
        </w:tc>
        <w:tc>
          <w:tcPr>
            <w:tcW w:w="0" w:type="auto"/>
            <w:vAlign w:val="center"/>
            <w:hideMark/>
          </w:tcPr>
          <w:p w14:paraId="3CC1DB8E"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Reduce id → E</w:t>
            </w:r>
          </w:p>
        </w:tc>
      </w:tr>
      <w:tr w:rsidR="00640CE3" w:rsidRPr="00640CE3" w14:paraId="32DE124C" w14:textId="77777777" w:rsidTr="00640CE3">
        <w:trPr>
          <w:tblCellSpacing w:w="15" w:type="dxa"/>
        </w:trPr>
        <w:tc>
          <w:tcPr>
            <w:tcW w:w="0" w:type="auto"/>
            <w:vAlign w:val="center"/>
            <w:hideMark/>
          </w:tcPr>
          <w:p w14:paraId="3CFFD1C8"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6</w:t>
            </w:r>
          </w:p>
        </w:tc>
        <w:tc>
          <w:tcPr>
            <w:tcW w:w="0" w:type="auto"/>
            <w:vAlign w:val="center"/>
            <w:hideMark/>
          </w:tcPr>
          <w:p w14:paraId="3D1FBFF2"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 + E</w:t>
            </w:r>
          </w:p>
        </w:tc>
        <w:tc>
          <w:tcPr>
            <w:tcW w:w="0" w:type="auto"/>
            <w:vAlign w:val="center"/>
            <w:hideMark/>
          </w:tcPr>
          <w:p w14:paraId="06137C09"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id $</w:t>
            </w:r>
          </w:p>
        </w:tc>
        <w:tc>
          <w:tcPr>
            <w:tcW w:w="0" w:type="auto"/>
            <w:vAlign w:val="center"/>
            <w:hideMark/>
          </w:tcPr>
          <w:p w14:paraId="348A25EF"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Shift *</w:t>
            </w:r>
          </w:p>
        </w:tc>
      </w:tr>
      <w:tr w:rsidR="00640CE3" w:rsidRPr="00640CE3" w14:paraId="2EE9BE16" w14:textId="77777777" w:rsidTr="00640CE3">
        <w:trPr>
          <w:tblCellSpacing w:w="15" w:type="dxa"/>
        </w:trPr>
        <w:tc>
          <w:tcPr>
            <w:tcW w:w="0" w:type="auto"/>
            <w:vAlign w:val="center"/>
            <w:hideMark/>
          </w:tcPr>
          <w:p w14:paraId="0C70CA99"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7</w:t>
            </w:r>
          </w:p>
        </w:tc>
        <w:tc>
          <w:tcPr>
            <w:tcW w:w="0" w:type="auto"/>
            <w:vAlign w:val="center"/>
            <w:hideMark/>
          </w:tcPr>
          <w:p w14:paraId="5E191304"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 + E *</w:t>
            </w:r>
          </w:p>
        </w:tc>
        <w:tc>
          <w:tcPr>
            <w:tcW w:w="0" w:type="auto"/>
            <w:vAlign w:val="center"/>
            <w:hideMark/>
          </w:tcPr>
          <w:p w14:paraId="02FB6C94"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id $</w:t>
            </w:r>
          </w:p>
        </w:tc>
        <w:tc>
          <w:tcPr>
            <w:tcW w:w="0" w:type="auto"/>
            <w:vAlign w:val="center"/>
            <w:hideMark/>
          </w:tcPr>
          <w:p w14:paraId="0281215E"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Shift id</w:t>
            </w:r>
          </w:p>
        </w:tc>
      </w:tr>
      <w:tr w:rsidR="00640CE3" w:rsidRPr="00640CE3" w14:paraId="66B95572" w14:textId="77777777" w:rsidTr="00640CE3">
        <w:trPr>
          <w:tblCellSpacing w:w="15" w:type="dxa"/>
        </w:trPr>
        <w:tc>
          <w:tcPr>
            <w:tcW w:w="0" w:type="auto"/>
            <w:vAlign w:val="center"/>
            <w:hideMark/>
          </w:tcPr>
          <w:p w14:paraId="582E1F8A"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8</w:t>
            </w:r>
          </w:p>
        </w:tc>
        <w:tc>
          <w:tcPr>
            <w:tcW w:w="0" w:type="auto"/>
            <w:vAlign w:val="center"/>
            <w:hideMark/>
          </w:tcPr>
          <w:p w14:paraId="7C7CC340" w14:textId="44486636"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 + E* id</w:t>
            </w:r>
          </w:p>
        </w:tc>
        <w:tc>
          <w:tcPr>
            <w:tcW w:w="0" w:type="auto"/>
            <w:vAlign w:val="center"/>
            <w:hideMark/>
          </w:tcPr>
          <w:p w14:paraId="595B7173"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w:t>
            </w:r>
          </w:p>
        </w:tc>
        <w:tc>
          <w:tcPr>
            <w:tcW w:w="0" w:type="auto"/>
            <w:vAlign w:val="center"/>
            <w:hideMark/>
          </w:tcPr>
          <w:p w14:paraId="241C24B7"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Reduce id → E</w:t>
            </w:r>
          </w:p>
        </w:tc>
      </w:tr>
      <w:tr w:rsidR="00640CE3" w:rsidRPr="00640CE3" w14:paraId="690DCDFF" w14:textId="77777777" w:rsidTr="00640CE3">
        <w:trPr>
          <w:tblCellSpacing w:w="15" w:type="dxa"/>
        </w:trPr>
        <w:tc>
          <w:tcPr>
            <w:tcW w:w="0" w:type="auto"/>
            <w:vAlign w:val="center"/>
            <w:hideMark/>
          </w:tcPr>
          <w:p w14:paraId="6F0FF5DD"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9</w:t>
            </w:r>
          </w:p>
        </w:tc>
        <w:tc>
          <w:tcPr>
            <w:tcW w:w="0" w:type="auto"/>
            <w:vAlign w:val="center"/>
            <w:hideMark/>
          </w:tcPr>
          <w:p w14:paraId="52581E5D"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 + E * E</w:t>
            </w:r>
          </w:p>
        </w:tc>
        <w:tc>
          <w:tcPr>
            <w:tcW w:w="0" w:type="auto"/>
            <w:vAlign w:val="center"/>
            <w:hideMark/>
          </w:tcPr>
          <w:p w14:paraId="1991B206"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w:t>
            </w:r>
          </w:p>
        </w:tc>
        <w:tc>
          <w:tcPr>
            <w:tcW w:w="0" w:type="auto"/>
            <w:vAlign w:val="center"/>
            <w:hideMark/>
          </w:tcPr>
          <w:p w14:paraId="05675AAA"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Reduce E * E → E</w:t>
            </w:r>
          </w:p>
        </w:tc>
      </w:tr>
      <w:tr w:rsidR="00640CE3" w:rsidRPr="00640CE3" w14:paraId="3A0B9312" w14:textId="77777777" w:rsidTr="00640CE3">
        <w:trPr>
          <w:tblCellSpacing w:w="15" w:type="dxa"/>
        </w:trPr>
        <w:tc>
          <w:tcPr>
            <w:tcW w:w="0" w:type="auto"/>
            <w:vAlign w:val="center"/>
            <w:hideMark/>
          </w:tcPr>
          <w:p w14:paraId="51A4B037"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10</w:t>
            </w:r>
          </w:p>
        </w:tc>
        <w:tc>
          <w:tcPr>
            <w:tcW w:w="0" w:type="auto"/>
            <w:vAlign w:val="center"/>
            <w:hideMark/>
          </w:tcPr>
          <w:p w14:paraId="3608FC22"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 + E</w:t>
            </w:r>
          </w:p>
        </w:tc>
        <w:tc>
          <w:tcPr>
            <w:tcW w:w="0" w:type="auto"/>
            <w:vAlign w:val="center"/>
            <w:hideMark/>
          </w:tcPr>
          <w:p w14:paraId="11BD6924"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w:t>
            </w:r>
          </w:p>
        </w:tc>
        <w:tc>
          <w:tcPr>
            <w:tcW w:w="0" w:type="auto"/>
            <w:vAlign w:val="center"/>
            <w:hideMark/>
          </w:tcPr>
          <w:p w14:paraId="2A7733D1"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Reduce E + E → E</w:t>
            </w:r>
          </w:p>
        </w:tc>
      </w:tr>
      <w:tr w:rsidR="00640CE3" w:rsidRPr="00640CE3" w14:paraId="55B7D708" w14:textId="77777777" w:rsidTr="00640CE3">
        <w:trPr>
          <w:tblCellSpacing w:w="15" w:type="dxa"/>
        </w:trPr>
        <w:tc>
          <w:tcPr>
            <w:tcW w:w="0" w:type="auto"/>
            <w:vAlign w:val="center"/>
            <w:hideMark/>
          </w:tcPr>
          <w:p w14:paraId="6915F194"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11</w:t>
            </w:r>
          </w:p>
        </w:tc>
        <w:tc>
          <w:tcPr>
            <w:tcW w:w="0" w:type="auto"/>
            <w:vAlign w:val="center"/>
            <w:hideMark/>
          </w:tcPr>
          <w:p w14:paraId="09E1A504"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 E</w:t>
            </w:r>
          </w:p>
        </w:tc>
        <w:tc>
          <w:tcPr>
            <w:tcW w:w="0" w:type="auto"/>
            <w:vAlign w:val="center"/>
            <w:hideMark/>
          </w:tcPr>
          <w:p w14:paraId="308453A9"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w:t>
            </w:r>
          </w:p>
        </w:tc>
        <w:tc>
          <w:tcPr>
            <w:tcW w:w="0" w:type="auto"/>
            <w:vAlign w:val="center"/>
            <w:hideMark/>
          </w:tcPr>
          <w:p w14:paraId="5F8A3FA0" w14:textId="77777777" w:rsidR="00640CE3" w:rsidRPr="000F1D63" w:rsidRDefault="00640CE3" w:rsidP="00640CE3">
            <w:pPr>
              <w:rPr>
                <w:rFonts w:ascii="Times New Roman" w:hAnsi="Times New Roman" w:cs="Times New Roman"/>
                <w:sz w:val="36"/>
                <w:szCs w:val="36"/>
              </w:rPr>
            </w:pPr>
            <w:r w:rsidRPr="000F1D63">
              <w:rPr>
                <w:rFonts w:ascii="Times New Roman" w:hAnsi="Times New Roman" w:cs="Times New Roman"/>
                <w:sz w:val="36"/>
                <w:szCs w:val="36"/>
              </w:rPr>
              <w:t>Accept</w:t>
            </w:r>
          </w:p>
        </w:tc>
      </w:tr>
    </w:tbl>
    <w:p w14:paraId="54F2C0E7" w14:textId="08DBA89E" w:rsidR="00640CE3" w:rsidRPr="00640CE3" w:rsidRDefault="00640CE3" w:rsidP="00640CE3">
      <w:pPr>
        <w:rPr>
          <w:rFonts w:ascii="Times New Roman" w:hAnsi="Times New Roman" w:cs="Times New Roman"/>
          <w:b/>
          <w:bCs/>
          <w:sz w:val="36"/>
          <w:szCs w:val="36"/>
        </w:rPr>
      </w:pPr>
      <w:r>
        <w:rPr>
          <w:rFonts w:ascii="Times New Roman" w:hAnsi="Times New Roman" w:cs="Times New Roman"/>
          <w:b/>
          <w:bCs/>
          <w:sz w:val="36"/>
          <w:szCs w:val="36"/>
        </w:rPr>
        <w:br w:type="textWrapping" w:clear="all"/>
      </w:r>
    </w:p>
    <w:p w14:paraId="64917795"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7. Parsing Decisions</w:t>
      </w:r>
    </w:p>
    <w:p w14:paraId="3BA57555" w14:textId="77777777" w:rsidR="00640CE3" w:rsidRPr="00640CE3" w:rsidRDefault="00640CE3" w:rsidP="00640CE3">
      <w:pPr>
        <w:numPr>
          <w:ilvl w:val="0"/>
          <w:numId w:val="10"/>
        </w:numPr>
        <w:rPr>
          <w:rFonts w:ascii="Times New Roman" w:hAnsi="Times New Roman" w:cs="Times New Roman"/>
          <w:sz w:val="36"/>
          <w:szCs w:val="36"/>
        </w:rPr>
      </w:pPr>
      <w:r w:rsidRPr="00640CE3">
        <w:rPr>
          <w:rFonts w:ascii="Times New Roman" w:hAnsi="Times New Roman" w:cs="Times New Roman"/>
          <w:sz w:val="36"/>
          <w:szCs w:val="36"/>
        </w:rPr>
        <w:t xml:space="preserve">Parentheses have the highest priority. </w:t>
      </w:r>
    </w:p>
    <w:p w14:paraId="55930E6D" w14:textId="77777777" w:rsidR="00640CE3" w:rsidRPr="00640CE3" w:rsidRDefault="00640CE3" w:rsidP="00640CE3">
      <w:pPr>
        <w:numPr>
          <w:ilvl w:val="0"/>
          <w:numId w:val="10"/>
        </w:numPr>
        <w:rPr>
          <w:rFonts w:ascii="Times New Roman" w:hAnsi="Times New Roman" w:cs="Times New Roman"/>
          <w:sz w:val="36"/>
          <w:szCs w:val="36"/>
        </w:rPr>
      </w:pPr>
      <w:r w:rsidRPr="00640CE3">
        <w:rPr>
          <w:rFonts w:ascii="Times New Roman" w:hAnsi="Times New Roman" w:cs="Times New Roman"/>
          <w:sz w:val="36"/>
          <w:szCs w:val="36"/>
        </w:rPr>
        <w:t xml:space="preserve">Multiplication (*) is evaluated before addition (+). </w:t>
      </w:r>
    </w:p>
    <w:p w14:paraId="059D4F8E" w14:textId="77777777" w:rsidR="00640CE3" w:rsidRPr="00640CE3" w:rsidRDefault="00640CE3" w:rsidP="00640CE3">
      <w:pPr>
        <w:numPr>
          <w:ilvl w:val="0"/>
          <w:numId w:val="10"/>
        </w:numPr>
        <w:rPr>
          <w:rFonts w:ascii="Times New Roman" w:hAnsi="Times New Roman" w:cs="Times New Roman"/>
          <w:sz w:val="36"/>
          <w:szCs w:val="36"/>
        </w:rPr>
      </w:pPr>
      <w:r w:rsidRPr="00640CE3">
        <w:rPr>
          <w:rFonts w:ascii="Times New Roman" w:hAnsi="Times New Roman" w:cs="Times New Roman"/>
          <w:sz w:val="36"/>
          <w:szCs w:val="36"/>
        </w:rPr>
        <w:t xml:space="preserve">Both + and * are left associative. </w:t>
      </w:r>
    </w:p>
    <w:p w14:paraId="7F01B9E6" w14:textId="77777777" w:rsidR="00640CE3" w:rsidRPr="00640CE3" w:rsidRDefault="00640CE3" w:rsidP="00640CE3">
      <w:pPr>
        <w:numPr>
          <w:ilvl w:val="0"/>
          <w:numId w:val="10"/>
        </w:numPr>
        <w:rPr>
          <w:rFonts w:ascii="Times New Roman" w:hAnsi="Times New Roman" w:cs="Times New Roman"/>
          <w:sz w:val="36"/>
          <w:szCs w:val="36"/>
        </w:rPr>
      </w:pPr>
      <w:r w:rsidRPr="00640CE3">
        <w:rPr>
          <w:rFonts w:ascii="Times New Roman" w:hAnsi="Times New Roman" w:cs="Times New Roman"/>
          <w:sz w:val="36"/>
          <w:szCs w:val="36"/>
        </w:rPr>
        <w:t xml:space="preserve">The parser shifts when a higher-precedence operator is encountered and reduces when appropriate. </w:t>
      </w:r>
    </w:p>
    <w:p w14:paraId="0045990E" w14:textId="03C524A3" w:rsidR="00640CE3" w:rsidRPr="00640CE3" w:rsidRDefault="00640CE3" w:rsidP="00640CE3">
      <w:pPr>
        <w:rPr>
          <w:rFonts w:ascii="Times New Roman" w:hAnsi="Times New Roman" w:cs="Times New Roman"/>
          <w:sz w:val="36"/>
          <w:szCs w:val="36"/>
        </w:rPr>
      </w:pPr>
    </w:p>
    <w:p w14:paraId="090D622A"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8. Evaluation</w:t>
      </w:r>
    </w:p>
    <w:p w14:paraId="617BA1F3"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Advantages</w:t>
      </w:r>
    </w:p>
    <w:p w14:paraId="5F00D470" w14:textId="77777777" w:rsidR="00640CE3" w:rsidRPr="00640CE3" w:rsidRDefault="00640CE3" w:rsidP="00640CE3">
      <w:pPr>
        <w:numPr>
          <w:ilvl w:val="0"/>
          <w:numId w:val="11"/>
        </w:numPr>
        <w:rPr>
          <w:rFonts w:ascii="Times New Roman" w:hAnsi="Times New Roman" w:cs="Times New Roman"/>
          <w:sz w:val="36"/>
          <w:szCs w:val="36"/>
        </w:rPr>
      </w:pPr>
      <w:r w:rsidRPr="00640CE3">
        <w:rPr>
          <w:rFonts w:ascii="Times New Roman" w:hAnsi="Times New Roman" w:cs="Times New Roman"/>
          <w:sz w:val="36"/>
          <w:szCs w:val="36"/>
        </w:rPr>
        <w:t xml:space="preserve">Simple implementation. </w:t>
      </w:r>
    </w:p>
    <w:p w14:paraId="3DE2B031" w14:textId="77777777" w:rsidR="00640CE3" w:rsidRPr="00640CE3" w:rsidRDefault="00640CE3" w:rsidP="00640CE3">
      <w:pPr>
        <w:numPr>
          <w:ilvl w:val="0"/>
          <w:numId w:val="11"/>
        </w:numPr>
        <w:rPr>
          <w:rFonts w:ascii="Times New Roman" w:hAnsi="Times New Roman" w:cs="Times New Roman"/>
          <w:sz w:val="36"/>
          <w:szCs w:val="36"/>
        </w:rPr>
      </w:pPr>
      <w:r w:rsidRPr="00640CE3">
        <w:rPr>
          <w:rFonts w:ascii="Times New Roman" w:hAnsi="Times New Roman" w:cs="Times New Roman"/>
          <w:sz w:val="36"/>
          <w:szCs w:val="36"/>
        </w:rPr>
        <w:t xml:space="preserve">Efficient for arithmetic expressions. </w:t>
      </w:r>
    </w:p>
    <w:p w14:paraId="3C8E2A08" w14:textId="77777777" w:rsidR="00640CE3" w:rsidRPr="00640CE3" w:rsidRDefault="00640CE3" w:rsidP="00640CE3">
      <w:pPr>
        <w:numPr>
          <w:ilvl w:val="0"/>
          <w:numId w:val="11"/>
        </w:numPr>
        <w:rPr>
          <w:rFonts w:ascii="Times New Roman" w:hAnsi="Times New Roman" w:cs="Times New Roman"/>
          <w:sz w:val="36"/>
          <w:szCs w:val="36"/>
        </w:rPr>
      </w:pPr>
      <w:r w:rsidRPr="00640CE3">
        <w:rPr>
          <w:rFonts w:ascii="Times New Roman" w:hAnsi="Times New Roman" w:cs="Times New Roman"/>
          <w:sz w:val="36"/>
          <w:szCs w:val="36"/>
        </w:rPr>
        <w:t xml:space="preserve">Correctly handles operator precedence. </w:t>
      </w:r>
    </w:p>
    <w:p w14:paraId="34EF53C4" w14:textId="77777777" w:rsidR="00640CE3" w:rsidRPr="00640CE3" w:rsidRDefault="00640CE3" w:rsidP="00640CE3">
      <w:pPr>
        <w:numPr>
          <w:ilvl w:val="0"/>
          <w:numId w:val="11"/>
        </w:numPr>
        <w:rPr>
          <w:rFonts w:ascii="Times New Roman" w:hAnsi="Times New Roman" w:cs="Times New Roman"/>
          <w:sz w:val="36"/>
          <w:szCs w:val="36"/>
        </w:rPr>
      </w:pPr>
      <w:r w:rsidRPr="00640CE3">
        <w:rPr>
          <w:rFonts w:ascii="Times New Roman" w:hAnsi="Times New Roman" w:cs="Times New Roman"/>
          <w:sz w:val="36"/>
          <w:szCs w:val="36"/>
        </w:rPr>
        <w:t xml:space="preserve">Produces unambiguous parsing. </w:t>
      </w:r>
    </w:p>
    <w:p w14:paraId="5C6D5E64" w14:textId="77777777" w:rsidR="00640CE3" w:rsidRPr="00640CE3" w:rsidRDefault="00640CE3" w:rsidP="00640CE3">
      <w:pPr>
        <w:numPr>
          <w:ilvl w:val="0"/>
          <w:numId w:val="11"/>
        </w:numPr>
        <w:rPr>
          <w:rFonts w:ascii="Times New Roman" w:hAnsi="Times New Roman" w:cs="Times New Roman"/>
          <w:sz w:val="36"/>
          <w:szCs w:val="36"/>
        </w:rPr>
      </w:pPr>
      <w:r w:rsidRPr="00640CE3">
        <w:rPr>
          <w:rFonts w:ascii="Times New Roman" w:hAnsi="Times New Roman" w:cs="Times New Roman"/>
          <w:sz w:val="36"/>
          <w:szCs w:val="36"/>
        </w:rPr>
        <w:t xml:space="preserve">Faster than general LR parsing for operator grammars. </w:t>
      </w:r>
    </w:p>
    <w:p w14:paraId="6ACB1A83"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Disadvantages</w:t>
      </w:r>
    </w:p>
    <w:p w14:paraId="0CC4FAEB" w14:textId="167E3BB4" w:rsidR="00640CE3" w:rsidRPr="00640CE3" w:rsidRDefault="00640CE3" w:rsidP="00640CE3">
      <w:pPr>
        <w:numPr>
          <w:ilvl w:val="0"/>
          <w:numId w:val="12"/>
        </w:numPr>
        <w:rPr>
          <w:rFonts w:ascii="Times New Roman" w:hAnsi="Times New Roman" w:cs="Times New Roman"/>
          <w:sz w:val="36"/>
          <w:szCs w:val="36"/>
        </w:rPr>
      </w:pPr>
      <w:r w:rsidRPr="00640CE3">
        <w:rPr>
          <w:rFonts w:ascii="Times New Roman" w:hAnsi="Times New Roman" w:cs="Times New Roman"/>
          <w:sz w:val="36"/>
          <w:szCs w:val="36"/>
        </w:rPr>
        <w:t xml:space="preserve">Applicable only to operator precedence grammar. </w:t>
      </w:r>
    </w:p>
    <w:p w14:paraId="7BDACF6D" w14:textId="77777777" w:rsidR="00640CE3" w:rsidRPr="00640CE3" w:rsidRDefault="00640CE3" w:rsidP="00640CE3">
      <w:pPr>
        <w:numPr>
          <w:ilvl w:val="0"/>
          <w:numId w:val="12"/>
        </w:numPr>
        <w:rPr>
          <w:rFonts w:ascii="Times New Roman" w:hAnsi="Times New Roman" w:cs="Times New Roman"/>
          <w:sz w:val="36"/>
          <w:szCs w:val="36"/>
        </w:rPr>
      </w:pPr>
      <w:r w:rsidRPr="00640CE3">
        <w:rPr>
          <w:rFonts w:ascii="Times New Roman" w:hAnsi="Times New Roman" w:cs="Times New Roman"/>
          <w:sz w:val="36"/>
          <w:szCs w:val="36"/>
        </w:rPr>
        <w:t xml:space="preserve">Cannot handle every context-free grammar. </w:t>
      </w:r>
    </w:p>
    <w:p w14:paraId="1454826F" w14:textId="77777777" w:rsidR="00640CE3" w:rsidRPr="00640CE3" w:rsidRDefault="00640CE3" w:rsidP="00640CE3">
      <w:pPr>
        <w:numPr>
          <w:ilvl w:val="0"/>
          <w:numId w:val="12"/>
        </w:numPr>
        <w:rPr>
          <w:rFonts w:ascii="Times New Roman" w:hAnsi="Times New Roman" w:cs="Times New Roman"/>
          <w:sz w:val="36"/>
          <w:szCs w:val="36"/>
        </w:rPr>
      </w:pPr>
      <w:r w:rsidRPr="00640CE3">
        <w:rPr>
          <w:rFonts w:ascii="Times New Roman" w:hAnsi="Times New Roman" w:cs="Times New Roman"/>
          <w:sz w:val="36"/>
          <w:szCs w:val="36"/>
        </w:rPr>
        <w:t xml:space="preserve">Limited error recovery. </w:t>
      </w:r>
    </w:p>
    <w:p w14:paraId="091C9D4A" w14:textId="77777777" w:rsidR="00640CE3" w:rsidRPr="00640CE3" w:rsidRDefault="00640CE3" w:rsidP="00640CE3">
      <w:pPr>
        <w:numPr>
          <w:ilvl w:val="0"/>
          <w:numId w:val="12"/>
        </w:numPr>
        <w:rPr>
          <w:rFonts w:ascii="Times New Roman" w:hAnsi="Times New Roman" w:cs="Times New Roman"/>
          <w:sz w:val="36"/>
          <w:szCs w:val="36"/>
        </w:rPr>
      </w:pPr>
      <w:r w:rsidRPr="00640CE3">
        <w:rPr>
          <w:rFonts w:ascii="Times New Roman" w:hAnsi="Times New Roman" w:cs="Times New Roman"/>
          <w:sz w:val="36"/>
          <w:szCs w:val="36"/>
        </w:rPr>
        <w:t xml:space="preserve">Not suitable for complex language constructs. </w:t>
      </w:r>
    </w:p>
    <w:p w14:paraId="29CAE5DE" w14:textId="2D92735B" w:rsidR="00640CE3" w:rsidRPr="00640CE3" w:rsidRDefault="00640CE3" w:rsidP="00640CE3">
      <w:pPr>
        <w:rPr>
          <w:rFonts w:ascii="Times New Roman" w:hAnsi="Times New Roman" w:cs="Times New Roman"/>
          <w:sz w:val="36"/>
          <w:szCs w:val="36"/>
        </w:rPr>
      </w:pPr>
    </w:p>
    <w:p w14:paraId="67E14226"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9. Correctness</w:t>
      </w:r>
    </w:p>
    <w:p w14:paraId="47B3971A" w14:textId="77777777" w:rsid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For the input:</w:t>
      </w:r>
    </w:p>
    <w:p w14:paraId="57FAB963" w14:textId="124C69E2" w:rsid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id + id * id</w:t>
      </w:r>
    </w:p>
    <w:p w14:paraId="6556ECC8"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The parser first evaluates:</w:t>
      </w:r>
    </w:p>
    <w:p w14:paraId="52C6AECA"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id * id</w:t>
      </w:r>
    </w:p>
    <w:p w14:paraId="2B2C6389"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Then:</w:t>
      </w:r>
    </w:p>
    <w:p w14:paraId="60F344AD"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lastRenderedPageBreak/>
        <w:t>id + (id * id)</w:t>
      </w:r>
    </w:p>
    <w:p w14:paraId="6F9E8CBE"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Thus, operator precedence is maintained correctly.</w:t>
      </w:r>
    </w:p>
    <w:p w14:paraId="308A4471" w14:textId="286D6468" w:rsidR="00640CE3" w:rsidRPr="00640CE3" w:rsidRDefault="00640CE3" w:rsidP="00640CE3">
      <w:pPr>
        <w:rPr>
          <w:rFonts w:ascii="Times New Roman" w:hAnsi="Times New Roman" w:cs="Times New Roman"/>
          <w:sz w:val="36"/>
          <w:szCs w:val="36"/>
        </w:rPr>
      </w:pPr>
    </w:p>
    <w:p w14:paraId="437080C9"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10. Conclusion</w:t>
      </w:r>
    </w:p>
    <w:p w14:paraId="4E0981C6" w14:textId="44FBD25D" w:rsid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 xml:space="preserve">The </w:t>
      </w:r>
      <w:r w:rsidRPr="00640CE3">
        <w:rPr>
          <w:rFonts w:ascii="Times New Roman" w:hAnsi="Times New Roman" w:cs="Times New Roman"/>
          <w:b/>
          <w:bCs/>
          <w:sz w:val="36"/>
          <w:szCs w:val="36"/>
        </w:rPr>
        <w:t>Operator Precedence Parser</w:t>
      </w:r>
      <w:r w:rsidRPr="00640CE3">
        <w:rPr>
          <w:rFonts w:ascii="Times New Roman" w:hAnsi="Times New Roman" w:cs="Times New Roman"/>
          <w:sz w:val="36"/>
          <w:szCs w:val="36"/>
        </w:rPr>
        <w:t xml:space="preserve"> correctly parses the expression </w:t>
      </w:r>
      <w:r w:rsidRPr="00640CE3">
        <w:rPr>
          <w:rFonts w:ascii="Times New Roman" w:hAnsi="Times New Roman" w:cs="Times New Roman"/>
          <w:b/>
          <w:bCs/>
          <w:sz w:val="36"/>
          <w:szCs w:val="36"/>
        </w:rPr>
        <w:t>id + id * id</w:t>
      </w:r>
      <w:r w:rsidRPr="00640CE3">
        <w:rPr>
          <w:rFonts w:ascii="Times New Roman" w:hAnsi="Times New Roman" w:cs="Times New Roman"/>
          <w:sz w:val="36"/>
          <w:szCs w:val="36"/>
        </w:rPr>
        <w:t xml:space="preserve"> by giving higher precedence to multiplication than addition and following left associativity. The parsing process ends with the </w:t>
      </w:r>
      <w:r w:rsidRPr="00640CE3">
        <w:rPr>
          <w:rFonts w:ascii="Times New Roman" w:hAnsi="Times New Roman" w:cs="Times New Roman"/>
          <w:b/>
          <w:bCs/>
          <w:sz w:val="36"/>
          <w:szCs w:val="36"/>
        </w:rPr>
        <w:t>Accept</w:t>
      </w:r>
      <w:r w:rsidRPr="00640CE3">
        <w:rPr>
          <w:rFonts w:ascii="Times New Roman" w:hAnsi="Times New Roman" w:cs="Times New Roman"/>
          <w:sz w:val="36"/>
          <w:szCs w:val="36"/>
        </w:rPr>
        <w:t xml:space="preserve"> action, proving that the input string is valid. This parsing technique is efficient for arithmetic expressions but is limited to operator precedence grammar.</w:t>
      </w:r>
    </w:p>
    <w:p w14:paraId="2E38A127" w14:textId="77777777" w:rsidR="00640CE3" w:rsidRDefault="00640CE3" w:rsidP="00640CE3">
      <w:pPr>
        <w:rPr>
          <w:rFonts w:ascii="Times New Roman" w:hAnsi="Times New Roman" w:cs="Times New Roman"/>
          <w:sz w:val="36"/>
          <w:szCs w:val="36"/>
        </w:rPr>
      </w:pPr>
    </w:p>
    <w:p w14:paraId="4C922B3A" w14:textId="5C49B59B"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b/>
          <w:bCs/>
          <w:sz w:val="36"/>
          <w:szCs w:val="36"/>
        </w:rPr>
        <w:t>Question:</w:t>
      </w:r>
      <w:r w:rsidRPr="00640CE3">
        <w:rPr>
          <w:rFonts w:ascii="Times New Roman" w:hAnsi="Times New Roman" w:cs="Times New Roman"/>
          <w:sz w:val="36"/>
          <w:szCs w:val="36"/>
        </w:rPr>
        <w:t xml:space="preserve"> Construct an LL (1) predictive parsing table for the given grammar and demonstrate its application by parsing the specified input string step-by-step, clearly showing stack operations, input symbols, and parsing actions. </w:t>
      </w:r>
    </w:p>
    <w:p w14:paraId="1E912FFB" w14:textId="583458CD" w:rsidR="00640CE3" w:rsidRPr="00640CE3" w:rsidRDefault="00640CE3" w:rsidP="00640CE3">
      <w:pPr>
        <w:rPr>
          <w:rFonts w:ascii="Times New Roman" w:hAnsi="Times New Roman" w:cs="Times New Roman"/>
          <w:sz w:val="36"/>
          <w:szCs w:val="36"/>
        </w:rPr>
      </w:pPr>
    </w:p>
    <w:p w14:paraId="42EA76D7" w14:textId="77777777" w:rsid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1. Given Grammar</w:t>
      </w:r>
    </w:p>
    <w:p w14:paraId="00557ED8" w14:textId="6E3EEF61"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E → T E'</w:t>
      </w:r>
    </w:p>
    <w:p w14:paraId="6AEFD22C"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E' → + T E' | ε</w:t>
      </w:r>
    </w:p>
    <w:p w14:paraId="0D5EDA8D" w14:textId="5FA20032"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T → F T'</w:t>
      </w:r>
    </w:p>
    <w:p w14:paraId="0AF2F8C4" w14:textId="77777777" w:rsidR="00640CE3" w:rsidRP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T' → * F T' | ε</w:t>
      </w:r>
    </w:p>
    <w:p w14:paraId="11DD6EDD" w14:textId="11C60F9F" w:rsid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lastRenderedPageBreak/>
        <w:t>F → (E) | id</w:t>
      </w:r>
    </w:p>
    <w:p w14:paraId="32A45259" w14:textId="77777777" w:rsidR="00640CE3" w:rsidRDefault="00640CE3" w:rsidP="00640CE3">
      <w:pPr>
        <w:rPr>
          <w:rFonts w:ascii="Times New Roman" w:hAnsi="Times New Roman" w:cs="Times New Roman"/>
          <w:sz w:val="36"/>
          <w:szCs w:val="36"/>
        </w:rPr>
      </w:pPr>
    </w:p>
    <w:p w14:paraId="0CC6C016"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2. Left Recursion</w:t>
      </w:r>
    </w:p>
    <w:p w14:paraId="52AC5ABD" w14:textId="7651FC1C" w:rsidR="00640CE3" w:rsidRDefault="00640CE3" w:rsidP="00640CE3">
      <w:pPr>
        <w:rPr>
          <w:rFonts w:ascii="Times New Roman" w:hAnsi="Times New Roman" w:cs="Times New Roman"/>
          <w:sz w:val="36"/>
          <w:szCs w:val="36"/>
        </w:rPr>
      </w:pPr>
      <w:r w:rsidRPr="00640CE3">
        <w:rPr>
          <w:rFonts w:ascii="Times New Roman" w:hAnsi="Times New Roman" w:cs="Times New Roman"/>
          <w:sz w:val="36"/>
          <w:szCs w:val="36"/>
        </w:rPr>
        <w:t xml:space="preserve">The given grammar </w:t>
      </w:r>
      <w:r w:rsidRPr="00640CE3">
        <w:rPr>
          <w:rFonts w:ascii="Times New Roman" w:hAnsi="Times New Roman" w:cs="Times New Roman"/>
          <w:b/>
          <w:bCs/>
          <w:sz w:val="36"/>
          <w:szCs w:val="36"/>
        </w:rPr>
        <w:t>does not contain left recursion</w:t>
      </w:r>
      <w:r w:rsidRPr="00640CE3">
        <w:rPr>
          <w:rFonts w:ascii="Times New Roman" w:hAnsi="Times New Roman" w:cs="Times New Roman"/>
          <w:sz w:val="36"/>
          <w:szCs w:val="36"/>
        </w:rPr>
        <w:t>, so no modification is required.</w:t>
      </w:r>
    </w:p>
    <w:p w14:paraId="6B54671C" w14:textId="77777777" w:rsidR="00640CE3" w:rsidRPr="00640CE3" w:rsidRDefault="00640CE3" w:rsidP="00640CE3">
      <w:pPr>
        <w:rPr>
          <w:rFonts w:ascii="Times New Roman" w:hAnsi="Times New Roman" w:cs="Times New Roman"/>
          <w:sz w:val="36"/>
          <w:szCs w:val="36"/>
        </w:rPr>
      </w:pPr>
    </w:p>
    <w:p w14:paraId="3921F8F3" w14:textId="77777777" w:rsid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3. FIRST 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1719"/>
      </w:tblGrid>
      <w:tr w:rsidR="00640CE3" w:rsidRPr="00640CE3" w14:paraId="327E13C0" w14:textId="77777777" w:rsidTr="00CA7B25">
        <w:trPr>
          <w:tblHeader/>
          <w:tblCellSpacing w:w="15" w:type="dxa"/>
        </w:trPr>
        <w:tc>
          <w:tcPr>
            <w:tcW w:w="0" w:type="auto"/>
            <w:vAlign w:val="center"/>
            <w:hideMark/>
          </w:tcPr>
          <w:p w14:paraId="1E8C6797"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Non-Terminal</w:t>
            </w:r>
          </w:p>
        </w:tc>
        <w:tc>
          <w:tcPr>
            <w:tcW w:w="0" w:type="auto"/>
            <w:vAlign w:val="center"/>
            <w:hideMark/>
          </w:tcPr>
          <w:p w14:paraId="0B6EBE10" w14:textId="77777777" w:rsidR="00640CE3" w:rsidRPr="00640CE3" w:rsidRDefault="00640CE3" w:rsidP="00640CE3">
            <w:pPr>
              <w:rPr>
                <w:rFonts w:ascii="Times New Roman" w:hAnsi="Times New Roman" w:cs="Times New Roman"/>
                <w:b/>
                <w:bCs/>
                <w:sz w:val="36"/>
                <w:szCs w:val="36"/>
              </w:rPr>
            </w:pPr>
            <w:r w:rsidRPr="00640CE3">
              <w:rPr>
                <w:rFonts w:ascii="Times New Roman" w:hAnsi="Times New Roman" w:cs="Times New Roman"/>
                <w:b/>
                <w:bCs/>
                <w:sz w:val="36"/>
                <w:szCs w:val="36"/>
              </w:rPr>
              <w:t>FIRST Set</w:t>
            </w:r>
          </w:p>
        </w:tc>
      </w:tr>
      <w:tr w:rsidR="00640CE3" w:rsidRPr="00640CE3" w14:paraId="212B68D2" w14:textId="77777777" w:rsidTr="00CA7B25">
        <w:trPr>
          <w:tblCellSpacing w:w="15" w:type="dxa"/>
        </w:trPr>
        <w:tc>
          <w:tcPr>
            <w:tcW w:w="0" w:type="auto"/>
            <w:vAlign w:val="center"/>
            <w:hideMark/>
          </w:tcPr>
          <w:p w14:paraId="29C87F79" w14:textId="77777777" w:rsidR="00640CE3" w:rsidRPr="00CA7B25" w:rsidRDefault="00640CE3" w:rsidP="00640CE3">
            <w:pPr>
              <w:rPr>
                <w:rFonts w:ascii="Times New Roman" w:hAnsi="Times New Roman" w:cs="Times New Roman"/>
                <w:sz w:val="36"/>
                <w:szCs w:val="36"/>
              </w:rPr>
            </w:pPr>
            <w:r w:rsidRPr="00CA7B25">
              <w:rPr>
                <w:rFonts w:ascii="Times New Roman" w:hAnsi="Times New Roman" w:cs="Times New Roman"/>
                <w:sz w:val="36"/>
                <w:szCs w:val="36"/>
              </w:rPr>
              <w:t>FIRST(E)</w:t>
            </w:r>
          </w:p>
        </w:tc>
        <w:tc>
          <w:tcPr>
            <w:tcW w:w="0" w:type="auto"/>
            <w:vAlign w:val="center"/>
            <w:hideMark/>
          </w:tcPr>
          <w:p w14:paraId="0BCF0CD1" w14:textId="3B212F9B" w:rsidR="00640CE3" w:rsidRPr="00CA7B25" w:rsidRDefault="00CA7B25" w:rsidP="00640CE3">
            <w:pPr>
              <w:rPr>
                <w:rFonts w:ascii="Times New Roman" w:hAnsi="Times New Roman" w:cs="Times New Roman"/>
                <w:sz w:val="36"/>
                <w:szCs w:val="36"/>
              </w:rPr>
            </w:pPr>
            <w:r w:rsidRPr="00CA7B25">
              <w:rPr>
                <w:rFonts w:ascii="Times New Roman" w:hAnsi="Times New Roman" w:cs="Times New Roman"/>
                <w:sz w:val="36"/>
                <w:szCs w:val="36"/>
              </w:rPr>
              <w:t>{id</w:t>
            </w:r>
            <w:r w:rsidR="00640CE3" w:rsidRPr="00CA7B25">
              <w:rPr>
                <w:rFonts w:ascii="Times New Roman" w:hAnsi="Times New Roman" w:cs="Times New Roman"/>
                <w:sz w:val="36"/>
                <w:szCs w:val="36"/>
              </w:rPr>
              <w:t xml:space="preserve">, </w:t>
            </w:r>
            <w:r w:rsidRPr="00CA7B25">
              <w:rPr>
                <w:rFonts w:ascii="Times New Roman" w:hAnsi="Times New Roman" w:cs="Times New Roman"/>
                <w:sz w:val="36"/>
                <w:szCs w:val="36"/>
              </w:rPr>
              <w:t>(}</w:t>
            </w:r>
          </w:p>
        </w:tc>
      </w:tr>
      <w:tr w:rsidR="00640CE3" w:rsidRPr="00640CE3" w14:paraId="42869EB0" w14:textId="77777777" w:rsidTr="00CA7B25">
        <w:trPr>
          <w:tblCellSpacing w:w="15" w:type="dxa"/>
        </w:trPr>
        <w:tc>
          <w:tcPr>
            <w:tcW w:w="0" w:type="auto"/>
            <w:vAlign w:val="center"/>
            <w:hideMark/>
          </w:tcPr>
          <w:p w14:paraId="1961114A" w14:textId="77777777" w:rsidR="00640CE3" w:rsidRPr="00CA7B25" w:rsidRDefault="00640CE3" w:rsidP="00640CE3">
            <w:pPr>
              <w:rPr>
                <w:rFonts w:ascii="Times New Roman" w:hAnsi="Times New Roman" w:cs="Times New Roman"/>
                <w:sz w:val="36"/>
                <w:szCs w:val="36"/>
              </w:rPr>
            </w:pPr>
            <w:r w:rsidRPr="00CA7B25">
              <w:rPr>
                <w:rFonts w:ascii="Times New Roman" w:hAnsi="Times New Roman" w:cs="Times New Roman"/>
                <w:sz w:val="36"/>
                <w:szCs w:val="36"/>
              </w:rPr>
              <w:t>FIRST(E')</w:t>
            </w:r>
          </w:p>
        </w:tc>
        <w:tc>
          <w:tcPr>
            <w:tcW w:w="0" w:type="auto"/>
            <w:vAlign w:val="center"/>
            <w:hideMark/>
          </w:tcPr>
          <w:p w14:paraId="3BE104EC" w14:textId="79964722" w:rsidR="00640CE3" w:rsidRPr="00CA7B25" w:rsidRDefault="00CA7B25" w:rsidP="00640CE3">
            <w:pPr>
              <w:rPr>
                <w:rFonts w:ascii="Times New Roman" w:hAnsi="Times New Roman" w:cs="Times New Roman"/>
                <w:sz w:val="36"/>
                <w:szCs w:val="36"/>
              </w:rPr>
            </w:pPr>
            <w:r w:rsidRPr="00CA7B25">
              <w:rPr>
                <w:rFonts w:ascii="Times New Roman" w:hAnsi="Times New Roman" w:cs="Times New Roman"/>
                <w:sz w:val="36"/>
                <w:szCs w:val="36"/>
              </w:rPr>
              <w:t>{+</w:t>
            </w:r>
            <w:r w:rsidR="00640CE3" w:rsidRPr="00CA7B25">
              <w:rPr>
                <w:rFonts w:ascii="Times New Roman" w:hAnsi="Times New Roman" w:cs="Times New Roman"/>
                <w:sz w:val="36"/>
                <w:szCs w:val="36"/>
              </w:rPr>
              <w:t xml:space="preserve">, </w:t>
            </w:r>
            <w:r w:rsidRPr="00CA7B25">
              <w:rPr>
                <w:rFonts w:ascii="Times New Roman" w:hAnsi="Times New Roman" w:cs="Times New Roman"/>
                <w:sz w:val="36"/>
                <w:szCs w:val="36"/>
              </w:rPr>
              <w:t>ε}</w:t>
            </w:r>
          </w:p>
        </w:tc>
      </w:tr>
      <w:tr w:rsidR="00640CE3" w:rsidRPr="00640CE3" w14:paraId="6FBC8A98" w14:textId="77777777" w:rsidTr="00CA7B25">
        <w:trPr>
          <w:tblCellSpacing w:w="15" w:type="dxa"/>
        </w:trPr>
        <w:tc>
          <w:tcPr>
            <w:tcW w:w="0" w:type="auto"/>
            <w:vAlign w:val="center"/>
            <w:hideMark/>
          </w:tcPr>
          <w:p w14:paraId="41828E52" w14:textId="77777777" w:rsidR="00640CE3" w:rsidRPr="00CA7B25" w:rsidRDefault="00640CE3" w:rsidP="00640CE3">
            <w:pPr>
              <w:rPr>
                <w:rFonts w:ascii="Times New Roman" w:hAnsi="Times New Roman" w:cs="Times New Roman"/>
                <w:sz w:val="36"/>
                <w:szCs w:val="36"/>
              </w:rPr>
            </w:pPr>
            <w:r w:rsidRPr="00CA7B25">
              <w:rPr>
                <w:rFonts w:ascii="Times New Roman" w:hAnsi="Times New Roman" w:cs="Times New Roman"/>
                <w:sz w:val="36"/>
                <w:szCs w:val="36"/>
              </w:rPr>
              <w:t>FIRST(T)</w:t>
            </w:r>
          </w:p>
        </w:tc>
        <w:tc>
          <w:tcPr>
            <w:tcW w:w="0" w:type="auto"/>
            <w:vAlign w:val="center"/>
            <w:hideMark/>
          </w:tcPr>
          <w:p w14:paraId="489AA519" w14:textId="49352476" w:rsidR="00640CE3" w:rsidRPr="00CA7B25" w:rsidRDefault="00CA7B25" w:rsidP="00640CE3">
            <w:pPr>
              <w:rPr>
                <w:rFonts w:ascii="Times New Roman" w:hAnsi="Times New Roman" w:cs="Times New Roman"/>
                <w:sz w:val="36"/>
                <w:szCs w:val="36"/>
              </w:rPr>
            </w:pPr>
            <w:r w:rsidRPr="00CA7B25">
              <w:rPr>
                <w:rFonts w:ascii="Times New Roman" w:hAnsi="Times New Roman" w:cs="Times New Roman"/>
                <w:sz w:val="36"/>
                <w:szCs w:val="36"/>
              </w:rPr>
              <w:t>{id</w:t>
            </w:r>
            <w:r w:rsidR="00640CE3" w:rsidRPr="00CA7B25">
              <w:rPr>
                <w:rFonts w:ascii="Times New Roman" w:hAnsi="Times New Roman" w:cs="Times New Roman"/>
                <w:sz w:val="36"/>
                <w:szCs w:val="36"/>
              </w:rPr>
              <w:t xml:space="preserve">, </w:t>
            </w:r>
            <w:r w:rsidRPr="00CA7B25">
              <w:rPr>
                <w:rFonts w:ascii="Times New Roman" w:hAnsi="Times New Roman" w:cs="Times New Roman"/>
                <w:sz w:val="36"/>
                <w:szCs w:val="36"/>
              </w:rPr>
              <w:t>(}</w:t>
            </w:r>
          </w:p>
        </w:tc>
      </w:tr>
      <w:tr w:rsidR="00640CE3" w:rsidRPr="00640CE3" w14:paraId="2BD1FEE8" w14:textId="77777777" w:rsidTr="00CA7B25">
        <w:trPr>
          <w:tblCellSpacing w:w="15" w:type="dxa"/>
        </w:trPr>
        <w:tc>
          <w:tcPr>
            <w:tcW w:w="0" w:type="auto"/>
            <w:vAlign w:val="center"/>
            <w:hideMark/>
          </w:tcPr>
          <w:p w14:paraId="2F1DD33E" w14:textId="77777777" w:rsidR="00640CE3" w:rsidRPr="00CA7B25" w:rsidRDefault="00640CE3" w:rsidP="00640CE3">
            <w:pPr>
              <w:rPr>
                <w:rFonts w:ascii="Times New Roman" w:hAnsi="Times New Roman" w:cs="Times New Roman"/>
                <w:sz w:val="36"/>
                <w:szCs w:val="36"/>
              </w:rPr>
            </w:pPr>
            <w:r w:rsidRPr="00CA7B25">
              <w:rPr>
                <w:rFonts w:ascii="Times New Roman" w:hAnsi="Times New Roman" w:cs="Times New Roman"/>
                <w:sz w:val="36"/>
                <w:szCs w:val="36"/>
              </w:rPr>
              <w:t>FIRST(T')</w:t>
            </w:r>
          </w:p>
        </w:tc>
        <w:tc>
          <w:tcPr>
            <w:tcW w:w="0" w:type="auto"/>
            <w:vAlign w:val="center"/>
            <w:hideMark/>
          </w:tcPr>
          <w:p w14:paraId="263DCC43" w14:textId="5350AF22" w:rsidR="00640CE3" w:rsidRPr="00CA7B25" w:rsidRDefault="00CA7B25" w:rsidP="00640CE3">
            <w:pPr>
              <w:rPr>
                <w:rFonts w:ascii="Times New Roman" w:hAnsi="Times New Roman" w:cs="Times New Roman"/>
                <w:sz w:val="36"/>
                <w:szCs w:val="36"/>
              </w:rPr>
            </w:pPr>
            <w:r w:rsidRPr="00CA7B25">
              <w:rPr>
                <w:rFonts w:ascii="Times New Roman" w:hAnsi="Times New Roman" w:cs="Times New Roman"/>
                <w:sz w:val="36"/>
                <w:szCs w:val="36"/>
              </w:rPr>
              <w:t>{*</w:t>
            </w:r>
            <w:r w:rsidR="00640CE3" w:rsidRPr="00CA7B25">
              <w:rPr>
                <w:rFonts w:ascii="Times New Roman" w:hAnsi="Times New Roman" w:cs="Times New Roman"/>
                <w:sz w:val="36"/>
                <w:szCs w:val="36"/>
              </w:rPr>
              <w:t xml:space="preserve">, </w:t>
            </w:r>
            <w:r w:rsidRPr="00CA7B25">
              <w:rPr>
                <w:rFonts w:ascii="Times New Roman" w:hAnsi="Times New Roman" w:cs="Times New Roman"/>
                <w:sz w:val="36"/>
                <w:szCs w:val="36"/>
              </w:rPr>
              <w:t>ε}</w:t>
            </w:r>
          </w:p>
        </w:tc>
      </w:tr>
      <w:tr w:rsidR="00640CE3" w:rsidRPr="00640CE3" w14:paraId="5743D90D" w14:textId="77777777" w:rsidTr="00CA7B25">
        <w:trPr>
          <w:tblCellSpacing w:w="15" w:type="dxa"/>
        </w:trPr>
        <w:tc>
          <w:tcPr>
            <w:tcW w:w="0" w:type="auto"/>
            <w:vAlign w:val="center"/>
            <w:hideMark/>
          </w:tcPr>
          <w:p w14:paraId="322CD895" w14:textId="77777777" w:rsidR="00640CE3" w:rsidRPr="00CA7B25" w:rsidRDefault="00640CE3" w:rsidP="00640CE3">
            <w:pPr>
              <w:rPr>
                <w:rFonts w:ascii="Times New Roman" w:hAnsi="Times New Roman" w:cs="Times New Roman"/>
                <w:sz w:val="36"/>
                <w:szCs w:val="36"/>
              </w:rPr>
            </w:pPr>
            <w:r w:rsidRPr="00CA7B25">
              <w:rPr>
                <w:rFonts w:ascii="Times New Roman" w:hAnsi="Times New Roman" w:cs="Times New Roman"/>
                <w:sz w:val="36"/>
                <w:szCs w:val="36"/>
              </w:rPr>
              <w:t>FIRST(F)</w:t>
            </w:r>
          </w:p>
        </w:tc>
        <w:tc>
          <w:tcPr>
            <w:tcW w:w="0" w:type="auto"/>
            <w:vAlign w:val="center"/>
            <w:hideMark/>
          </w:tcPr>
          <w:p w14:paraId="7D7D9ED9" w14:textId="5C367791" w:rsidR="00640CE3" w:rsidRPr="00CA7B25" w:rsidRDefault="00CA7B25" w:rsidP="00640CE3">
            <w:pPr>
              <w:rPr>
                <w:rFonts w:ascii="Times New Roman" w:hAnsi="Times New Roman" w:cs="Times New Roman"/>
                <w:sz w:val="36"/>
                <w:szCs w:val="36"/>
              </w:rPr>
            </w:pPr>
            <w:r w:rsidRPr="00CA7B25">
              <w:rPr>
                <w:rFonts w:ascii="Times New Roman" w:hAnsi="Times New Roman" w:cs="Times New Roman"/>
                <w:sz w:val="36"/>
                <w:szCs w:val="36"/>
              </w:rPr>
              <w:t>{id</w:t>
            </w:r>
            <w:r w:rsidR="00640CE3" w:rsidRPr="00CA7B25">
              <w:rPr>
                <w:rFonts w:ascii="Times New Roman" w:hAnsi="Times New Roman" w:cs="Times New Roman"/>
                <w:sz w:val="36"/>
                <w:szCs w:val="36"/>
              </w:rPr>
              <w:t xml:space="preserve">, </w:t>
            </w:r>
            <w:r w:rsidRPr="00CA7B25">
              <w:rPr>
                <w:rFonts w:ascii="Times New Roman" w:hAnsi="Times New Roman" w:cs="Times New Roman"/>
                <w:sz w:val="36"/>
                <w:szCs w:val="36"/>
              </w:rPr>
              <w:t>(}</w:t>
            </w:r>
          </w:p>
        </w:tc>
      </w:tr>
    </w:tbl>
    <w:p w14:paraId="670B97C3" w14:textId="77777777" w:rsidR="00640CE3" w:rsidRPr="00640CE3" w:rsidRDefault="00640CE3" w:rsidP="00640CE3">
      <w:pPr>
        <w:rPr>
          <w:rFonts w:ascii="Times New Roman" w:hAnsi="Times New Roman" w:cs="Times New Roman"/>
          <w:b/>
          <w:bCs/>
          <w:sz w:val="36"/>
          <w:szCs w:val="36"/>
        </w:rPr>
      </w:pPr>
    </w:p>
    <w:p w14:paraId="155CBD28" w14:textId="43CB5B50" w:rsidR="00640CE3" w:rsidRDefault="00CA7B25" w:rsidP="00640CE3">
      <w:pPr>
        <w:rPr>
          <w:rFonts w:ascii="Times New Roman" w:hAnsi="Times New Roman" w:cs="Times New Roman"/>
          <w:b/>
          <w:bCs/>
          <w:sz w:val="36"/>
          <w:szCs w:val="36"/>
        </w:rPr>
      </w:pPr>
      <w:r w:rsidRPr="00CA7B25">
        <w:rPr>
          <w:rFonts w:ascii="Times New Roman" w:hAnsi="Times New Roman" w:cs="Times New Roman"/>
          <w:b/>
          <w:bCs/>
          <w:sz w:val="36"/>
          <w:szCs w:val="36"/>
        </w:rPr>
        <w:t>4. FOLLOW 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2279"/>
      </w:tblGrid>
      <w:tr w:rsidR="00CA7B25" w:rsidRPr="00CA7B25" w14:paraId="18FC606E" w14:textId="77777777" w:rsidTr="00CA7B25">
        <w:trPr>
          <w:tblHeader/>
          <w:tblCellSpacing w:w="15" w:type="dxa"/>
        </w:trPr>
        <w:tc>
          <w:tcPr>
            <w:tcW w:w="0" w:type="auto"/>
            <w:vAlign w:val="center"/>
            <w:hideMark/>
          </w:tcPr>
          <w:p w14:paraId="6FE44AE5"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Non-Terminal</w:t>
            </w:r>
          </w:p>
        </w:tc>
        <w:tc>
          <w:tcPr>
            <w:tcW w:w="0" w:type="auto"/>
            <w:vAlign w:val="center"/>
            <w:hideMark/>
          </w:tcPr>
          <w:p w14:paraId="241A1DF7"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FOLLOW Set</w:t>
            </w:r>
          </w:p>
        </w:tc>
      </w:tr>
      <w:tr w:rsidR="00CA7B25" w:rsidRPr="00CA7B25" w14:paraId="57219BD3" w14:textId="77777777" w:rsidTr="00CA7B25">
        <w:trPr>
          <w:tblCellSpacing w:w="15" w:type="dxa"/>
        </w:trPr>
        <w:tc>
          <w:tcPr>
            <w:tcW w:w="0" w:type="auto"/>
            <w:vAlign w:val="center"/>
            <w:hideMark/>
          </w:tcPr>
          <w:p w14:paraId="250C0B5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FOLLOW(E)</w:t>
            </w:r>
          </w:p>
        </w:tc>
        <w:tc>
          <w:tcPr>
            <w:tcW w:w="0" w:type="auto"/>
            <w:vAlign w:val="center"/>
            <w:hideMark/>
          </w:tcPr>
          <w:p w14:paraId="5A1AF47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 $ }</w:t>
            </w:r>
          </w:p>
        </w:tc>
      </w:tr>
      <w:tr w:rsidR="00CA7B25" w:rsidRPr="00CA7B25" w14:paraId="65041FD6" w14:textId="77777777" w:rsidTr="00CA7B25">
        <w:trPr>
          <w:tblCellSpacing w:w="15" w:type="dxa"/>
        </w:trPr>
        <w:tc>
          <w:tcPr>
            <w:tcW w:w="0" w:type="auto"/>
            <w:vAlign w:val="center"/>
            <w:hideMark/>
          </w:tcPr>
          <w:p w14:paraId="3F63CDA3"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FOLLOW(E')</w:t>
            </w:r>
          </w:p>
        </w:tc>
        <w:tc>
          <w:tcPr>
            <w:tcW w:w="0" w:type="auto"/>
            <w:vAlign w:val="center"/>
            <w:hideMark/>
          </w:tcPr>
          <w:p w14:paraId="72D4B3D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 $ }</w:t>
            </w:r>
          </w:p>
        </w:tc>
      </w:tr>
      <w:tr w:rsidR="00CA7B25" w:rsidRPr="00CA7B25" w14:paraId="07E804E0" w14:textId="77777777" w:rsidTr="00CA7B25">
        <w:trPr>
          <w:tblCellSpacing w:w="15" w:type="dxa"/>
        </w:trPr>
        <w:tc>
          <w:tcPr>
            <w:tcW w:w="0" w:type="auto"/>
            <w:vAlign w:val="center"/>
            <w:hideMark/>
          </w:tcPr>
          <w:p w14:paraId="6A4641C3"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FOLLOW(T)</w:t>
            </w:r>
          </w:p>
        </w:tc>
        <w:tc>
          <w:tcPr>
            <w:tcW w:w="0" w:type="auto"/>
            <w:vAlign w:val="center"/>
            <w:hideMark/>
          </w:tcPr>
          <w:p w14:paraId="2455BAB2"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 ), $ }</w:t>
            </w:r>
          </w:p>
        </w:tc>
      </w:tr>
      <w:tr w:rsidR="00CA7B25" w:rsidRPr="00CA7B25" w14:paraId="2F136912" w14:textId="77777777" w:rsidTr="00CA7B25">
        <w:trPr>
          <w:tblCellSpacing w:w="15" w:type="dxa"/>
        </w:trPr>
        <w:tc>
          <w:tcPr>
            <w:tcW w:w="0" w:type="auto"/>
            <w:vAlign w:val="center"/>
            <w:hideMark/>
          </w:tcPr>
          <w:p w14:paraId="6B0FC06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lastRenderedPageBreak/>
              <w:t>FOLLOW(T')</w:t>
            </w:r>
          </w:p>
        </w:tc>
        <w:tc>
          <w:tcPr>
            <w:tcW w:w="0" w:type="auto"/>
            <w:vAlign w:val="center"/>
            <w:hideMark/>
          </w:tcPr>
          <w:p w14:paraId="5655A7C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 ), $ }</w:t>
            </w:r>
          </w:p>
        </w:tc>
      </w:tr>
      <w:tr w:rsidR="00CA7B25" w:rsidRPr="00CA7B25" w14:paraId="187AE495" w14:textId="77777777" w:rsidTr="00CA7B25">
        <w:trPr>
          <w:tblCellSpacing w:w="15" w:type="dxa"/>
        </w:trPr>
        <w:tc>
          <w:tcPr>
            <w:tcW w:w="0" w:type="auto"/>
            <w:vAlign w:val="center"/>
            <w:hideMark/>
          </w:tcPr>
          <w:p w14:paraId="16B2AC3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FOLLOW(F)</w:t>
            </w:r>
          </w:p>
        </w:tc>
        <w:tc>
          <w:tcPr>
            <w:tcW w:w="0" w:type="auto"/>
            <w:vAlign w:val="center"/>
            <w:hideMark/>
          </w:tcPr>
          <w:p w14:paraId="5F8550D5"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 +, ), $ }</w:t>
            </w:r>
          </w:p>
        </w:tc>
      </w:tr>
    </w:tbl>
    <w:p w14:paraId="1287A7D0" w14:textId="77777777" w:rsidR="00CA7B25" w:rsidRPr="00CA7B25" w:rsidRDefault="00CA7B25" w:rsidP="00640CE3">
      <w:pPr>
        <w:rPr>
          <w:rFonts w:ascii="Times New Roman" w:hAnsi="Times New Roman" w:cs="Times New Roman"/>
          <w:sz w:val="36"/>
          <w:szCs w:val="36"/>
        </w:rPr>
      </w:pPr>
    </w:p>
    <w:p w14:paraId="6F15D737" w14:textId="37868C5F" w:rsidR="00640CE3" w:rsidRPr="00CA7B25" w:rsidRDefault="00CA7B25" w:rsidP="00640CE3">
      <w:pPr>
        <w:rPr>
          <w:rFonts w:ascii="Times New Roman" w:hAnsi="Times New Roman" w:cs="Times New Roman"/>
          <w:b/>
          <w:bCs/>
          <w:sz w:val="36"/>
          <w:szCs w:val="36"/>
        </w:rPr>
      </w:pPr>
      <w:r w:rsidRPr="00CA7B25">
        <w:rPr>
          <w:rFonts w:ascii="Times New Roman" w:hAnsi="Times New Roman" w:cs="Times New Roman"/>
          <w:b/>
          <w:bCs/>
          <w:sz w:val="36"/>
          <w:szCs w:val="36"/>
        </w:rPr>
        <w:t>5. LL (1) Parsing Table</w:t>
      </w:r>
    </w:p>
    <w:tbl>
      <w:tblPr>
        <w:tblW w:w="11250" w:type="dxa"/>
        <w:tblCellSpacing w:w="15" w:type="dxa"/>
        <w:tblInd w:w="-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530"/>
        <w:gridCol w:w="1928"/>
        <w:gridCol w:w="1852"/>
        <w:gridCol w:w="1260"/>
        <w:gridCol w:w="1080"/>
        <w:gridCol w:w="1265"/>
      </w:tblGrid>
      <w:tr w:rsidR="00CA7B25" w:rsidRPr="00CA7B25" w14:paraId="68C1EDD3" w14:textId="77777777" w:rsidTr="00CA7B25">
        <w:trPr>
          <w:tblHeader/>
          <w:tblCellSpacing w:w="15" w:type="dxa"/>
        </w:trPr>
        <w:tc>
          <w:tcPr>
            <w:tcW w:w="2290" w:type="dxa"/>
            <w:vAlign w:val="center"/>
            <w:hideMark/>
          </w:tcPr>
          <w:p w14:paraId="739BB50F"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Non-Terminal</w:t>
            </w:r>
          </w:p>
        </w:tc>
        <w:tc>
          <w:tcPr>
            <w:tcW w:w="1500" w:type="dxa"/>
            <w:vAlign w:val="center"/>
            <w:hideMark/>
          </w:tcPr>
          <w:p w14:paraId="377DF603"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id</w:t>
            </w:r>
          </w:p>
        </w:tc>
        <w:tc>
          <w:tcPr>
            <w:tcW w:w="1898" w:type="dxa"/>
            <w:vAlign w:val="center"/>
            <w:hideMark/>
          </w:tcPr>
          <w:p w14:paraId="7653AAC7"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w:t>
            </w:r>
          </w:p>
        </w:tc>
        <w:tc>
          <w:tcPr>
            <w:tcW w:w="1822" w:type="dxa"/>
            <w:vAlign w:val="center"/>
            <w:hideMark/>
          </w:tcPr>
          <w:p w14:paraId="02CB7E65"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w:t>
            </w:r>
          </w:p>
        </w:tc>
        <w:tc>
          <w:tcPr>
            <w:tcW w:w="1230" w:type="dxa"/>
            <w:vAlign w:val="center"/>
            <w:hideMark/>
          </w:tcPr>
          <w:p w14:paraId="53BCA3F5"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w:t>
            </w:r>
          </w:p>
        </w:tc>
        <w:tc>
          <w:tcPr>
            <w:tcW w:w="1050" w:type="dxa"/>
            <w:vAlign w:val="center"/>
            <w:hideMark/>
          </w:tcPr>
          <w:p w14:paraId="06EAE1D9"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w:t>
            </w:r>
          </w:p>
        </w:tc>
        <w:tc>
          <w:tcPr>
            <w:tcW w:w="1220" w:type="dxa"/>
            <w:vAlign w:val="center"/>
            <w:hideMark/>
          </w:tcPr>
          <w:p w14:paraId="7BE70544"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w:t>
            </w:r>
          </w:p>
        </w:tc>
      </w:tr>
      <w:tr w:rsidR="00CA7B25" w:rsidRPr="00CA7B25" w14:paraId="1DED5840" w14:textId="77777777" w:rsidTr="00CA7B25">
        <w:trPr>
          <w:tblCellSpacing w:w="15" w:type="dxa"/>
        </w:trPr>
        <w:tc>
          <w:tcPr>
            <w:tcW w:w="2290" w:type="dxa"/>
            <w:vAlign w:val="center"/>
            <w:hideMark/>
          </w:tcPr>
          <w:p w14:paraId="72CD95A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E</w:t>
            </w:r>
          </w:p>
        </w:tc>
        <w:tc>
          <w:tcPr>
            <w:tcW w:w="1500" w:type="dxa"/>
            <w:vAlign w:val="center"/>
            <w:hideMark/>
          </w:tcPr>
          <w:p w14:paraId="53F4593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T E'</w:t>
            </w:r>
          </w:p>
        </w:tc>
        <w:tc>
          <w:tcPr>
            <w:tcW w:w="1898" w:type="dxa"/>
            <w:vAlign w:val="center"/>
            <w:hideMark/>
          </w:tcPr>
          <w:p w14:paraId="600EF8D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822" w:type="dxa"/>
            <w:vAlign w:val="center"/>
            <w:hideMark/>
          </w:tcPr>
          <w:p w14:paraId="396CCE28"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230" w:type="dxa"/>
            <w:vAlign w:val="center"/>
            <w:hideMark/>
          </w:tcPr>
          <w:p w14:paraId="1E2DB903"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T E'</w:t>
            </w:r>
          </w:p>
        </w:tc>
        <w:tc>
          <w:tcPr>
            <w:tcW w:w="1050" w:type="dxa"/>
            <w:vAlign w:val="center"/>
            <w:hideMark/>
          </w:tcPr>
          <w:p w14:paraId="5B1F71D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220" w:type="dxa"/>
            <w:vAlign w:val="center"/>
            <w:hideMark/>
          </w:tcPr>
          <w:p w14:paraId="605E54F0"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r>
      <w:tr w:rsidR="00CA7B25" w:rsidRPr="00CA7B25" w14:paraId="6E5B2905" w14:textId="77777777" w:rsidTr="00CA7B25">
        <w:trPr>
          <w:tblCellSpacing w:w="15" w:type="dxa"/>
        </w:trPr>
        <w:tc>
          <w:tcPr>
            <w:tcW w:w="2290" w:type="dxa"/>
            <w:vAlign w:val="center"/>
            <w:hideMark/>
          </w:tcPr>
          <w:p w14:paraId="355F59A8"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E'</w:t>
            </w:r>
          </w:p>
        </w:tc>
        <w:tc>
          <w:tcPr>
            <w:tcW w:w="1500" w:type="dxa"/>
            <w:vAlign w:val="center"/>
            <w:hideMark/>
          </w:tcPr>
          <w:p w14:paraId="25FF43A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898" w:type="dxa"/>
            <w:vAlign w:val="center"/>
            <w:hideMark/>
          </w:tcPr>
          <w:p w14:paraId="4CD3D575"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 T E'</w:t>
            </w:r>
          </w:p>
        </w:tc>
        <w:tc>
          <w:tcPr>
            <w:tcW w:w="1822" w:type="dxa"/>
            <w:vAlign w:val="center"/>
            <w:hideMark/>
          </w:tcPr>
          <w:p w14:paraId="75B0B74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230" w:type="dxa"/>
            <w:vAlign w:val="center"/>
            <w:hideMark/>
          </w:tcPr>
          <w:p w14:paraId="17740D7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050" w:type="dxa"/>
            <w:vAlign w:val="center"/>
            <w:hideMark/>
          </w:tcPr>
          <w:p w14:paraId="5A354CA5"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ε</w:t>
            </w:r>
          </w:p>
        </w:tc>
        <w:tc>
          <w:tcPr>
            <w:tcW w:w="1220" w:type="dxa"/>
            <w:vAlign w:val="center"/>
            <w:hideMark/>
          </w:tcPr>
          <w:p w14:paraId="49CA3B8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ε</w:t>
            </w:r>
          </w:p>
        </w:tc>
      </w:tr>
      <w:tr w:rsidR="00CA7B25" w:rsidRPr="00CA7B25" w14:paraId="21C45048" w14:textId="77777777" w:rsidTr="00CA7B25">
        <w:trPr>
          <w:tblCellSpacing w:w="15" w:type="dxa"/>
        </w:trPr>
        <w:tc>
          <w:tcPr>
            <w:tcW w:w="2290" w:type="dxa"/>
            <w:vAlign w:val="center"/>
            <w:hideMark/>
          </w:tcPr>
          <w:p w14:paraId="3A41A9BD"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T</w:t>
            </w:r>
          </w:p>
        </w:tc>
        <w:tc>
          <w:tcPr>
            <w:tcW w:w="1500" w:type="dxa"/>
            <w:vAlign w:val="center"/>
            <w:hideMark/>
          </w:tcPr>
          <w:p w14:paraId="04199A7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F T'</w:t>
            </w:r>
          </w:p>
        </w:tc>
        <w:tc>
          <w:tcPr>
            <w:tcW w:w="1898" w:type="dxa"/>
            <w:vAlign w:val="center"/>
            <w:hideMark/>
          </w:tcPr>
          <w:p w14:paraId="65489DA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822" w:type="dxa"/>
            <w:vAlign w:val="center"/>
            <w:hideMark/>
          </w:tcPr>
          <w:p w14:paraId="2DD4ED4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230" w:type="dxa"/>
            <w:vAlign w:val="center"/>
            <w:hideMark/>
          </w:tcPr>
          <w:p w14:paraId="5C9EAB6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F T'</w:t>
            </w:r>
          </w:p>
        </w:tc>
        <w:tc>
          <w:tcPr>
            <w:tcW w:w="1050" w:type="dxa"/>
            <w:vAlign w:val="center"/>
            <w:hideMark/>
          </w:tcPr>
          <w:p w14:paraId="4E238C7A"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220" w:type="dxa"/>
            <w:vAlign w:val="center"/>
            <w:hideMark/>
          </w:tcPr>
          <w:p w14:paraId="44D1054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r>
      <w:tr w:rsidR="00CA7B25" w:rsidRPr="00CA7B25" w14:paraId="4C08EE24" w14:textId="77777777" w:rsidTr="00CA7B25">
        <w:trPr>
          <w:tblCellSpacing w:w="15" w:type="dxa"/>
        </w:trPr>
        <w:tc>
          <w:tcPr>
            <w:tcW w:w="2290" w:type="dxa"/>
            <w:vAlign w:val="center"/>
            <w:hideMark/>
          </w:tcPr>
          <w:p w14:paraId="0348ABA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T'</w:t>
            </w:r>
          </w:p>
        </w:tc>
        <w:tc>
          <w:tcPr>
            <w:tcW w:w="1500" w:type="dxa"/>
            <w:vAlign w:val="center"/>
            <w:hideMark/>
          </w:tcPr>
          <w:p w14:paraId="15EEFDA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898" w:type="dxa"/>
            <w:vAlign w:val="center"/>
            <w:hideMark/>
          </w:tcPr>
          <w:p w14:paraId="0C86393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ε</w:t>
            </w:r>
          </w:p>
        </w:tc>
        <w:tc>
          <w:tcPr>
            <w:tcW w:w="1822" w:type="dxa"/>
            <w:vAlign w:val="center"/>
            <w:hideMark/>
          </w:tcPr>
          <w:p w14:paraId="144E481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 F T'</w:t>
            </w:r>
          </w:p>
        </w:tc>
        <w:tc>
          <w:tcPr>
            <w:tcW w:w="1230" w:type="dxa"/>
            <w:vAlign w:val="center"/>
            <w:hideMark/>
          </w:tcPr>
          <w:p w14:paraId="1A2FF13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050" w:type="dxa"/>
            <w:vAlign w:val="center"/>
            <w:hideMark/>
          </w:tcPr>
          <w:p w14:paraId="3C45D5E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ε</w:t>
            </w:r>
          </w:p>
        </w:tc>
        <w:tc>
          <w:tcPr>
            <w:tcW w:w="1220" w:type="dxa"/>
            <w:vAlign w:val="center"/>
            <w:hideMark/>
          </w:tcPr>
          <w:p w14:paraId="5E2BA940"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ε</w:t>
            </w:r>
          </w:p>
        </w:tc>
      </w:tr>
      <w:tr w:rsidR="00CA7B25" w:rsidRPr="00CA7B25" w14:paraId="6C3C243D" w14:textId="77777777" w:rsidTr="00CA7B25">
        <w:trPr>
          <w:tblCellSpacing w:w="15" w:type="dxa"/>
        </w:trPr>
        <w:tc>
          <w:tcPr>
            <w:tcW w:w="2290" w:type="dxa"/>
            <w:vAlign w:val="center"/>
            <w:hideMark/>
          </w:tcPr>
          <w:p w14:paraId="0DA4B88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F</w:t>
            </w:r>
          </w:p>
        </w:tc>
        <w:tc>
          <w:tcPr>
            <w:tcW w:w="1500" w:type="dxa"/>
            <w:vAlign w:val="center"/>
            <w:hideMark/>
          </w:tcPr>
          <w:p w14:paraId="034766D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 → id</w:t>
            </w:r>
          </w:p>
        </w:tc>
        <w:tc>
          <w:tcPr>
            <w:tcW w:w="1898" w:type="dxa"/>
            <w:vAlign w:val="center"/>
            <w:hideMark/>
          </w:tcPr>
          <w:p w14:paraId="6540F323"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822" w:type="dxa"/>
            <w:vAlign w:val="center"/>
            <w:hideMark/>
          </w:tcPr>
          <w:p w14:paraId="07BC65E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230" w:type="dxa"/>
            <w:vAlign w:val="center"/>
            <w:hideMark/>
          </w:tcPr>
          <w:p w14:paraId="619F084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 → (E)</w:t>
            </w:r>
          </w:p>
        </w:tc>
        <w:tc>
          <w:tcPr>
            <w:tcW w:w="1050" w:type="dxa"/>
            <w:vAlign w:val="center"/>
            <w:hideMark/>
          </w:tcPr>
          <w:p w14:paraId="2D0D0A5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1220" w:type="dxa"/>
            <w:vAlign w:val="center"/>
            <w:hideMark/>
          </w:tcPr>
          <w:p w14:paraId="6853A70A"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r>
    </w:tbl>
    <w:p w14:paraId="131BC281" w14:textId="77777777" w:rsidR="00CA7B25" w:rsidRPr="00640CE3" w:rsidRDefault="00CA7B25" w:rsidP="00640CE3">
      <w:pPr>
        <w:rPr>
          <w:rFonts w:ascii="Times New Roman" w:hAnsi="Times New Roman" w:cs="Times New Roman"/>
          <w:sz w:val="36"/>
          <w:szCs w:val="36"/>
        </w:rPr>
      </w:pPr>
    </w:p>
    <w:p w14:paraId="3152CC03"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6. Input String</w:t>
      </w:r>
    </w:p>
    <w:p w14:paraId="50694DF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 id $</w:t>
      </w:r>
    </w:p>
    <w:p w14:paraId="068C759C" w14:textId="77777777" w:rsidR="00640CE3" w:rsidRDefault="00640CE3" w:rsidP="00640CE3">
      <w:pPr>
        <w:rPr>
          <w:rFonts w:ascii="Times New Roman" w:hAnsi="Times New Roman" w:cs="Times New Roman"/>
          <w:sz w:val="36"/>
          <w:szCs w:val="36"/>
        </w:rPr>
      </w:pPr>
    </w:p>
    <w:p w14:paraId="695A3D6A" w14:textId="0EDA4B63" w:rsidR="00CA7B25" w:rsidRPr="00CA7B25" w:rsidRDefault="00CA7B25" w:rsidP="00640CE3">
      <w:pPr>
        <w:rPr>
          <w:rFonts w:ascii="Times New Roman" w:hAnsi="Times New Roman" w:cs="Times New Roman"/>
          <w:b/>
          <w:bCs/>
          <w:sz w:val="36"/>
          <w:szCs w:val="36"/>
        </w:rPr>
      </w:pPr>
      <w:r w:rsidRPr="00CA7B25">
        <w:rPr>
          <w:rFonts w:ascii="Times New Roman" w:hAnsi="Times New Roman" w:cs="Times New Roman"/>
          <w:b/>
          <w:bCs/>
          <w:sz w:val="36"/>
          <w:szCs w:val="36"/>
        </w:rPr>
        <w:t>7. Predictive Parsing 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1564"/>
        <w:gridCol w:w="1934"/>
        <w:gridCol w:w="1795"/>
      </w:tblGrid>
      <w:tr w:rsidR="00CA7B25" w:rsidRPr="00CA7B25" w14:paraId="2A71AB81" w14:textId="77777777" w:rsidTr="00CA7B25">
        <w:trPr>
          <w:tblHeader/>
          <w:tblCellSpacing w:w="15" w:type="dxa"/>
        </w:trPr>
        <w:tc>
          <w:tcPr>
            <w:tcW w:w="0" w:type="auto"/>
            <w:vAlign w:val="center"/>
            <w:hideMark/>
          </w:tcPr>
          <w:p w14:paraId="7FAFE394"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lastRenderedPageBreak/>
              <w:t>Step</w:t>
            </w:r>
          </w:p>
        </w:tc>
        <w:tc>
          <w:tcPr>
            <w:tcW w:w="0" w:type="auto"/>
            <w:vAlign w:val="center"/>
            <w:hideMark/>
          </w:tcPr>
          <w:p w14:paraId="19BA9BC1"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Stack</w:t>
            </w:r>
          </w:p>
        </w:tc>
        <w:tc>
          <w:tcPr>
            <w:tcW w:w="0" w:type="auto"/>
            <w:vAlign w:val="center"/>
            <w:hideMark/>
          </w:tcPr>
          <w:p w14:paraId="26F5FFAD"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Input</w:t>
            </w:r>
          </w:p>
        </w:tc>
        <w:tc>
          <w:tcPr>
            <w:tcW w:w="0" w:type="auto"/>
            <w:vAlign w:val="center"/>
            <w:hideMark/>
          </w:tcPr>
          <w:p w14:paraId="465E4B0A"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Action</w:t>
            </w:r>
          </w:p>
        </w:tc>
      </w:tr>
      <w:tr w:rsidR="00CA7B25" w:rsidRPr="00CA7B25" w14:paraId="45335B43" w14:textId="77777777" w:rsidTr="00CA7B25">
        <w:trPr>
          <w:tblCellSpacing w:w="15" w:type="dxa"/>
        </w:trPr>
        <w:tc>
          <w:tcPr>
            <w:tcW w:w="0" w:type="auto"/>
            <w:vAlign w:val="center"/>
            <w:hideMark/>
          </w:tcPr>
          <w:p w14:paraId="65CD4AC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w:t>
            </w:r>
          </w:p>
        </w:tc>
        <w:tc>
          <w:tcPr>
            <w:tcW w:w="0" w:type="auto"/>
            <w:vAlign w:val="center"/>
            <w:hideMark/>
          </w:tcPr>
          <w:p w14:paraId="0FBAA91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w:t>
            </w:r>
          </w:p>
        </w:tc>
        <w:tc>
          <w:tcPr>
            <w:tcW w:w="0" w:type="auto"/>
            <w:vAlign w:val="center"/>
            <w:hideMark/>
          </w:tcPr>
          <w:p w14:paraId="06F65178"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 id $</w:t>
            </w:r>
          </w:p>
        </w:tc>
        <w:tc>
          <w:tcPr>
            <w:tcW w:w="0" w:type="auto"/>
            <w:vAlign w:val="center"/>
            <w:hideMark/>
          </w:tcPr>
          <w:p w14:paraId="32A0283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T E'</w:t>
            </w:r>
          </w:p>
        </w:tc>
      </w:tr>
      <w:tr w:rsidR="00CA7B25" w:rsidRPr="00CA7B25" w14:paraId="04C2DEE6" w14:textId="77777777" w:rsidTr="00CA7B25">
        <w:trPr>
          <w:tblCellSpacing w:w="15" w:type="dxa"/>
        </w:trPr>
        <w:tc>
          <w:tcPr>
            <w:tcW w:w="0" w:type="auto"/>
            <w:vAlign w:val="center"/>
            <w:hideMark/>
          </w:tcPr>
          <w:p w14:paraId="5E40E34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2</w:t>
            </w:r>
          </w:p>
        </w:tc>
        <w:tc>
          <w:tcPr>
            <w:tcW w:w="0" w:type="auto"/>
            <w:vAlign w:val="center"/>
            <w:hideMark/>
          </w:tcPr>
          <w:p w14:paraId="7A5C98C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w:t>
            </w:r>
          </w:p>
        </w:tc>
        <w:tc>
          <w:tcPr>
            <w:tcW w:w="0" w:type="auto"/>
            <w:vAlign w:val="center"/>
            <w:hideMark/>
          </w:tcPr>
          <w:p w14:paraId="4D5EC12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 id $</w:t>
            </w:r>
          </w:p>
        </w:tc>
        <w:tc>
          <w:tcPr>
            <w:tcW w:w="0" w:type="auto"/>
            <w:vAlign w:val="center"/>
            <w:hideMark/>
          </w:tcPr>
          <w:p w14:paraId="4725809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F T'</w:t>
            </w:r>
          </w:p>
        </w:tc>
      </w:tr>
      <w:tr w:rsidR="00CA7B25" w:rsidRPr="00CA7B25" w14:paraId="20C1CD82" w14:textId="77777777" w:rsidTr="00CA7B25">
        <w:trPr>
          <w:tblCellSpacing w:w="15" w:type="dxa"/>
        </w:trPr>
        <w:tc>
          <w:tcPr>
            <w:tcW w:w="0" w:type="auto"/>
            <w:vAlign w:val="center"/>
            <w:hideMark/>
          </w:tcPr>
          <w:p w14:paraId="42EDE05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3</w:t>
            </w:r>
          </w:p>
        </w:tc>
        <w:tc>
          <w:tcPr>
            <w:tcW w:w="0" w:type="auto"/>
            <w:vAlign w:val="center"/>
            <w:hideMark/>
          </w:tcPr>
          <w:p w14:paraId="3AC35732"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F</w:t>
            </w:r>
          </w:p>
        </w:tc>
        <w:tc>
          <w:tcPr>
            <w:tcW w:w="0" w:type="auto"/>
            <w:vAlign w:val="center"/>
            <w:hideMark/>
          </w:tcPr>
          <w:p w14:paraId="72F4F5D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 id $</w:t>
            </w:r>
          </w:p>
        </w:tc>
        <w:tc>
          <w:tcPr>
            <w:tcW w:w="0" w:type="auto"/>
            <w:vAlign w:val="center"/>
            <w:hideMark/>
          </w:tcPr>
          <w:p w14:paraId="3A887A1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 → id</w:t>
            </w:r>
          </w:p>
        </w:tc>
      </w:tr>
      <w:tr w:rsidR="00CA7B25" w:rsidRPr="00CA7B25" w14:paraId="2CD91691" w14:textId="77777777" w:rsidTr="00CA7B25">
        <w:trPr>
          <w:tblCellSpacing w:w="15" w:type="dxa"/>
        </w:trPr>
        <w:tc>
          <w:tcPr>
            <w:tcW w:w="0" w:type="auto"/>
            <w:vAlign w:val="center"/>
            <w:hideMark/>
          </w:tcPr>
          <w:p w14:paraId="45F5AA53"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4</w:t>
            </w:r>
          </w:p>
        </w:tc>
        <w:tc>
          <w:tcPr>
            <w:tcW w:w="0" w:type="auto"/>
            <w:vAlign w:val="center"/>
            <w:hideMark/>
          </w:tcPr>
          <w:p w14:paraId="7C941188"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id</w:t>
            </w:r>
          </w:p>
        </w:tc>
        <w:tc>
          <w:tcPr>
            <w:tcW w:w="0" w:type="auto"/>
            <w:vAlign w:val="center"/>
            <w:hideMark/>
          </w:tcPr>
          <w:p w14:paraId="57719760"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 id $</w:t>
            </w:r>
          </w:p>
        </w:tc>
        <w:tc>
          <w:tcPr>
            <w:tcW w:w="0" w:type="auto"/>
            <w:vAlign w:val="center"/>
            <w:hideMark/>
          </w:tcPr>
          <w:p w14:paraId="3BC9193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Match id</w:t>
            </w:r>
          </w:p>
        </w:tc>
      </w:tr>
      <w:tr w:rsidR="00CA7B25" w:rsidRPr="00CA7B25" w14:paraId="296FEC14" w14:textId="77777777" w:rsidTr="00CA7B25">
        <w:trPr>
          <w:tblCellSpacing w:w="15" w:type="dxa"/>
        </w:trPr>
        <w:tc>
          <w:tcPr>
            <w:tcW w:w="0" w:type="auto"/>
            <w:vAlign w:val="center"/>
            <w:hideMark/>
          </w:tcPr>
          <w:p w14:paraId="1F438C5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5</w:t>
            </w:r>
          </w:p>
        </w:tc>
        <w:tc>
          <w:tcPr>
            <w:tcW w:w="0" w:type="auto"/>
            <w:vAlign w:val="center"/>
            <w:hideMark/>
          </w:tcPr>
          <w:p w14:paraId="7D6CEE3A"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w:t>
            </w:r>
          </w:p>
        </w:tc>
        <w:tc>
          <w:tcPr>
            <w:tcW w:w="0" w:type="auto"/>
            <w:vAlign w:val="center"/>
            <w:hideMark/>
          </w:tcPr>
          <w:p w14:paraId="56FC1F7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id * id $</w:t>
            </w:r>
          </w:p>
        </w:tc>
        <w:tc>
          <w:tcPr>
            <w:tcW w:w="0" w:type="auto"/>
            <w:vAlign w:val="center"/>
            <w:hideMark/>
          </w:tcPr>
          <w:p w14:paraId="215087A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ε</w:t>
            </w:r>
          </w:p>
        </w:tc>
      </w:tr>
      <w:tr w:rsidR="00CA7B25" w:rsidRPr="00CA7B25" w14:paraId="2274804D" w14:textId="77777777" w:rsidTr="00CA7B25">
        <w:trPr>
          <w:tblCellSpacing w:w="15" w:type="dxa"/>
        </w:trPr>
        <w:tc>
          <w:tcPr>
            <w:tcW w:w="0" w:type="auto"/>
            <w:vAlign w:val="center"/>
            <w:hideMark/>
          </w:tcPr>
          <w:p w14:paraId="45C084C5"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6</w:t>
            </w:r>
          </w:p>
        </w:tc>
        <w:tc>
          <w:tcPr>
            <w:tcW w:w="0" w:type="auto"/>
            <w:vAlign w:val="center"/>
            <w:hideMark/>
          </w:tcPr>
          <w:p w14:paraId="05B25AAD"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w:t>
            </w:r>
          </w:p>
        </w:tc>
        <w:tc>
          <w:tcPr>
            <w:tcW w:w="0" w:type="auto"/>
            <w:vAlign w:val="center"/>
            <w:hideMark/>
          </w:tcPr>
          <w:p w14:paraId="264D61E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id * id $</w:t>
            </w:r>
          </w:p>
        </w:tc>
        <w:tc>
          <w:tcPr>
            <w:tcW w:w="0" w:type="auto"/>
            <w:vAlign w:val="center"/>
            <w:hideMark/>
          </w:tcPr>
          <w:p w14:paraId="01B1F0E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 T E'</w:t>
            </w:r>
          </w:p>
        </w:tc>
      </w:tr>
      <w:tr w:rsidR="00CA7B25" w:rsidRPr="00CA7B25" w14:paraId="40703978" w14:textId="77777777" w:rsidTr="00CA7B25">
        <w:trPr>
          <w:tblCellSpacing w:w="15" w:type="dxa"/>
        </w:trPr>
        <w:tc>
          <w:tcPr>
            <w:tcW w:w="0" w:type="auto"/>
            <w:vAlign w:val="center"/>
            <w:hideMark/>
          </w:tcPr>
          <w:p w14:paraId="6A6AD96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7</w:t>
            </w:r>
          </w:p>
        </w:tc>
        <w:tc>
          <w:tcPr>
            <w:tcW w:w="0" w:type="auto"/>
            <w:vAlign w:val="center"/>
            <w:hideMark/>
          </w:tcPr>
          <w:p w14:paraId="2022FD3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w:t>
            </w:r>
          </w:p>
        </w:tc>
        <w:tc>
          <w:tcPr>
            <w:tcW w:w="0" w:type="auto"/>
            <w:vAlign w:val="center"/>
            <w:hideMark/>
          </w:tcPr>
          <w:p w14:paraId="7958F4A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id * id $</w:t>
            </w:r>
          </w:p>
        </w:tc>
        <w:tc>
          <w:tcPr>
            <w:tcW w:w="0" w:type="auto"/>
            <w:vAlign w:val="center"/>
            <w:hideMark/>
          </w:tcPr>
          <w:p w14:paraId="64AF9EE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Match +</w:t>
            </w:r>
          </w:p>
        </w:tc>
      </w:tr>
      <w:tr w:rsidR="00CA7B25" w:rsidRPr="00CA7B25" w14:paraId="5092B618" w14:textId="77777777" w:rsidTr="00CA7B25">
        <w:trPr>
          <w:tblCellSpacing w:w="15" w:type="dxa"/>
        </w:trPr>
        <w:tc>
          <w:tcPr>
            <w:tcW w:w="0" w:type="auto"/>
            <w:vAlign w:val="center"/>
            <w:hideMark/>
          </w:tcPr>
          <w:p w14:paraId="2C598ED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8</w:t>
            </w:r>
          </w:p>
        </w:tc>
        <w:tc>
          <w:tcPr>
            <w:tcW w:w="0" w:type="auto"/>
            <w:vAlign w:val="center"/>
            <w:hideMark/>
          </w:tcPr>
          <w:p w14:paraId="02CA2E5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w:t>
            </w:r>
          </w:p>
        </w:tc>
        <w:tc>
          <w:tcPr>
            <w:tcW w:w="0" w:type="auto"/>
            <w:vAlign w:val="center"/>
            <w:hideMark/>
          </w:tcPr>
          <w:p w14:paraId="2161989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w:t>
            </w:r>
          </w:p>
        </w:tc>
        <w:tc>
          <w:tcPr>
            <w:tcW w:w="0" w:type="auto"/>
            <w:vAlign w:val="center"/>
            <w:hideMark/>
          </w:tcPr>
          <w:p w14:paraId="382723B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F T'</w:t>
            </w:r>
          </w:p>
        </w:tc>
      </w:tr>
      <w:tr w:rsidR="00CA7B25" w:rsidRPr="00CA7B25" w14:paraId="13583134" w14:textId="77777777" w:rsidTr="00CA7B25">
        <w:trPr>
          <w:tblCellSpacing w:w="15" w:type="dxa"/>
        </w:trPr>
        <w:tc>
          <w:tcPr>
            <w:tcW w:w="0" w:type="auto"/>
            <w:vAlign w:val="center"/>
            <w:hideMark/>
          </w:tcPr>
          <w:p w14:paraId="2760858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9</w:t>
            </w:r>
          </w:p>
        </w:tc>
        <w:tc>
          <w:tcPr>
            <w:tcW w:w="0" w:type="auto"/>
            <w:vAlign w:val="center"/>
            <w:hideMark/>
          </w:tcPr>
          <w:p w14:paraId="3CF002A2"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F</w:t>
            </w:r>
          </w:p>
        </w:tc>
        <w:tc>
          <w:tcPr>
            <w:tcW w:w="0" w:type="auto"/>
            <w:vAlign w:val="center"/>
            <w:hideMark/>
          </w:tcPr>
          <w:p w14:paraId="5EA1D23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w:t>
            </w:r>
          </w:p>
        </w:tc>
        <w:tc>
          <w:tcPr>
            <w:tcW w:w="0" w:type="auto"/>
            <w:vAlign w:val="center"/>
            <w:hideMark/>
          </w:tcPr>
          <w:p w14:paraId="010AB89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 → id</w:t>
            </w:r>
          </w:p>
        </w:tc>
      </w:tr>
      <w:tr w:rsidR="00CA7B25" w:rsidRPr="00CA7B25" w14:paraId="22674ADF" w14:textId="77777777" w:rsidTr="00CA7B25">
        <w:trPr>
          <w:tblCellSpacing w:w="15" w:type="dxa"/>
        </w:trPr>
        <w:tc>
          <w:tcPr>
            <w:tcW w:w="0" w:type="auto"/>
            <w:vAlign w:val="center"/>
            <w:hideMark/>
          </w:tcPr>
          <w:p w14:paraId="39646225"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10</w:t>
            </w:r>
          </w:p>
        </w:tc>
        <w:tc>
          <w:tcPr>
            <w:tcW w:w="0" w:type="auto"/>
            <w:vAlign w:val="center"/>
            <w:hideMark/>
          </w:tcPr>
          <w:p w14:paraId="5B160B0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id</w:t>
            </w:r>
          </w:p>
        </w:tc>
        <w:tc>
          <w:tcPr>
            <w:tcW w:w="0" w:type="auto"/>
            <w:vAlign w:val="center"/>
            <w:hideMark/>
          </w:tcPr>
          <w:p w14:paraId="77B11A8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 id $</w:t>
            </w:r>
          </w:p>
        </w:tc>
        <w:tc>
          <w:tcPr>
            <w:tcW w:w="0" w:type="auto"/>
            <w:vAlign w:val="center"/>
            <w:hideMark/>
          </w:tcPr>
          <w:p w14:paraId="6054705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Match id</w:t>
            </w:r>
          </w:p>
        </w:tc>
      </w:tr>
      <w:tr w:rsidR="00CA7B25" w:rsidRPr="00CA7B25" w14:paraId="743C6266" w14:textId="77777777" w:rsidTr="00CA7B25">
        <w:trPr>
          <w:tblCellSpacing w:w="15" w:type="dxa"/>
        </w:trPr>
        <w:tc>
          <w:tcPr>
            <w:tcW w:w="0" w:type="auto"/>
            <w:vAlign w:val="center"/>
            <w:hideMark/>
          </w:tcPr>
          <w:p w14:paraId="6FB0117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11</w:t>
            </w:r>
          </w:p>
        </w:tc>
        <w:tc>
          <w:tcPr>
            <w:tcW w:w="0" w:type="auto"/>
            <w:vAlign w:val="center"/>
            <w:hideMark/>
          </w:tcPr>
          <w:p w14:paraId="509C0FB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w:t>
            </w:r>
          </w:p>
        </w:tc>
        <w:tc>
          <w:tcPr>
            <w:tcW w:w="0" w:type="auto"/>
            <w:vAlign w:val="center"/>
            <w:hideMark/>
          </w:tcPr>
          <w:p w14:paraId="0E141D4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id $</w:t>
            </w:r>
          </w:p>
        </w:tc>
        <w:tc>
          <w:tcPr>
            <w:tcW w:w="0" w:type="auto"/>
            <w:vAlign w:val="center"/>
            <w:hideMark/>
          </w:tcPr>
          <w:p w14:paraId="34B3E3F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 F T'</w:t>
            </w:r>
          </w:p>
        </w:tc>
      </w:tr>
      <w:tr w:rsidR="00CA7B25" w:rsidRPr="00CA7B25" w14:paraId="0D066709" w14:textId="77777777" w:rsidTr="00CA7B25">
        <w:trPr>
          <w:tblCellSpacing w:w="15" w:type="dxa"/>
        </w:trPr>
        <w:tc>
          <w:tcPr>
            <w:tcW w:w="0" w:type="auto"/>
            <w:vAlign w:val="center"/>
            <w:hideMark/>
          </w:tcPr>
          <w:p w14:paraId="4B97D8B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12</w:t>
            </w:r>
          </w:p>
        </w:tc>
        <w:tc>
          <w:tcPr>
            <w:tcW w:w="0" w:type="auto"/>
            <w:vAlign w:val="center"/>
            <w:hideMark/>
          </w:tcPr>
          <w:p w14:paraId="1B60DF0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F *</w:t>
            </w:r>
          </w:p>
        </w:tc>
        <w:tc>
          <w:tcPr>
            <w:tcW w:w="0" w:type="auto"/>
            <w:vAlign w:val="center"/>
            <w:hideMark/>
          </w:tcPr>
          <w:p w14:paraId="6E5922D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id $</w:t>
            </w:r>
          </w:p>
        </w:tc>
        <w:tc>
          <w:tcPr>
            <w:tcW w:w="0" w:type="auto"/>
            <w:vAlign w:val="center"/>
            <w:hideMark/>
          </w:tcPr>
          <w:p w14:paraId="6C9AE31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Match *</w:t>
            </w:r>
          </w:p>
        </w:tc>
      </w:tr>
      <w:tr w:rsidR="00CA7B25" w:rsidRPr="00CA7B25" w14:paraId="6D3EC2BD" w14:textId="77777777" w:rsidTr="00CA7B25">
        <w:trPr>
          <w:tblCellSpacing w:w="15" w:type="dxa"/>
        </w:trPr>
        <w:tc>
          <w:tcPr>
            <w:tcW w:w="0" w:type="auto"/>
            <w:vAlign w:val="center"/>
            <w:hideMark/>
          </w:tcPr>
          <w:p w14:paraId="49AB85F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13</w:t>
            </w:r>
          </w:p>
        </w:tc>
        <w:tc>
          <w:tcPr>
            <w:tcW w:w="0" w:type="auto"/>
            <w:vAlign w:val="center"/>
            <w:hideMark/>
          </w:tcPr>
          <w:p w14:paraId="543FD37C"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F</w:t>
            </w:r>
          </w:p>
        </w:tc>
        <w:tc>
          <w:tcPr>
            <w:tcW w:w="0" w:type="auto"/>
            <w:vAlign w:val="center"/>
            <w:hideMark/>
          </w:tcPr>
          <w:p w14:paraId="2FA12C1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w:t>
            </w:r>
          </w:p>
        </w:tc>
        <w:tc>
          <w:tcPr>
            <w:tcW w:w="0" w:type="auto"/>
            <w:vAlign w:val="center"/>
            <w:hideMark/>
          </w:tcPr>
          <w:p w14:paraId="552450DB"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F → id</w:t>
            </w:r>
          </w:p>
        </w:tc>
      </w:tr>
      <w:tr w:rsidR="00CA7B25" w:rsidRPr="00CA7B25" w14:paraId="0E8DB716" w14:textId="77777777" w:rsidTr="00CA7B25">
        <w:trPr>
          <w:tblCellSpacing w:w="15" w:type="dxa"/>
        </w:trPr>
        <w:tc>
          <w:tcPr>
            <w:tcW w:w="0" w:type="auto"/>
            <w:vAlign w:val="center"/>
            <w:hideMark/>
          </w:tcPr>
          <w:p w14:paraId="1BC1BD0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14</w:t>
            </w:r>
          </w:p>
        </w:tc>
        <w:tc>
          <w:tcPr>
            <w:tcW w:w="0" w:type="auto"/>
            <w:vAlign w:val="center"/>
            <w:hideMark/>
          </w:tcPr>
          <w:p w14:paraId="727E873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 id</w:t>
            </w:r>
          </w:p>
        </w:tc>
        <w:tc>
          <w:tcPr>
            <w:tcW w:w="0" w:type="auto"/>
            <w:vAlign w:val="center"/>
            <w:hideMark/>
          </w:tcPr>
          <w:p w14:paraId="7B17487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id $</w:t>
            </w:r>
          </w:p>
        </w:tc>
        <w:tc>
          <w:tcPr>
            <w:tcW w:w="0" w:type="auto"/>
            <w:vAlign w:val="center"/>
            <w:hideMark/>
          </w:tcPr>
          <w:p w14:paraId="4743C948"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Match id</w:t>
            </w:r>
          </w:p>
        </w:tc>
      </w:tr>
      <w:tr w:rsidR="00CA7B25" w:rsidRPr="00CA7B25" w14:paraId="144E3962" w14:textId="77777777" w:rsidTr="00CA7B25">
        <w:trPr>
          <w:tblCellSpacing w:w="15" w:type="dxa"/>
        </w:trPr>
        <w:tc>
          <w:tcPr>
            <w:tcW w:w="0" w:type="auto"/>
            <w:vAlign w:val="center"/>
            <w:hideMark/>
          </w:tcPr>
          <w:p w14:paraId="6DB577FE"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15</w:t>
            </w:r>
          </w:p>
        </w:tc>
        <w:tc>
          <w:tcPr>
            <w:tcW w:w="0" w:type="auto"/>
            <w:vAlign w:val="center"/>
            <w:hideMark/>
          </w:tcPr>
          <w:p w14:paraId="65C94388"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 T'</w:t>
            </w:r>
          </w:p>
        </w:tc>
        <w:tc>
          <w:tcPr>
            <w:tcW w:w="0" w:type="auto"/>
            <w:vAlign w:val="center"/>
            <w:hideMark/>
          </w:tcPr>
          <w:p w14:paraId="7530A6C6"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0" w:type="auto"/>
            <w:vAlign w:val="center"/>
            <w:hideMark/>
          </w:tcPr>
          <w:p w14:paraId="667AE91F"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T' → ε</w:t>
            </w:r>
          </w:p>
        </w:tc>
      </w:tr>
      <w:tr w:rsidR="00CA7B25" w:rsidRPr="00CA7B25" w14:paraId="0154B282" w14:textId="77777777" w:rsidTr="00CA7B25">
        <w:trPr>
          <w:tblCellSpacing w:w="15" w:type="dxa"/>
        </w:trPr>
        <w:tc>
          <w:tcPr>
            <w:tcW w:w="0" w:type="auto"/>
            <w:vAlign w:val="center"/>
            <w:hideMark/>
          </w:tcPr>
          <w:p w14:paraId="17FC2664"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16</w:t>
            </w:r>
          </w:p>
        </w:tc>
        <w:tc>
          <w:tcPr>
            <w:tcW w:w="0" w:type="auto"/>
            <w:vAlign w:val="center"/>
            <w:hideMark/>
          </w:tcPr>
          <w:p w14:paraId="3F59903D"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E'</w:t>
            </w:r>
          </w:p>
        </w:tc>
        <w:tc>
          <w:tcPr>
            <w:tcW w:w="0" w:type="auto"/>
            <w:vAlign w:val="center"/>
            <w:hideMark/>
          </w:tcPr>
          <w:p w14:paraId="69FF39B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0" w:type="auto"/>
            <w:vAlign w:val="center"/>
            <w:hideMark/>
          </w:tcPr>
          <w:p w14:paraId="7F552AB7"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E' → ε</w:t>
            </w:r>
          </w:p>
        </w:tc>
      </w:tr>
      <w:tr w:rsidR="00CA7B25" w:rsidRPr="00CA7B25" w14:paraId="0BD5B22A" w14:textId="77777777" w:rsidTr="00CA7B25">
        <w:trPr>
          <w:tblCellSpacing w:w="15" w:type="dxa"/>
        </w:trPr>
        <w:tc>
          <w:tcPr>
            <w:tcW w:w="0" w:type="auto"/>
            <w:vAlign w:val="center"/>
            <w:hideMark/>
          </w:tcPr>
          <w:p w14:paraId="2950DACD"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lastRenderedPageBreak/>
              <w:t>17</w:t>
            </w:r>
          </w:p>
        </w:tc>
        <w:tc>
          <w:tcPr>
            <w:tcW w:w="0" w:type="auto"/>
            <w:vAlign w:val="center"/>
            <w:hideMark/>
          </w:tcPr>
          <w:p w14:paraId="1DE6BF72"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0" w:type="auto"/>
            <w:vAlign w:val="center"/>
            <w:hideMark/>
          </w:tcPr>
          <w:p w14:paraId="384B36A5"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w:t>
            </w:r>
          </w:p>
        </w:tc>
        <w:tc>
          <w:tcPr>
            <w:tcW w:w="0" w:type="auto"/>
            <w:vAlign w:val="center"/>
            <w:hideMark/>
          </w:tcPr>
          <w:p w14:paraId="387C18F1"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Accept</w:t>
            </w:r>
          </w:p>
        </w:tc>
      </w:tr>
    </w:tbl>
    <w:p w14:paraId="3A58CC77" w14:textId="77777777" w:rsidR="00CA7B25" w:rsidRPr="00640CE3" w:rsidRDefault="00CA7B25" w:rsidP="00640CE3">
      <w:pPr>
        <w:rPr>
          <w:rFonts w:ascii="Times New Roman" w:hAnsi="Times New Roman" w:cs="Times New Roman"/>
          <w:sz w:val="36"/>
          <w:szCs w:val="36"/>
        </w:rPr>
      </w:pPr>
    </w:p>
    <w:p w14:paraId="17FFB79C"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8. Result</w:t>
      </w:r>
    </w:p>
    <w:p w14:paraId="483399F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Input String:</w:t>
      </w:r>
      <w:r w:rsidRPr="00CA7B25">
        <w:rPr>
          <w:rFonts w:ascii="Times New Roman" w:hAnsi="Times New Roman" w:cs="Times New Roman"/>
          <w:sz w:val="36"/>
          <w:szCs w:val="36"/>
        </w:rPr>
        <w:t xml:space="preserve"> id + id * id</w:t>
      </w:r>
    </w:p>
    <w:p w14:paraId="7EA6D3C9" w14:textId="77777777"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b/>
          <w:bCs/>
          <w:sz w:val="36"/>
          <w:szCs w:val="36"/>
        </w:rPr>
        <w:t>Final Output:</w:t>
      </w:r>
      <w:r w:rsidRPr="00CA7B25">
        <w:rPr>
          <w:rFonts w:ascii="Times New Roman" w:hAnsi="Times New Roman" w:cs="Times New Roman"/>
          <w:sz w:val="36"/>
          <w:szCs w:val="36"/>
        </w:rPr>
        <w:t xml:space="preserve"> </w:t>
      </w:r>
      <w:r w:rsidRPr="00CA7B25">
        <w:rPr>
          <w:rFonts w:ascii="Times New Roman" w:hAnsi="Times New Roman" w:cs="Times New Roman"/>
          <w:b/>
          <w:bCs/>
          <w:sz w:val="36"/>
          <w:szCs w:val="36"/>
        </w:rPr>
        <w:t>String Accepted</w:t>
      </w:r>
    </w:p>
    <w:p w14:paraId="6117C4F2" w14:textId="7AE4B047" w:rsidR="00CA7B25" w:rsidRPr="00CA7B25" w:rsidRDefault="00CA7B25" w:rsidP="00CA7B25">
      <w:pPr>
        <w:rPr>
          <w:rFonts w:ascii="Times New Roman" w:hAnsi="Times New Roman" w:cs="Times New Roman"/>
          <w:sz w:val="36"/>
          <w:szCs w:val="36"/>
        </w:rPr>
      </w:pPr>
    </w:p>
    <w:p w14:paraId="67EB6CBA" w14:textId="26F365F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9. Advantages of LL (1) Parser</w:t>
      </w:r>
    </w:p>
    <w:p w14:paraId="4DB6FC3A" w14:textId="77777777" w:rsidR="00CA7B25" w:rsidRPr="00CA7B25" w:rsidRDefault="00CA7B25" w:rsidP="00CA7B25">
      <w:pPr>
        <w:numPr>
          <w:ilvl w:val="0"/>
          <w:numId w:val="13"/>
        </w:numPr>
        <w:rPr>
          <w:rFonts w:ascii="Times New Roman" w:hAnsi="Times New Roman" w:cs="Times New Roman"/>
          <w:sz w:val="36"/>
          <w:szCs w:val="36"/>
        </w:rPr>
      </w:pPr>
      <w:r w:rsidRPr="00CA7B25">
        <w:rPr>
          <w:rFonts w:ascii="Times New Roman" w:hAnsi="Times New Roman" w:cs="Times New Roman"/>
          <w:sz w:val="36"/>
          <w:szCs w:val="36"/>
        </w:rPr>
        <w:t xml:space="preserve">Simple and easy to implement. </w:t>
      </w:r>
    </w:p>
    <w:p w14:paraId="7FF7230B" w14:textId="02972149" w:rsidR="00CA7B25" w:rsidRPr="00CA7B25" w:rsidRDefault="00CA7B25" w:rsidP="00CA7B25">
      <w:pPr>
        <w:numPr>
          <w:ilvl w:val="0"/>
          <w:numId w:val="13"/>
        </w:numPr>
        <w:rPr>
          <w:rFonts w:ascii="Times New Roman" w:hAnsi="Times New Roman" w:cs="Times New Roman"/>
          <w:sz w:val="36"/>
          <w:szCs w:val="36"/>
        </w:rPr>
      </w:pPr>
      <w:r w:rsidRPr="00CA7B25">
        <w:rPr>
          <w:rFonts w:ascii="Times New Roman" w:hAnsi="Times New Roman" w:cs="Times New Roman"/>
          <w:sz w:val="36"/>
          <w:szCs w:val="36"/>
        </w:rPr>
        <w:t xml:space="preserve">Detect syntax errors early. </w:t>
      </w:r>
    </w:p>
    <w:p w14:paraId="4708655E" w14:textId="77777777" w:rsidR="00CA7B25" w:rsidRPr="00CA7B25" w:rsidRDefault="00CA7B25" w:rsidP="00CA7B25">
      <w:pPr>
        <w:numPr>
          <w:ilvl w:val="0"/>
          <w:numId w:val="13"/>
        </w:numPr>
        <w:rPr>
          <w:rFonts w:ascii="Times New Roman" w:hAnsi="Times New Roman" w:cs="Times New Roman"/>
          <w:sz w:val="36"/>
          <w:szCs w:val="36"/>
        </w:rPr>
      </w:pPr>
      <w:r w:rsidRPr="00CA7B25">
        <w:rPr>
          <w:rFonts w:ascii="Times New Roman" w:hAnsi="Times New Roman" w:cs="Times New Roman"/>
          <w:sz w:val="36"/>
          <w:szCs w:val="36"/>
        </w:rPr>
        <w:t xml:space="preserve">Requires only one look-ahead symbol. </w:t>
      </w:r>
    </w:p>
    <w:p w14:paraId="2825911B" w14:textId="77777777" w:rsidR="00CA7B25" w:rsidRPr="00CA7B25" w:rsidRDefault="00CA7B25" w:rsidP="00CA7B25">
      <w:pPr>
        <w:numPr>
          <w:ilvl w:val="0"/>
          <w:numId w:val="13"/>
        </w:numPr>
        <w:rPr>
          <w:rFonts w:ascii="Times New Roman" w:hAnsi="Times New Roman" w:cs="Times New Roman"/>
          <w:sz w:val="36"/>
          <w:szCs w:val="36"/>
        </w:rPr>
      </w:pPr>
      <w:r w:rsidRPr="00CA7B25">
        <w:rPr>
          <w:rFonts w:ascii="Times New Roman" w:hAnsi="Times New Roman" w:cs="Times New Roman"/>
          <w:sz w:val="36"/>
          <w:szCs w:val="36"/>
        </w:rPr>
        <w:t xml:space="preserve">Efficient parsing with </w:t>
      </w:r>
      <w:r w:rsidRPr="00CA7B25">
        <w:rPr>
          <w:rFonts w:ascii="Times New Roman" w:hAnsi="Times New Roman" w:cs="Times New Roman"/>
          <w:b/>
          <w:bCs/>
          <w:sz w:val="36"/>
          <w:szCs w:val="36"/>
        </w:rPr>
        <w:t>O(n)</w:t>
      </w:r>
      <w:r w:rsidRPr="00CA7B25">
        <w:rPr>
          <w:rFonts w:ascii="Times New Roman" w:hAnsi="Times New Roman" w:cs="Times New Roman"/>
          <w:sz w:val="36"/>
          <w:szCs w:val="36"/>
        </w:rPr>
        <w:t xml:space="preserve"> time complexity. </w:t>
      </w:r>
    </w:p>
    <w:p w14:paraId="443C7700" w14:textId="77777777" w:rsidR="00CA7B25" w:rsidRPr="00CA7B25" w:rsidRDefault="00CA7B25" w:rsidP="00CA7B25">
      <w:pPr>
        <w:numPr>
          <w:ilvl w:val="0"/>
          <w:numId w:val="13"/>
        </w:numPr>
        <w:rPr>
          <w:rFonts w:ascii="Times New Roman" w:hAnsi="Times New Roman" w:cs="Times New Roman"/>
          <w:sz w:val="36"/>
          <w:szCs w:val="36"/>
        </w:rPr>
      </w:pPr>
      <w:r w:rsidRPr="00CA7B25">
        <w:rPr>
          <w:rFonts w:ascii="Times New Roman" w:hAnsi="Times New Roman" w:cs="Times New Roman"/>
          <w:sz w:val="36"/>
          <w:szCs w:val="36"/>
        </w:rPr>
        <w:t xml:space="preserve">Suitable for many programming language grammars. </w:t>
      </w:r>
    </w:p>
    <w:p w14:paraId="5EAE0BB2" w14:textId="75B5EDC4" w:rsidR="00CA7B25" w:rsidRPr="00CA7B25" w:rsidRDefault="00CA7B25" w:rsidP="00CA7B25">
      <w:pPr>
        <w:rPr>
          <w:rFonts w:ascii="Times New Roman" w:hAnsi="Times New Roman" w:cs="Times New Roman"/>
          <w:sz w:val="36"/>
          <w:szCs w:val="36"/>
        </w:rPr>
      </w:pPr>
    </w:p>
    <w:p w14:paraId="56039D8E" w14:textId="77777777" w:rsidR="00CA7B25" w:rsidRPr="00CA7B25" w:rsidRDefault="00CA7B25" w:rsidP="00CA7B25">
      <w:pPr>
        <w:rPr>
          <w:rFonts w:ascii="Times New Roman" w:hAnsi="Times New Roman" w:cs="Times New Roman"/>
          <w:b/>
          <w:bCs/>
          <w:sz w:val="36"/>
          <w:szCs w:val="36"/>
        </w:rPr>
      </w:pPr>
      <w:r w:rsidRPr="00CA7B25">
        <w:rPr>
          <w:rFonts w:ascii="Times New Roman" w:hAnsi="Times New Roman" w:cs="Times New Roman"/>
          <w:b/>
          <w:bCs/>
          <w:sz w:val="36"/>
          <w:szCs w:val="36"/>
        </w:rPr>
        <w:t>10. Conclusion</w:t>
      </w:r>
    </w:p>
    <w:p w14:paraId="63C02E05" w14:textId="6DB5E242" w:rsidR="00CA7B25" w:rsidRPr="00CA7B25" w:rsidRDefault="00CA7B25" w:rsidP="00CA7B25">
      <w:pPr>
        <w:rPr>
          <w:rFonts w:ascii="Times New Roman" w:hAnsi="Times New Roman" w:cs="Times New Roman"/>
          <w:sz w:val="36"/>
          <w:szCs w:val="36"/>
        </w:rPr>
      </w:pPr>
      <w:r w:rsidRPr="00CA7B25">
        <w:rPr>
          <w:rFonts w:ascii="Times New Roman" w:hAnsi="Times New Roman" w:cs="Times New Roman"/>
          <w:sz w:val="36"/>
          <w:szCs w:val="36"/>
        </w:rPr>
        <w:t xml:space="preserve">The given grammar satisfies the </w:t>
      </w:r>
      <w:r w:rsidRPr="00CA7B25">
        <w:rPr>
          <w:rFonts w:ascii="Times New Roman" w:hAnsi="Times New Roman" w:cs="Times New Roman"/>
          <w:b/>
          <w:bCs/>
          <w:sz w:val="36"/>
          <w:szCs w:val="36"/>
        </w:rPr>
        <w:t>LL (1)</w:t>
      </w:r>
      <w:r w:rsidRPr="00CA7B25">
        <w:rPr>
          <w:rFonts w:ascii="Times New Roman" w:hAnsi="Times New Roman" w:cs="Times New Roman"/>
          <w:sz w:val="36"/>
          <w:szCs w:val="36"/>
        </w:rPr>
        <w:t xml:space="preserve"> conditions because each parsing table entry contains only one production and no conflicts occur. The predictive parser successfully parses the input string </w:t>
      </w:r>
      <w:r w:rsidRPr="00CA7B25">
        <w:rPr>
          <w:rFonts w:ascii="Times New Roman" w:hAnsi="Times New Roman" w:cs="Times New Roman"/>
          <w:b/>
          <w:bCs/>
          <w:sz w:val="36"/>
          <w:szCs w:val="36"/>
        </w:rPr>
        <w:t>id + id * id</w:t>
      </w:r>
      <w:r w:rsidRPr="00CA7B25">
        <w:rPr>
          <w:rFonts w:ascii="Times New Roman" w:hAnsi="Times New Roman" w:cs="Times New Roman"/>
          <w:sz w:val="36"/>
          <w:szCs w:val="36"/>
        </w:rPr>
        <w:t xml:space="preserve">, and the parsing process ends with the </w:t>
      </w:r>
      <w:r w:rsidRPr="00CA7B25">
        <w:rPr>
          <w:rFonts w:ascii="Times New Roman" w:hAnsi="Times New Roman" w:cs="Times New Roman"/>
          <w:b/>
          <w:bCs/>
          <w:sz w:val="36"/>
          <w:szCs w:val="36"/>
        </w:rPr>
        <w:t>Accept</w:t>
      </w:r>
      <w:r w:rsidRPr="00CA7B25">
        <w:rPr>
          <w:rFonts w:ascii="Times New Roman" w:hAnsi="Times New Roman" w:cs="Times New Roman"/>
          <w:sz w:val="36"/>
          <w:szCs w:val="36"/>
        </w:rPr>
        <w:t xml:space="preserve"> action, confirming that the string is valid according to the grammar.</w:t>
      </w:r>
    </w:p>
    <w:p w14:paraId="6F8E8310" w14:textId="2C1E9C66" w:rsidR="005169FD" w:rsidRDefault="000D6824" w:rsidP="005169FD">
      <w:pPr>
        <w:rPr>
          <w:rFonts w:ascii="Times New Roman" w:hAnsi="Times New Roman" w:cs="Times New Roman"/>
          <w:sz w:val="36"/>
          <w:szCs w:val="36"/>
        </w:rPr>
      </w:pPr>
      <w:r w:rsidRPr="000D6824">
        <w:rPr>
          <w:rFonts w:ascii="Times New Roman" w:hAnsi="Times New Roman" w:cs="Times New Roman"/>
          <w:sz w:val="36"/>
          <w:szCs w:val="36"/>
        </w:rPr>
        <w:lastRenderedPageBreak/>
        <w:t>Q10 – Design a Hybrid Parsing Strategy</w:t>
      </w:r>
    </w:p>
    <w:p w14:paraId="28CE91B5" w14:textId="5C5D2C43" w:rsidR="000D6824" w:rsidRPr="00156C01" w:rsidRDefault="0053125E" w:rsidP="005169FD">
      <w:pPr>
        <w:rPr>
          <w:rFonts w:ascii="Times New Roman" w:hAnsi="Times New Roman" w:cs="Times New Roman"/>
          <w:sz w:val="36"/>
          <w:szCs w:val="36"/>
        </w:rPr>
      </w:pPr>
      <w:r>
        <w:rPr>
          <w:noProof/>
        </w:rPr>
        <w:drawing>
          <wp:anchor distT="0" distB="0" distL="114300" distR="114300" simplePos="0" relativeHeight="251651072" behindDoc="0" locked="0" layoutInCell="1" allowOverlap="1" wp14:anchorId="14BF2983" wp14:editId="6C56D83F">
            <wp:simplePos x="0" y="0"/>
            <wp:positionH relativeFrom="margin">
              <wp:posOffset>-472440</wp:posOffset>
            </wp:positionH>
            <wp:positionV relativeFrom="paragraph">
              <wp:posOffset>485140</wp:posOffset>
            </wp:positionV>
            <wp:extent cx="6858000" cy="4198620"/>
            <wp:effectExtent l="0" t="0" r="0" b="0"/>
            <wp:wrapTopAndBottom/>
            <wp:docPr id="134666105" name="Picture 18" descr="The image shows a hand holding a laptop open, with a partially visible document containing a list of seemingly random word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6105" name="Picture 18" descr="The image shows a hand holding a laptop open, with a partially visible document containing a list of seemingly random words and numbers.&#10;&#10;AI-generated content may be incorrect."/>
                    <pic:cNvPicPr/>
                  </pic:nvPicPr>
                  <pic:blipFill rotWithShape="1">
                    <a:blip r:embed="rId6">
                      <a:extLst>
                        <a:ext uri="{28A0092B-C50C-407E-A947-70E740481C1C}">
                          <a14:useLocalDpi xmlns:a14="http://schemas.microsoft.com/office/drawing/2010/main" val="0"/>
                        </a:ext>
                      </a:extLst>
                    </a:blip>
                    <a:srcRect l="21538" t="37122" r="20256" b="19716"/>
                    <a:stretch>
                      <a:fillRect/>
                    </a:stretch>
                  </pic:blipFill>
                  <pic:spPr bwMode="auto">
                    <a:xfrm>
                      <a:off x="0" y="0"/>
                      <a:ext cx="6858000" cy="419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B6A1F" w14:textId="155AEDB0" w:rsidR="00BE01FB" w:rsidRPr="00BE01FB" w:rsidRDefault="00BE01FB" w:rsidP="00BE01FB"/>
    <w:p w14:paraId="7F2F2394" w14:textId="7D1813C4" w:rsidR="00BE01FB" w:rsidRPr="00BE01FB" w:rsidRDefault="00BE01FB" w:rsidP="00BE01FB"/>
    <w:p w14:paraId="7BA151D0" w14:textId="154C4C9E" w:rsidR="00BE01FB" w:rsidRPr="00BE01FB" w:rsidRDefault="00BE01FB" w:rsidP="00BE01FB"/>
    <w:p w14:paraId="222747B7" w14:textId="196EA782" w:rsidR="00BE01FB" w:rsidRPr="00BE01FB" w:rsidRDefault="00BE01FB" w:rsidP="00BE01FB"/>
    <w:p w14:paraId="36C30920" w14:textId="14F5252B" w:rsidR="00BE01FB" w:rsidRDefault="00BE01FB" w:rsidP="00BE01FB"/>
    <w:p w14:paraId="4111FCD2" w14:textId="0E6E4C1D" w:rsidR="00BE01FB" w:rsidRPr="00BE01FB" w:rsidRDefault="00BE01FB" w:rsidP="00BE01FB">
      <w:pPr>
        <w:tabs>
          <w:tab w:val="left" w:pos="1716"/>
        </w:tabs>
      </w:pPr>
    </w:p>
    <w:sectPr w:rsidR="00BE01FB" w:rsidRPr="00BE0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470"/>
    <w:multiLevelType w:val="multilevel"/>
    <w:tmpl w:val="7B7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16CA2"/>
    <w:multiLevelType w:val="multilevel"/>
    <w:tmpl w:val="8EF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63817"/>
    <w:multiLevelType w:val="multilevel"/>
    <w:tmpl w:val="27C6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A43EF"/>
    <w:multiLevelType w:val="multilevel"/>
    <w:tmpl w:val="F9B0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F1A99"/>
    <w:multiLevelType w:val="multilevel"/>
    <w:tmpl w:val="10E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90E29"/>
    <w:multiLevelType w:val="multilevel"/>
    <w:tmpl w:val="D88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A0AEA"/>
    <w:multiLevelType w:val="multilevel"/>
    <w:tmpl w:val="CC5E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F7AE5"/>
    <w:multiLevelType w:val="multilevel"/>
    <w:tmpl w:val="F78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B0F10"/>
    <w:multiLevelType w:val="multilevel"/>
    <w:tmpl w:val="05E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F230D"/>
    <w:multiLevelType w:val="multilevel"/>
    <w:tmpl w:val="C34A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D4165"/>
    <w:multiLevelType w:val="multilevel"/>
    <w:tmpl w:val="F15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042BC"/>
    <w:multiLevelType w:val="multilevel"/>
    <w:tmpl w:val="DF7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B3F48"/>
    <w:multiLevelType w:val="multilevel"/>
    <w:tmpl w:val="B7E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88805">
    <w:abstractNumId w:val="0"/>
  </w:num>
  <w:num w:numId="2" w16cid:durableId="1593508308">
    <w:abstractNumId w:val="4"/>
  </w:num>
  <w:num w:numId="3" w16cid:durableId="604504086">
    <w:abstractNumId w:val="7"/>
  </w:num>
  <w:num w:numId="4" w16cid:durableId="1525823321">
    <w:abstractNumId w:val="12"/>
  </w:num>
  <w:num w:numId="5" w16cid:durableId="1369642016">
    <w:abstractNumId w:val="2"/>
  </w:num>
  <w:num w:numId="6" w16cid:durableId="843401365">
    <w:abstractNumId w:val="5"/>
  </w:num>
  <w:num w:numId="7" w16cid:durableId="645933901">
    <w:abstractNumId w:val="6"/>
  </w:num>
  <w:num w:numId="8" w16cid:durableId="733547165">
    <w:abstractNumId w:val="9"/>
  </w:num>
  <w:num w:numId="9" w16cid:durableId="163786718">
    <w:abstractNumId w:val="11"/>
  </w:num>
  <w:num w:numId="10" w16cid:durableId="607277296">
    <w:abstractNumId w:val="10"/>
  </w:num>
  <w:num w:numId="11" w16cid:durableId="12390027">
    <w:abstractNumId w:val="8"/>
  </w:num>
  <w:num w:numId="12" w16cid:durableId="775368589">
    <w:abstractNumId w:val="1"/>
  </w:num>
  <w:num w:numId="13" w16cid:durableId="2059550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9FD"/>
    <w:rsid w:val="000425B3"/>
    <w:rsid w:val="00043A00"/>
    <w:rsid w:val="00091A75"/>
    <w:rsid w:val="000A3452"/>
    <w:rsid w:val="000D6824"/>
    <w:rsid w:val="000F1D63"/>
    <w:rsid w:val="000F25CA"/>
    <w:rsid w:val="000F39B4"/>
    <w:rsid w:val="00156C01"/>
    <w:rsid w:val="00184068"/>
    <w:rsid w:val="003A2011"/>
    <w:rsid w:val="003B435B"/>
    <w:rsid w:val="005169FD"/>
    <w:rsid w:val="0053125E"/>
    <w:rsid w:val="00545936"/>
    <w:rsid w:val="00640CE3"/>
    <w:rsid w:val="00644B9E"/>
    <w:rsid w:val="00704617"/>
    <w:rsid w:val="00882467"/>
    <w:rsid w:val="008C23D0"/>
    <w:rsid w:val="009B608E"/>
    <w:rsid w:val="009D365C"/>
    <w:rsid w:val="00A50F8E"/>
    <w:rsid w:val="00A963F5"/>
    <w:rsid w:val="00AF4332"/>
    <w:rsid w:val="00BE01FB"/>
    <w:rsid w:val="00CA7B25"/>
    <w:rsid w:val="00D8750A"/>
    <w:rsid w:val="00DA7AA8"/>
    <w:rsid w:val="00DB1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EE0A"/>
  <w15:chartTrackingRefBased/>
  <w15:docId w15:val="{53C7A281-1F14-4C2A-806E-01A3E91B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9FD"/>
    <w:rPr>
      <w:rFonts w:eastAsiaTheme="majorEastAsia" w:cstheme="majorBidi"/>
      <w:color w:val="272727" w:themeColor="text1" w:themeTint="D8"/>
    </w:rPr>
  </w:style>
  <w:style w:type="paragraph" w:styleId="Title">
    <w:name w:val="Title"/>
    <w:basedOn w:val="Normal"/>
    <w:next w:val="Normal"/>
    <w:link w:val="TitleChar"/>
    <w:uiPriority w:val="10"/>
    <w:qFormat/>
    <w:rsid w:val="00516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9FD"/>
    <w:pPr>
      <w:spacing w:before="160"/>
      <w:jc w:val="center"/>
    </w:pPr>
    <w:rPr>
      <w:i/>
      <w:iCs/>
      <w:color w:val="404040" w:themeColor="text1" w:themeTint="BF"/>
    </w:rPr>
  </w:style>
  <w:style w:type="character" w:customStyle="1" w:styleId="QuoteChar">
    <w:name w:val="Quote Char"/>
    <w:basedOn w:val="DefaultParagraphFont"/>
    <w:link w:val="Quote"/>
    <w:uiPriority w:val="29"/>
    <w:rsid w:val="005169FD"/>
    <w:rPr>
      <w:i/>
      <w:iCs/>
      <w:color w:val="404040" w:themeColor="text1" w:themeTint="BF"/>
    </w:rPr>
  </w:style>
  <w:style w:type="paragraph" w:styleId="ListParagraph">
    <w:name w:val="List Paragraph"/>
    <w:basedOn w:val="Normal"/>
    <w:uiPriority w:val="34"/>
    <w:qFormat/>
    <w:rsid w:val="005169FD"/>
    <w:pPr>
      <w:ind w:left="720"/>
      <w:contextualSpacing/>
    </w:pPr>
  </w:style>
  <w:style w:type="character" w:styleId="IntenseEmphasis">
    <w:name w:val="Intense Emphasis"/>
    <w:basedOn w:val="DefaultParagraphFont"/>
    <w:uiPriority w:val="21"/>
    <w:qFormat/>
    <w:rsid w:val="005169FD"/>
    <w:rPr>
      <w:i/>
      <w:iCs/>
      <w:color w:val="0F4761" w:themeColor="accent1" w:themeShade="BF"/>
    </w:rPr>
  </w:style>
  <w:style w:type="paragraph" w:styleId="IntenseQuote">
    <w:name w:val="Intense Quote"/>
    <w:basedOn w:val="Normal"/>
    <w:next w:val="Normal"/>
    <w:link w:val="IntenseQuoteChar"/>
    <w:uiPriority w:val="30"/>
    <w:qFormat/>
    <w:rsid w:val="00516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9FD"/>
    <w:rPr>
      <w:i/>
      <w:iCs/>
      <w:color w:val="0F4761" w:themeColor="accent1" w:themeShade="BF"/>
    </w:rPr>
  </w:style>
  <w:style w:type="character" w:styleId="IntenseReference">
    <w:name w:val="Intense Reference"/>
    <w:basedOn w:val="DefaultParagraphFont"/>
    <w:uiPriority w:val="32"/>
    <w:qFormat/>
    <w:rsid w:val="00516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16634-A5AF-47A9-A68B-5525F54DD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1211</Words>
  <Characters>6907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Bhashitha Kolluru</dc:creator>
  <cp:keywords/>
  <dc:description/>
  <cp:lastModifiedBy>Bhashitha Kolluru</cp:lastModifiedBy>
  <cp:revision>2</cp:revision>
  <dcterms:created xsi:type="dcterms:W3CDTF">2026-08-11T05:46:00Z</dcterms:created>
  <dcterms:modified xsi:type="dcterms:W3CDTF">2026-08-11T05:46:00Z</dcterms:modified>
</cp:coreProperties>
</file>