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B0109B">
      <w:pPr>
        <w:jc w:val="center"/>
        <w:rPr>
          <w:b/>
          <w:bCs/>
          <w:sz w:val="34"/>
          <w:szCs w:val="34"/>
        </w:rPr>
      </w:pPr>
      <w:r>
        <w:rPr>
          <w:b/>
          <w:bCs/>
          <w:sz w:val="34"/>
          <w:szCs w:val="34"/>
        </w:rPr>
        <w:t xml:space="preserve"> SIMATS ENGINEERING</w:t>
      </w:r>
    </w:p>
    <w:p w14:paraId="387A087D">
      <w:pPr>
        <w:jc w:val="center"/>
        <w:rPr>
          <w:b/>
          <w:bCs/>
          <w:sz w:val="28"/>
          <w:szCs w:val="28"/>
        </w:rPr>
      </w:pPr>
      <w:r>
        <w:rPr>
          <w:b/>
          <w:bCs/>
          <w:sz w:val="28"/>
          <w:szCs w:val="28"/>
        </w:rPr>
        <w:t>ASSESSMENT TOOL 2</w:t>
      </w:r>
    </w:p>
    <w:p w14:paraId="3CA478C1">
      <w:pPr>
        <w:jc w:val="center"/>
        <w:rPr>
          <w:b/>
          <w:bCs/>
          <w:sz w:val="34"/>
          <w:szCs w:val="34"/>
        </w:rPr>
      </w:pPr>
    </w:p>
    <w:p w14:paraId="0CB959AF">
      <w:pPr>
        <w:jc w:val="center"/>
        <w:rPr>
          <w:b/>
          <w:bCs/>
          <w:sz w:val="34"/>
          <w:szCs w:val="34"/>
        </w:rPr>
      </w:pPr>
    </w:p>
    <w:p w14:paraId="3DB252AF">
      <w:pPr>
        <w:rPr>
          <w:b/>
          <w:bCs/>
        </w:rPr>
      </w:pPr>
      <w:r>
        <w:rPr>
          <w:b/>
          <w:bCs/>
        </w:rPr>
        <w:t>COURSE NAME: OBJECT ORIENTED ANALYSIS AND DESIGN</w:t>
      </w:r>
      <w:r>
        <w:rPr>
          <w:b/>
          <w:bCs/>
        </w:rPr>
        <w:tab/>
      </w:r>
      <w:r>
        <w:rPr>
          <w:b/>
          <w:bCs/>
        </w:rPr>
        <w:tab/>
      </w:r>
    </w:p>
    <w:p w14:paraId="7D1AE1AE">
      <w:pPr>
        <w:rPr>
          <w:b/>
          <w:bCs/>
        </w:rPr>
      </w:pPr>
      <w:r>
        <w:rPr>
          <w:b/>
          <w:bCs/>
        </w:rPr>
        <w:t>COURSE CODE:</w:t>
      </w:r>
      <w:r>
        <w:t xml:space="preserve"> </w:t>
      </w:r>
      <w:r>
        <w:rPr>
          <w:b/>
          <w:bCs/>
        </w:rPr>
        <w:t>CSA1102</w:t>
      </w:r>
    </w:p>
    <w:p w14:paraId="0B50D5D0">
      <w:pPr>
        <w:rPr>
          <w:b/>
          <w:bCs/>
        </w:rPr>
      </w:pPr>
      <w:r>
        <w:rPr>
          <w:b/>
          <w:bCs/>
        </w:rPr>
        <w:tab/>
      </w:r>
      <w:r>
        <w:rPr>
          <w:b/>
          <w:bCs/>
        </w:rPr>
        <w:tab/>
      </w:r>
      <w:r>
        <w:rPr>
          <w:b/>
          <w:bCs/>
        </w:rPr>
        <w:tab/>
      </w:r>
      <w:r>
        <w:rPr>
          <w:b/>
          <w:bCs/>
        </w:rPr>
        <w:tab/>
      </w:r>
    </w:p>
    <w:p w14:paraId="37273AF2">
      <w:pPr>
        <w:rPr>
          <w:b/>
          <w:bCs/>
        </w:rPr>
      </w:pPr>
      <w:r>
        <w:rPr>
          <w:sz w:val="22"/>
          <w:szCs w:val="22"/>
        </w:rPr>
        <mc:AlternateContent>
          <mc:Choice Requires="wps">
            <w:drawing>
              <wp:inline distT="0" distB="0" distL="114300" distR="114300">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267DA85"/>
                        </w:txbxContent>
                      </wps:txbx>
                      <wps:bodyPr spcFirstLastPara="1" wrap="square" lIns="91425" tIns="91425" rIns="91425" bIns="91425" anchor="ctr" anchorCtr="0">
                        <a:noAutofit/>
                      </wps:bodyPr>
                    </wps:wsp>
                  </a:graphicData>
                </a:graphic>
              </wp:inline>
            </w:drawing>
          </mc:Choice>
          <mc:Fallback>
            <w:pict>
              <v:rect id="Rectangle 2"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K0V5hs6AgAAiwQAAA4AAABkcnMvZTJvRG9jLnhtbK1UTW/bMAy9&#10;D9h/EHRf7DjpsgRxiqFZhwHFGqzbD2BkORagr4lKnPz7UXLWZN1hPcwHm7Tox8dH0svbo9HsIAMq&#10;Z2s+HpWcSStco+yu5j++37/7wBlGsA1oZ2XNTxL57ertm2XvF7JyndONDIxALC56X/MuRr8oChSd&#10;NIAj56Wlw9YFA5HcsCuaAD2hG11UZfm+6F1ofHBCItLb9XDIz4jhNYCubZWQayf2Rto4oAapIVJJ&#10;2CmPfJXZtq0U8bFtUUama06VxnynJGRv071YLWGxC+A7Jc4U4DUUXtRkQFlK+gy1hghsH9RfUEaJ&#10;4NC1cSScKYZCsiJUxbh8oc1TB17mWkhq9M+i4/+DFV8Pm8BUU/OKMwuGGv6NRAO705JVSZ7e44Ki&#10;nvwmnD0kM9V6bINJT6qCHQlgOptX8wlnp5pPZrNJOb4Z5JXHyAQF3Mwmkym9ZIIixpP5LMtfXIB8&#10;wPhZOsOSUfNARLKocHjASMkp9HdIymvdvdI6d1Bb1hNmNSupsQJoLFsaBzKNp9LQ7jIOOq2a9E36&#10;GsNue6cDO0AajXwlupTjj7CUcA3YDXH5aKgquL1tcvJOQvPJNiyePMlnaWt4YoOGMy1px8jIcRGU&#10;/nccEdCWeCTdB6WTFY/bI4Ekc+uaE/UMvbhXRO4BMG4g0NSOKS1NMiX8uYdAJPQXS6MyH08rEj1e&#10;O+Ha2V47YEXnaEFEDJwNzl3MCzNI/nEfXatyNy5kznRpRrOA531KS3Dt56jLP2T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7oZTTAAAAAwEAAA8AAAAAAAAAAQAgAAAAIgAAAGRycy9kb3ducmV2&#10;LnhtbFBLAQIUABQAAAAIAIdO4kCtFeYbOgIAAIsEAAAOAAAAAAAAAAEAIAAAACI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267DA85"/>
                  </w:txbxContent>
                </v:textbox>
                <w10:wrap type="none"/>
                <w10:anchorlock/>
              </v:rect>
            </w:pict>
          </mc:Fallback>
        </mc:AlternateContent>
      </w:r>
    </w:p>
    <w:p w14:paraId="770D1A19">
      <w:pPr>
        <w:rPr>
          <w:b/>
          <w:bCs/>
        </w:rPr>
      </w:pPr>
    </w:p>
    <w:p w14:paraId="4CAF1629">
      <w:pPr>
        <w:rPr>
          <w:b/>
          <w:bCs/>
        </w:rPr>
      </w:pPr>
      <w:r>
        <w:rPr>
          <w:b/>
          <w:bCs/>
        </w:rPr>
        <w:t>COURSE OUTCOME COVERED</w:t>
      </w:r>
    </w:p>
    <w:p w14:paraId="73F1FE14">
      <w:pPr>
        <w:rPr>
          <w:b/>
          <w:bCs/>
        </w:rPr>
      </w:pPr>
    </w:p>
    <w:p w14:paraId="25AD47A5">
      <w:pPr>
        <w:jc w:val="both"/>
        <w:rPr>
          <w:i/>
          <w:iCs/>
          <w:color w:val="000000"/>
        </w:rPr>
      </w:pPr>
      <w:r>
        <w:rPr>
          <w:b/>
          <w:bCs/>
          <w:i/>
          <w:iCs/>
        </w:rPr>
        <w:t xml:space="preserve">CO4: </w:t>
      </w:r>
      <w:r>
        <w:rPr>
          <w:color w:val="1F1F1F"/>
          <w:sz w:val="18"/>
          <w:szCs w:val="18"/>
        </w:rPr>
        <w:br w:type="textWrapping"/>
      </w:r>
      <w:r>
        <w:rPr>
          <w:color w:val="1F1F1F"/>
        </w:rPr>
        <w:t>implement object-oriented system layers using design principles and patterns, and integrate access and view layers with OODBMS</w:t>
      </w:r>
      <w:r>
        <w:rPr>
          <w:i/>
          <w:iCs/>
          <w:color w:val="000000"/>
        </w:rPr>
        <w:t xml:space="preserve"> (BL5)</w:t>
      </w:r>
    </w:p>
    <w:p w14:paraId="03A23A85">
      <w:pPr>
        <w:rPr>
          <w:i/>
          <w:iCs/>
        </w:rPr>
      </w:pPr>
    </w:p>
    <w:p w14:paraId="01ABAEED">
      <w:pPr>
        <w:rPr>
          <w:i/>
          <w:iCs/>
        </w:rPr>
      </w:pPr>
      <w:r>
        <w:rPr>
          <w:i/>
          <w:iCs/>
        </w:rPr>
        <w:t>Assessment Tool Weightage: 40%</w:t>
      </w:r>
    </w:p>
    <w:p w14:paraId="32626CD3">
      <w:pPr>
        <w:rPr>
          <w:i/>
          <w:iCs/>
        </w:rPr>
      </w:pPr>
    </w:p>
    <w:p w14:paraId="04F5B360">
      <w:r>
        <w:rPr>
          <w:sz w:val="22"/>
          <w:szCs w:val="22"/>
        </w:rPr>
        <mc:AlternateContent>
          <mc:Choice Requires="wps">
            <w:drawing>
              <wp:inline distT="0" distB="0" distL="114300" distR="11430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4117CCB"/>
                        </w:txbxContent>
                      </wps:txbx>
                      <wps:bodyPr spcFirstLastPara="1" wrap="square" lIns="91425" tIns="91425" rIns="91425" bIns="91425" anchor="ctr" anchorCtr="0">
                        <a:noAutofit/>
                      </wps:bodyPr>
                    </wps:wsp>
                  </a:graphicData>
                </a:graphic>
              </wp:inline>
            </w:drawing>
          </mc:Choice>
          <mc:Fallback>
            <w:pict>
              <v:rect id="Rectangle 1"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NxGOhM7AgAAiwQAAA4AAABkcnMvZTJvRG9jLnhtbK1UTW/bMAy9&#10;D9h/EHRfnDjpsgRxiqFZhwHFGqzbD2Bk2Ragr4lKnPz7UXLWZN1hPcwHm7Tox8dH0qvbo9HsIAMq&#10;Zys+GY05k1a4Wtm24j++37/7wBlGsDVoZ2XFTxL57frtm1Xvl7J0ndO1DIxALC57X/EuRr8sChSd&#10;NIAj56Wlw8YFA5Hc0BZ1gJ7QjS7K8fh90btQ++CERKS3m+GQnxHDawBd0yghN07sjbRxQA1SQ6SS&#10;sFMe+TqzbRop4mPToIxMV5wqjflOScjepXuxXsGyDeA7Jc4U4DUUXtRkQFlK+gy1gQhsH9RfUEaJ&#10;4NA1cSScKYZCsiJUxWT8QpunDrzMtZDU6J9Fx/8HK74etoGpmiaBMwuGGv6NRAPbaskmSZ7e45Ki&#10;nvw2nD0kM9V6bIJJT6qCHStezuaLcjHl7FTx6Xw+HU9uBnnlMTJBATfz6XRGL5mgiMl0Mc/yFxcg&#10;HzB+ls6wZFQ8EJEsKhweMFJyCv0dkvJad6+0zh3UlvWEWc7H1FgBNJYNjQOZxlNpaNuMg06rOn2T&#10;vsbQ7u50YAdIo5GvRJdy/BGWEm4AuyEuHw1VBbe3dU7eSag/2ZrFkyf5LG0NT2zQcKYl7RgZOS6C&#10;0v+OIwLaEo+k+6B0suJxdySQZO5cfaKeoRf3isg9AMYtBJpa6mBPk0wJf+4hEAn9xdKoLCazkkSP&#10;1064dnbXDljROVoQEQNng3MX88IMkn/cR9eo3I0LmTNdmtEs4Hmf0hJc+znq8g9Z/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6GU0wAAAAMBAAAPAAAAAAAAAAEAIAAAACIAAABkcnMvZG93bnJl&#10;di54bWxQSwECFAAUAAAACACHTuJA3EY6EzsCAACL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4117CCB"/>
                  </w:txbxContent>
                </v:textbox>
                <w10:wrap type="none"/>
                <w10:anchorlock/>
              </v:rect>
            </w:pict>
          </mc:Fallback>
        </mc:AlternateContent>
      </w:r>
    </w:p>
    <w:p w14:paraId="60EF1063"/>
    <w:p w14:paraId="4E548DBD">
      <w:pPr>
        <w:rPr>
          <w:b/>
          <w:bCs/>
        </w:rPr>
      </w:pPr>
      <w:r>
        <w:rPr>
          <w:b/>
          <w:bCs/>
        </w:rPr>
        <w:t>QUESTIONS: 5</w:t>
      </w:r>
      <w:r>
        <w:rPr>
          <w:b/>
          <w:bCs/>
        </w:rPr>
        <w:tab/>
      </w:r>
      <w:r>
        <w:rPr>
          <w:b/>
          <w:bCs/>
        </w:rPr>
        <w:tab/>
      </w:r>
      <w:r>
        <w:rPr>
          <w:b/>
          <w:bCs/>
        </w:rPr>
        <w:tab/>
      </w:r>
      <w:r>
        <w:rPr>
          <w:b/>
          <w:bCs/>
        </w:rPr>
        <w:tab/>
      </w:r>
      <w:r>
        <w:rPr>
          <w:b/>
          <w:bCs/>
        </w:rPr>
        <w:tab/>
      </w:r>
      <w:r>
        <w:rPr>
          <w:b/>
          <w:bCs/>
        </w:rPr>
        <w:tab/>
      </w:r>
      <w:r>
        <w:rPr>
          <w:b/>
          <w:bCs/>
        </w:rPr>
        <w:tab/>
      </w:r>
      <w:r>
        <w:rPr>
          <w:b/>
          <w:bCs/>
        </w:rPr>
        <w:tab/>
      </w:r>
      <w:r>
        <w:rPr>
          <w:b/>
          <w:bCs/>
        </w:rPr>
        <w:t>Total Marks:40</w:t>
      </w:r>
    </w:p>
    <w:p w14:paraId="1CCE7B75"/>
    <w:p w14:paraId="3862EB48">
      <w:pPr>
        <w:ind w:left="2880" w:firstLine="720"/>
      </w:pPr>
      <w:r>
        <w:t>Annexure A</w:t>
      </w:r>
    </w:p>
    <w:p w14:paraId="45E8F057">
      <w:pPr>
        <w:rPr>
          <w:b/>
          <w:bCs/>
        </w:rPr>
      </w:pPr>
      <w:r>
        <w:rPr>
          <w:b/>
          <w:bCs/>
        </w:rPr>
        <w:tab/>
      </w:r>
      <w:r>
        <w:rPr>
          <w:b/>
          <w:bCs/>
        </w:rPr>
        <w:tab/>
      </w:r>
      <w:r>
        <w:rPr>
          <w:b/>
          <w:bCs/>
        </w:rPr>
        <w:tab/>
      </w:r>
      <w:r>
        <w:rPr>
          <w:b/>
          <w:bCs/>
        </w:rPr>
        <w:tab/>
      </w:r>
      <w:r>
        <w:rPr>
          <w:b/>
          <w:bCs/>
        </w:rPr>
        <w:tab/>
      </w:r>
    </w:p>
    <w:p w14:paraId="14590284">
      <w:pPr>
        <w:jc w:val="center"/>
        <w:rPr>
          <w:b/>
          <w:bCs/>
        </w:rPr>
      </w:pPr>
      <w:r>
        <w:rPr>
          <w:b/>
          <w:bCs/>
          <w:sz w:val="28"/>
          <w:szCs w:val="28"/>
        </w:rPr>
        <w:t>Industry Problem Solving Task</w:t>
      </w:r>
      <w:r>
        <w:rPr>
          <w:sz w:val="22"/>
          <w:szCs w:val="22"/>
        </w:rPr>
        <mc:AlternateContent>
          <mc:Choice Requires="wps">
            <w:drawing>
              <wp:inline distT="0" distB="0" distL="114300" distR="114300">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00FEAD4"/>
                        </w:txbxContent>
                      </wps:txbx>
                      <wps:bodyPr spcFirstLastPara="1" wrap="square" lIns="91425" tIns="91425" rIns="91425" bIns="91425" anchor="ctr" anchorCtr="0">
                        <a:noAutofit/>
                      </wps:bodyPr>
                    </wps:wsp>
                  </a:graphicData>
                </a:graphic>
              </wp:inline>
            </w:drawing>
          </mc:Choice>
          <mc:Fallback>
            <w:pict>
              <v:rect id="Rectangle 3"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IIkUhw5AgAAiwQAAA4AAABkcnMvZTJvRG9jLnhtbK1Uy27bMBC8&#10;F+g/ELzX8it1bUQOirgpCgRN0LQfQFOURYCvcunX33dIubGbHppDdZB2xdXs7Oyurm8O1rCdiqS9&#10;q/loMORMOekb7TY1//H97t0HzigJ1wjjnar5URG/Wb59c70PCzX2nTeNigwgjhb7UPMupbCoKpKd&#10;soIGPiiHw9ZHKxLcuKmaKPZAt6YaD4fvq72PTYheKiK8XfWH/IQYXwPo21ZLtfJya5VLPWpURiSU&#10;RJ0OxJeFbdsqmR7allRipuaoNJU7ksBe53u1vBaLTRSh0/JEQbyGwouarNAOSZ+hViIJto36Lyir&#10;ZfTk2zSQ3lZ9IUURVDEavtDmqRNBlVogNYVn0en/wcqvu8fIdFPzCWdOWDT8G0QTbmMUm2R59oEW&#10;iHoKj/HkEcxc66GNNj9RBTvUfDydzcdzwBwBNptNhqOrXl51SEwi4Go2mUzxkklEjCbzWZG/OgOF&#10;SOmz8pZlo+YRRIqoYndPCckR+jsk53X+ThtTOmgc2wNzPBuisVJgLFuMA0wbUBq5TcEhb3STv8lf&#10;U9ysb01kO5FHo1yZLnL8EZYTrgR1fVw56quKfuuakrxTovnkGpaOAfI5bA3PbMhyZhR2DEaJS0Kb&#10;f8eBgHHgkXXvlc5WOqwPAMnm2jdH9IyCvNMgdy8oPYqIqR0hLSYZCX9uRQQJ88VhVOaj6Riip0sn&#10;XjrrS0c42XksiEyRs965TWVhesk/bpNvdenGmcyJLma0CHjap7wEl36JOv9Dl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uhlNMAAAADAQAADwAAAAAAAAABACAAAAAiAAAAZHJzL2Rvd25yZXYu&#10;eG1sUEsBAhQAFAAAAAgAh07iQIIkUhw5AgAAiwQAAA4AAAAAAAAAAQAgAAAAIgEAAGRycy9lMm9E&#10;b2MueG1sUEsFBgAAAAAGAAYAWQEAAM0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00FEAD4"/>
                  </w:txbxContent>
                </v:textbox>
                <w10:wrap type="none"/>
                <w10:anchorlock/>
              </v:rect>
            </w:pict>
          </mc:Fallback>
        </mc:AlternateContent>
      </w:r>
    </w:p>
    <w:p w14:paraId="35C22B51">
      <w:pPr>
        <w:rPr>
          <w:b/>
          <w:bCs/>
        </w:rPr>
      </w:pPr>
    </w:p>
    <w:p w14:paraId="75048017">
      <w:pPr>
        <w:rPr>
          <w:b/>
          <w:bCs/>
          <w:i/>
          <w:iCs/>
        </w:rPr>
      </w:pPr>
      <w:r>
        <w:rPr>
          <w:b/>
          <w:bCs/>
          <w:i/>
          <w:iCs/>
        </w:rPr>
        <w:t>Code of Conduct:</w:t>
      </w:r>
    </w:p>
    <w:p w14:paraId="48B2DF00">
      <w:pPr>
        <w:rPr>
          <w:i/>
          <w:iCs/>
        </w:rPr>
      </w:pPr>
    </w:p>
    <w:p w14:paraId="1121EB87">
      <w:pPr>
        <w:jc w:val="both"/>
        <w:rPr>
          <w:i/>
          <w:iCs/>
        </w:rPr>
      </w:pPr>
      <w:r>
        <w:rPr>
          <w:i/>
          <w:iCs/>
        </w:rPr>
        <w:t xml:space="preserve">I </w:t>
      </w:r>
      <w:r>
        <w:rPr>
          <w:rFonts w:hint="default"/>
          <w:b/>
          <w:bCs/>
          <w:i/>
          <w:iCs/>
          <w:u w:val="single"/>
          <w:lang w:val="en-US"/>
        </w:rPr>
        <w:t>MOHAMED FASIL HAK.M</w:t>
      </w:r>
      <w:r>
        <w:rPr>
          <w:rFonts w:hint="default"/>
          <w:b/>
          <w:bCs/>
          <w:i w:val="0"/>
          <w:iCs w:val="0"/>
          <w:u w:val="single"/>
          <w:lang w:val="en-US"/>
        </w:rPr>
        <w:t>(192524304)</w:t>
      </w:r>
      <w:r>
        <w:rPr>
          <w:b/>
          <w:bCs/>
          <w:i w:val="0"/>
          <w:iCs w:val="0"/>
          <w:u w:val="single"/>
        </w:rPr>
        <w:t xml:space="preserve"> </w:t>
      </w:r>
      <w:r>
        <w:rPr>
          <w:i/>
          <w:iCs/>
        </w:rPr>
        <w:t>certify that this submission is my original work and that I have adhered to the guidelines specified for this assessment.</w:t>
      </w:r>
    </w:p>
    <w:p w14:paraId="5D555C6E">
      <w:pPr>
        <w:jc w:val="both"/>
        <w:rPr>
          <w:i/>
          <w:iCs/>
        </w:rPr>
      </w:pPr>
      <w:r>
        <w:rPr>
          <w:i/>
          <w:iCs/>
        </w:rPr>
        <w:t>I understand that any violation of academic integrity rules will result in disciplinary action.</w:t>
      </w:r>
    </w:p>
    <w:p w14:paraId="2EC7BF41">
      <w:pPr>
        <w:rPr>
          <w:i/>
          <w:iCs/>
        </w:rPr>
      </w:pPr>
    </w:p>
    <w:p w14:paraId="4000EB8B">
      <w:pPr>
        <w:rPr>
          <w:b/>
          <w:bCs/>
          <w:i/>
          <w:iCs/>
        </w:rPr>
      </w:pPr>
      <w:r>
        <w:rPr>
          <w:b/>
          <w:bCs/>
          <w:i/>
          <w:iCs/>
        </w:rPr>
        <w:t>Signature of the student:</w:t>
      </w:r>
    </w:p>
    <w:p w14:paraId="7E58FF8B">
      <w:pPr>
        <w:rPr>
          <w:b w:val="0"/>
          <w:bCs w:val="0"/>
          <w:u w:val="none"/>
        </w:rPr>
      </w:pPr>
      <w:bookmarkStart w:id="1" w:name="_GoBack"/>
      <w:r>
        <w:rPr>
          <w:rFonts w:hint="default"/>
          <w:b w:val="0"/>
          <w:bCs w:val="0"/>
          <w:i/>
          <w:iCs/>
          <w:u w:val="none"/>
          <w:lang w:val="en-US"/>
        </w:rPr>
        <w:t>MOHAMED FASIL HAK.M</w:t>
      </w:r>
    </w:p>
    <w:bookmarkEnd w:id="1"/>
    <w:p w14:paraId="375085B6">
      <w:pPr>
        <w:rPr>
          <w:i/>
          <w:iCs/>
        </w:rPr>
      </w:pPr>
    </w:p>
    <w:p w14:paraId="272667AB">
      <w:pPr>
        <w:rPr>
          <w:i/>
          <w:iCs/>
        </w:rPr>
      </w:pPr>
    </w:p>
    <w:p w14:paraId="0763C8B7">
      <w:pPr>
        <w:rPr>
          <w:i/>
          <w:iCs/>
        </w:rPr>
      </w:pPr>
    </w:p>
    <w:p w14:paraId="1A17D3CC">
      <w:pPr>
        <w:rPr>
          <w:i/>
          <w:iCs/>
        </w:rPr>
      </w:pPr>
    </w:p>
    <w:p w14:paraId="1F24FF3F">
      <w:pPr>
        <w:rPr>
          <w:i/>
          <w:iCs/>
        </w:rPr>
      </w:pPr>
    </w:p>
    <w:p w14:paraId="6960C7F6">
      <w:pPr>
        <w:rPr>
          <w:i/>
          <w:iCs/>
        </w:rPr>
      </w:pPr>
    </w:p>
    <w:p w14:paraId="40E40B6C">
      <w:pPr>
        <w:rPr>
          <w:i/>
          <w:iCs/>
        </w:rPr>
      </w:pPr>
    </w:p>
    <w:p w14:paraId="07970D06">
      <w:pPr>
        <w:rPr>
          <w:i/>
          <w:iCs/>
        </w:rPr>
      </w:pPr>
    </w:p>
    <w:p w14:paraId="48DB4A0A">
      <w:pPr>
        <w:rPr>
          <w:i/>
          <w:iCs/>
        </w:rPr>
      </w:pPr>
    </w:p>
    <w:p w14:paraId="1FB43794">
      <w:pPr>
        <w:rPr>
          <w:i/>
          <w:iCs/>
        </w:rPr>
      </w:pPr>
    </w:p>
    <w:p w14:paraId="5FC4E95A">
      <w:pPr>
        <w:rPr>
          <w:i/>
          <w:iCs/>
        </w:rPr>
      </w:pPr>
    </w:p>
    <w:p w14:paraId="262ACE10">
      <w:pPr>
        <w:rPr>
          <w:i/>
          <w:iCs/>
        </w:rPr>
      </w:pPr>
    </w:p>
    <w:p w14:paraId="64CD7946">
      <w:pPr>
        <w:jc w:val="both"/>
      </w:pPr>
    </w:p>
    <w:p w14:paraId="0D0A0C5B">
      <w:pPr>
        <w:jc w:val="both"/>
      </w:pPr>
    </w:p>
    <w:p w14:paraId="7916395A">
      <w:pPr>
        <w:jc w:val="both"/>
      </w:pPr>
    </w:p>
    <w:p w14:paraId="617F302A">
      <w:pPr>
        <w:jc w:val="both"/>
      </w:pPr>
    </w:p>
    <w:p w14:paraId="0F92A66F">
      <w:pPr>
        <w:jc w:val="both"/>
      </w:pPr>
    </w:p>
    <w:p w14:paraId="2826A104">
      <w:pPr>
        <w:jc w:val="both"/>
      </w:pPr>
    </w:p>
    <w:p w14:paraId="1D959925">
      <w:pPr>
        <w:jc w:val="center"/>
        <w:rPr>
          <w:b/>
          <w:bCs/>
        </w:rPr>
      </w:pPr>
      <w:r>
        <w:rPr>
          <w:b/>
          <w:bCs/>
        </w:rPr>
        <w:t>Annexure A</w:t>
      </w:r>
    </w:p>
    <w:p w14:paraId="0F20D006"/>
    <w:p w14:paraId="78D936C4">
      <w:pPr>
        <w:pBdr>
          <w:top w:val="none" w:color="auto" w:sz="0" w:space="0"/>
          <w:left w:val="none" w:color="auto" w:sz="0" w:space="0"/>
          <w:bottom w:val="none" w:color="auto" w:sz="0" w:space="0"/>
          <w:right w:val="none" w:color="auto" w:sz="0" w:space="0"/>
          <w:between w:val="none" w:color="auto" w:sz="0" w:space="0"/>
        </w:pBdr>
        <w:spacing w:after="90"/>
        <w:ind w:left="644"/>
        <w:jc w:val="center"/>
        <w:rPr>
          <w:b/>
          <w:bCs/>
          <w:color w:val="000000"/>
          <w:sz w:val="32"/>
          <w:szCs w:val="32"/>
        </w:rPr>
      </w:pPr>
      <w:r>
        <w:rPr>
          <w:b/>
          <w:bCs/>
          <w:color w:val="000000"/>
          <w:sz w:val="32"/>
          <w:szCs w:val="32"/>
        </w:rPr>
        <w:t>Industry Problem Solving Task</w:t>
      </w:r>
    </w:p>
    <w:p w14:paraId="06651F09">
      <w:pPr>
        <w:pBdr>
          <w:top w:val="none" w:color="auto" w:sz="0" w:space="0"/>
          <w:left w:val="none" w:color="auto" w:sz="0" w:space="0"/>
          <w:bottom w:val="none" w:color="auto" w:sz="0" w:space="0"/>
          <w:right w:val="none" w:color="auto" w:sz="0" w:space="0"/>
          <w:between w:val="none" w:color="auto" w:sz="0" w:space="0"/>
        </w:pBdr>
        <w:spacing w:after="90"/>
        <w:ind w:left="644"/>
        <w:rPr>
          <w:b/>
          <w:bCs/>
          <w:color w:val="000000"/>
          <w:sz w:val="32"/>
          <w:szCs w:val="32"/>
        </w:rPr>
      </w:pPr>
    </w:p>
    <w:p w14:paraId="284D6739">
      <w:pPr>
        <w:pStyle w:val="3"/>
        <w:rPr>
          <w:rFonts w:ascii="Times New Roman" w:hAnsi="Times New Roman" w:cs="Times New Roman"/>
        </w:rPr>
      </w:pPr>
      <w:r>
        <w:rPr>
          <w:rStyle w:val="13"/>
          <w:rFonts w:ascii="Times New Roman" w:hAnsi="Times New Roman" w:cs="Times New Roman"/>
          <w:b w:val="0"/>
          <w:bCs w:val="0"/>
        </w:rPr>
        <w:t>1. Smart Banking and Financial Management System</w:t>
      </w:r>
    </w:p>
    <w:p w14:paraId="3C7DC0A3">
      <w:pPr>
        <w:pStyle w:val="12"/>
        <w:jc w:val="both"/>
      </w:pPr>
      <w:r>
        <w:t xml:space="preserve">A financial institution develops a </w:t>
      </w:r>
      <w:r>
        <w:rPr>
          <w:rStyle w:val="13"/>
        </w:rPr>
        <w:t>Smart Banking and Financial Management System</w:t>
      </w:r>
      <w:r>
        <w:t xml:space="preserve"> to manage customer accounts, fund transfers, loan processing, bill payments, and transaction history. The application follows a layered object-oriented architecture consisting of a presentation layer, service layer, domain layer, and data access layer connected to an OODBMS.</w:t>
      </w:r>
    </w:p>
    <w:p w14:paraId="3F53F944">
      <w:pPr>
        <w:pStyle w:val="12"/>
        <w:jc w:val="both"/>
      </w:pPr>
      <w:r>
        <w:t xml:space="preserve">The system uses the </w:t>
      </w:r>
      <w:r>
        <w:rPr>
          <w:rStyle w:val="13"/>
        </w:rPr>
        <w:t>Factory Pattern</w:t>
      </w:r>
      <w:r>
        <w:t xml:space="preserve"> to create different account types, the </w:t>
      </w:r>
      <w:r>
        <w:rPr>
          <w:rStyle w:val="13"/>
        </w:rPr>
        <w:t>Strategy Pattern</w:t>
      </w:r>
      <w:r>
        <w:t xml:space="preserve"> for loan-interest and payment calculation policies, and the </w:t>
      </w:r>
      <w:r>
        <w:rPr>
          <w:rStyle w:val="13"/>
        </w:rPr>
        <w:t>Observer Pattern</w:t>
      </w:r>
      <w:r>
        <w:t xml:space="preserve"> for transaction and fraud alerts. A </w:t>
      </w:r>
      <w:r>
        <w:rPr>
          <w:rStyle w:val="13"/>
        </w:rPr>
        <w:t>Repository Pattern</w:t>
      </w:r>
      <w:r>
        <w:t xml:space="preserve"> is used to manage communication with persistent banking objects. The architecture is designed to support future services such as investment management and digital wallets.</w:t>
      </w:r>
    </w:p>
    <w:p w14:paraId="138E8D8F">
      <w:pPr>
        <w:pStyle w:val="12"/>
        <w:jc w:val="both"/>
      </w:pPr>
      <w:r>
        <w:rPr>
          <w:rStyle w:val="13"/>
        </w:rPr>
        <w:t>Question:</w:t>
      </w:r>
    </w:p>
    <w:p w14:paraId="5ED950FC">
      <w:pPr>
        <w:pStyle w:val="12"/>
        <w:jc w:val="both"/>
      </w:pPr>
      <w:r>
        <w:t>Analyze how object-oriented principles, layered architecture, and design patterns contribute to the scalability, security, flexibility, and maintainability of the banking system. Explain how the application layers communicate with the OODBMS to store and retrieve persistent banking objects.</w:t>
      </w:r>
    </w:p>
    <w:p w14:paraId="3CFFF46F">
      <w:pPr>
        <w:pStyle w:val="12"/>
        <w:jc w:val="both"/>
        <w:rPr>
          <w:rFonts w:hint="default"/>
          <w:b/>
          <w:bCs/>
          <w:lang w:val="en-US"/>
        </w:rPr>
      </w:pPr>
      <w:r>
        <w:rPr>
          <w:rFonts w:hint="default"/>
          <w:b/>
          <w:bCs/>
          <w:lang w:val="en-US"/>
        </w:rPr>
        <w:t>ANSWER:</w:t>
      </w:r>
    </w:p>
    <w:p w14:paraId="4CA14A0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Smart Banking and Financial Management System – Short Answer</w:t>
      </w:r>
    </w:p>
    <w:p w14:paraId="0CEA528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Object-Oriented Principles</w:t>
      </w:r>
    </w:p>
    <w:p w14:paraId="5326DFC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r>
        <w:rPr>
          <w:rFonts w:hint="default" w:ascii="Times New Roman" w:hAnsi="Times New Roman" w:cs="Times New Roman"/>
          <w:sz w:val="24"/>
          <w:szCs w:val="24"/>
        </w:rPr>
        <w:t xml:space="preserve"> Protects customer, account, and transaction data by allowing access through controlled methods. </w:t>
      </w:r>
    </w:p>
    <w:p w14:paraId="1F36757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r>
        <w:rPr>
          <w:rFonts w:hint="default" w:ascii="Times New Roman" w:hAnsi="Times New Roman" w:cs="Times New Roman"/>
          <w:sz w:val="24"/>
          <w:szCs w:val="24"/>
        </w:rPr>
        <w:t xml:space="preserve"> Hides complex banking operations such as loan calculation and fund transfer. </w:t>
      </w:r>
    </w:p>
    <w:p w14:paraId="09F7AA2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r>
        <w:rPr>
          <w:rFonts w:hint="default" w:ascii="Times New Roman" w:hAnsi="Times New Roman" w:cs="Times New Roman"/>
          <w:sz w:val="24"/>
          <w:szCs w:val="24"/>
        </w:rPr>
        <w:t xml:space="preserve"> Common features can be shared by </w:t>
      </w:r>
      <w:r>
        <w:rPr>
          <w:rStyle w:val="10"/>
          <w:rFonts w:hint="default" w:ascii="Times New Roman" w:hAnsi="Times New Roman" w:cs="Times New Roman"/>
          <w:sz w:val="24"/>
          <w:szCs w:val="24"/>
        </w:rPr>
        <w:t>Account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SavingsAccount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CurrentAccount</w:t>
      </w:r>
      <w:r>
        <w:rPr>
          <w:rFonts w:hint="default" w:ascii="Times New Roman" w:hAnsi="Times New Roman" w:cs="Times New Roman"/>
          <w:sz w:val="24"/>
          <w:szCs w:val="24"/>
        </w:rPr>
        <w:t xml:space="preserve">, etc. </w:t>
      </w:r>
    </w:p>
    <w:p w14:paraId="13496CC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r>
        <w:rPr>
          <w:rFonts w:hint="default" w:ascii="Times New Roman" w:hAnsi="Times New Roman" w:cs="Times New Roman"/>
          <w:sz w:val="24"/>
          <w:szCs w:val="24"/>
        </w:rPr>
        <w:t xml:space="preserve"> Different account and payment types can implement the same operations differently. </w:t>
      </w:r>
    </w:p>
    <w:p w14:paraId="2D1F7EE9">
      <w:pPr>
        <w:pStyle w:val="4"/>
        <w:keepNext w:val="0"/>
        <w:keepLines w:val="0"/>
        <w:widowControl/>
        <w:suppressLineNumbers w:val="0"/>
        <w:rPr>
          <w:rFonts w:hint="default" w:ascii="Times New Roman" w:hAnsi="Times New Roman" w:cs="Times New Roman"/>
          <w:sz w:val="24"/>
          <w:szCs w:val="24"/>
        </w:rPr>
      </w:pPr>
    </w:p>
    <w:p w14:paraId="22B28769">
      <w:pPr>
        <w:pStyle w:val="4"/>
        <w:keepNext w:val="0"/>
        <w:keepLines w:val="0"/>
        <w:widowControl/>
        <w:suppressLineNumbers w:val="0"/>
        <w:rPr>
          <w:rFonts w:hint="default" w:ascii="Times New Roman" w:hAnsi="Times New Roman" w:cs="Times New Roman"/>
          <w:sz w:val="24"/>
          <w:szCs w:val="24"/>
        </w:rPr>
      </w:pPr>
    </w:p>
    <w:p w14:paraId="12E681EF">
      <w:pPr>
        <w:pStyle w:val="4"/>
        <w:keepNext w:val="0"/>
        <w:keepLines w:val="0"/>
        <w:widowControl/>
        <w:suppressLineNumbers w:val="0"/>
        <w:rPr>
          <w:rFonts w:hint="default" w:ascii="Times New Roman" w:hAnsi="Times New Roman" w:cs="Times New Roman"/>
          <w:sz w:val="24"/>
          <w:szCs w:val="24"/>
        </w:rPr>
      </w:pPr>
    </w:p>
    <w:p w14:paraId="0087377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Layered Architecture</w:t>
      </w:r>
    </w:p>
    <w:p w14:paraId="28F8EF2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p>
    <w:p w14:paraId="3BAE4C1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1147AA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Service Layer</w:t>
      </w:r>
    </w:p>
    <w:p w14:paraId="0E74636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BA1613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Layer</w:t>
      </w:r>
    </w:p>
    <w:p w14:paraId="354ECF2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1891FF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 / Data Access Layer</w:t>
      </w:r>
    </w:p>
    <w:p w14:paraId="6BD517E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39FBFC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194AD6D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Presentation:</w:t>
      </w:r>
      <w:r>
        <w:rPr>
          <w:rFonts w:hint="default" w:ascii="Times New Roman" w:hAnsi="Times New Roman" w:cs="Times New Roman"/>
          <w:sz w:val="24"/>
          <w:szCs w:val="24"/>
        </w:rPr>
        <w:t xml:space="preserve"> Handles customer interaction. </w:t>
      </w:r>
    </w:p>
    <w:p w14:paraId="16575C6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Service:</w:t>
      </w:r>
      <w:r>
        <w:rPr>
          <w:rFonts w:hint="default" w:ascii="Times New Roman" w:hAnsi="Times New Roman" w:cs="Times New Roman"/>
          <w:sz w:val="24"/>
          <w:szCs w:val="24"/>
        </w:rPr>
        <w:t xml:space="preserve"> Performs fund transfers, loans, and bill payments. </w:t>
      </w:r>
    </w:p>
    <w:p w14:paraId="354F332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Domain:</w:t>
      </w:r>
      <w:r>
        <w:rPr>
          <w:rFonts w:hint="default" w:ascii="Times New Roman" w:hAnsi="Times New Roman" w:cs="Times New Roman"/>
          <w:sz w:val="24"/>
          <w:szCs w:val="24"/>
        </w:rPr>
        <w:t xml:space="preserve"> Contains </w:t>
      </w:r>
      <w:r>
        <w:rPr>
          <w:rStyle w:val="10"/>
          <w:rFonts w:hint="default" w:ascii="Times New Roman" w:hAnsi="Times New Roman" w:cs="Times New Roman"/>
          <w:sz w:val="24"/>
          <w:szCs w:val="24"/>
        </w:rPr>
        <w:t>Customer</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Account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Loan</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Transaction</w:t>
      </w:r>
      <w:r>
        <w:rPr>
          <w:rFonts w:hint="default" w:ascii="Times New Roman" w:hAnsi="Times New Roman" w:cs="Times New Roman"/>
          <w:sz w:val="24"/>
          <w:szCs w:val="24"/>
        </w:rPr>
        <w:t xml:space="preserve">, etc. </w:t>
      </w:r>
    </w:p>
    <w:p w14:paraId="42FDA7E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Data Access:</w:t>
      </w:r>
      <w:r>
        <w:rPr>
          <w:rFonts w:hint="default" w:ascii="Times New Roman" w:hAnsi="Times New Roman" w:cs="Times New Roman"/>
          <w:sz w:val="24"/>
          <w:szCs w:val="24"/>
        </w:rPr>
        <w:t xml:space="preserve"> Stores and retrieves objects from the OODBMS. </w:t>
      </w:r>
    </w:p>
    <w:p w14:paraId="70ACE24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Design Patterns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5"/>
        <w:gridCol w:w="6980"/>
      </w:tblGrid>
      <w:tr w14:paraId="284FE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65B0706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Pattern</w:t>
            </w:r>
          </w:p>
        </w:tc>
        <w:tc>
          <w:tcPr>
            <w:tcW w:w="0" w:type="auto"/>
            <w:shd w:val="clear" w:color="auto" w:fill="auto"/>
            <w:vAlign w:val="center"/>
          </w:tcPr>
          <w:p w14:paraId="33E842E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7D870B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D113A3E">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Factory</w:t>
            </w:r>
          </w:p>
        </w:tc>
        <w:tc>
          <w:tcPr>
            <w:tcW w:w="0" w:type="auto"/>
            <w:shd w:val="clear" w:color="auto" w:fill="auto"/>
            <w:vAlign w:val="center"/>
          </w:tcPr>
          <w:p w14:paraId="6281BC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different account objects such as Savings and Current accounts.</w:t>
            </w:r>
          </w:p>
        </w:tc>
      </w:tr>
      <w:tr w14:paraId="54A4E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D0DF4E1">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Strategy</w:t>
            </w:r>
          </w:p>
        </w:tc>
        <w:tc>
          <w:tcPr>
            <w:tcW w:w="0" w:type="auto"/>
            <w:shd w:val="clear" w:color="auto" w:fill="auto"/>
            <w:vAlign w:val="center"/>
          </w:tcPr>
          <w:p w14:paraId="18692E1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Allows different loan-interest and payment calculation methods.</w:t>
            </w:r>
          </w:p>
        </w:tc>
      </w:tr>
      <w:tr w14:paraId="5AAF9A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5190B8">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Observer</w:t>
            </w:r>
          </w:p>
        </w:tc>
        <w:tc>
          <w:tcPr>
            <w:tcW w:w="0" w:type="auto"/>
            <w:shd w:val="clear" w:color="auto" w:fill="auto"/>
            <w:vAlign w:val="center"/>
          </w:tcPr>
          <w:p w14:paraId="403791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Sends transaction and fraud alerts automatically.</w:t>
            </w:r>
          </w:p>
        </w:tc>
      </w:tr>
      <w:tr w14:paraId="6B2428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060419C">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Repository</w:t>
            </w:r>
          </w:p>
        </w:tc>
        <w:tc>
          <w:tcPr>
            <w:tcW w:w="0" w:type="auto"/>
            <w:shd w:val="clear" w:color="auto" w:fill="auto"/>
            <w:vAlign w:val="center"/>
          </w:tcPr>
          <w:p w14:paraId="61A654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Provides a common interface for storing and retrieving banking objects.</w:t>
            </w:r>
          </w:p>
        </w:tc>
      </w:tr>
    </w:tbl>
    <w:p w14:paraId="48EB932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OODBMS Communication</w:t>
      </w:r>
    </w:p>
    <w:p w14:paraId="3265CDD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Customer Request</w:t>
      </w:r>
    </w:p>
    <w:p w14:paraId="1BD84C1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C03255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w:t>
      </w:r>
    </w:p>
    <w:p w14:paraId="235580E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AFE25F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Service</w:t>
      </w:r>
    </w:p>
    <w:p w14:paraId="105477D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3567F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Objects</w:t>
      </w:r>
    </w:p>
    <w:p w14:paraId="7B65E15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26D022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w:t>
      </w:r>
    </w:p>
    <w:p w14:paraId="1529E8F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C2C360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62D0CE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023962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Store / Retrieve Objects</w:t>
      </w:r>
    </w:p>
    <w:p w14:paraId="0303D0D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when a fund transfer occurs, </w:t>
      </w:r>
      <w:r>
        <w:rPr>
          <w:rStyle w:val="10"/>
          <w:rFonts w:hint="default" w:ascii="Times New Roman" w:hAnsi="Times New Roman" w:cs="Times New Roman"/>
          <w:sz w:val="24"/>
          <w:szCs w:val="24"/>
        </w:rPr>
        <w:t>TransferService</w:t>
      </w:r>
      <w:r>
        <w:rPr>
          <w:rFonts w:hint="default" w:ascii="Times New Roman" w:hAnsi="Times New Roman" w:cs="Times New Roman"/>
          <w:sz w:val="24"/>
          <w:szCs w:val="24"/>
        </w:rPr>
        <w:t xml:space="preserve"> updates the </w:t>
      </w:r>
      <w:r>
        <w:rPr>
          <w:rStyle w:val="10"/>
          <w:rFonts w:hint="default" w:ascii="Times New Roman" w:hAnsi="Times New Roman" w:cs="Times New Roman"/>
          <w:sz w:val="24"/>
          <w:szCs w:val="24"/>
        </w:rPr>
        <w:t>Account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Transaction</w:t>
      </w:r>
      <w:r>
        <w:rPr>
          <w:rFonts w:hint="default" w:ascii="Times New Roman" w:hAnsi="Times New Roman" w:cs="Times New Roman"/>
          <w:sz w:val="24"/>
          <w:szCs w:val="24"/>
        </w:rPr>
        <w:t xml:space="preserve"> objects. The </w:t>
      </w:r>
      <w:r>
        <w:rPr>
          <w:rStyle w:val="10"/>
          <w:rFonts w:hint="default" w:ascii="Times New Roman" w:hAnsi="Times New Roman" w:cs="Times New Roman"/>
          <w:sz w:val="24"/>
          <w:szCs w:val="24"/>
        </w:rPr>
        <w:t>Repository</w:t>
      </w:r>
      <w:r>
        <w:rPr>
          <w:rFonts w:hint="default" w:ascii="Times New Roman" w:hAnsi="Times New Roman" w:cs="Times New Roman"/>
          <w:sz w:val="24"/>
          <w:szCs w:val="24"/>
        </w:rPr>
        <w:t xml:space="preserve"> then persists these objects in the OODBMS. When required, the Repository retrieves the persistent objects and returns them to the Service Layer.</w:t>
      </w:r>
    </w:p>
    <w:p w14:paraId="098128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7704C171">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New services such as digital wallets and investments can be added easily. </w:t>
      </w:r>
    </w:p>
    <w:p w14:paraId="0FB555A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Security:</w:t>
      </w:r>
      <w:r>
        <w:rPr>
          <w:rFonts w:hint="default" w:ascii="Times New Roman" w:hAnsi="Times New Roman" w:cs="Times New Roman"/>
          <w:sz w:val="24"/>
          <w:szCs w:val="24"/>
        </w:rPr>
        <w:t xml:space="preserve"> Encapsulation and layered access prevent direct manipulation of sensitive data. </w:t>
      </w:r>
    </w:p>
    <w:p w14:paraId="032C0C6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Flexibility:</w:t>
      </w:r>
      <w:r>
        <w:rPr>
          <w:rFonts w:hint="default" w:ascii="Times New Roman" w:hAnsi="Times New Roman" w:cs="Times New Roman"/>
          <w:sz w:val="24"/>
          <w:szCs w:val="24"/>
        </w:rPr>
        <w:t xml:space="preserve"> Strategy and Factory patterns allow different policies and account types. </w:t>
      </w:r>
    </w:p>
    <w:p w14:paraId="736AA8F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Each layer has a separate responsibility. </w:t>
      </w:r>
    </w:p>
    <w:p w14:paraId="2542A17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Repository hides OODBMS details from business logic. </w:t>
      </w:r>
    </w:p>
    <w:p w14:paraId="46C35FC9">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Common domain classes and services can be reused. </w:t>
      </w:r>
    </w:p>
    <w:p w14:paraId="61F40E0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7CBD4E7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combination of </w:t>
      </w:r>
      <w:r>
        <w:rPr>
          <w:rStyle w:val="13"/>
          <w:rFonts w:hint="default" w:ascii="Times New Roman" w:hAnsi="Times New Roman" w:cs="Times New Roman"/>
          <w:sz w:val="24"/>
          <w:szCs w:val="24"/>
        </w:rPr>
        <w:t>OOP, layered architecture, Factory, Strategy, Observer, and Repository patterns</w:t>
      </w:r>
      <w:r>
        <w:rPr>
          <w:rFonts w:hint="default" w:ascii="Times New Roman" w:hAnsi="Times New Roman" w:cs="Times New Roman"/>
          <w:sz w:val="24"/>
          <w:szCs w:val="24"/>
        </w:rPr>
        <w:t xml:space="preserve"> creates a banking system that is </w:t>
      </w:r>
      <w:r>
        <w:rPr>
          <w:rStyle w:val="13"/>
          <w:rFonts w:hint="default" w:ascii="Times New Roman" w:hAnsi="Times New Roman" w:cs="Times New Roman"/>
          <w:sz w:val="24"/>
          <w:szCs w:val="24"/>
        </w:rPr>
        <w:t>secure, flexible, scalable, and easy to maintain</w:t>
      </w:r>
      <w:r>
        <w:rPr>
          <w:rFonts w:hint="default" w:ascii="Times New Roman" w:hAnsi="Times New Roman" w:cs="Times New Roman"/>
          <w:sz w:val="24"/>
          <w:szCs w:val="24"/>
        </w:rPr>
        <w:t>, while the Repository Layer provides controlled communication between the application and the OODBMS.</w:t>
      </w:r>
    </w:p>
    <w:p w14:paraId="053BF94D">
      <w:pPr>
        <w:pStyle w:val="12"/>
        <w:jc w:val="both"/>
        <w:rPr>
          <w:rFonts w:hint="default"/>
          <w:b/>
          <w:bCs/>
          <w:lang w:val="en-US"/>
        </w:rPr>
      </w:pPr>
    </w:p>
    <w:p w14:paraId="5204A990">
      <w:pPr>
        <w:jc w:val="both"/>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17E9E73C">
      <w:pPr>
        <w:pStyle w:val="3"/>
        <w:jc w:val="both"/>
        <w:rPr>
          <w:rFonts w:ascii="Times New Roman" w:hAnsi="Times New Roman" w:cs="Times New Roman"/>
        </w:rPr>
      </w:pPr>
      <w:r>
        <w:rPr>
          <w:rStyle w:val="13"/>
          <w:rFonts w:ascii="Times New Roman" w:hAnsi="Times New Roman" w:cs="Times New Roman"/>
          <w:b w:val="0"/>
          <w:bCs w:val="0"/>
        </w:rPr>
        <w:t>2. Smart Retail and Inventory Management System</w:t>
      </w:r>
    </w:p>
    <w:p w14:paraId="0358AE2F">
      <w:pPr>
        <w:pStyle w:val="12"/>
        <w:jc w:val="both"/>
      </w:pPr>
      <w:r>
        <w:t xml:space="preserve">A retail organization develops a </w:t>
      </w:r>
      <w:r>
        <w:rPr>
          <w:rStyle w:val="13"/>
        </w:rPr>
        <w:t>Smart Retail and Inventory Management System</w:t>
      </w:r>
      <w:r>
        <w:t xml:space="preserve"> to manage products, suppliers, customers, purchase orders, sales transactions, and warehouse stock. The system follows a layered object-oriented architecture with presentation, business, domain, and data access layers connected to an OODBMS.</w:t>
      </w:r>
    </w:p>
    <w:p w14:paraId="7C1EFC30">
      <w:pPr>
        <w:pStyle w:val="12"/>
        <w:jc w:val="both"/>
      </w:pPr>
      <w:r>
        <w:t xml:space="preserve">The system applies the </w:t>
      </w:r>
      <w:r>
        <w:rPr>
          <w:rStyle w:val="13"/>
        </w:rPr>
        <w:t>MVC Pattern</w:t>
      </w:r>
      <w:r>
        <w:t xml:space="preserve"> for managing user interfaces, the </w:t>
      </w:r>
      <w:r>
        <w:rPr>
          <w:rStyle w:val="13"/>
        </w:rPr>
        <w:t>Factory Pattern</w:t>
      </w:r>
      <w:r>
        <w:t xml:space="preserve"> for creating different product categories, and the </w:t>
      </w:r>
      <w:r>
        <w:rPr>
          <w:rStyle w:val="13"/>
        </w:rPr>
        <w:t>Observer Pattern</w:t>
      </w:r>
      <w:r>
        <w:t xml:space="preserve"> to notify managers when inventory reaches a minimum threshold. The </w:t>
      </w:r>
      <w:r>
        <w:rPr>
          <w:rStyle w:val="13"/>
        </w:rPr>
        <w:t>DAO Pattern</w:t>
      </w:r>
      <w:r>
        <w:t xml:space="preserve"> handles communication with persistent inventory objects. The architecture allows future integration of automated stock prediction and robotic warehouse management.</w:t>
      </w:r>
    </w:p>
    <w:p w14:paraId="4BBDC9B4">
      <w:pPr>
        <w:pStyle w:val="12"/>
        <w:jc w:val="both"/>
      </w:pPr>
      <w:r>
        <w:rPr>
          <w:rStyle w:val="13"/>
        </w:rPr>
        <w:t>Question:</w:t>
      </w:r>
    </w:p>
    <w:p w14:paraId="4AEFD96E">
      <w:pPr>
        <w:pStyle w:val="12"/>
        <w:jc w:val="both"/>
      </w:pPr>
      <w:r>
        <w:t>Evaluate how object-oriented design principles, layered architecture, and design patterns improve the flexibility, scalability, and maintainability of the retail system. Explain how the different layers interact with the OODBMS for efficient inventory persistence and retrieval.</w:t>
      </w:r>
    </w:p>
    <w:p w14:paraId="7AF65002">
      <w:pPr>
        <w:pStyle w:val="12"/>
        <w:jc w:val="both"/>
        <w:rPr>
          <w:rFonts w:hint="default"/>
          <w:b/>
          <w:bCs/>
          <w:lang w:val="en-US"/>
        </w:rPr>
      </w:pPr>
      <w:r>
        <w:rPr>
          <w:rFonts w:hint="default"/>
          <w:b/>
          <w:bCs/>
          <w:lang w:val="en-US"/>
        </w:rPr>
        <w:t>ANSWER:</w:t>
      </w:r>
    </w:p>
    <w:p w14:paraId="050B6A14">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Smart Retail and Inventory Management System – Short Answer</w:t>
      </w:r>
    </w:p>
    <w:p w14:paraId="3853E9A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Object-Oriented Principles</w:t>
      </w:r>
    </w:p>
    <w:p w14:paraId="2EA56A16">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r>
        <w:rPr>
          <w:rFonts w:hint="default" w:ascii="Times New Roman" w:hAnsi="Times New Roman" w:cs="Times New Roman"/>
          <w:sz w:val="24"/>
          <w:szCs w:val="24"/>
        </w:rPr>
        <w:t xml:space="preserve"> Protects product, customer, supplier, and stock data. </w:t>
      </w:r>
    </w:p>
    <w:p w14:paraId="1C86AC2F">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r>
        <w:rPr>
          <w:rFonts w:hint="default" w:ascii="Times New Roman" w:hAnsi="Times New Roman" w:cs="Times New Roman"/>
          <w:sz w:val="24"/>
          <w:szCs w:val="24"/>
        </w:rPr>
        <w:t xml:space="preserve"> Hides complex inventory and sales operations. </w:t>
      </w:r>
    </w:p>
    <w:p w14:paraId="178C1721">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r>
        <w:rPr>
          <w:rFonts w:hint="default" w:ascii="Times New Roman" w:hAnsi="Times New Roman" w:cs="Times New Roman"/>
          <w:sz w:val="24"/>
          <w:szCs w:val="24"/>
        </w:rPr>
        <w:t xml:space="preserve"> Common properties can be shared among product categories. </w:t>
      </w:r>
    </w:p>
    <w:p w14:paraId="1CAB377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r>
        <w:rPr>
          <w:rFonts w:hint="default" w:ascii="Times New Roman" w:hAnsi="Times New Roman" w:cs="Times New Roman"/>
          <w:sz w:val="24"/>
          <w:szCs w:val="24"/>
        </w:rPr>
        <w:t xml:space="preserve"> Different product types can implement common operations differently. </w:t>
      </w:r>
    </w:p>
    <w:p w14:paraId="6B42589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Layered Architecture</w:t>
      </w:r>
    </w:p>
    <w:p w14:paraId="1860EBF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 (MVC)</w:t>
      </w:r>
    </w:p>
    <w:p w14:paraId="4BDF8AE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B8D750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Business / Service Layer</w:t>
      </w:r>
    </w:p>
    <w:p w14:paraId="155BAD7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0AF2AA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Layer</w:t>
      </w:r>
    </w:p>
    <w:p w14:paraId="0E687A6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B86CD0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DAO / Data Access Layer</w:t>
      </w:r>
    </w:p>
    <w:p w14:paraId="27EC2C1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BA4699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54AB926A">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Presentation Layer:</w:t>
      </w:r>
      <w:r>
        <w:rPr>
          <w:rFonts w:hint="default" w:ascii="Times New Roman" w:hAnsi="Times New Roman" w:cs="Times New Roman"/>
          <w:sz w:val="24"/>
          <w:szCs w:val="24"/>
        </w:rPr>
        <w:t xml:space="preserve"> Handles screens and user interaction using MVC. </w:t>
      </w:r>
    </w:p>
    <w:p w14:paraId="4E33D974">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Business Layer:</w:t>
      </w:r>
      <w:r>
        <w:rPr>
          <w:rFonts w:hint="default" w:ascii="Times New Roman" w:hAnsi="Times New Roman" w:cs="Times New Roman"/>
          <w:sz w:val="24"/>
          <w:szCs w:val="24"/>
        </w:rPr>
        <w:t xml:space="preserve"> Processes sales, purchases, and stock operations. </w:t>
      </w:r>
    </w:p>
    <w:p w14:paraId="6A498EB2">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Domain Layer:</w:t>
      </w:r>
      <w:r>
        <w:rPr>
          <w:rFonts w:hint="default" w:ascii="Times New Roman" w:hAnsi="Times New Roman" w:cs="Times New Roman"/>
          <w:sz w:val="24"/>
          <w:szCs w:val="24"/>
        </w:rPr>
        <w:t xml:space="preserve"> Contains </w:t>
      </w:r>
      <w:r>
        <w:rPr>
          <w:rStyle w:val="10"/>
          <w:rFonts w:hint="default" w:ascii="Times New Roman" w:hAnsi="Times New Roman" w:cs="Times New Roman"/>
          <w:sz w:val="24"/>
          <w:szCs w:val="24"/>
        </w:rPr>
        <w:t>Product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Supplier</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Customer</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Order</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Warehouse</w:t>
      </w:r>
      <w:r>
        <w:rPr>
          <w:rFonts w:hint="default" w:ascii="Times New Roman" w:hAnsi="Times New Roman" w:cs="Times New Roman"/>
          <w:sz w:val="24"/>
          <w:szCs w:val="24"/>
        </w:rPr>
        <w:t xml:space="preserve"> objects. </w:t>
      </w:r>
    </w:p>
    <w:p w14:paraId="7A48A55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DAO Layer:</w:t>
      </w:r>
      <w:r>
        <w:rPr>
          <w:rFonts w:hint="default" w:ascii="Times New Roman" w:hAnsi="Times New Roman" w:cs="Times New Roman"/>
          <w:sz w:val="24"/>
          <w:szCs w:val="24"/>
        </w:rPr>
        <w:t xml:space="preserve"> Performs database operations on persistent objects. </w:t>
      </w:r>
    </w:p>
    <w:p w14:paraId="60CE352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OODBMS:</w:t>
      </w:r>
      <w:r>
        <w:rPr>
          <w:rFonts w:hint="default" w:ascii="Times New Roman" w:hAnsi="Times New Roman" w:cs="Times New Roman"/>
          <w:sz w:val="24"/>
          <w:szCs w:val="24"/>
        </w:rPr>
        <w:t xml:space="preserve"> Stores and retrieves retail objects. </w:t>
      </w:r>
    </w:p>
    <w:p w14:paraId="1E42D248">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Design Patterns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5687"/>
      </w:tblGrid>
      <w:tr w14:paraId="38D1D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C6A514E">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Pattern</w:t>
            </w:r>
          </w:p>
        </w:tc>
        <w:tc>
          <w:tcPr>
            <w:tcW w:w="0" w:type="auto"/>
            <w:shd w:val="clear" w:color="auto" w:fill="auto"/>
            <w:vAlign w:val="center"/>
          </w:tcPr>
          <w:p w14:paraId="493FF77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48157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0E3025">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MVC</w:t>
            </w:r>
          </w:p>
        </w:tc>
        <w:tc>
          <w:tcPr>
            <w:tcW w:w="0" w:type="auto"/>
            <w:shd w:val="clear" w:color="auto" w:fill="auto"/>
            <w:vAlign w:val="center"/>
          </w:tcPr>
          <w:p w14:paraId="55B9D1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Separates UI, application control, and data representation.</w:t>
            </w:r>
          </w:p>
        </w:tc>
      </w:tr>
      <w:tr w14:paraId="0E9F722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7B76E90">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Factory</w:t>
            </w:r>
          </w:p>
        </w:tc>
        <w:tc>
          <w:tcPr>
            <w:tcW w:w="0" w:type="auto"/>
            <w:shd w:val="clear" w:color="auto" w:fill="auto"/>
            <w:vAlign w:val="center"/>
          </w:tcPr>
          <w:p w14:paraId="63AFEE2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different product-category objects.</w:t>
            </w:r>
          </w:p>
        </w:tc>
      </w:tr>
      <w:tr w14:paraId="698BDB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BBBC872">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Observer</w:t>
            </w:r>
          </w:p>
        </w:tc>
        <w:tc>
          <w:tcPr>
            <w:tcW w:w="0" w:type="auto"/>
            <w:shd w:val="clear" w:color="auto" w:fill="auto"/>
            <w:vAlign w:val="center"/>
          </w:tcPr>
          <w:p w14:paraId="2A7EF3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Notifies managers when stock reaches the minimum level.</w:t>
            </w:r>
          </w:p>
        </w:tc>
      </w:tr>
      <w:tr w14:paraId="62F4D2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294B7FF">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DAO</w:t>
            </w:r>
          </w:p>
        </w:tc>
        <w:tc>
          <w:tcPr>
            <w:tcW w:w="0" w:type="auto"/>
            <w:shd w:val="clear" w:color="auto" w:fill="auto"/>
            <w:vAlign w:val="center"/>
          </w:tcPr>
          <w:p w14:paraId="2C45EE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Separates database operations from business logic.</w:t>
            </w:r>
          </w:p>
        </w:tc>
      </w:tr>
    </w:tbl>
    <w:p w14:paraId="2557100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OODBMS Interaction</w:t>
      </w:r>
    </w:p>
    <w:p w14:paraId="49C1973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User</w:t>
      </w:r>
    </w:p>
    <w:p w14:paraId="0B798D2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C00A4E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MVC Controller</w:t>
      </w:r>
    </w:p>
    <w:p w14:paraId="31FDDC2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98AA22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Business Service</w:t>
      </w:r>
    </w:p>
    <w:p w14:paraId="3826A21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737DAA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Object</w:t>
      </w:r>
    </w:p>
    <w:p w14:paraId="74D9504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AA6664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DAO</w:t>
      </w:r>
    </w:p>
    <w:p w14:paraId="502098A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7D96F6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51C2304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CE9AA6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Store / Retrieve Product &amp; Stock Objects</w:t>
      </w:r>
    </w:p>
    <w:p w14:paraId="302DB62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For example, when stock is sold, the business layer updates the </w:t>
      </w:r>
      <w:r>
        <w:rPr>
          <w:rStyle w:val="10"/>
          <w:rFonts w:hint="default" w:ascii="Times New Roman" w:hAnsi="Times New Roman" w:cs="Times New Roman"/>
          <w:sz w:val="24"/>
          <w:szCs w:val="24"/>
        </w:rPr>
        <w:t>Product</w:t>
      </w:r>
      <w:r>
        <w:rPr>
          <w:rFonts w:hint="default" w:ascii="Times New Roman" w:hAnsi="Times New Roman" w:cs="Times New Roman"/>
          <w:sz w:val="24"/>
          <w:szCs w:val="24"/>
        </w:rPr>
        <w:t xml:space="preserve"> or </w:t>
      </w:r>
      <w:r>
        <w:rPr>
          <w:rStyle w:val="10"/>
          <w:rFonts w:hint="default" w:ascii="Times New Roman" w:hAnsi="Times New Roman" w:cs="Times New Roman"/>
          <w:sz w:val="24"/>
          <w:szCs w:val="24"/>
        </w:rPr>
        <w:t>WarehouseStock</w:t>
      </w:r>
      <w:r>
        <w:rPr>
          <w:rFonts w:hint="default" w:ascii="Times New Roman" w:hAnsi="Times New Roman" w:cs="Times New Roman"/>
          <w:sz w:val="24"/>
          <w:szCs w:val="24"/>
        </w:rPr>
        <w:t xml:space="preserve"> object. The DAO persists the updated object in the OODBMS. When stock information is needed, the DAO retrieves the persistent object and sends it back to the business layer.</w:t>
      </w:r>
    </w:p>
    <w:p w14:paraId="5E073F6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70D95BB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Flexibility:</w:t>
      </w:r>
      <w:r>
        <w:rPr>
          <w:rFonts w:hint="default" w:ascii="Times New Roman" w:hAnsi="Times New Roman" w:cs="Times New Roman"/>
          <w:sz w:val="24"/>
          <w:szCs w:val="24"/>
        </w:rPr>
        <w:t xml:space="preserve"> New product categories and business rules can be added easily. </w:t>
      </w:r>
    </w:p>
    <w:p w14:paraId="46F03EF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Supports future stock prediction and robotic warehouse systems. </w:t>
      </w:r>
    </w:p>
    <w:p w14:paraId="5499E35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Each layer has a clear responsibility. </w:t>
      </w:r>
    </w:p>
    <w:p w14:paraId="3752BF12">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Common product and inventory operations can be reused. </w:t>
      </w:r>
    </w:p>
    <w:p w14:paraId="6A911B94">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DAO hides OODBMS implementation from business logic. </w:t>
      </w:r>
    </w:p>
    <w:p w14:paraId="5291778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Efficient Persistence:</w:t>
      </w:r>
      <w:r>
        <w:rPr>
          <w:rFonts w:hint="default" w:ascii="Times New Roman" w:hAnsi="Times New Roman" w:cs="Times New Roman"/>
          <w:sz w:val="24"/>
          <w:szCs w:val="24"/>
        </w:rPr>
        <w:t xml:space="preserve"> Objects can be stored and retrieved through dedicated DAO components. </w:t>
      </w:r>
    </w:p>
    <w:p w14:paraId="250FF8DD">
      <w:pPr>
        <w:pStyle w:val="4"/>
        <w:keepNext w:val="0"/>
        <w:keepLines w:val="0"/>
        <w:widowControl/>
        <w:suppressLineNumbers w:val="0"/>
        <w:rPr>
          <w:rFonts w:hint="default" w:ascii="Times New Roman" w:hAnsi="Times New Roman" w:cs="Times New Roman"/>
          <w:sz w:val="24"/>
          <w:szCs w:val="24"/>
        </w:rPr>
      </w:pPr>
    </w:p>
    <w:p w14:paraId="55EA413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26444EE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Using </w:t>
      </w:r>
      <w:r>
        <w:rPr>
          <w:rStyle w:val="13"/>
          <w:rFonts w:hint="default" w:ascii="Times New Roman" w:hAnsi="Times New Roman" w:cs="Times New Roman"/>
          <w:sz w:val="24"/>
          <w:szCs w:val="24"/>
        </w:rPr>
        <w:t>OOP principles, layered architecture, MVC, Factory, Observer, and DAO patterns</w:t>
      </w:r>
      <w:r>
        <w:rPr>
          <w:rFonts w:hint="default" w:ascii="Times New Roman" w:hAnsi="Times New Roman" w:cs="Times New Roman"/>
          <w:sz w:val="24"/>
          <w:szCs w:val="24"/>
        </w:rPr>
        <w:t xml:space="preserve"> makes the retail system </w:t>
      </w:r>
      <w:r>
        <w:rPr>
          <w:rStyle w:val="13"/>
          <w:rFonts w:hint="default" w:ascii="Times New Roman" w:hAnsi="Times New Roman" w:cs="Times New Roman"/>
          <w:sz w:val="24"/>
          <w:szCs w:val="24"/>
        </w:rPr>
        <w:t>flexible, scalable, maintainable, and loosely coupled</w:t>
      </w:r>
      <w:r>
        <w:rPr>
          <w:rFonts w:hint="default" w:ascii="Times New Roman" w:hAnsi="Times New Roman" w:cs="Times New Roman"/>
          <w:sz w:val="24"/>
          <w:szCs w:val="24"/>
        </w:rPr>
        <w:t>. The DAO layer provides controlled and efficient interaction between business objects and the OODBMS.</w:t>
      </w:r>
    </w:p>
    <w:p w14:paraId="5573EDBB">
      <w:pPr>
        <w:pStyle w:val="12"/>
        <w:jc w:val="both"/>
        <w:rPr>
          <w:rFonts w:hint="default"/>
          <w:b/>
          <w:bCs/>
          <w:lang w:val="en-US"/>
        </w:rPr>
      </w:pPr>
    </w:p>
    <w:p w14:paraId="6E751F09">
      <w:pPr>
        <w:jc w:val="both"/>
      </w:pPr>
      <w:r>
        <w:pict>
          <v:rect id="_x0000_i1026" o:spt="1" style="height:1.5pt;width:0pt;" fillcolor="#A0A0A0" filled="t" stroked="f" coordsize="21600,21600" o:hr="t" o:hrstd="t" o:hralign="center">
            <v:path/>
            <v:fill on="t" focussize="0,0"/>
            <v:stroke on="f"/>
            <v:imagedata o:title=""/>
            <o:lock v:ext="edit"/>
            <w10:wrap type="none"/>
            <w10:anchorlock/>
          </v:rect>
        </w:pict>
      </w:r>
    </w:p>
    <w:p w14:paraId="1E348073">
      <w:pPr>
        <w:pStyle w:val="3"/>
        <w:jc w:val="both"/>
        <w:rPr>
          <w:rFonts w:ascii="Times New Roman" w:hAnsi="Times New Roman" w:cs="Times New Roman"/>
        </w:rPr>
      </w:pPr>
      <w:r>
        <w:rPr>
          <w:rStyle w:val="13"/>
          <w:rFonts w:ascii="Times New Roman" w:hAnsi="Times New Roman" w:cs="Times New Roman"/>
          <w:b w:val="0"/>
          <w:bCs w:val="0"/>
        </w:rPr>
        <w:t>3. Smart Hotel and Hospitality Management System</w:t>
      </w:r>
    </w:p>
    <w:p w14:paraId="5F309012">
      <w:pPr>
        <w:pStyle w:val="12"/>
        <w:jc w:val="both"/>
      </w:pPr>
      <w:r>
        <w:t xml:space="preserve">A hotel chain develops a </w:t>
      </w:r>
      <w:r>
        <w:rPr>
          <w:rStyle w:val="13"/>
        </w:rPr>
        <w:t>Smart Hotel Management System</w:t>
      </w:r>
      <w:r>
        <w:t xml:space="preserve"> to manage guest registration, room reservations, check-in/check-out, payments, room services, and customer feedback. The application uses a layered object-oriented architecture consisting of presentation, service, domain, and data access layers connected to an OODBMS.</w:t>
      </w:r>
    </w:p>
    <w:p w14:paraId="6513E9A3">
      <w:pPr>
        <w:pStyle w:val="12"/>
        <w:jc w:val="both"/>
      </w:pPr>
      <w:r>
        <w:t xml:space="preserve">The system implements the </w:t>
      </w:r>
      <w:r>
        <w:rPr>
          <w:rStyle w:val="13"/>
        </w:rPr>
        <w:t>Strategy Pattern</w:t>
      </w:r>
      <w:r>
        <w:t xml:space="preserve"> for different pricing and discount policies, the </w:t>
      </w:r>
      <w:r>
        <w:rPr>
          <w:rStyle w:val="13"/>
        </w:rPr>
        <w:t>Factory Pattern</w:t>
      </w:r>
      <w:r>
        <w:t xml:space="preserve"> for creating room and service objects, and the </w:t>
      </w:r>
      <w:r>
        <w:rPr>
          <w:rStyle w:val="13"/>
        </w:rPr>
        <w:t>Observer Pattern</w:t>
      </w:r>
      <w:r>
        <w:t xml:space="preserve"> for reservation and service notifications. A </w:t>
      </w:r>
      <w:r>
        <w:rPr>
          <w:rStyle w:val="13"/>
        </w:rPr>
        <w:t>Repository Pattern</w:t>
      </w:r>
      <w:r>
        <w:t xml:space="preserve"> is used to simplify communication between business components and persistent hotel objects. Future enhancements include smart-room automation and personalized guest services.</w:t>
      </w:r>
    </w:p>
    <w:p w14:paraId="47F71005">
      <w:pPr>
        <w:pStyle w:val="12"/>
        <w:jc w:val="both"/>
      </w:pPr>
      <w:r>
        <w:rPr>
          <w:rStyle w:val="13"/>
        </w:rPr>
        <w:t>Question:</w:t>
      </w:r>
    </w:p>
    <w:p w14:paraId="6C2E68AE">
      <w:pPr>
        <w:pStyle w:val="12"/>
        <w:jc w:val="both"/>
      </w:pPr>
      <w:r>
        <w:t>Analyze how object-oriented principles and design patterns support flexibility, reusability, and maintainability in the hotel management system. Explain how the layered architecture coordinates reservation processing and communicates with the OODBMS for persistent data management.</w:t>
      </w:r>
    </w:p>
    <w:p w14:paraId="7F8366C9">
      <w:pPr>
        <w:pStyle w:val="12"/>
        <w:jc w:val="both"/>
      </w:pPr>
    </w:p>
    <w:p w14:paraId="0CF81357">
      <w:pPr>
        <w:pStyle w:val="12"/>
        <w:jc w:val="both"/>
        <w:rPr>
          <w:rFonts w:hint="default"/>
          <w:b/>
          <w:bCs/>
          <w:lang w:val="en-US"/>
        </w:rPr>
      </w:pPr>
      <w:r>
        <w:rPr>
          <w:rFonts w:hint="default"/>
          <w:b/>
          <w:bCs/>
          <w:lang w:val="en-US"/>
        </w:rPr>
        <w:t>ANSWER:</w:t>
      </w:r>
    </w:p>
    <w:p w14:paraId="7BCE438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Smart Hotel and Hospitality Management System – Short Answer</w:t>
      </w:r>
    </w:p>
    <w:p w14:paraId="4088D0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Object-Oriented Principles</w:t>
      </w:r>
    </w:p>
    <w:p w14:paraId="1686396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r>
        <w:rPr>
          <w:rFonts w:hint="default" w:ascii="Times New Roman" w:hAnsi="Times New Roman" w:cs="Times New Roman"/>
          <w:sz w:val="24"/>
          <w:szCs w:val="24"/>
        </w:rPr>
        <w:t xml:space="preserve"> Protects guest, reservation, payment, and room data. </w:t>
      </w:r>
    </w:p>
    <w:p w14:paraId="1FB436F5">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r>
        <w:rPr>
          <w:rFonts w:hint="default" w:ascii="Times New Roman" w:hAnsi="Times New Roman" w:cs="Times New Roman"/>
          <w:sz w:val="24"/>
          <w:szCs w:val="24"/>
        </w:rPr>
        <w:t xml:space="preserve"> Hides complex reservation and payment operations. </w:t>
      </w:r>
    </w:p>
    <w:p w14:paraId="1546DCD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r>
        <w:rPr>
          <w:rFonts w:hint="default" w:ascii="Times New Roman" w:hAnsi="Times New Roman" w:cs="Times New Roman"/>
          <w:sz w:val="24"/>
          <w:szCs w:val="24"/>
        </w:rPr>
        <w:t xml:space="preserve"> Allows different room and service types to share common properties. </w:t>
      </w:r>
    </w:p>
    <w:p w14:paraId="7847B229">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r>
        <w:rPr>
          <w:rFonts w:hint="default" w:ascii="Times New Roman" w:hAnsi="Times New Roman" w:cs="Times New Roman"/>
          <w:sz w:val="24"/>
          <w:szCs w:val="24"/>
        </w:rPr>
        <w:t xml:space="preserve"> Different pricing, discount, and service types can behave differently through common interfaces. </w:t>
      </w:r>
    </w:p>
    <w:p w14:paraId="55BC0D94">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1C1D7863">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5D7F51B9">
      <w:pPr>
        <w:keepNext w:val="0"/>
        <w:keepLines w:val="0"/>
        <w:widowControl/>
        <w:numPr>
          <w:ilvl w:val="0"/>
          <w:numId w:val="0"/>
        </w:numPr>
        <w:suppressLineNumbers w:val="0"/>
        <w:tabs>
          <w:tab w:val="left" w:pos="720"/>
        </w:tabs>
        <w:spacing w:before="0" w:beforeAutospacing="1" w:after="0" w:afterAutospacing="1"/>
        <w:rPr>
          <w:rFonts w:hint="default" w:ascii="Times New Roman" w:hAnsi="Times New Roman" w:cs="Times New Roman"/>
          <w:sz w:val="24"/>
          <w:szCs w:val="24"/>
        </w:rPr>
      </w:pPr>
    </w:p>
    <w:p w14:paraId="7C577A9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Design Patterns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5"/>
        <w:gridCol w:w="6447"/>
      </w:tblGrid>
      <w:tr w14:paraId="6052D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4CCD3B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Pattern</w:t>
            </w:r>
          </w:p>
        </w:tc>
        <w:tc>
          <w:tcPr>
            <w:tcW w:w="0" w:type="auto"/>
            <w:shd w:val="clear" w:color="auto" w:fill="auto"/>
            <w:vAlign w:val="center"/>
          </w:tcPr>
          <w:p w14:paraId="1DDD90C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02F1F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389AF11">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Strategy</w:t>
            </w:r>
          </w:p>
        </w:tc>
        <w:tc>
          <w:tcPr>
            <w:tcW w:w="0" w:type="auto"/>
            <w:shd w:val="clear" w:color="auto" w:fill="auto"/>
            <w:vAlign w:val="center"/>
          </w:tcPr>
          <w:p w14:paraId="5677FF5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Applies different room pricing and discount policies.</w:t>
            </w:r>
          </w:p>
        </w:tc>
      </w:tr>
      <w:tr w14:paraId="0AD59D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7554D3">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Factory</w:t>
            </w:r>
          </w:p>
        </w:tc>
        <w:tc>
          <w:tcPr>
            <w:tcW w:w="0" w:type="auto"/>
            <w:shd w:val="clear" w:color="auto" w:fill="auto"/>
            <w:vAlign w:val="center"/>
          </w:tcPr>
          <w:p w14:paraId="5E1BDC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room and hotel-service objects based on requirements.</w:t>
            </w:r>
          </w:p>
        </w:tc>
      </w:tr>
      <w:tr w14:paraId="0A9A7D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CBD727">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Observer</w:t>
            </w:r>
          </w:p>
        </w:tc>
        <w:tc>
          <w:tcPr>
            <w:tcW w:w="0" w:type="auto"/>
            <w:shd w:val="clear" w:color="auto" w:fill="auto"/>
            <w:vAlign w:val="center"/>
          </w:tcPr>
          <w:p w14:paraId="263124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Sends reservation and room-service notifications.</w:t>
            </w:r>
          </w:p>
        </w:tc>
      </w:tr>
      <w:tr w14:paraId="7F07D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63762F0">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Repository</w:t>
            </w:r>
          </w:p>
        </w:tc>
        <w:tc>
          <w:tcPr>
            <w:tcW w:w="0" w:type="auto"/>
            <w:shd w:val="clear" w:color="auto" w:fill="auto"/>
            <w:vAlign w:val="center"/>
          </w:tcPr>
          <w:p w14:paraId="1E662CC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Handles storage and retrieval of hotel objects from the OODBMS.</w:t>
            </w:r>
          </w:p>
        </w:tc>
      </w:tr>
    </w:tbl>
    <w:p w14:paraId="59AA33C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Layered Architecture</w:t>
      </w:r>
    </w:p>
    <w:p w14:paraId="7ABF821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p>
    <w:p w14:paraId="0CECEA5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9286FC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Service Layer</w:t>
      </w:r>
    </w:p>
    <w:p w14:paraId="77CAE24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2BC752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Layer</w:t>
      </w:r>
    </w:p>
    <w:p w14:paraId="351BD56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3BAE36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 / Data Access Layer</w:t>
      </w:r>
    </w:p>
    <w:p w14:paraId="26C5FA6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2251983">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06CE766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Presentation:</w:t>
      </w:r>
      <w:r>
        <w:rPr>
          <w:rFonts w:hint="default" w:ascii="Times New Roman" w:hAnsi="Times New Roman" w:cs="Times New Roman"/>
          <w:sz w:val="24"/>
          <w:szCs w:val="24"/>
        </w:rPr>
        <w:t xml:space="preserve"> Provides guest and staff interfaces. </w:t>
      </w:r>
    </w:p>
    <w:p w14:paraId="382650E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Service:</w:t>
      </w:r>
      <w:r>
        <w:rPr>
          <w:rFonts w:hint="default" w:ascii="Times New Roman" w:hAnsi="Times New Roman" w:cs="Times New Roman"/>
          <w:sz w:val="24"/>
          <w:szCs w:val="24"/>
        </w:rPr>
        <w:t xml:space="preserve"> Processes reservations, check-in/out, payments, and services. </w:t>
      </w:r>
    </w:p>
    <w:p w14:paraId="6B69983A">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Domain:</w:t>
      </w:r>
      <w:r>
        <w:rPr>
          <w:rFonts w:hint="default" w:ascii="Times New Roman" w:hAnsi="Times New Roman" w:cs="Times New Roman"/>
          <w:sz w:val="24"/>
          <w:szCs w:val="24"/>
        </w:rPr>
        <w:t xml:space="preserve"> Contains </w:t>
      </w:r>
      <w:r>
        <w:rPr>
          <w:rStyle w:val="10"/>
          <w:rFonts w:hint="default" w:ascii="Times New Roman" w:hAnsi="Times New Roman" w:cs="Times New Roman"/>
          <w:sz w:val="24"/>
          <w:szCs w:val="24"/>
        </w:rPr>
        <w:t>Guest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Room</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Reservation</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Payment</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RoomService</w:t>
      </w:r>
      <w:r>
        <w:rPr>
          <w:rFonts w:hint="default" w:ascii="Times New Roman" w:hAnsi="Times New Roman" w:cs="Times New Roman"/>
          <w:sz w:val="24"/>
          <w:szCs w:val="24"/>
        </w:rPr>
        <w:t xml:space="preserve">. </w:t>
      </w:r>
    </w:p>
    <w:p w14:paraId="2B8E5E7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Repository:</w:t>
      </w:r>
      <w:r>
        <w:rPr>
          <w:rFonts w:hint="default" w:ascii="Times New Roman" w:hAnsi="Times New Roman" w:cs="Times New Roman"/>
          <w:sz w:val="24"/>
          <w:szCs w:val="24"/>
        </w:rPr>
        <w:t xml:space="preserve"> Manages persistent hotel objects. </w:t>
      </w:r>
    </w:p>
    <w:p w14:paraId="2877CF91">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OODBMS:</w:t>
      </w:r>
      <w:r>
        <w:rPr>
          <w:rFonts w:hint="default" w:ascii="Times New Roman" w:hAnsi="Times New Roman" w:cs="Times New Roman"/>
          <w:sz w:val="24"/>
          <w:szCs w:val="24"/>
        </w:rPr>
        <w:t xml:space="preserve"> Stores guest, room, reservation, and payment data. </w:t>
      </w:r>
    </w:p>
    <w:p w14:paraId="5B4436D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Reservation Processing</w:t>
      </w:r>
    </w:p>
    <w:p w14:paraId="4CC1D84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Guest selects room</w:t>
      </w:r>
    </w:p>
    <w:p w14:paraId="3B082BE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745EFF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Reservation Service</w:t>
      </w:r>
    </w:p>
    <w:p w14:paraId="58E23B8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651DA6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Check room availability</w:t>
      </w:r>
    </w:p>
    <w:p w14:paraId="2AADB3F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E91BBE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Apply Pricing Strategy</w:t>
      </w:r>
    </w:p>
    <w:p w14:paraId="0DFC98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7D37F7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Create Reservation</w:t>
      </w:r>
    </w:p>
    <w:p w14:paraId="22FEF7A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6FF4B2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w:t>
      </w:r>
    </w:p>
    <w:p w14:paraId="497B777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0B1743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11C74EF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20D32E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Send Confirmation</w:t>
      </w:r>
    </w:p>
    <w:p w14:paraId="1218D6A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When a reservation is created, the service layer updates the relevant </w:t>
      </w:r>
      <w:r>
        <w:rPr>
          <w:rStyle w:val="10"/>
          <w:rFonts w:hint="default" w:ascii="Times New Roman" w:hAnsi="Times New Roman" w:cs="Times New Roman"/>
          <w:sz w:val="24"/>
          <w:szCs w:val="24"/>
        </w:rPr>
        <w:t>Room</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Reservation</w:t>
      </w:r>
      <w:r>
        <w:rPr>
          <w:rFonts w:hint="default" w:ascii="Times New Roman" w:hAnsi="Times New Roman" w:cs="Times New Roman"/>
          <w:sz w:val="24"/>
          <w:szCs w:val="24"/>
        </w:rPr>
        <w:t xml:space="preserve"> objects. The Repository stores these objects in the OODBMS. Later, the Repository retrieves persistent objects when availability or reservation details are required.</w:t>
      </w:r>
    </w:p>
    <w:p w14:paraId="13F091E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783425D3">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Flexibility:</w:t>
      </w:r>
      <w:r>
        <w:rPr>
          <w:rFonts w:hint="default" w:ascii="Times New Roman" w:hAnsi="Times New Roman" w:cs="Times New Roman"/>
          <w:sz w:val="24"/>
          <w:szCs w:val="24"/>
        </w:rPr>
        <w:t xml:space="preserve"> New pricing strategies and room types can be added easily. </w:t>
      </w:r>
    </w:p>
    <w:p w14:paraId="378BC68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Common room, service, and reservation components can be reused. </w:t>
      </w:r>
    </w:p>
    <w:p w14:paraId="22A6A08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Each layer has a specific responsibility. </w:t>
      </w:r>
    </w:p>
    <w:p w14:paraId="3E63783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Repository separates business logic from database operations. </w:t>
      </w:r>
    </w:p>
    <w:p w14:paraId="7E620B6E">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Smart-room automation and personalized services can be integrated later. </w:t>
      </w:r>
    </w:p>
    <w:p w14:paraId="2ABC23A1">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Automatic Notification:</w:t>
      </w:r>
      <w:r>
        <w:rPr>
          <w:rFonts w:hint="default" w:ascii="Times New Roman" w:hAnsi="Times New Roman" w:cs="Times New Roman"/>
          <w:sz w:val="24"/>
          <w:szCs w:val="24"/>
        </w:rPr>
        <w:t xml:space="preserve"> Observer pattern informs guests/staff about reservation and service changes. </w:t>
      </w:r>
    </w:p>
    <w:p w14:paraId="7814FF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580FBA66">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combination of </w:t>
      </w:r>
      <w:r>
        <w:rPr>
          <w:rStyle w:val="13"/>
          <w:rFonts w:hint="default" w:ascii="Times New Roman" w:hAnsi="Times New Roman" w:cs="Times New Roman"/>
          <w:sz w:val="24"/>
          <w:szCs w:val="24"/>
        </w:rPr>
        <w:t>OOP, Strategy, Factory, Observer, and Repository patterns</w:t>
      </w:r>
      <w:r>
        <w:rPr>
          <w:rFonts w:hint="default" w:ascii="Times New Roman" w:hAnsi="Times New Roman" w:cs="Times New Roman"/>
          <w:sz w:val="24"/>
          <w:szCs w:val="24"/>
        </w:rPr>
        <w:t xml:space="preserve"> provides a flexible and maintainable hotel system. The layered architecture separates user interface, business logic, domain objects, and persistence, while the Repository manages efficient communication with the OODBMS.</w:t>
      </w:r>
    </w:p>
    <w:p w14:paraId="558FDE7E">
      <w:pPr>
        <w:pStyle w:val="12"/>
        <w:jc w:val="both"/>
        <w:rPr>
          <w:rFonts w:hint="default"/>
          <w:b/>
          <w:bCs/>
          <w:lang w:val="en-US"/>
        </w:rPr>
      </w:pPr>
    </w:p>
    <w:p w14:paraId="4B72C562">
      <w:pPr>
        <w:jc w:val="both"/>
      </w:pPr>
      <w:r>
        <w:pict>
          <v:rect id="_x0000_i1027" o:spt="1" style="height:1.5pt;width:0pt;" fillcolor="#A0A0A0" filled="t" stroked="f" coordsize="21600,21600" o:hr="t" o:hrstd="t" o:hralign="center">
            <v:path/>
            <v:fill on="t" focussize="0,0"/>
            <v:stroke on="f"/>
            <v:imagedata o:title=""/>
            <o:lock v:ext="edit"/>
            <w10:wrap type="none"/>
            <w10:anchorlock/>
          </v:rect>
        </w:pict>
      </w:r>
    </w:p>
    <w:p w14:paraId="0D0B2948">
      <w:pPr>
        <w:pStyle w:val="3"/>
        <w:jc w:val="both"/>
        <w:rPr>
          <w:rFonts w:ascii="Times New Roman" w:hAnsi="Times New Roman" w:cs="Times New Roman"/>
        </w:rPr>
      </w:pPr>
      <w:r>
        <w:rPr>
          <w:rStyle w:val="13"/>
          <w:rFonts w:ascii="Times New Roman" w:hAnsi="Times New Roman" w:cs="Times New Roman"/>
          <w:b w:val="0"/>
          <w:bCs w:val="0"/>
        </w:rPr>
        <w:t>4. Smart Logistics and Delivery Management System</w:t>
      </w:r>
    </w:p>
    <w:p w14:paraId="003B591F">
      <w:pPr>
        <w:pStyle w:val="12"/>
        <w:jc w:val="both"/>
      </w:pPr>
      <w:r>
        <w:t xml:space="preserve">A logistics company develops a </w:t>
      </w:r>
      <w:r>
        <w:rPr>
          <w:rStyle w:val="13"/>
        </w:rPr>
        <w:t>Smart Logistics and Delivery Management System</w:t>
      </w:r>
      <w:r>
        <w:t xml:space="preserve"> to manage shipment registration, warehouse operations, vehicle allocation, delivery tracking, and customer notifications. The system adopts a layered object-oriented architecture with presentation, business, domain, and data access layers connected to an OODBMS.</w:t>
      </w:r>
    </w:p>
    <w:p w14:paraId="7FD6A2F2">
      <w:pPr>
        <w:pStyle w:val="12"/>
        <w:jc w:val="both"/>
      </w:pPr>
      <w:r>
        <w:t xml:space="preserve">The system uses the </w:t>
      </w:r>
      <w:r>
        <w:rPr>
          <w:rStyle w:val="13"/>
        </w:rPr>
        <w:t>Strategy Pattern</w:t>
      </w:r>
      <w:r>
        <w:t xml:space="preserve"> for selecting optimal delivery routes, the </w:t>
      </w:r>
      <w:r>
        <w:rPr>
          <w:rStyle w:val="13"/>
        </w:rPr>
        <w:t>Factory Pattern</w:t>
      </w:r>
      <w:r>
        <w:t xml:space="preserve"> for creating different shipment types, and the </w:t>
      </w:r>
      <w:r>
        <w:rPr>
          <w:rStyle w:val="13"/>
        </w:rPr>
        <w:t>Observer Pattern</w:t>
      </w:r>
      <w:r>
        <w:t xml:space="preserve"> for real-time delivery status notifications. A </w:t>
      </w:r>
      <w:r>
        <w:rPr>
          <w:rStyle w:val="13"/>
        </w:rPr>
        <w:t>DAO Pattern</w:t>
      </w:r>
      <w:r>
        <w:t xml:space="preserve"> manages persistent shipment and vehicle information. The architecture is designed to support future integration with autonomous delivery vehicles and AI-based route optimization.</w:t>
      </w:r>
    </w:p>
    <w:p w14:paraId="68360FF4">
      <w:pPr>
        <w:pStyle w:val="12"/>
        <w:jc w:val="both"/>
      </w:pPr>
      <w:r>
        <w:rPr>
          <w:rStyle w:val="13"/>
        </w:rPr>
        <w:t>Question:</w:t>
      </w:r>
    </w:p>
    <w:p w14:paraId="7D0EFD65">
      <w:pPr>
        <w:pStyle w:val="12"/>
        <w:jc w:val="both"/>
      </w:pPr>
      <w:r>
        <w:t>Examine how object-oriented design principles, layered architecture, and design patterns improve the adaptability, scalability, and maintainability of the logistics system. Explain how the layers communicate with the OODBMS to manage persistent shipment, vehicle, and delivery information.</w:t>
      </w:r>
    </w:p>
    <w:p w14:paraId="36117ED7">
      <w:pPr>
        <w:pStyle w:val="12"/>
        <w:jc w:val="both"/>
      </w:pPr>
    </w:p>
    <w:p w14:paraId="11F404BB">
      <w:pPr>
        <w:pStyle w:val="12"/>
        <w:jc w:val="both"/>
        <w:rPr>
          <w:rFonts w:hint="default"/>
          <w:b/>
          <w:bCs/>
          <w:lang w:val="en-US"/>
        </w:rPr>
      </w:pPr>
      <w:r>
        <w:rPr>
          <w:rFonts w:hint="default"/>
          <w:b/>
          <w:bCs/>
          <w:lang w:val="en-US"/>
        </w:rPr>
        <w:t>ANSWER:</w:t>
      </w:r>
    </w:p>
    <w:p w14:paraId="4EE7797B">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Smart Logistics and Delivery Management System – Short Answer</w:t>
      </w:r>
    </w:p>
    <w:p w14:paraId="580CBAA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Object-Oriented Principles</w:t>
      </w:r>
    </w:p>
    <w:p w14:paraId="19162307">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r>
        <w:rPr>
          <w:rFonts w:hint="default" w:ascii="Times New Roman" w:hAnsi="Times New Roman" w:cs="Times New Roman"/>
          <w:sz w:val="24"/>
          <w:szCs w:val="24"/>
        </w:rPr>
        <w:t xml:space="preserve"> Protects shipment, vehicle, and customer information. </w:t>
      </w:r>
    </w:p>
    <w:p w14:paraId="2829DD8E">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r>
        <w:rPr>
          <w:rFonts w:hint="default" w:ascii="Times New Roman" w:hAnsi="Times New Roman" w:cs="Times New Roman"/>
          <w:sz w:val="24"/>
          <w:szCs w:val="24"/>
        </w:rPr>
        <w:t xml:space="preserve"> Hides complex delivery and route-selection operations. </w:t>
      </w:r>
    </w:p>
    <w:p w14:paraId="3F79F4A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r>
        <w:rPr>
          <w:rFonts w:hint="default" w:ascii="Times New Roman" w:hAnsi="Times New Roman" w:cs="Times New Roman"/>
          <w:sz w:val="24"/>
          <w:szCs w:val="24"/>
        </w:rPr>
        <w:t xml:space="preserve"> Common properties can be shared by different shipment types. </w:t>
      </w:r>
    </w:p>
    <w:p w14:paraId="53EDE57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r>
        <w:rPr>
          <w:rFonts w:hint="default" w:ascii="Times New Roman" w:hAnsi="Times New Roman" w:cs="Times New Roman"/>
          <w:sz w:val="24"/>
          <w:szCs w:val="24"/>
        </w:rPr>
        <w:t xml:space="preserve"> Different shipment and routing types can implement common operations differently. </w:t>
      </w:r>
    </w:p>
    <w:p w14:paraId="1F8A50B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Design Patterns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35"/>
        <w:gridCol w:w="5574"/>
      </w:tblGrid>
      <w:tr w14:paraId="73CF34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8E3AED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Pattern</w:t>
            </w:r>
          </w:p>
        </w:tc>
        <w:tc>
          <w:tcPr>
            <w:tcW w:w="0" w:type="auto"/>
            <w:shd w:val="clear" w:color="auto" w:fill="auto"/>
            <w:vAlign w:val="center"/>
          </w:tcPr>
          <w:p w14:paraId="4601D95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7D4E75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FED74BE">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Strategy</w:t>
            </w:r>
          </w:p>
        </w:tc>
        <w:tc>
          <w:tcPr>
            <w:tcW w:w="0" w:type="auto"/>
            <w:shd w:val="clear" w:color="auto" w:fill="auto"/>
            <w:vAlign w:val="center"/>
          </w:tcPr>
          <w:p w14:paraId="421CEF0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Selects the optimal delivery route.</w:t>
            </w:r>
          </w:p>
        </w:tc>
      </w:tr>
      <w:tr w14:paraId="50CD9B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D60C6B">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Factory</w:t>
            </w:r>
          </w:p>
        </w:tc>
        <w:tc>
          <w:tcPr>
            <w:tcW w:w="0" w:type="auto"/>
            <w:shd w:val="clear" w:color="auto" w:fill="auto"/>
            <w:vAlign w:val="center"/>
          </w:tcPr>
          <w:p w14:paraId="634FF0A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different shipment objects.</w:t>
            </w:r>
          </w:p>
        </w:tc>
      </w:tr>
      <w:tr w14:paraId="13F31C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A01D06C">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Observer</w:t>
            </w:r>
          </w:p>
        </w:tc>
        <w:tc>
          <w:tcPr>
            <w:tcW w:w="0" w:type="auto"/>
            <w:shd w:val="clear" w:color="auto" w:fill="auto"/>
            <w:vAlign w:val="center"/>
          </w:tcPr>
          <w:p w14:paraId="3220C3B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Sends real-time delivery status notifications.</w:t>
            </w:r>
          </w:p>
        </w:tc>
      </w:tr>
      <w:tr w14:paraId="6248B0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7463DCA">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DAO</w:t>
            </w:r>
          </w:p>
        </w:tc>
        <w:tc>
          <w:tcPr>
            <w:tcW w:w="0" w:type="auto"/>
            <w:shd w:val="clear" w:color="auto" w:fill="auto"/>
            <w:vAlign w:val="center"/>
          </w:tcPr>
          <w:p w14:paraId="446E84C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Manages database operations for shipments and vehicles.</w:t>
            </w:r>
          </w:p>
        </w:tc>
      </w:tr>
    </w:tbl>
    <w:p w14:paraId="654E9ED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Layered Architecture</w:t>
      </w:r>
    </w:p>
    <w:p w14:paraId="6249C22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p>
    <w:p w14:paraId="629FD40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D16DE8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Business / Service Layer</w:t>
      </w:r>
    </w:p>
    <w:p w14:paraId="58FD9AD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D3F5CA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Layer</w:t>
      </w:r>
    </w:p>
    <w:p w14:paraId="38F8D6E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9B7B86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DAO / Data Access Layer</w:t>
      </w:r>
    </w:p>
    <w:p w14:paraId="6B6EA01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287376D">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0A40701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Presentation Layer:</w:t>
      </w:r>
      <w:r>
        <w:rPr>
          <w:rFonts w:hint="default" w:ascii="Times New Roman" w:hAnsi="Times New Roman" w:cs="Times New Roman"/>
          <w:sz w:val="24"/>
          <w:szCs w:val="24"/>
        </w:rPr>
        <w:t xml:space="preserve"> Displays shipment and tracking information. </w:t>
      </w:r>
    </w:p>
    <w:p w14:paraId="61124E3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Business Layer:</w:t>
      </w:r>
      <w:r>
        <w:rPr>
          <w:rFonts w:hint="default" w:ascii="Times New Roman" w:hAnsi="Times New Roman" w:cs="Times New Roman"/>
          <w:sz w:val="24"/>
          <w:szCs w:val="24"/>
        </w:rPr>
        <w:t xml:space="preserve"> Handles shipment registration, vehicle allocation, and route selection. </w:t>
      </w:r>
    </w:p>
    <w:p w14:paraId="342A04B4">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Domain Layer:</w:t>
      </w:r>
      <w:r>
        <w:rPr>
          <w:rFonts w:hint="default" w:ascii="Times New Roman" w:hAnsi="Times New Roman" w:cs="Times New Roman"/>
          <w:sz w:val="24"/>
          <w:szCs w:val="24"/>
        </w:rPr>
        <w:t xml:space="preserve"> Contains </w:t>
      </w:r>
      <w:r>
        <w:rPr>
          <w:rStyle w:val="10"/>
          <w:rFonts w:hint="default" w:ascii="Times New Roman" w:hAnsi="Times New Roman" w:cs="Times New Roman"/>
          <w:sz w:val="24"/>
          <w:szCs w:val="24"/>
        </w:rPr>
        <w:t>Shipment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Vehicle</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Delivery</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Customer</w:t>
      </w:r>
      <w:r>
        <w:rPr>
          <w:rFonts w:hint="default" w:ascii="Times New Roman" w:hAnsi="Times New Roman" w:cs="Times New Roman"/>
          <w:sz w:val="24"/>
          <w:szCs w:val="24"/>
        </w:rPr>
        <w:t xml:space="preserve"> objects. </w:t>
      </w:r>
    </w:p>
    <w:p w14:paraId="3103D7C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DAO Layer:</w:t>
      </w:r>
      <w:r>
        <w:rPr>
          <w:rFonts w:hint="default" w:ascii="Times New Roman" w:hAnsi="Times New Roman" w:cs="Times New Roman"/>
          <w:sz w:val="24"/>
          <w:szCs w:val="24"/>
        </w:rPr>
        <w:t xml:space="preserve"> Stores and retrieves persistent objects. </w:t>
      </w:r>
    </w:p>
    <w:p w14:paraId="071B778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OODBMS:</w:t>
      </w:r>
      <w:r>
        <w:rPr>
          <w:rFonts w:hint="default" w:ascii="Times New Roman" w:hAnsi="Times New Roman" w:cs="Times New Roman"/>
          <w:sz w:val="24"/>
          <w:szCs w:val="24"/>
        </w:rPr>
        <w:t xml:space="preserve"> Maintains shipment, vehicle, and delivery data. </w:t>
      </w:r>
    </w:p>
    <w:p w14:paraId="713B657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Delivery Processing</w:t>
      </w:r>
    </w:p>
    <w:p w14:paraId="43CFBE4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Register Shipment</w:t>
      </w:r>
    </w:p>
    <w:p w14:paraId="04417B2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064316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Shipment Service</w:t>
      </w:r>
    </w:p>
    <w:p w14:paraId="61492CD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5F7397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Create Shipment using Factory</w:t>
      </w:r>
    </w:p>
    <w:p w14:paraId="7D0D34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A67640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Select Route using Strategy</w:t>
      </w:r>
    </w:p>
    <w:p w14:paraId="54490EE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AC9AAC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Allocate Vehicle</w:t>
      </w:r>
    </w:p>
    <w:p w14:paraId="7A52412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8B6B3B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DAO</w:t>
      </w:r>
    </w:p>
    <w:p w14:paraId="02D6DA1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F133F1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54648F5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BDF842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Update Delivery Status</w:t>
      </w:r>
    </w:p>
    <w:p w14:paraId="7103FFE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BA04C67">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Observer → Notify Customer</w:t>
      </w:r>
    </w:p>
    <w:p w14:paraId="1737AD30">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4EAF3362">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Adaptability:</w:t>
      </w:r>
      <w:r>
        <w:rPr>
          <w:rFonts w:hint="default" w:ascii="Times New Roman" w:hAnsi="Times New Roman" w:cs="Times New Roman"/>
          <w:sz w:val="24"/>
          <w:szCs w:val="24"/>
        </w:rPr>
        <w:t xml:space="preserve"> New shipment types and routing algorithms can be added easily. </w:t>
      </w:r>
    </w:p>
    <w:p w14:paraId="3825D7C4">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Supports autonomous vehicles and AI-based route optimization. </w:t>
      </w:r>
    </w:p>
    <w:p w14:paraId="0AA7FD6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Each layer has a separate responsibility. </w:t>
      </w:r>
    </w:p>
    <w:p w14:paraId="2A910A57">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Common shipment and vehicle operations can be reused. </w:t>
      </w:r>
    </w:p>
    <w:p w14:paraId="78D40F8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DAO separates business logic from OODBMS operations. </w:t>
      </w:r>
    </w:p>
    <w:p w14:paraId="5C5FFCB9">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Real-Time Updates:</w:t>
      </w:r>
      <w:r>
        <w:rPr>
          <w:rFonts w:hint="default" w:ascii="Times New Roman" w:hAnsi="Times New Roman" w:cs="Times New Roman"/>
          <w:sz w:val="24"/>
          <w:szCs w:val="24"/>
        </w:rPr>
        <w:t xml:space="preserve"> Observer automatically notifies customers about delivery changes. </w:t>
      </w:r>
    </w:p>
    <w:p w14:paraId="3ECE7CB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2436CB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combination of </w:t>
      </w:r>
      <w:r>
        <w:rPr>
          <w:rStyle w:val="13"/>
          <w:rFonts w:hint="default" w:ascii="Times New Roman" w:hAnsi="Times New Roman" w:cs="Times New Roman"/>
          <w:sz w:val="24"/>
          <w:szCs w:val="24"/>
        </w:rPr>
        <w:t>OOP principles, Strategy, Factory, Observer, and DAO patterns</w:t>
      </w:r>
      <w:r>
        <w:rPr>
          <w:rFonts w:hint="default" w:ascii="Times New Roman" w:hAnsi="Times New Roman" w:cs="Times New Roman"/>
          <w:sz w:val="24"/>
          <w:szCs w:val="24"/>
        </w:rPr>
        <w:t xml:space="preserve"> makes the logistics system adaptable, scalable, and maintainable. The layered architecture provides clear communication between business components and the OODBMS for reliable persistence and retrieval of shipment, vehicle, and delivery information.</w:t>
      </w:r>
    </w:p>
    <w:p w14:paraId="78C231BF">
      <w:pPr>
        <w:pStyle w:val="12"/>
        <w:jc w:val="both"/>
        <w:rPr>
          <w:rFonts w:hint="default"/>
          <w:b/>
          <w:bCs/>
          <w:lang w:val="en-US"/>
        </w:rPr>
      </w:pPr>
    </w:p>
    <w:p w14:paraId="431C1243">
      <w:pPr>
        <w:jc w:val="both"/>
      </w:pPr>
      <w:r>
        <w:pict>
          <v:rect id="_x0000_i1028" o:spt="1" style="height:1.5pt;width:0pt;" fillcolor="#A0A0A0" filled="t" stroked="f" coordsize="21600,21600" o:hr="t" o:hrstd="t" o:hralign="center">
            <v:path/>
            <v:fill on="t" focussize="0,0"/>
            <v:stroke on="f"/>
            <v:imagedata o:title=""/>
            <o:lock v:ext="edit"/>
            <w10:wrap type="none"/>
            <w10:anchorlock/>
          </v:rect>
        </w:pict>
      </w:r>
    </w:p>
    <w:p w14:paraId="26F576DF">
      <w:pPr>
        <w:pStyle w:val="3"/>
        <w:jc w:val="both"/>
        <w:rPr>
          <w:rFonts w:ascii="Times New Roman" w:hAnsi="Times New Roman" w:cs="Times New Roman"/>
        </w:rPr>
      </w:pPr>
      <w:r>
        <w:rPr>
          <w:rStyle w:val="13"/>
          <w:rFonts w:ascii="Times New Roman" w:hAnsi="Times New Roman" w:cs="Times New Roman"/>
          <w:b w:val="0"/>
          <w:bCs w:val="0"/>
        </w:rPr>
        <w:t>5. Smart Energy Management System</w:t>
      </w:r>
    </w:p>
    <w:p w14:paraId="31DE1D62">
      <w:pPr>
        <w:pStyle w:val="12"/>
        <w:jc w:val="both"/>
      </w:pPr>
      <w:r>
        <w:t xml:space="preserve">An energy management company develops a </w:t>
      </w:r>
      <w:r>
        <w:rPr>
          <w:rStyle w:val="13"/>
        </w:rPr>
        <w:t>Smart Energy Management System</w:t>
      </w:r>
      <w:r>
        <w:t xml:space="preserve"> to monitor electricity consumption, manage smart meters, analyze energy usage, and generate alerts for abnormal consumption. The system follows a layered object-oriented architecture where the presentation layer provides dashboards, the business layer performs energy analysis, the domain layer manages energy-related rules, and the data access layer communicates with an OODBMS.</w:t>
      </w:r>
    </w:p>
    <w:p w14:paraId="311A004F">
      <w:pPr>
        <w:pStyle w:val="12"/>
        <w:jc w:val="both"/>
      </w:pPr>
      <w:r>
        <w:t xml:space="preserve">The system uses the </w:t>
      </w:r>
      <w:r>
        <w:rPr>
          <w:rStyle w:val="13"/>
        </w:rPr>
        <w:t>Observer Pattern</w:t>
      </w:r>
      <w:r>
        <w:t xml:space="preserve"> for consumption alerts, the </w:t>
      </w:r>
      <w:r>
        <w:rPr>
          <w:rStyle w:val="13"/>
        </w:rPr>
        <w:t>Strategy Pattern</w:t>
      </w:r>
      <w:r>
        <w:t xml:space="preserve"> for different energy optimization algorithms, and the </w:t>
      </w:r>
      <w:r>
        <w:rPr>
          <w:rStyle w:val="13"/>
        </w:rPr>
        <w:t>Factory Pattern</w:t>
      </w:r>
      <w:r>
        <w:t xml:space="preserve"> for creating different smart-meter objects. A </w:t>
      </w:r>
      <w:r>
        <w:rPr>
          <w:rStyle w:val="13"/>
        </w:rPr>
        <w:t>Repository Pattern</w:t>
      </w:r>
      <w:r>
        <w:t xml:space="preserve"> is used to manage persistent energy data. The architecture is designed to accommodate future renewable-energy monitoring and AI-based consumption prediction.</w:t>
      </w:r>
    </w:p>
    <w:p w14:paraId="4D8AAA05">
      <w:pPr>
        <w:pStyle w:val="12"/>
        <w:jc w:val="both"/>
      </w:pPr>
      <w:r>
        <w:rPr>
          <w:rStyle w:val="13"/>
        </w:rPr>
        <w:t>Question:</w:t>
      </w:r>
    </w:p>
    <w:p w14:paraId="5BA95B0E">
      <w:pPr>
        <w:pStyle w:val="12"/>
        <w:jc w:val="both"/>
      </w:pPr>
      <w:r>
        <w:t>Evaluate how object-oriented principles, layered architecture, and design patterns contribute to the scalability, extensibility, and maintainability of the energy management system. Explain the interaction between the system layers and the OODBMS for storing, retrieving, and managing persistent energy-monitoring objects.</w:t>
      </w:r>
    </w:p>
    <w:p w14:paraId="5339F740">
      <w:pPr>
        <w:pBdr>
          <w:top w:val="none" w:color="auto" w:sz="0" w:space="0"/>
          <w:left w:val="none" w:color="auto" w:sz="0" w:space="0"/>
          <w:bottom w:val="none" w:color="auto" w:sz="0" w:space="0"/>
          <w:right w:val="none" w:color="auto" w:sz="0" w:space="0"/>
          <w:between w:val="none" w:color="auto" w:sz="0" w:space="0"/>
        </w:pBdr>
        <w:jc w:val="both"/>
        <w:rPr>
          <w:b/>
          <w:bCs/>
        </w:rPr>
      </w:pPr>
    </w:p>
    <w:p w14:paraId="69E06CD7">
      <w:pPr>
        <w:pBdr>
          <w:top w:val="none" w:color="auto" w:sz="0" w:space="0"/>
          <w:left w:val="none" w:color="auto" w:sz="0" w:space="0"/>
          <w:bottom w:val="none" w:color="auto" w:sz="0" w:space="0"/>
          <w:right w:val="none" w:color="auto" w:sz="0" w:space="0"/>
          <w:between w:val="none" w:color="auto" w:sz="0" w:space="0"/>
        </w:pBdr>
        <w:jc w:val="both"/>
        <w:rPr>
          <w:rFonts w:hint="default"/>
          <w:b/>
          <w:bCs/>
          <w:lang w:val="en-US"/>
        </w:rPr>
      </w:pPr>
      <w:r>
        <w:rPr>
          <w:rFonts w:hint="default"/>
          <w:b/>
          <w:bCs/>
          <w:lang w:val="en-US"/>
        </w:rPr>
        <w:t>ANSWER:</w:t>
      </w:r>
    </w:p>
    <w:p w14:paraId="6066A616">
      <w:pPr>
        <w:pBdr>
          <w:top w:val="none" w:color="auto" w:sz="0" w:space="0"/>
          <w:left w:val="none" w:color="auto" w:sz="0" w:space="0"/>
          <w:bottom w:val="none" w:color="auto" w:sz="0" w:space="0"/>
          <w:right w:val="none" w:color="auto" w:sz="0" w:space="0"/>
          <w:between w:val="none" w:color="auto" w:sz="0" w:space="0"/>
        </w:pBdr>
        <w:jc w:val="both"/>
        <w:rPr>
          <w:rFonts w:hint="default"/>
          <w:b/>
          <w:bCs/>
          <w:lang w:val="en-US"/>
        </w:rPr>
      </w:pPr>
    </w:p>
    <w:p w14:paraId="34BB1260">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Smart Energy Management System – Short Answer</w:t>
      </w:r>
    </w:p>
    <w:p w14:paraId="790BF41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Object-Oriented Principles</w:t>
      </w:r>
    </w:p>
    <w:p w14:paraId="1F87882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Encapsulation:</w:t>
      </w:r>
      <w:r>
        <w:rPr>
          <w:rFonts w:hint="default" w:ascii="Times New Roman" w:hAnsi="Times New Roman" w:cs="Times New Roman"/>
          <w:sz w:val="24"/>
          <w:szCs w:val="24"/>
        </w:rPr>
        <w:t xml:space="preserve"> Protects meter, consumption, and energy data. </w:t>
      </w:r>
    </w:p>
    <w:p w14:paraId="5C932D7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Abstraction:</w:t>
      </w:r>
      <w:r>
        <w:rPr>
          <w:rFonts w:hint="default" w:ascii="Times New Roman" w:hAnsi="Times New Roman" w:cs="Times New Roman"/>
          <w:sz w:val="24"/>
          <w:szCs w:val="24"/>
        </w:rPr>
        <w:t xml:space="preserve"> Hides complex energy-analysis operations. </w:t>
      </w:r>
    </w:p>
    <w:p w14:paraId="3566FA9E">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Inheritance:</w:t>
      </w:r>
      <w:r>
        <w:rPr>
          <w:rFonts w:hint="default" w:ascii="Times New Roman" w:hAnsi="Times New Roman" w:cs="Times New Roman"/>
          <w:sz w:val="24"/>
          <w:szCs w:val="24"/>
        </w:rPr>
        <w:t xml:space="preserve"> Allows different smart-meter types to share common features. </w:t>
      </w:r>
    </w:p>
    <w:p w14:paraId="07F19019">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Polymorphism:</w:t>
      </w:r>
      <w:r>
        <w:rPr>
          <w:rFonts w:hint="default" w:ascii="Times New Roman" w:hAnsi="Times New Roman" w:cs="Times New Roman"/>
          <w:sz w:val="24"/>
          <w:szCs w:val="24"/>
        </w:rPr>
        <w:t xml:space="preserve"> Supports different energy optimization algorithms. </w:t>
      </w:r>
    </w:p>
    <w:p w14:paraId="441A4B6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Design Patterns</w:t>
      </w:r>
    </w:p>
    <w:tbl>
      <w:tblPr>
        <w:tblStyle w:val="9"/>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95"/>
        <w:gridCol w:w="4994"/>
      </w:tblGrid>
      <w:tr w14:paraId="0324E3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2E40DE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Pattern</w:t>
            </w:r>
          </w:p>
        </w:tc>
        <w:tc>
          <w:tcPr>
            <w:tcW w:w="0" w:type="auto"/>
            <w:shd w:val="clear" w:color="auto" w:fill="auto"/>
            <w:vAlign w:val="center"/>
          </w:tcPr>
          <w:p w14:paraId="3DA07469">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r>
      <w:tr w14:paraId="7C2835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6B346B1">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Observer</w:t>
            </w:r>
          </w:p>
        </w:tc>
        <w:tc>
          <w:tcPr>
            <w:tcW w:w="0" w:type="auto"/>
            <w:shd w:val="clear" w:color="auto" w:fill="auto"/>
            <w:vAlign w:val="center"/>
          </w:tcPr>
          <w:p w14:paraId="6D00E1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Generates alerts for abnormal energy consumption.</w:t>
            </w:r>
          </w:p>
        </w:tc>
      </w:tr>
      <w:tr w14:paraId="165555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7F58096">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Strategy</w:t>
            </w:r>
          </w:p>
        </w:tc>
        <w:tc>
          <w:tcPr>
            <w:tcW w:w="0" w:type="auto"/>
            <w:shd w:val="clear" w:color="auto" w:fill="auto"/>
            <w:vAlign w:val="center"/>
          </w:tcPr>
          <w:p w14:paraId="7969759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Supports different energy optimization algorithms.</w:t>
            </w:r>
          </w:p>
        </w:tc>
      </w:tr>
      <w:tr w14:paraId="0E5937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FA6472">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Factory</w:t>
            </w:r>
          </w:p>
        </w:tc>
        <w:tc>
          <w:tcPr>
            <w:tcW w:w="0" w:type="auto"/>
            <w:shd w:val="clear" w:color="auto" w:fill="auto"/>
            <w:vAlign w:val="center"/>
          </w:tcPr>
          <w:p w14:paraId="7C2A035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Creates different types of smart-meter objects.</w:t>
            </w:r>
          </w:p>
        </w:tc>
      </w:tr>
      <w:tr w14:paraId="3357B1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9EDD27">
            <w:pPr>
              <w:keepNext w:val="0"/>
              <w:keepLines w:val="0"/>
              <w:widowControl/>
              <w:suppressLineNumbers w:val="0"/>
              <w:jc w:val="left"/>
              <w:rPr>
                <w:rFonts w:hint="default" w:ascii="Times New Roman" w:hAnsi="Times New Roman" w:cs="Times New Roman"/>
                <w:sz w:val="24"/>
                <w:szCs w:val="24"/>
              </w:rPr>
            </w:pPr>
            <w:r>
              <w:rPr>
                <w:rStyle w:val="13"/>
                <w:rFonts w:hint="default" w:ascii="Times New Roman" w:hAnsi="Times New Roman" w:eastAsia="SimSun" w:cs="Times New Roman"/>
                <w:kern w:val="0"/>
                <w:sz w:val="24"/>
                <w:szCs w:val="24"/>
                <w:lang w:val="en-US" w:eastAsia="zh-CN" w:bidi="ar"/>
              </w:rPr>
              <w:t>Repository</w:t>
            </w:r>
          </w:p>
        </w:tc>
        <w:tc>
          <w:tcPr>
            <w:tcW w:w="0" w:type="auto"/>
            <w:shd w:val="clear" w:color="auto" w:fill="auto"/>
            <w:vAlign w:val="center"/>
          </w:tcPr>
          <w:p w14:paraId="5D071F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Handles storage and retrieval of energy objects.</w:t>
            </w:r>
          </w:p>
        </w:tc>
      </w:tr>
    </w:tbl>
    <w:p w14:paraId="683CF53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Layered Architecture</w:t>
      </w:r>
    </w:p>
    <w:p w14:paraId="371BF97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p>
    <w:p w14:paraId="6C977B3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A41368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Business / Service Layer</w:t>
      </w:r>
    </w:p>
    <w:p w14:paraId="3AFF3CC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1595AC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Layer</w:t>
      </w:r>
    </w:p>
    <w:p w14:paraId="1522EAF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9EE266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 / Data Access Layer</w:t>
      </w:r>
    </w:p>
    <w:p w14:paraId="65B57D3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0FC56B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267F3690">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Presentation:</w:t>
      </w:r>
      <w:r>
        <w:rPr>
          <w:rFonts w:hint="default" w:ascii="Times New Roman" w:hAnsi="Times New Roman" w:cs="Times New Roman"/>
          <w:sz w:val="24"/>
          <w:szCs w:val="24"/>
        </w:rPr>
        <w:t xml:space="preserve"> Displays energy dashboards and reports. </w:t>
      </w:r>
    </w:p>
    <w:p w14:paraId="2E93E7B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Business:</w:t>
      </w:r>
      <w:r>
        <w:rPr>
          <w:rFonts w:hint="default" w:ascii="Times New Roman" w:hAnsi="Times New Roman" w:cs="Times New Roman"/>
          <w:sz w:val="24"/>
          <w:szCs w:val="24"/>
        </w:rPr>
        <w:t xml:space="preserve"> Analyzes consumption and applies optimization algorithms. </w:t>
      </w:r>
    </w:p>
    <w:p w14:paraId="3C7CB36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Domain:</w:t>
      </w:r>
      <w:r>
        <w:rPr>
          <w:rFonts w:hint="default" w:ascii="Times New Roman" w:hAnsi="Times New Roman" w:cs="Times New Roman"/>
          <w:sz w:val="24"/>
          <w:szCs w:val="24"/>
        </w:rPr>
        <w:t xml:space="preserve"> Contains </w:t>
      </w:r>
      <w:r>
        <w:rPr>
          <w:rStyle w:val="10"/>
          <w:rFonts w:hint="default" w:ascii="Times New Roman" w:hAnsi="Times New Roman" w:cs="Times New Roman"/>
          <w:sz w:val="24"/>
          <w:szCs w:val="24"/>
        </w:rPr>
        <w:t>SmartMeter</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EnergyReading</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Consumption</w:t>
      </w:r>
      <w:r>
        <w:rPr>
          <w:rFonts w:hint="default" w:ascii="Times New Roman" w:hAnsi="Times New Roman" w:cs="Times New Roman"/>
          <w:sz w:val="24"/>
          <w:szCs w:val="24"/>
        </w:rPr>
        <w:t xml:space="preserve">, and </w:t>
      </w:r>
      <w:r>
        <w:rPr>
          <w:rStyle w:val="10"/>
          <w:rFonts w:hint="default" w:ascii="Times New Roman" w:hAnsi="Times New Roman" w:cs="Times New Roman"/>
          <w:sz w:val="24"/>
          <w:szCs w:val="24"/>
        </w:rPr>
        <w:t>Alert</w:t>
      </w:r>
      <w:r>
        <w:rPr>
          <w:rFonts w:hint="default" w:ascii="Times New Roman" w:hAnsi="Times New Roman" w:cs="Times New Roman"/>
          <w:sz w:val="24"/>
          <w:szCs w:val="24"/>
        </w:rPr>
        <w:t xml:space="preserve"> objects. </w:t>
      </w:r>
    </w:p>
    <w:p w14:paraId="2CD362C4">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Data Access:</w:t>
      </w:r>
      <w:r>
        <w:rPr>
          <w:rFonts w:hint="default" w:ascii="Times New Roman" w:hAnsi="Times New Roman" w:cs="Times New Roman"/>
          <w:sz w:val="24"/>
          <w:szCs w:val="24"/>
        </w:rPr>
        <w:t xml:space="preserve"> Manages persistent energy objects. </w:t>
      </w:r>
    </w:p>
    <w:p w14:paraId="5BCE818F">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OODBMS:</w:t>
      </w:r>
      <w:r>
        <w:rPr>
          <w:rFonts w:hint="default" w:ascii="Times New Roman" w:hAnsi="Times New Roman" w:cs="Times New Roman"/>
          <w:sz w:val="24"/>
          <w:szCs w:val="24"/>
        </w:rPr>
        <w:t xml:space="preserve"> Stores meter and energy-consumption data. </w:t>
      </w:r>
    </w:p>
    <w:p w14:paraId="32F14712">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Data Flow</w:t>
      </w:r>
    </w:p>
    <w:p w14:paraId="6080C00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Smart Meter</w:t>
      </w:r>
    </w:p>
    <w:p w14:paraId="35C92E9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AC2A58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Energy Reading</w:t>
      </w:r>
    </w:p>
    <w:p w14:paraId="49F5C3E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6C8FE1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Business Layer</w:t>
      </w:r>
    </w:p>
    <w:p w14:paraId="07E9ECD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2A87B0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Strategy → Analyze / Optimize</w:t>
      </w:r>
    </w:p>
    <w:p w14:paraId="47308AD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443BD1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w:t>
      </w:r>
    </w:p>
    <w:p w14:paraId="1556EC3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1E85B7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OODBMS</w:t>
      </w:r>
    </w:p>
    <w:p w14:paraId="597776E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80FFB6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Retrieve Energy Data</w:t>
      </w:r>
    </w:p>
    <w:p w14:paraId="26F044F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E73D2E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Dashboard / Reports</w:t>
      </w:r>
    </w:p>
    <w:p w14:paraId="67DA8A47">
      <w:pPr>
        <w:pStyle w:val="11"/>
        <w:keepNext w:val="0"/>
        <w:keepLines w:val="0"/>
        <w:widowControl/>
        <w:suppressLineNumbers w:val="0"/>
        <w:rPr>
          <w:rStyle w:val="10"/>
          <w:rFonts w:hint="default" w:ascii="Times New Roman" w:hAnsi="Times New Roman" w:cs="Times New Roman"/>
          <w:sz w:val="24"/>
          <w:szCs w:val="24"/>
        </w:rPr>
      </w:pPr>
    </w:p>
    <w:p w14:paraId="65DEAED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Abnormal Usage</w:t>
      </w:r>
    </w:p>
    <w:p w14:paraId="3E60BFF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42D4FD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Observer</w:t>
      </w:r>
    </w:p>
    <w:p w14:paraId="4779E09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F3A6CE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Alert</w:t>
      </w:r>
    </w:p>
    <w:p w14:paraId="1961BFA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752465E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Supports large numbers of smart meters. </w:t>
      </w:r>
    </w:p>
    <w:p w14:paraId="5ABC3130">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Extensibility:</w:t>
      </w:r>
      <w:r>
        <w:rPr>
          <w:rFonts w:hint="default" w:ascii="Times New Roman" w:hAnsi="Times New Roman" w:cs="Times New Roman"/>
          <w:sz w:val="24"/>
          <w:szCs w:val="24"/>
        </w:rPr>
        <w:t xml:space="preserve"> Renewable-energy monitoring and AI prediction can be added easily. </w:t>
      </w:r>
    </w:p>
    <w:p w14:paraId="28BBB53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Each layer has a separate responsibility. </w:t>
      </w:r>
    </w:p>
    <w:p w14:paraId="63024DC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Flexibility:</w:t>
      </w:r>
      <w:r>
        <w:rPr>
          <w:rFonts w:hint="default" w:ascii="Times New Roman" w:hAnsi="Times New Roman" w:cs="Times New Roman"/>
          <w:sz w:val="24"/>
          <w:szCs w:val="24"/>
        </w:rPr>
        <w:t xml:space="preserve"> Different optimization algorithms can be switched using Strategy. </w:t>
      </w:r>
    </w:p>
    <w:p w14:paraId="2AA94EB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Factory and Repository components can be reused. </w:t>
      </w:r>
    </w:p>
    <w:p w14:paraId="50D2105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Repository separates application logic from OODBMS operations. </w:t>
      </w:r>
    </w:p>
    <w:p w14:paraId="1C1E7D6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Conclusion</w:t>
      </w:r>
    </w:p>
    <w:p w14:paraId="644E4A4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use of </w:t>
      </w:r>
      <w:r>
        <w:rPr>
          <w:rStyle w:val="13"/>
          <w:rFonts w:hint="default" w:ascii="Times New Roman" w:hAnsi="Times New Roman" w:cs="Times New Roman"/>
          <w:sz w:val="24"/>
          <w:szCs w:val="24"/>
        </w:rPr>
        <w:t>OOP, layered architecture, Observer, Strategy, Factory, and Repository patterns</w:t>
      </w:r>
      <w:r>
        <w:rPr>
          <w:rFonts w:hint="default" w:ascii="Times New Roman" w:hAnsi="Times New Roman" w:cs="Times New Roman"/>
          <w:sz w:val="24"/>
          <w:szCs w:val="24"/>
        </w:rPr>
        <w:t xml:space="preserve"> makes the energy system scalable, flexible, and maintainable. The Repository layer provides controlled communication with the OODBMS for storing and retrieving persistent energy-monitoring objects.</w:t>
      </w:r>
    </w:p>
    <w:p w14:paraId="72FFB4A3">
      <w:pPr>
        <w:pBdr>
          <w:top w:val="none" w:color="auto" w:sz="0" w:space="0"/>
          <w:left w:val="none" w:color="auto" w:sz="0" w:space="0"/>
          <w:bottom w:val="none" w:color="auto" w:sz="0" w:space="0"/>
          <w:right w:val="none" w:color="auto" w:sz="0" w:space="0"/>
          <w:between w:val="none" w:color="auto" w:sz="0" w:space="0"/>
        </w:pBdr>
        <w:jc w:val="both"/>
        <w:rPr>
          <w:rFonts w:hint="default"/>
          <w:b/>
          <w:bCs/>
          <w:sz w:val="24"/>
          <w:szCs w:val="24"/>
          <w:lang w:val="en-US"/>
        </w:rPr>
      </w:pPr>
    </w:p>
    <w:p w14:paraId="11296187">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3F5175CE">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1EC51B78">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55EBC9B1">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545C02C3">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6159EF4B">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2E77C694">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483AC55E">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0708873A">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2722364B">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4B5F6563">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09F8AA7D">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62032B3C">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13EEB236">
      <w:pPr>
        <w:pBdr>
          <w:top w:val="none" w:color="auto" w:sz="0" w:space="0"/>
          <w:left w:val="none" w:color="auto" w:sz="0" w:space="0"/>
          <w:bottom w:val="none" w:color="auto" w:sz="0" w:space="0"/>
          <w:right w:val="none" w:color="auto" w:sz="0" w:space="0"/>
          <w:between w:val="none" w:color="auto" w:sz="0" w:space="0"/>
        </w:pBdr>
        <w:jc w:val="both"/>
        <w:rPr>
          <w:b/>
          <w:bCs/>
          <w:sz w:val="24"/>
          <w:szCs w:val="24"/>
        </w:rPr>
      </w:pPr>
    </w:p>
    <w:p w14:paraId="38AD47B3">
      <w:pPr>
        <w:pBdr>
          <w:top w:val="none" w:color="auto" w:sz="0" w:space="0"/>
          <w:left w:val="none" w:color="auto" w:sz="0" w:space="0"/>
          <w:bottom w:val="none" w:color="auto" w:sz="0" w:space="0"/>
          <w:right w:val="none" w:color="auto" w:sz="0" w:space="0"/>
          <w:between w:val="none" w:color="auto" w:sz="0" w:space="0"/>
        </w:pBdr>
        <w:jc w:val="both"/>
        <w:rPr>
          <w:b/>
          <w:bCs/>
        </w:rPr>
      </w:pPr>
    </w:p>
    <w:p w14:paraId="3ECBBD08">
      <w:pPr>
        <w:pBdr>
          <w:top w:val="none" w:color="auto" w:sz="0" w:space="0"/>
          <w:left w:val="none" w:color="auto" w:sz="0" w:space="0"/>
          <w:bottom w:val="none" w:color="auto" w:sz="0" w:space="0"/>
          <w:right w:val="none" w:color="auto" w:sz="0" w:space="0"/>
          <w:between w:val="none" w:color="auto" w:sz="0" w:space="0"/>
        </w:pBdr>
        <w:jc w:val="both"/>
        <w:rPr>
          <w:b/>
          <w:bCs/>
        </w:rPr>
      </w:pPr>
    </w:p>
    <w:p w14:paraId="42411E67">
      <w:pPr>
        <w:pBdr>
          <w:top w:val="none" w:color="auto" w:sz="0" w:space="0"/>
          <w:left w:val="none" w:color="auto" w:sz="0" w:space="0"/>
          <w:bottom w:val="none" w:color="auto" w:sz="0" w:space="0"/>
          <w:right w:val="none" w:color="auto" w:sz="0" w:space="0"/>
          <w:between w:val="none" w:color="auto" w:sz="0" w:space="0"/>
        </w:pBdr>
        <w:jc w:val="both"/>
        <w:rPr>
          <w:b/>
          <w:bCs/>
        </w:rPr>
      </w:pPr>
    </w:p>
    <w:p w14:paraId="1F859F27">
      <w:pPr>
        <w:pBdr>
          <w:top w:val="none" w:color="auto" w:sz="0" w:space="0"/>
          <w:left w:val="none" w:color="auto" w:sz="0" w:space="0"/>
          <w:bottom w:val="none" w:color="auto" w:sz="0" w:space="0"/>
          <w:right w:val="none" w:color="auto" w:sz="0" w:space="0"/>
          <w:between w:val="none" w:color="auto" w:sz="0" w:space="0"/>
        </w:pBdr>
        <w:jc w:val="both"/>
        <w:rPr>
          <w:b/>
          <w:bCs/>
        </w:rPr>
      </w:pPr>
    </w:p>
    <w:p w14:paraId="3CB9349C">
      <w:pPr>
        <w:pBdr>
          <w:top w:val="none" w:color="auto" w:sz="0" w:space="0"/>
          <w:left w:val="none" w:color="auto" w:sz="0" w:space="0"/>
          <w:bottom w:val="none" w:color="auto" w:sz="0" w:space="0"/>
          <w:right w:val="none" w:color="auto" w:sz="0" w:space="0"/>
          <w:between w:val="none" w:color="auto" w:sz="0" w:space="0"/>
        </w:pBdr>
        <w:jc w:val="both"/>
        <w:rPr>
          <w:b/>
          <w:bCs/>
        </w:rPr>
      </w:pPr>
    </w:p>
    <w:p w14:paraId="0A6EB364">
      <w:pPr>
        <w:pBdr>
          <w:top w:val="none" w:color="auto" w:sz="0" w:space="0"/>
          <w:left w:val="none" w:color="auto" w:sz="0" w:space="0"/>
          <w:bottom w:val="none" w:color="auto" w:sz="0" w:space="0"/>
          <w:right w:val="none" w:color="auto" w:sz="0" w:space="0"/>
          <w:between w:val="none" w:color="auto" w:sz="0" w:space="0"/>
        </w:pBdr>
        <w:jc w:val="both"/>
        <w:rPr>
          <w:b/>
          <w:bCs/>
        </w:rPr>
      </w:pPr>
    </w:p>
    <w:p w14:paraId="0679E334">
      <w:pPr>
        <w:pBdr>
          <w:top w:val="none" w:color="auto" w:sz="0" w:space="0"/>
          <w:left w:val="none" w:color="auto" w:sz="0" w:space="0"/>
          <w:bottom w:val="none" w:color="auto" w:sz="0" w:space="0"/>
          <w:right w:val="none" w:color="auto" w:sz="0" w:space="0"/>
          <w:between w:val="none" w:color="auto" w:sz="0" w:space="0"/>
        </w:pBdr>
        <w:jc w:val="both"/>
        <w:rPr>
          <w:b/>
          <w:bCs/>
        </w:rPr>
      </w:pPr>
    </w:p>
    <w:p w14:paraId="6C8D9D2E">
      <w:pPr>
        <w:pBdr>
          <w:top w:val="none" w:color="auto" w:sz="0" w:space="0"/>
          <w:left w:val="none" w:color="auto" w:sz="0" w:space="0"/>
          <w:bottom w:val="none" w:color="auto" w:sz="0" w:space="0"/>
          <w:right w:val="none" w:color="auto" w:sz="0" w:space="0"/>
          <w:between w:val="none" w:color="auto" w:sz="0" w:space="0"/>
        </w:pBdr>
        <w:jc w:val="both"/>
        <w:rPr>
          <w:b/>
          <w:bCs/>
        </w:rPr>
      </w:pPr>
    </w:p>
    <w:p w14:paraId="4C72A8C2">
      <w:pPr>
        <w:pBdr>
          <w:top w:val="none" w:color="auto" w:sz="0" w:space="0"/>
          <w:left w:val="none" w:color="auto" w:sz="0" w:space="0"/>
          <w:bottom w:val="none" w:color="auto" w:sz="0" w:space="0"/>
          <w:right w:val="none" w:color="auto" w:sz="0" w:space="0"/>
          <w:between w:val="none" w:color="auto" w:sz="0" w:space="0"/>
        </w:pBdr>
        <w:jc w:val="both"/>
        <w:rPr>
          <w:b/>
          <w:bCs/>
        </w:rPr>
      </w:pPr>
    </w:p>
    <w:p w14:paraId="39971480">
      <w:pPr>
        <w:pBdr>
          <w:top w:val="none" w:color="auto" w:sz="0" w:space="0"/>
          <w:left w:val="none" w:color="auto" w:sz="0" w:space="0"/>
          <w:bottom w:val="none" w:color="auto" w:sz="0" w:space="0"/>
          <w:right w:val="none" w:color="auto" w:sz="0" w:space="0"/>
          <w:between w:val="none" w:color="auto" w:sz="0" w:space="0"/>
        </w:pBdr>
        <w:jc w:val="both"/>
        <w:rPr>
          <w:b/>
          <w:bCs/>
        </w:rPr>
      </w:pPr>
    </w:p>
    <w:p w14:paraId="61F0F290">
      <w:pPr>
        <w:pBdr>
          <w:top w:val="none" w:color="auto" w:sz="0" w:space="0"/>
          <w:left w:val="none" w:color="auto" w:sz="0" w:space="0"/>
          <w:bottom w:val="none" w:color="auto" w:sz="0" w:space="0"/>
          <w:right w:val="none" w:color="auto" w:sz="0" w:space="0"/>
          <w:between w:val="none" w:color="auto" w:sz="0" w:space="0"/>
        </w:pBdr>
        <w:jc w:val="both"/>
        <w:rPr>
          <w:b/>
          <w:bCs/>
        </w:rPr>
      </w:pPr>
    </w:p>
    <w:p w14:paraId="6D867662">
      <w:pPr>
        <w:pBdr>
          <w:top w:val="none" w:color="auto" w:sz="0" w:space="0"/>
          <w:left w:val="none" w:color="auto" w:sz="0" w:space="0"/>
          <w:bottom w:val="none" w:color="auto" w:sz="0" w:space="0"/>
          <w:right w:val="none" w:color="auto" w:sz="0" w:space="0"/>
          <w:between w:val="none" w:color="auto" w:sz="0" w:space="0"/>
        </w:pBdr>
        <w:jc w:val="both"/>
        <w:rPr>
          <w:b/>
          <w:bCs/>
        </w:rPr>
      </w:pPr>
    </w:p>
    <w:p w14:paraId="5D4F704E">
      <w:pPr>
        <w:pBdr>
          <w:top w:val="none" w:color="auto" w:sz="0" w:space="0"/>
          <w:left w:val="none" w:color="auto" w:sz="0" w:space="0"/>
          <w:bottom w:val="none" w:color="auto" w:sz="0" w:space="0"/>
          <w:right w:val="none" w:color="auto" w:sz="0" w:space="0"/>
          <w:between w:val="none" w:color="auto" w:sz="0" w:space="0"/>
        </w:pBdr>
        <w:jc w:val="both"/>
        <w:rPr>
          <w:b/>
          <w:bCs/>
        </w:rPr>
      </w:pPr>
    </w:p>
    <w:p w14:paraId="14E10FF9">
      <w:pPr>
        <w:pBdr>
          <w:top w:val="none" w:color="auto" w:sz="0" w:space="0"/>
          <w:left w:val="none" w:color="auto" w:sz="0" w:space="0"/>
          <w:bottom w:val="none" w:color="auto" w:sz="0" w:space="0"/>
          <w:right w:val="none" w:color="auto" w:sz="0" w:space="0"/>
          <w:between w:val="none" w:color="auto" w:sz="0" w:space="0"/>
        </w:pBdr>
        <w:jc w:val="both"/>
        <w:rPr>
          <w:b/>
          <w:bCs/>
        </w:rPr>
      </w:pPr>
    </w:p>
    <w:p w14:paraId="28F9C4F4">
      <w:pPr>
        <w:pBdr>
          <w:top w:val="none" w:color="auto" w:sz="0" w:space="0"/>
          <w:left w:val="none" w:color="auto" w:sz="0" w:space="0"/>
          <w:bottom w:val="none" w:color="auto" w:sz="0" w:space="0"/>
          <w:right w:val="none" w:color="auto" w:sz="0" w:space="0"/>
          <w:between w:val="none" w:color="auto" w:sz="0" w:space="0"/>
        </w:pBdr>
        <w:jc w:val="both"/>
        <w:rPr>
          <w:b/>
          <w:bCs/>
        </w:rPr>
      </w:pPr>
    </w:p>
    <w:p w14:paraId="1A7C0176">
      <w:pPr>
        <w:pBdr>
          <w:top w:val="none" w:color="auto" w:sz="0" w:space="0"/>
          <w:left w:val="none" w:color="auto" w:sz="0" w:space="0"/>
          <w:bottom w:val="none" w:color="auto" w:sz="0" w:space="0"/>
          <w:right w:val="none" w:color="auto" w:sz="0" w:space="0"/>
          <w:between w:val="none" w:color="auto" w:sz="0" w:space="0"/>
        </w:pBdr>
        <w:jc w:val="both"/>
        <w:rPr>
          <w:b/>
          <w:bCs/>
        </w:rPr>
      </w:pPr>
    </w:p>
    <w:p w14:paraId="0F3F3F57">
      <w:pPr>
        <w:pBdr>
          <w:top w:val="none" w:color="auto" w:sz="0" w:space="0"/>
          <w:left w:val="none" w:color="auto" w:sz="0" w:space="0"/>
          <w:bottom w:val="none" w:color="auto" w:sz="0" w:space="0"/>
          <w:right w:val="none" w:color="auto" w:sz="0" w:space="0"/>
          <w:between w:val="none" w:color="auto" w:sz="0" w:space="0"/>
        </w:pBdr>
        <w:jc w:val="both"/>
        <w:rPr>
          <w:b/>
          <w:bCs/>
        </w:rPr>
      </w:pPr>
    </w:p>
    <w:p w14:paraId="73FE90A1">
      <w:pPr>
        <w:pBdr>
          <w:top w:val="none" w:color="auto" w:sz="0" w:space="0"/>
          <w:left w:val="none" w:color="auto" w:sz="0" w:space="0"/>
          <w:bottom w:val="none" w:color="auto" w:sz="0" w:space="0"/>
          <w:right w:val="none" w:color="auto" w:sz="0" w:space="0"/>
          <w:between w:val="none" w:color="auto" w:sz="0" w:space="0"/>
        </w:pBdr>
        <w:jc w:val="both"/>
        <w:rPr>
          <w:b/>
          <w:bCs/>
        </w:rPr>
      </w:pPr>
    </w:p>
    <w:p w14:paraId="6CD270A3">
      <w:pPr>
        <w:pBdr>
          <w:top w:val="none" w:color="auto" w:sz="0" w:space="0"/>
          <w:left w:val="none" w:color="auto" w:sz="0" w:space="0"/>
          <w:bottom w:val="none" w:color="auto" w:sz="0" w:space="0"/>
          <w:right w:val="none" w:color="auto" w:sz="0" w:space="0"/>
          <w:between w:val="none" w:color="auto" w:sz="0" w:space="0"/>
        </w:pBdr>
        <w:jc w:val="both"/>
        <w:rPr>
          <w:b/>
          <w:bCs/>
        </w:rPr>
      </w:pPr>
    </w:p>
    <w:p w14:paraId="5F1EB99F">
      <w:pPr>
        <w:pBdr>
          <w:top w:val="none" w:color="auto" w:sz="0" w:space="0"/>
          <w:left w:val="none" w:color="auto" w:sz="0" w:space="0"/>
          <w:bottom w:val="none" w:color="auto" w:sz="0" w:space="0"/>
          <w:right w:val="none" w:color="auto" w:sz="0" w:space="0"/>
          <w:between w:val="none" w:color="auto" w:sz="0" w:space="0"/>
        </w:pBdr>
        <w:jc w:val="both"/>
        <w:rPr>
          <w:b/>
          <w:bCs/>
        </w:rPr>
      </w:pPr>
    </w:p>
    <w:p w14:paraId="4EB095EB">
      <w:pPr>
        <w:pBdr>
          <w:top w:val="none" w:color="auto" w:sz="0" w:space="0"/>
          <w:left w:val="none" w:color="auto" w:sz="0" w:space="0"/>
          <w:bottom w:val="none" w:color="auto" w:sz="0" w:space="0"/>
          <w:right w:val="none" w:color="auto" w:sz="0" w:space="0"/>
          <w:between w:val="none" w:color="auto" w:sz="0" w:space="0"/>
        </w:pBdr>
        <w:jc w:val="both"/>
        <w:rPr>
          <w:b/>
          <w:bCs/>
        </w:rPr>
      </w:pPr>
    </w:p>
    <w:p w14:paraId="6F5277D0">
      <w:pPr>
        <w:pBdr>
          <w:top w:val="none" w:color="auto" w:sz="0" w:space="0"/>
          <w:left w:val="none" w:color="auto" w:sz="0" w:space="0"/>
          <w:bottom w:val="none" w:color="auto" w:sz="0" w:space="0"/>
          <w:right w:val="none" w:color="auto" w:sz="0" w:space="0"/>
          <w:between w:val="none" w:color="auto" w:sz="0" w:space="0"/>
        </w:pBdr>
        <w:jc w:val="both"/>
        <w:rPr>
          <w:b/>
          <w:bCs/>
        </w:rPr>
      </w:pPr>
    </w:p>
    <w:p w14:paraId="19BF6FB6">
      <w:pPr>
        <w:pBdr>
          <w:top w:val="none" w:color="auto" w:sz="0" w:space="0"/>
          <w:left w:val="none" w:color="auto" w:sz="0" w:space="0"/>
          <w:bottom w:val="none" w:color="auto" w:sz="0" w:space="0"/>
          <w:right w:val="none" w:color="auto" w:sz="0" w:space="0"/>
          <w:between w:val="none" w:color="auto" w:sz="0" w:space="0"/>
        </w:pBdr>
        <w:jc w:val="both"/>
        <w:rPr>
          <w:b/>
          <w:bCs/>
        </w:rPr>
      </w:pPr>
    </w:p>
    <w:p w14:paraId="3B52A1C3">
      <w:pPr>
        <w:pBdr>
          <w:top w:val="none" w:color="auto" w:sz="0" w:space="0"/>
          <w:left w:val="none" w:color="auto" w:sz="0" w:space="0"/>
          <w:bottom w:val="none" w:color="auto" w:sz="0" w:space="0"/>
          <w:right w:val="none" w:color="auto" w:sz="0" w:space="0"/>
          <w:between w:val="none" w:color="auto" w:sz="0" w:space="0"/>
        </w:pBdr>
        <w:jc w:val="both"/>
        <w:rPr>
          <w:b/>
          <w:bCs/>
          <w:color w:val="000000"/>
        </w:rPr>
      </w:pPr>
      <w:r>
        <w:rPr>
          <w:b/>
          <w:bCs/>
          <w:color w:val="000000"/>
        </w:rPr>
        <w:t>RUBRICS FOR CALCULATION</w:t>
      </w:r>
    </w:p>
    <w:p w14:paraId="6C147A8C">
      <w:pPr>
        <w:pBdr>
          <w:top w:val="none" w:color="auto" w:sz="0" w:space="0"/>
          <w:left w:val="none" w:color="auto" w:sz="0" w:space="0"/>
          <w:bottom w:val="none" w:color="auto" w:sz="0" w:space="0"/>
          <w:right w:val="none" w:color="auto" w:sz="0" w:space="0"/>
          <w:between w:val="none" w:color="auto" w:sz="0" w:space="0"/>
        </w:pBdr>
        <w:jc w:val="both"/>
        <w:rPr>
          <w:b/>
          <w:bCs/>
        </w:rPr>
      </w:pPr>
    </w:p>
    <w:p w14:paraId="7F4E2D52">
      <w:pPr>
        <w:spacing w:after="90"/>
        <w:ind w:left="644"/>
        <w:jc w:val="center"/>
        <w:rPr>
          <w:b/>
          <w:bCs/>
          <w:sz w:val="32"/>
          <w:szCs w:val="32"/>
        </w:rPr>
      </w:pPr>
      <w:r>
        <w:rPr>
          <w:b/>
          <w:bCs/>
          <w:sz w:val="32"/>
          <w:szCs w:val="32"/>
        </w:rPr>
        <w:t>Industry Problem Solving Task</w:t>
      </w:r>
    </w:p>
    <w:p w14:paraId="752DA0D1">
      <w:pPr>
        <w:pBdr>
          <w:top w:val="none" w:color="auto" w:sz="0" w:space="0"/>
          <w:left w:val="none" w:color="auto" w:sz="0" w:space="0"/>
          <w:bottom w:val="none" w:color="auto" w:sz="0" w:space="0"/>
          <w:right w:val="none" w:color="auto" w:sz="0" w:space="0"/>
          <w:between w:val="none" w:color="auto" w:sz="0" w:space="0"/>
        </w:pBdr>
        <w:jc w:val="both"/>
        <w:rPr>
          <w:b/>
          <w:bCs/>
        </w:rPr>
      </w:pPr>
    </w:p>
    <w:p w14:paraId="727F5FD8">
      <w:pPr>
        <w:jc w:val="center"/>
        <w:rPr>
          <w:b/>
          <w:bCs/>
          <w:sz w:val="34"/>
          <w:szCs w:val="34"/>
        </w:rPr>
      </w:pPr>
    </w:p>
    <w:tbl>
      <w:tblPr>
        <w:tblStyle w:val="17"/>
        <w:tblW w:w="9015" w:type="dxa"/>
        <w:tblInd w:w="-189" w:type="dxa"/>
        <w:tblLayout w:type="fixed"/>
        <w:tblCellMar>
          <w:top w:w="0" w:type="dxa"/>
          <w:left w:w="115" w:type="dxa"/>
          <w:bottom w:w="0" w:type="dxa"/>
          <w:right w:w="115" w:type="dxa"/>
        </w:tblCellMar>
      </w:tblPr>
      <w:tblGrid>
        <w:gridCol w:w="1320"/>
        <w:gridCol w:w="1110"/>
        <w:gridCol w:w="2010"/>
        <w:gridCol w:w="1500"/>
        <w:gridCol w:w="1635"/>
        <w:gridCol w:w="1440"/>
      </w:tblGrid>
      <w:tr w14:paraId="24A6EB03">
        <w:tblPrEx>
          <w:tblCellMar>
            <w:top w:w="0" w:type="dxa"/>
            <w:left w:w="115" w:type="dxa"/>
            <w:bottom w:w="0" w:type="dxa"/>
            <w:right w:w="115" w:type="dxa"/>
          </w:tblCellMar>
        </w:tblPrEx>
        <w:trPr>
          <w:trHeight w:val="315" w:hRule="atLeast"/>
        </w:trPr>
        <w:tc>
          <w:tcPr>
            <w:tcW w:w="132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1B8CCD4B">
            <w:pPr>
              <w:jc w:val="center"/>
              <w:rPr>
                <w:b/>
                <w:bCs/>
                <w:color w:val="000000"/>
              </w:rPr>
            </w:pPr>
            <w:r>
              <w:rPr>
                <w:b/>
                <w:bCs/>
                <w:color w:val="000000"/>
              </w:rPr>
              <w:t>Criteria</w:t>
            </w:r>
          </w:p>
        </w:tc>
        <w:tc>
          <w:tcPr>
            <w:tcW w:w="111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03AC7869">
            <w:pPr>
              <w:jc w:val="center"/>
              <w:rPr>
                <w:b/>
                <w:bCs/>
                <w:color w:val="000000"/>
              </w:rPr>
            </w:pPr>
            <w:r>
              <w:rPr>
                <w:b/>
                <w:bCs/>
                <w:color w:val="000000"/>
              </w:rPr>
              <w:t>Weightage</w:t>
            </w:r>
          </w:p>
        </w:tc>
        <w:tc>
          <w:tcPr>
            <w:tcW w:w="201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0A941689">
            <w:pPr>
              <w:jc w:val="center"/>
              <w:rPr>
                <w:b/>
                <w:bCs/>
                <w:color w:val="000000"/>
              </w:rPr>
            </w:pPr>
            <w:r>
              <w:rPr>
                <w:b/>
                <w:bCs/>
                <w:color w:val="000000"/>
              </w:rPr>
              <w:t>Level 4 – Exemplary</w:t>
            </w:r>
          </w:p>
        </w:tc>
        <w:tc>
          <w:tcPr>
            <w:tcW w:w="150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6E3136B2">
            <w:pPr>
              <w:jc w:val="center"/>
              <w:rPr>
                <w:b/>
                <w:bCs/>
                <w:color w:val="000000"/>
              </w:rPr>
            </w:pPr>
            <w:r>
              <w:rPr>
                <w:b/>
                <w:bCs/>
                <w:color w:val="000000"/>
              </w:rPr>
              <w:t>Level 3 – Proficient</w:t>
            </w:r>
          </w:p>
        </w:tc>
        <w:tc>
          <w:tcPr>
            <w:tcW w:w="1635"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710C3BF4">
            <w:pPr>
              <w:jc w:val="center"/>
              <w:rPr>
                <w:b/>
                <w:bCs/>
                <w:color w:val="000000"/>
              </w:rPr>
            </w:pPr>
            <w:r>
              <w:rPr>
                <w:b/>
                <w:bCs/>
                <w:color w:val="000000"/>
              </w:rPr>
              <w:t>Level 2 – Developing</w:t>
            </w:r>
          </w:p>
        </w:tc>
        <w:tc>
          <w:tcPr>
            <w:tcW w:w="1440" w:type="dxa"/>
            <w:tcBorders>
              <w:top w:val="single" w:color="000000" w:sz="4" w:space="0"/>
              <w:left w:val="single" w:color="000000" w:sz="4" w:space="0"/>
              <w:bottom w:val="single" w:color="000000" w:sz="4" w:space="0"/>
              <w:right w:val="single" w:color="000000" w:sz="4" w:space="0"/>
            </w:tcBorders>
            <w:shd w:val="clear" w:color="auto" w:fill="00FFFF"/>
            <w:vAlign w:val="center"/>
          </w:tcPr>
          <w:p w14:paraId="7D64F20D">
            <w:pPr>
              <w:jc w:val="center"/>
              <w:rPr>
                <w:b/>
                <w:bCs/>
                <w:color w:val="000000"/>
              </w:rPr>
            </w:pPr>
            <w:r>
              <w:rPr>
                <w:b/>
                <w:bCs/>
                <w:color w:val="000000"/>
              </w:rPr>
              <w:t>Level 1 – Beginning</w:t>
            </w:r>
          </w:p>
        </w:tc>
      </w:tr>
      <w:tr w14:paraId="5FE52D8B">
        <w:tblPrEx>
          <w:tblCellMar>
            <w:top w:w="0" w:type="dxa"/>
            <w:left w:w="115" w:type="dxa"/>
            <w:bottom w:w="0" w:type="dxa"/>
            <w:right w:w="115" w:type="dxa"/>
          </w:tblCellMar>
        </w:tblPrEx>
        <w:trPr>
          <w:trHeight w:val="315" w:hRule="atLeast"/>
        </w:trPr>
        <w:tc>
          <w:tcPr>
            <w:tcW w:w="1320"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292A988">
            <w:pPr>
              <w:widowControl w:val="0"/>
              <w:spacing w:line="276" w:lineRule="auto"/>
              <w:jc w:val="center"/>
              <w:rPr>
                <w:sz w:val="20"/>
                <w:szCs w:val="20"/>
              </w:rPr>
            </w:pPr>
            <w:r>
              <w:t>Understanding of Industry Problem</w:t>
            </w:r>
          </w:p>
        </w:tc>
        <w:tc>
          <w:tcPr>
            <w:tcW w:w="111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F7E9F46">
            <w:pPr>
              <w:widowControl w:val="0"/>
              <w:spacing w:line="276" w:lineRule="auto"/>
              <w:jc w:val="center"/>
              <w:rPr>
                <w:sz w:val="20"/>
                <w:szCs w:val="20"/>
              </w:rPr>
            </w:pPr>
            <w:r>
              <w:t>20%</w:t>
            </w:r>
          </w:p>
        </w:tc>
        <w:tc>
          <w:tcPr>
            <w:tcW w:w="201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7B1043D">
            <w:pPr>
              <w:widowControl w:val="0"/>
              <w:spacing w:line="276" w:lineRule="auto"/>
              <w:jc w:val="center"/>
              <w:rPr>
                <w:sz w:val="20"/>
                <w:szCs w:val="20"/>
              </w:rPr>
            </w:pPr>
            <w:r>
              <w:t>Comprehensive understanding of real-world problem and constraints</w:t>
            </w:r>
          </w:p>
        </w:tc>
        <w:tc>
          <w:tcPr>
            <w:tcW w:w="150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CFC80C2">
            <w:pPr>
              <w:widowControl w:val="0"/>
              <w:spacing w:line="276" w:lineRule="auto"/>
              <w:jc w:val="center"/>
              <w:rPr>
                <w:sz w:val="20"/>
                <w:szCs w:val="20"/>
              </w:rPr>
            </w:pPr>
            <w:r>
              <w:t>Good understanding with minor gaps in requirements</w:t>
            </w:r>
          </w:p>
        </w:tc>
        <w:tc>
          <w:tcPr>
            <w:tcW w:w="1635"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DE48231">
            <w:pPr>
              <w:widowControl w:val="0"/>
              <w:spacing w:line="276" w:lineRule="auto"/>
              <w:jc w:val="center"/>
              <w:rPr>
                <w:sz w:val="20"/>
                <w:szCs w:val="20"/>
              </w:rPr>
            </w:pPr>
            <w:r>
              <w:t>Basic understanding; some requirements unclear</w:t>
            </w:r>
          </w:p>
        </w:tc>
        <w:tc>
          <w:tcPr>
            <w:tcW w:w="1440" w:type="dxa"/>
            <w:tcBorders>
              <w:top w:val="single" w:color="000000"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2638B56">
            <w:pPr>
              <w:widowControl w:val="0"/>
              <w:spacing w:line="276" w:lineRule="auto"/>
              <w:jc w:val="center"/>
              <w:rPr>
                <w:sz w:val="20"/>
                <w:szCs w:val="20"/>
              </w:rPr>
            </w:pPr>
            <w:r>
              <w:t>Poor understanding; misinterprets problem context</w:t>
            </w:r>
          </w:p>
        </w:tc>
      </w:tr>
      <w:tr w14:paraId="0188626B">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6111C63">
            <w:pPr>
              <w:widowControl w:val="0"/>
              <w:spacing w:line="276" w:lineRule="auto"/>
              <w:jc w:val="center"/>
              <w:rPr>
                <w:sz w:val="20"/>
                <w:szCs w:val="20"/>
              </w:rPr>
            </w:pPr>
            <w:r>
              <w:t>Application of Engineering Concepts</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97AFB94">
            <w:pPr>
              <w:widowControl w:val="0"/>
              <w:spacing w:line="276" w:lineRule="auto"/>
              <w:jc w:val="center"/>
              <w:rPr>
                <w:sz w:val="20"/>
                <w:szCs w:val="20"/>
              </w:rPr>
            </w:pPr>
            <w:r>
              <w:t>25%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E1208BF">
            <w:pPr>
              <w:widowControl w:val="0"/>
              <w:spacing w:line="276" w:lineRule="auto"/>
              <w:jc w:val="center"/>
              <w:rPr>
                <w:sz w:val="20"/>
                <w:szCs w:val="20"/>
              </w:rPr>
            </w:pPr>
            <w:r>
              <w:t>Applies advanced and relevant concepts effectively to solve the problem</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4E67921">
            <w:pPr>
              <w:widowControl w:val="0"/>
              <w:spacing w:line="276" w:lineRule="auto"/>
              <w:jc w:val="center"/>
              <w:rPr>
                <w:sz w:val="20"/>
                <w:szCs w:val="20"/>
              </w:rPr>
            </w:pPr>
            <w:r>
              <w:t>Applies appropriate concepts with minor errors</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8C1B67D">
            <w:pPr>
              <w:widowControl w:val="0"/>
              <w:spacing w:line="276" w:lineRule="auto"/>
              <w:jc w:val="center"/>
              <w:rPr>
                <w:sz w:val="20"/>
                <w:szCs w:val="20"/>
              </w:rPr>
            </w:pPr>
            <w:r>
              <w:t>Limited application of concepts</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A82A888">
            <w:pPr>
              <w:widowControl w:val="0"/>
              <w:spacing w:line="276" w:lineRule="auto"/>
              <w:jc w:val="center"/>
              <w:rPr>
                <w:sz w:val="20"/>
                <w:szCs w:val="20"/>
              </w:rPr>
            </w:pPr>
            <w:r>
              <w:t>Incorrect or no application of concepts</w:t>
            </w:r>
          </w:p>
        </w:tc>
      </w:tr>
      <w:tr w14:paraId="1655E3F6">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83463D5">
            <w:pPr>
              <w:widowControl w:val="0"/>
              <w:spacing w:line="276" w:lineRule="auto"/>
              <w:jc w:val="center"/>
              <w:rPr>
                <w:sz w:val="20"/>
                <w:szCs w:val="20"/>
              </w:rPr>
            </w:pPr>
            <w:r>
              <w:t>Solution Design</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CE6CEBA">
            <w:pPr>
              <w:widowControl w:val="0"/>
              <w:spacing w:line="276" w:lineRule="auto"/>
              <w:jc w:val="center"/>
              <w:rPr>
                <w:sz w:val="20"/>
                <w:szCs w:val="20"/>
              </w:rPr>
            </w:pPr>
            <w:r>
              <w:t>25%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7D958D88">
            <w:pPr>
              <w:widowControl w:val="0"/>
              <w:spacing w:line="276" w:lineRule="auto"/>
              <w:jc w:val="center"/>
              <w:rPr>
                <w:sz w:val="20"/>
                <w:szCs w:val="20"/>
              </w:rPr>
            </w:pPr>
            <w:r>
              <w:t>Innovative, practical, and feasible solution aligned with industry standards</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D63A40C">
            <w:pPr>
              <w:widowControl w:val="0"/>
              <w:spacing w:line="276" w:lineRule="auto"/>
              <w:jc w:val="center"/>
              <w:rPr>
                <w:sz w:val="20"/>
                <w:szCs w:val="20"/>
              </w:rPr>
            </w:pPr>
            <w:r>
              <w:t>Logical and feasible solution with minor gaps</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2995420">
            <w:pPr>
              <w:widowControl w:val="0"/>
              <w:spacing w:line="276" w:lineRule="auto"/>
              <w:jc w:val="center"/>
              <w:rPr>
                <w:sz w:val="20"/>
                <w:szCs w:val="20"/>
              </w:rPr>
            </w:pPr>
            <w:r>
              <w:t>Basic solution with limited feasibility</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6F3D1B86">
            <w:pPr>
              <w:widowControl w:val="0"/>
              <w:spacing w:line="276" w:lineRule="auto"/>
              <w:jc w:val="center"/>
              <w:rPr>
                <w:sz w:val="20"/>
                <w:szCs w:val="20"/>
              </w:rPr>
            </w:pPr>
            <w:r>
              <w:t>Unclear or impractical solution</w:t>
            </w:r>
          </w:p>
        </w:tc>
      </w:tr>
      <w:tr w14:paraId="2B9FF89C">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81706A4">
            <w:pPr>
              <w:widowControl w:val="0"/>
              <w:spacing w:line="276" w:lineRule="auto"/>
              <w:jc w:val="center"/>
              <w:rPr>
                <w:sz w:val="20"/>
                <w:szCs w:val="20"/>
              </w:rPr>
            </w:pPr>
            <w:r>
              <w:t>Use of Tools</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666BD36">
            <w:pPr>
              <w:widowControl w:val="0"/>
              <w:spacing w:line="276" w:lineRule="auto"/>
              <w:jc w:val="center"/>
              <w:rPr>
                <w:sz w:val="20"/>
                <w:szCs w:val="20"/>
              </w:rPr>
            </w:pPr>
            <w:r>
              <w:t>15%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E758F5E">
            <w:pPr>
              <w:widowControl w:val="0"/>
              <w:spacing w:line="276" w:lineRule="auto"/>
              <w:jc w:val="center"/>
              <w:rPr>
                <w:sz w:val="20"/>
                <w:szCs w:val="20"/>
              </w:rPr>
            </w:pPr>
            <w:r>
              <w:t>Effective use of modern tools, technologies, and real data</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F09DF52">
            <w:pPr>
              <w:widowControl w:val="0"/>
              <w:spacing w:line="276" w:lineRule="auto"/>
              <w:jc w:val="center"/>
              <w:rPr>
                <w:sz w:val="20"/>
                <w:szCs w:val="20"/>
              </w:rPr>
            </w:pPr>
            <w:r>
              <w:t>Appropriate use of tools with correct implementation</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08C8FBEC">
            <w:pPr>
              <w:widowControl w:val="0"/>
              <w:spacing w:line="276" w:lineRule="auto"/>
              <w:jc w:val="center"/>
              <w:rPr>
                <w:sz w:val="20"/>
                <w:szCs w:val="20"/>
              </w:rPr>
            </w:pPr>
            <w:r>
              <w:t>Limited or inconsistent use of tools</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17549E1">
            <w:pPr>
              <w:widowControl w:val="0"/>
              <w:spacing w:line="276" w:lineRule="auto"/>
              <w:jc w:val="center"/>
              <w:rPr>
                <w:sz w:val="20"/>
                <w:szCs w:val="20"/>
              </w:rPr>
            </w:pPr>
            <w:r>
              <w:t>Minimal or incorrect use of tools</w:t>
            </w:r>
          </w:p>
        </w:tc>
      </w:tr>
      <w:tr w14:paraId="0A8B824F">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311312B">
            <w:pPr>
              <w:widowControl w:val="0"/>
              <w:spacing w:line="276" w:lineRule="auto"/>
              <w:jc w:val="center"/>
              <w:rPr>
                <w:sz w:val="20"/>
                <w:szCs w:val="20"/>
              </w:rPr>
            </w:pPr>
            <w:r>
              <w:t>Analysis</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59816D0">
            <w:pPr>
              <w:widowControl w:val="0"/>
              <w:spacing w:line="276" w:lineRule="auto"/>
              <w:jc w:val="center"/>
              <w:rPr>
                <w:sz w:val="20"/>
                <w:szCs w:val="20"/>
              </w:rPr>
            </w:pPr>
            <w:r>
              <w:t>10%</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6AFFB63">
            <w:pPr>
              <w:widowControl w:val="0"/>
              <w:spacing w:line="276" w:lineRule="auto"/>
              <w:jc w:val="center"/>
              <w:rPr>
                <w:sz w:val="20"/>
                <w:szCs w:val="20"/>
              </w:rPr>
            </w:pPr>
            <w:r>
              <w:t>Thorough analysis with validated results and performance evaluation</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484BC5ED">
            <w:pPr>
              <w:widowControl w:val="0"/>
              <w:spacing w:line="276" w:lineRule="auto"/>
              <w:jc w:val="center"/>
              <w:rPr>
                <w:sz w:val="20"/>
                <w:szCs w:val="20"/>
              </w:rPr>
            </w:pPr>
            <w:r>
              <w:t>Good analysis with reasonable validation</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DF50172">
            <w:pPr>
              <w:widowControl w:val="0"/>
              <w:spacing w:line="276" w:lineRule="auto"/>
              <w:jc w:val="center"/>
              <w:rPr>
                <w:sz w:val="20"/>
                <w:szCs w:val="20"/>
              </w:rPr>
            </w:pPr>
            <w:r>
              <w:t>Basic analysis with limited validation</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B453EEA">
            <w:pPr>
              <w:widowControl w:val="0"/>
              <w:spacing w:line="276" w:lineRule="auto"/>
              <w:jc w:val="center"/>
              <w:rPr>
                <w:sz w:val="20"/>
                <w:szCs w:val="20"/>
              </w:rPr>
            </w:pPr>
            <w:r>
              <w:t>Poor or no analysis</w:t>
            </w:r>
          </w:p>
        </w:tc>
      </w:tr>
      <w:tr w14:paraId="3DF7C94A">
        <w:tblPrEx>
          <w:tblCellMar>
            <w:top w:w="0" w:type="dxa"/>
            <w:left w:w="115" w:type="dxa"/>
            <w:bottom w:w="0" w:type="dxa"/>
            <w:right w:w="115" w:type="dxa"/>
          </w:tblCellMar>
        </w:tblPrEx>
        <w:trPr>
          <w:trHeight w:val="315" w:hRule="atLeast"/>
        </w:trPr>
        <w:tc>
          <w:tcPr>
            <w:tcW w:w="1320" w:type="dxa"/>
            <w:tcBorders>
              <w:top w:val="single" w:color="CCCCCC"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512C85F">
            <w:pPr>
              <w:widowControl w:val="0"/>
              <w:spacing w:line="276" w:lineRule="auto"/>
              <w:jc w:val="center"/>
              <w:rPr>
                <w:sz w:val="20"/>
                <w:szCs w:val="20"/>
              </w:rPr>
            </w:pPr>
            <w:r>
              <w:t>Professionalism</w:t>
            </w:r>
          </w:p>
        </w:tc>
        <w:tc>
          <w:tcPr>
            <w:tcW w:w="11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5C9DBCC7">
            <w:pPr>
              <w:widowControl w:val="0"/>
              <w:spacing w:line="276" w:lineRule="auto"/>
              <w:jc w:val="center"/>
              <w:rPr>
                <w:sz w:val="20"/>
                <w:szCs w:val="20"/>
              </w:rPr>
            </w:pPr>
            <w:r>
              <w:t>5%</w:t>
            </w:r>
          </w:p>
        </w:tc>
        <w:tc>
          <w:tcPr>
            <w:tcW w:w="201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2A5FF716">
            <w:pPr>
              <w:widowControl w:val="0"/>
              <w:spacing w:line="276" w:lineRule="auto"/>
              <w:jc w:val="center"/>
              <w:rPr>
                <w:sz w:val="20"/>
                <w:szCs w:val="20"/>
              </w:rPr>
            </w:pPr>
            <w:r>
              <w:t>Highly professional, well-documented, and clearly presented work</w:t>
            </w:r>
          </w:p>
        </w:tc>
        <w:tc>
          <w:tcPr>
            <w:tcW w:w="150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E96C3D6">
            <w:pPr>
              <w:widowControl w:val="0"/>
              <w:spacing w:line="276" w:lineRule="auto"/>
              <w:jc w:val="center"/>
              <w:rPr>
                <w:sz w:val="20"/>
                <w:szCs w:val="20"/>
              </w:rPr>
            </w:pPr>
            <w:r>
              <w:t>Good documentation and presentation</w:t>
            </w:r>
          </w:p>
        </w:tc>
        <w:tc>
          <w:tcPr>
            <w:tcW w:w="1635"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38E3AF1A">
            <w:pPr>
              <w:widowControl w:val="0"/>
              <w:spacing w:line="276" w:lineRule="auto"/>
              <w:jc w:val="center"/>
              <w:rPr>
                <w:sz w:val="20"/>
                <w:szCs w:val="20"/>
              </w:rPr>
            </w:pPr>
            <w:r>
              <w:t>Basic documentation with some gaps</w:t>
            </w:r>
          </w:p>
        </w:tc>
        <w:tc>
          <w:tcPr>
            <w:tcW w:w="1440" w:type="dxa"/>
            <w:tcBorders>
              <w:top w:val="single" w:color="CCCCCC" w:sz="8" w:space="0"/>
              <w:left w:val="single" w:color="CCCCCC" w:sz="8" w:space="0"/>
              <w:bottom w:val="single" w:color="000000" w:sz="8" w:space="0"/>
              <w:right w:val="single" w:color="000000" w:sz="8" w:space="0"/>
            </w:tcBorders>
            <w:tcMar>
              <w:top w:w="0" w:type="dxa"/>
              <w:left w:w="40" w:type="dxa"/>
              <w:bottom w:w="0" w:type="dxa"/>
              <w:right w:w="40" w:type="dxa"/>
            </w:tcMar>
            <w:vAlign w:val="center"/>
          </w:tcPr>
          <w:p w14:paraId="11C1416E">
            <w:pPr>
              <w:widowControl w:val="0"/>
              <w:spacing w:line="276" w:lineRule="auto"/>
              <w:jc w:val="center"/>
              <w:rPr>
                <w:sz w:val="20"/>
                <w:szCs w:val="20"/>
              </w:rPr>
            </w:pPr>
            <w:r>
              <w:t>Poor documentation and presentation</w:t>
            </w:r>
          </w:p>
        </w:tc>
      </w:tr>
    </w:tbl>
    <w:p w14:paraId="0F556168">
      <w:pPr>
        <w:rPr>
          <w:b/>
          <w:bCs/>
          <w:sz w:val="34"/>
          <w:szCs w:val="34"/>
        </w:rPr>
      </w:pPr>
      <w:bookmarkStart w:id="0" w:name="_heading=h.dxov68igb6iu" w:colFirst="0" w:colLast="0"/>
      <w:bookmarkEnd w:id="0"/>
    </w:p>
    <w:sectPr>
      <w:pgSz w:w="11909" w:h="16834"/>
      <w:pgMar w:top="851"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64F0359-9A33-42A7-A3FC-4B0BA7E92E4F}"/>
  </w:font>
  <w:font w:name="Arial">
    <w:panose1 w:val="020B0604020202020204"/>
    <w:charset w:val="00"/>
    <w:family w:val="swiss"/>
    <w:pitch w:val="default"/>
    <w:sig w:usb0="E0002EFF" w:usb1="C000785B" w:usb2="00000009" w:usb3="00000000" w:csb0="400001FF" w:csb1="FFFF0000"/>
    <w:embedRegular r:id="rId2" w:fontKey="{0E57022F-B4D9-4D9D-806F-5F589D67D8F9}"/>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564BC00-69E1-4AC7-8325-8847D05D94BF}"/>
  </w:font>
  <w:font w:name="Wingdings">
    <w:panose1 w:val="05000000000000000000"/>
    <w:charset w:val="02"/>
    <w:family w:val="auto"/>
    <w:pitch w:val="default"/>
    <w:sig w:usb0="00000000" w:usb1="00000000" w:usb2="00000000" w:usb3="00000000" w:csb0="80000000" w:csb1="00000000"/>
    <w:embedRegular r:id="rId4" w:fontKey="{3EB1B290-B004-4154-B9DF-32E4BAFFF4AC}"/>
  </w:font>
  <w:font w:name="Calibri">
    <w:panose1 w:val="020F0502020204030204"/>
    <w:charset w:val="00"/>
    <w:family w:val="swiss"/>
    <w:pitch w:val="default"/>
    <w:sig w:usb0="E4002EFF" w:usb1="C200247B" w:usb2="00000009" w:usb3="00000000" w:csb0="200001FF" w:csb1="00000000"/>
    <w:embedRegular r:id="rId5" w:fontKey="{97DADA19-DB75-40BD-B3FC-4CE5A44F1D72}"/>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AC6D531B-49E6-4C4F-BAAF-C5A74EF7D65E}"/>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E0746F"/>
    <w:multiLevelType w:val="multilevel"/>
    <w:tmpl w:val="81E0746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8E40BC"/>
    <w:multiLevelType w:val="multilevel"/>
    <w:tmpl w:val="8C8E40B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2FD82F9"/>
    <w:multiLevelType w:val="multilevel"/>
    <w:tmpl w:val="92FD82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3894308"/>
    <w:multiLevelType w:val="multilevel"/>
    <w:tmpl w:val="A389430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B5D64D2"/>
    <w:multiLevelType w:val="multilevel"/>
    <w:tmpl w:val="AB5D6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ED3857F5"/>
    <w:multiLevelType w:val="multilevel"/>
    <w:tmpl w:val="ED3857F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FD5F44D"/>
    <w:multiLevelType w:val="multilevel"/>
    <w:tmpl w:val="EFD5F44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02A66CBD"/>
    <w:multiLevelType w:val="multilevel"/>
    <w:tmpl w:val="02A66CB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0E83404B"/>
    <w:multiLevelType w:val="multilevel"/>
    <w:tmpl w:val="0E83404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95D411B"/>
    <w:multiLevelType w:val="multilevel"/>
    <w:tmpl w:val="195D411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34B4A1A8"/>
    <w:multiLevelType w:val="multilevel"/>
    <w:tmpl w:val="34B4A1A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35E2FC0E"/>
    <w:multiLevelType w:val="multilevel"/>
    <w:tmpl w:val="35E2FC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4AEF9B31"/>
    <w:multiLevelType w:val="multilevel"/>
    <w:tmpl w:val="4AEF9B3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545A0993"/>
    <w:multiLevelType w:val="multilevel"/>
    <w:tmpl w:val="545A099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7F67FB76"/>
    <w:multiLevelType w:val="multilevel"/>
    <w:tmpl w:val="7F67FB7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0"/>
  </w:num>
  <w:num w:numId="3">
    <w:abstractNumId w:val="7"/>
  </w:num>
  <w:num w:numId="4">
    <w:abstractNumId w:val="1"/>
  </w:num>
  <w:num w:numId="5">
    <w:abstractNumId w:val="2"/>
  </w:num>
  <w:num w:numId="6">
    <w:abstractNumId w:val="9"/>
  </w:num>
  <w:num w:numId="7">
    <w:abstractNumId w:val="3"/>
  </w:num>
  <w:num w:numId="8">
    <w:abstractNumId w:val="4"/>
  </w:num>
  <w:num w:numId="9">
    <w:abstractNumId w:val="11"/>
  </w:num>
  <w:num w:numId="10">
    <w:abstractNumId w:val="12"/>
  </w:num>
  <w:num w:numId="11">
    <w:abstractNumId w:val="14"/>
  </w:num>
  <w:num w:numId="12">
    <w:abstractNumId w:val="5"/>
  </w:num>
  <w:num w:numId="13">
    <w:abstractNumId w:val="13"/>
  </w:num>
  <w:num w:numId="14">
    <w:abstractNumId w:val="6"/>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E54"/>
    <w:rsid w:val="00010457"/>
    <w:rsid w:val="004C7182"/>
    <w:rsid w:val="006218F8"/>
    <w:rsid w:val="00653F23"/>
    <w:rsid w:val="00672491"/>
    <w:rsid w:val="00766389"/>
    <w:rsid w:val="007B4AF5"/>
    <w:rsid w:val="00813439"/>
    <w:rsid w:val="0087460A"/>
    <w:rsid w:val="008A5166"/>
    <w:rsid w:val="009324C6"/>
    <w:rsid w:val="00AA51F8"/>
    <w:rsid w:val="00AB537F"/>
    <w:rsid w:val="00AD7CA0"/>
    <w:rsid w:val="00B33E54"/>
    <w:rsid w:val="00BC0EE7"/>
    <w:rsid w:val="00CB361E"/>
    <w:rsid w:val="5A5A1005"/>
    <w:rsid w:val="67AB7C45"/>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semiHidden/>
    <w:unhideWhenUsed/>
    <w:qFormat/>
    <w:uiPriority w:val="99"/>
    <w:pPr>
      <w:spacing w:before="100" w:beforeAutospacing="1" w:after="100" w:afterAutospacing="1"/>
    </w:p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5">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EOKDFvVsZAyE04/O+i6oVN+ycw==">CgMxLjAyDmguZHhvdjY4aWdiNml1OAByITFEQ3FMVzFwWVBxdkl4ZDNqZ0xhUEVOcUNTRGZLMmFKag==</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13</Pages>
  <Words>1159</Words>
  <Characters>6607</Characters>
  <Lines>55</Lines>
  <Paragraphs>15</Paragraphs>
  <TotalTime>1</TotalTime>
  <ScaleCrop>false</ScaleCrop>
  <LinksUpToDate>false</LinksUpToDate>
  <CharactersWithSpaces>7751</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2026-08-12T08:41:00Z</dcterms:created>
  <dc:creator>ADMIN</dc:creator>
  <cp:lastModifiedBy>K. YASHWANTH REDDY</cp:lastModifiedBy>
  <dcterms:modified xsi:type="dcterms:W3CDTF">2026-08-28T02:43:36Z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42CF37ADE3254C24B7E42D581C13DBB0_13</vt:lpwstr>
  </property>
</Properties>
</file>