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23BB" w14:textId="77777777" w:rsidR="00EE4DF9" w:rsidRDefault="00F405D9">
      <w:pPr>
        <w:pStyle w:val="Heading1"/>
        <w:spacing w:before="80"/>
        <w:ind w:left="2" w:right="719"/>
        <w:jc w:val="center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0B178551" w14:textId="77777777" w:rsidR="00EE4DF9" w:rsidRDefault="00F405D9">
      <w:pPr>
        <w:ind w:left="2" w:right="719"/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Computer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Science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  <w:spacing w:val="-2"/>
        </w:rPr>
        <w:t>Engineering</w:t>
      </w:r>
    </w:p>
    <w:p w14:paraId="206239BD" w14:textId="77777777" w:rsidR="00EE4DF9" w:rsidRDefault="00F405D9">
      <w:pPr>
        <w:pStyle w:val="Heading2"/>
        <w:ind w:right="71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62D2191" wp14:editId="1C6D9856">
                <wp:simplePos x="0" y="0"/>
                <wp:positionH relativeFrom="page">
                  <wp:posOffset>685800</wp:posOffset>
                </wp:positionH>
                <wp:positionV relativeFrom="paragraph">
                  <wp:posOffset>189259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ECC30" id="Graphic 1" o:spid="_x0000_s1026" style="position:absolute;margin-left:54pt;margin-top:14.9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>ASSESSMENT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60"/>
        </w:rPr>
        <w:t xml:space="preserve"> </w:t>
      </w:r>
      <w:r>
        <w:rPr>
          <w:color w:val="BF0000"/>
        </w:rPr>
        <w:t>APPLICATION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BASED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QUESTIONS</w:t>
      </w:r>
    </w:p>
    <w:p w14:paraId="734DBBCF" w14:textId="77777777" w:rsidR="00EE4DF9" w:rsidRDefault="00EE4DF9">
      <w:pPr>
        <w:pStyle w:val="BodyText"/>
        <w:spacing w:before="130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EE4DF9" w14:paraId="55745282" w14:textId="77777777">
        <w:trPr>
          <w:trHeight w:val="339"/>
        </w:trPr>
        <w:tc>
          <w:tcPr>
            <w:tcW w:w="1800" w:type="dxa"/>
            <w:shd w:val="clear" w:color="auto" w:fill="D5E3F0"/>
          </w:tcPr>
          <w:p w14:paraId="082ADE3A" w14:textId="77777777" w:rsidR="00EE4DF9" w:rsidRDefault="00F405D9">
            <w:pPr>
              <w:pStyle w:val="TableParagraph"/>
              <w:spacing w:before="7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6F9C0B71" w14:textId="77777777" w:rsidR="00EE4DF9" w:rsidRDefault="00F405D9">
            <w:pPr>
              <w:pStyle w:val="TableParagraph"/>
              <w:spacing w:before="78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F0"/>
          </w:tcPr>
          <w:p w14:paraId="506FECFB" w14:textId="77777777" w:rsidR="00EE4DF9" w:rsidRDefault="00F405D9">
            <w:pPr>
              <w:pStyle w:val="TableParagraph"/>
              <w:spacing w:before="7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70E327A1" w14:textId="77777777" w:rsidR="00EE4DF9" w:rsidRDefault="00F405D9">
            <w:pPr>
              <w:pStyle w:val="TableParagraph"/>
              <w:spacing w:before="78"/>
              <w:ind w:left="109"/>
              <w:rPr>
                <w:sz w:val="18"/>
              </w:rPr>
            </w:pPr>
            <w:r>
              <w:rPr>
                <w:sz w:val="18"/>
              </w:rPr>
              <w:t xml:space="preserve">Design and Analysis of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EE4DF9" w14:paraId="0E885AF7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6A8E2B5A" w14:textId="77777777" w:rsidR="00EE4DF9" w:rsidRDefault="00F405D9">
            <w:pPr>
              <w:pStyle w:val="TableParagraph"/>
              <w:spacing w:before="193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6B220BA3" w14:textId="77777777" w:rsidR="00EE4DF9" w:rsidRDefault="00F405D9">
            <w:pPr>
              <w:pStyle w:val="TableParagraph"/>
              <w:spacing w:before="193"/>
              <w:ind w:left="109"/>
              <w:rPr>
                <w:sz w:val="18"/>
              </w:rPr>
            </w:pPr>
            <w:r>
              <w:rPr>
                <w:sz w:val="18"/>
              </w:rPr>
              <w:t xml:space="preserve">CO1 – Precision (BL1, BL2,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F0"/>
          </w:tcPr>
          <w:p w14:paraId="1425544B" w14:textId="77777777" w:rsidR="00EE4DF9" w:rsidRDefault="00F405D9">
            <w:pPr>
              <w:pStyle w:val="TableParagraph"/>
              <w:spacing w:before="193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771F8042" w14:textId="77777777" w:rsidR="00EE4DF9" w:rsidRDefault="00F405D9">
            <w:pPr>
              <w:pStyle w:val="TableParagraph"/>
              <w:spacing w:before="90"/>
              <w:ind w:left="109" w:right="6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Application Based Questions</w:t>
            </w:r>
          </w:p>
        </w:tc>
      </w:tr>
      <w:tr w:rsidR="00EE4DF9" w14:paraId="77545618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20167A4B" w14:textId="77777777" w:rsidR="00EE4DF9" w:rsidRDefault="00F405D9">
            <w:pPr>
              <w:pStyle w:val="TableParagraph"/>
              <w:spacing w:before="8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95E4A71" w14:textId="77777777" w:rsidR="00EE4DF9" w:rsidRDefault="00F405D9">
            <w:pPr>
              <w:pStyle w:val="TableParagraph"/>
              <w:spacing w:before="89"/>
              <w:ind w:left="109"/>
              <w:rPr>
                <w:sz w:val="18"/>
              </w:rPr>
            </w:pPr>
            <w:r>
              <w:rPr>
                <w:sz w:val="18"/>
              </w:rPr>
              <w:t xml:space="preserve">40%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515A978F" w14:textId="77777777" w:rsidR="00EE4DF9" w:rsidRDefault="00F405D9">
            <w:pPr>
              <w:pStyle w:val="TableParagraph"/>
              <w:spacing w:before="8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1B751FDE" w14:textId="77777777" w:rsidR="00EE4DF9" w:rsidRDefault="00F405D9">
            <w:pPr>
              <w:pStyle w:val="TableParagraph"/>
              <w:spacing w:before="89"/>
              <w:ind w:left="109"/>
              <w:rPr>
                <w:sz w:val="18"/>
              </w:rPr>
            </w:pPr>
            <w:r>
              <w:rPr>
                <w:sz w:val="18"/>
              </w:rPr>
              <w:t xml:space="preserve">100 (2 Questions × 50 </w:t>
            </w:r>
            <w:r>
              <w:rPr>
                <w:spacing w:val="-2"/>
                <w:sz w:val="18"/>
              </w:rPr>
              <w:t>Marks)</w:t>
            </w:r>
          </w:p>
        </w:tc>
      </w:tr>
      <w:tr w:rsidR="00EE4DF9" w14:paraId="57B9EC09" w14:textId="77777777">
        <w:trPr>
          <w:trHeight w:val="560"/>
        </w:trPr>
        <w:tc>
          <w:tcPr>
            <w:tcW w:w="1800" w:type="dxa"/>
            <w:shd w:val="clear" w:color="auto" w:fill="D5E3F0"/>
          </w:tcPr>
          <w:p w14:paraId="7977DDBD" w14:textId="77777777" w:rsidR="00EE4DF9" w:rsidRDefault="00F405D9">
            <w:pPr>
              <w:pStyle w:val="TableParagraph"/>
              <w:spacing w:before="18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CO1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068281CB" w14:textId="77777777" w:rsidR="00EE4DF9" w:rsidRDefault="00F405D9">
            <w:pPr>
              <w:pStyle w:val="TableParagraph"/>
              <w:spacing w:before="81"/>
              <w:ind w:left="109" w:right="403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Determine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algorithm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efficiency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asymptotic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notations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mathematical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including Master Theorem and substitution method. (BL1, BL2, BL3)</w:t>
            </w:r>
          </w:p>
        </w:tc>
      </w:tr>
      <w:tr w:rsidR="00EE4DF9" w14:paraId="7B39DDFB" w14:textId="77777777">
        <w:trPr>
          <w:trHeight w:val="379"/>
        </w:trPr>
        <w:tc>
          <w:tcPr>
            <w:tcW w:w="1800" w:type="dxa"/>
            <w:shd w:val="clear" w:color="auto" w:fill="D5E3F0"/>
          </w:tcPr>
          <w:p w14:paraId="12A10451" w14:textId="77777777" w:rsidR="00EE4DF9" w:rsidRDefault="00F405D9">
            <w:pPr>
              <w:pStyle w:val="TableParagraph"/>
              <w:spacing w:before="9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462F523F" w14:textId="3DB63607" w:rsidR="00EE4DF9" w:rsidRDefault="00616C3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SOUNDARIYA.M</w:t>
            </w:r>
          </w:p>
        </w:tc>
        <w:tc>
          <w:tcPr>
            <w:tcW w:w="1800" w:type="dxa"/>
            <w:shd w:val="clear" w:color="auto" w:fill="D5E3F0"/>
          </w:tcPr>
          <w:p w14:paraId="207304EB" w14:textId="77777777" w:rsidR="00EE4DF9" w:rsidRDefault="00F405D9">
            <w:pPr>
              <w:pStyle w:val="TableParagraph"/>
              <w:spacing w:before="9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77907087" w14:textId="234FDDCD" w:rsidR="00EE4DF9" w:rsidRDefault="00616C3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192524342</w:t>
            </w:r>
          </w:p>
        </w:tc>
      </w:tr>
      <w:tr w:rsidR="00EE4DF9" w14:paraId="4EAF28DF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7605D899" w14:textId="77777777" w:rsidR="00EE4DF9" w:rsidRDefault="00F405D9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59534D82" w14:textId="222A58C0" w:rsidR="00EE4DF9" w:rsidRDefault="00616C3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  <w:r w:rsidRPr="00616C3A">
              <w:rPr>
                <w:rFonts w:ascii="Times New Roman"/>
                <w:sz w:val="20"/>
                <w:vertAlign w:val="superscript"/>
              </w:rPr>
              <w:t>ND</w:t>
            </w:r>
            <w:r>
              <w:rPr>
                <w:rFonts w:ascii="Times New Roman"/>
                <w:sz w:val="20"/>
              </w:rPr>
              <w:t xml:space="preserve"> YEAR</w:t>
            </w:r>
          </w:p>
        </w:tc>
        <w:tc>
          <w:tcPr>
            <w:tcW w:w="1800" w:type="dxa"/>
            <w:shd w:val="clear" w:color="auto" w:fill="D5E3F0"/>
          </w:tcPr>
          <w:p w14:paraId="6BD14BAA" w14:textId="77777777" w:rsidR="00EE4DF9" w:rsidRDefault="00F405D9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750B7FC" w14:textId="4B3EB9E2" w:rsidR="00EE4DF9" w:rsidRDefault="00616C3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17/07/2026</w:t>
            </w:r>
          </w:p>
        </w:tc>
      </w:tr>
    </w:tbl>
    <w:p w14:paraId="30BFC330" w14:textId="77777777" w:rsidR="00EE4DF9" w:rsidRDefault="00F405D9">
      <w:pPr>
        <w:pStyle w:val="BodyText"/>
        <w:spacing w:before="5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379DADB" wp14:editId="64CDE590">
                <wp:simplePos x="0" y="0"/>
                <wp:positionH relativeFrom="page">
                  <wp:posOffset>692150</wp:posOffset>
                </wp:positionH>
                <wp:positionV relativeFrom="paragraph">
                  <wp:posOffset>200024</wp:posOffset>
                </wp:positionV>
                <wp:extent cx="6400800" cy="9525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525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67513D" w14:textId="77777777" w:rsidR="00EE4DF9" w:rsidRDefault="00F405D9">
                            <w:pPr>
                              <w:spacing w:before="104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7DA4580B" w14:textId="77777777" w:rsidR="00EE4DF9" w:rsidRDefault="00F405D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BOTH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Marks.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Marks.</w:t>
                            </w:r>
                          </w:p>
                          <w:p w14:paraId="24D28865" w14:textId="77777777" w:rsidR="00EE4DF9" w:rsidRDefault="00F405D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Clearly show all steps in derivations and complexity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analysis.</w:t>
                            </w:r>
                          </w:p>
                          <w:p w14:paraId="3BC761D5" w14:textId="77777777" w:rsidR="00EE4DF9" w:rsidRDefault="00F405D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asymptotic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notation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(Big-O,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Big-Θ,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Big-Ω)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required.</w:t>
                            </w:r>
                          </w:p>
                          <w:p w14:paraId="6B010BBB" w14:textId="77777777" w:rsidR="00EE4DF9" w:rsidRDefault="00F405D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Justify each step in recurrence solving using appropriate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methods.</w:t>
                            </w:r>
                          </w:p>
                          <w:p w14:paraId="222BFF98" w14:textId="77777777" w:rsidR="00EE4DF9" w:rsidRDefault="00F405D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Neat presentation and logical explanation are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mandatory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79DAD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5.75pt;width:7in;height: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" fillcolor="#fff2cc" strokecolor="#1f4e78" strokeweight="1pt">
                <v:path arrowok="t"/>
                <v:textbox inset="0,0,0,0">
                  <w:txbxContent>
                    <w:p w14:paraId="1367513D" w14:textId="77777777" w:rsidR="00EE4DF9" w:rsidRDefault="00F405D9">
                      <w:pPr>
                        <w:spacing w:before="104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Students</w:t>
                      </w:r>
                    </w:p>
                    <w:p w14:paraId="7DA4580B" w14:textId="77777777" w:rsidR="00EE4DF9" w:rsidRDefault="00F405D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BOTH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questions.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question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carries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50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Marks.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Total: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100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Marks.</w:t>
                      </w:r>
                    </w:p>
                    <w:p w14:paraId="24D28865" w14:textId="77777777" w:rsidR="00EE4DF9" w:rsidRDefault="00F405D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Clearly show all steps in derivations and complexity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analysis.</w:t>
                      </w:r>
                    </w:p>
                    <w:p w14:paraId="3BC761D5" w14:textId="77777777" w:rsidR="00EE4DF9" w:rsidRDefault="00F405D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Use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proper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asymptotic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notation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(Big-O,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Big-Θ,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Big-Ω)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wherever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required.</w:t>
                      </w:r>
                    </w:p>
                    <w:p w14:paraId="6B010BBB" w14:textId="77777777" w:rsidR="00EE4DF9" w:rsidRDefault="00F405D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Justify each step in recurrence solving using appropriate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methods.</w:t>
                      </w:r>
                    </w:p>
                    <w:p w14:paraId="222BFF98" w14:textId="77777777" w:rsidR="00EE4DF9" w:rsidRDefault="00F405D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Neat presentation and logical explanation are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mandatory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AFC98D" w14:textId="77777777" w:rsidR="00EE4DF9" w:rsidRDefault="00EE4DF9">
      <w:pPr>
        <w:pStyle w:val="BodyText"/>
        <w:spacing w:before="70"/>
        <w:rPr>
          <w:rFonts w:ascii="Arial"/>
          <w:b/>
          <w:sz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880"/>
        <w:gridCol w:w="1600"/>
        <w:gridCol w:w="1600"/>
      </w:tblGrid>
      <w:tr w:rsidR="00EE4DF9" w14:paraId="64CC559C" w14:textId="77777777">
        <w:trPr>
          <w:trHeight w:val="400"/>
        </w:trPr>
        <w:tc>
          <w:tcPr>
            <w:tcW w:w="3000" w:type="dxa"/>
            <w:shd w:val="clear" w:color="auto" w:fill="1F4E78"/>
          </w:tcPr>
          <w:p w14:paraId="3DD3FA25" w14:textId="77777777" w:rsidR="00EE4DF9" w:rsidRDefault="00F405D9">
            <w:pPr>
              <w:pStyle w:val="TableParagraph"/>
              <w:spacing w:before="92"/>
              <w:ind w:left="8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0" w:type="dxa"/>
            <w:shd w:val="clear" w:color="auto" w:fill="1F4E78"/>
          </w:tcPr>
          <w:p w14:paraId="083021B4" w14:textId="77777777" w:rsidR="00EE4DF9" w:rsidRDefault="00F405D9">
            <w:pPr>
              <w:pStyle w:val="TableParagraph"/>
              <w:spacing w:before="92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600" w:type="dxa"/>
            <w:shd w:val="clear" w:color="auto" w:fill="1F4E78"/>
          </w:tcPr>
          <w:p w14:paraId="3989BC13" w14:textId="77777777" w:rsidR="00EE4DF9" w:rsidRDefault="00F405D9">
            <w:pPr>
              <w:pStyle w:val="TableParagraph"/>
              <w:spacing w:before="92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0" w:type="dxa"/>
            <w:shd w:val="clear" w:color="auto" w:fill="1F4E78"/>
          </w:tcPr>
          <w:p w14:paraId="7400FBE4" w14:textId="77777777" w:rsidR="00EE4DF9" w:rsidRDefault="00F405D9">
            <w:pPr>
              <w:pStyle w:val="TableParagraph"/>
              <w:spacing w:before="92"/>
              <w:ind w:left="53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EE4DF9" w14:paraId="554E09EA" w14:textId="77777777">
        <w:trPr>
          <w:trHeight w:val="599"/>
        </w:trPr>
        <w:tc>
          <w:tcPr>
            <w:tcW w:w="30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  <w:shd w:val="clear" w:color="auto" w:fill="EBF2FA"/>
          </w:tcPr>
          <w:p w14:paraId="0DFD1E36" w14:textId="77777777" w:rsidR="00EE4DF9" w:rsidRDefault="00F405D9">
            <w:pPr>
              <w:pStyle w:val="TableParagraph"/>
              <w:spacing w:before="76"/>
              <w:ind w:left="109" w:right="1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Application-Based Questions</w:t>
            </w:r>
          </w:p>
        </w:tc>
        <w:tc>
          <w:tcPr>
            <w:tcW w:w="388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427CBD9B" w14:textId="77777777" w:rsidR="00EE4DF9" w:rsidRDefault="00F405D9">
            <w:pPr>
              <w:pStyle w:val="TableParagraph"/>
              <w:spacing w:before="76"/>
              <w:ind w:left="109" w:right="325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Master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Theorem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asymptotic analysis to real-world scenarios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4682C1CB" w14:textId="77777777" w:rsidR="00EE4DF9" w:rsidRDefault="00F405D9">
            <w:pPr>
              <w:pStyle w:val="TableParagraph"/>
              <w:spacing w:before="191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Q2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21516476" w14:textId="77777777" w:rsidR="00EE4DF9" w:rsidRDefault="00F405D9">
            <w:pPr>
              <w:pStyle w:val="TableParagraph"/>
              <w:spacing w:before="76"/>
              <w:ind w:left="474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50</w:t>
            </w:r>
          </w:p>
          <w:p w14:paraId="4A87C2EE" w14:textId="77777777" w:rsidR="00EE4DF9" w:rsidRDefault="00F405D9">
            <w:pPr>
              <w:pStyle w:val="TableParagraph"/>
              <w:ind w:left="474"/>
              <w:rPr>
                <w:sz w:val="20"/>
              </w:rPr>
            </w:pPr>
            <w:r>
              <w:rPr>
                <w:sz w:val="20"/>
              </w:rPr>
              <w:t>Q2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EE4DF9" w14:paraId="240AEA89" w14:textId="77777777">
        <w:trPr>
          <w:trHeight w:val="400"/>
        </w:trPr>
        <w:tc>
          <w:tcPr>
            <w:tcW w:w="6880" w:type="dxa"/>
            <w:gridSpan w:val="2"/>
            <w:tcBorders>
              <w:top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1F4E78"/>
          </w:tcPr>
          <w:p w14:paraId="2DDF2D9A" w14:textId="77777777" w:rsidR="00EE4DF9" w:rsidRDefault="00F405D9">
            <w:pPr>
              <w:pStyle w:val="TableParagraph"/>
              <w:spacing w:before="81"/>
              <w:ind w:right="14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BF0000"/>
          </w:tcPr>
          <w:p w14:paraId="65E52D62" w14:textId="77777777" w:rsidR="00EE4DF9" w:rsidRDefault="00F405D9">
            <w:pPr>
              <w:pStyle w:val="TableParagraph"/>
              <w:spacing w:before="81"/>
              <w:ind w:left="1068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51D44CC1" w14:textId="77777777" w:rsidR="00EE4DF9" w:rsidRDefault="00EE4DF9">
      <w:pPr>
        <w:pStyle w:val="BodyText"/>
        <w:spacing w:before="52"/>
        <w:rPr>
          <w:rFonts w:ascii="Arial"/>
          <w:b/>
          <w:sz w:val="22"/>
        </w:rPr>
      </w:pPr>
    </w:p>
    <w:p w14:paraId="589170C9" w14:textId="77777777" w:rsidR="00EE4DF9" w:rsidRDefault="00F405D9">
      <w:pPr>
        <w:rPr>
          <w:rFonts w:ascii="Arial" w:hAnsi="Arial"/>
          <w:b/>
        </w:rPr>
      </w:pPr>
      <w:r>
        <w:rPr>
          <w:rFonts w:ascii="Arial" w:hAnsi="Arial"/>
          <w:b/>
          <w:color w:val="1F4E78"/>
        </w:rPr>
        <w:t>SECTION</w:t>
      </w:r>
      <w:r>
        <w:rPr>
          <w:rFonts w:ascii="Arial" w:hAnsi="Arial"/>
          <w:b/>
          <w:color w:val="1F4E78"/>
          <w:spacing w:val="-9"/>
        </w:rPr>
        <w:t xml:space="preserve"> </w:t>
      </w:r>
      <w:r>
        <w:rPr>
          <w:rFonts w:ascii="Arial" w:hAnsi="Arial"/>
          <w:b/>
          <w:color w:val="1F4E78"/>
        </w:rPr>
        <w:t>A</w:t>
      </w:r>
      <w:r>
        <w:rPr>
          <w:rFonts w:ascii="Arial" w:hAnsi="Arial"/>
          <w:b/>
          <w:color w:val="1F4E78"/>
          <w:spacing w:val="-8"/>
        </w:rPr>
        <w:t xml:space="preserve"> </w:t>
      </w:r>
      <w:r>
        <w:rPr>
          <w:rFonts w:ascii="Arial" w:hAnsi="Arial"/>
          <w:b/>
          <w:color w:val="1F4E78"/>
        </w:rPr>
        <w:t>–</w:t>
      </w:r>
      <w:r>
        <w:rPr>
          <w:rFonts w:ascii="Arial" w:hAnsi="Arial"/>
          <w:b/>
          <w:color w:val="1F4E78"/>
          <w:spacing w:val="-8"/>
        </w:rPr>
        <w:t xml:space="preserve"> </w:t>
      </w:r>
      <w:r>
        <w:rPr>
          <w:rFonts w:ascii="Arial" w:hAnsi="Arial"/>
          <w:b/>
          <w:color w:val="1F4E78"/>
        </w:rPr>
        <w:t>APPLICATION</w:t>
      </w:r>
      <w:r>
        <w:rPr>
          <w:rFonts w:ascii="Arial" w:hAnsi="Arial"/>
          <w:b/>
          <w:color w:val="1F4E78"/>
          <w:spacing w:val="-8"/>
        </w:rPr>
        <w:t xml:space="preserve"> </w:t>
      </w:r>
      <w:r>
        <w:rPr>
          <w:rFonts w:ascii="Arial" w:hAnsi="Arial"/>
          <w:b/>
          <w:color w:val="1F4E78"/>
        </w:rPr>
        <w:t>BASED</w:t>
      </w:r>
      <w:r>
        <w:rPr>
          <w:rFonts w:ascii="Arial" w:hAnsi="Arial"/>
          <w:b/>
          <w:color w:val="1F4E78"/>
          <w:spacing w:val="-8"/>
        </w:rPr>
        <w:t xml:space="preserve"> </w:t>
      </w:r>
      <w:r>
        <w:rPr>
          <w:rFonts w:ascii="Arial" w:hAnsi="Arial"/>
          <w:b/>
          <w:color w:val="1F4E78"/>
          <w:spacing w:val="-2"/>
        </w:rPr>
        <w:t>QUESTIONS</w:t>
      </w:r>
    </w:p>
    <w:p w14:paraId="5EA0C5B4" w14:textId="77777777" w:rsidR="00EE4DF9" w:rsidRDefault="00EE4DF9">
      <w:pPr>
        <w:pStyle w:val="BodyText"/>
        <w:spacing w:before="27"/>
        <w:rPr>
          <w:rFonts w:ascii="Arial"/>
          <w:b/>
          <w:sz w:val="22"/>
        </w:rPr>
      </w:pPr>
    </w:p>
    <w:p w14:paraId="58CD7FCD" w14:textId="77777777" w:rsidR="00EE4DF9" w:rsidRDefault="00F405D9">
      <w:pPr>
        <w:pStyle w:val="Heading1"/>
      </w:pPr>
      <w:bookmarkStart w:id="0" w:name="Q1._Application:_Weather_Forecasting_Sim"/>
      <w:bookmarkEnd w:id="0"/>
      <w:r>
        <w:t>Q1.</w:t>
      </w:r>
      <w:r>
        <w:rPr>
          <w:spacing w:val="-12"/>
        </w:rPr>
        <w:t xml:space="preserve"> </w:t>
      </w:r>
      <w:r>
        <w:t>Application:</w:t>
      </w:r>
      <w:r>
        <w:rPr>
          <w:spacing w:val="-9"/>
        </w:rPr>
        <w:t xml:space="preserve"> </w:t>
      </w:r>
      <w:r>
        <w:t>Weather</w:t>
      </w:r>
      <w:r>
        <w:rPr>
          <w:spacing w:val="-10"/>
        </w:rPr>
        <w:t xml:space="preserve"> </w:t>
      </w:r>
      <w:r>
        <w:t>Forecasting</w:t>
      </w:r>
      <w:r>
        <w:rPr>
          <w:spacing w:val="-9"/>
        </w:rPr>
        <w:t xml:space="preserve"> </w:t>
      </w:r>
      <w:r>
        <w:t>Simulation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5EACCD83" w14:textId="77777777" w:rsidR="00EE4DF9" w:rsidRDefault="00F405D9">
      <w:pPr>
        <w:pStyle w:val="BodyText"/>
        <w:spacing w:before="240"/>
        <w:ind w:right="719"/>
        <w:jc w:val="both"/>
      </w:pPr>
      <w:r>
        <w:t>A weather simulation system uses two</w:t>
      </w:r>
      <w:r>
        <w:rPr>
          <w:spacing w:val="-3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complexities</w:t>
      </w:r>
      <w:r>
        <w:rPr>
          <w:spacing w:val="-3"/>
        </w:rPr>
        <w:t xml:space="preserve"> </w:t>
      </w:r>
      <w:r>
        <w:t>O(n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O(n²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n). Analyze both algorithms using asymptotic notation and compare their growth rates. Explain how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algorithm</w:t>
      </w:r>
      <w:r>
        <w:rPr>
          <w:spacing w:val="40"/>
        </w:rPr>
        <w:t xml:space="preserve"> </w:t>
      </w:r>
      <w:r>
        <w:t>performs</w:t>
      </w:r>
      <w:r>
        <w:rPr>
          <w:spacing w:val="40"/>
        </w:rPr>
        <w:t xml:space="preserve"> </w:t>
      </w:r>
      <w:r>
        <w:t>as the dataset size increases. Determine which algorithm is more efficient for large-scale simulations. Justify your answer based on computational efficiency and scalability.</w:t>
      </w:r>
    </w:p>
    <w:p w14:paraId="0E48ECAB" w14:textId="7B5D30FA" w:rsidR="00682D68" w:rsidRDefault="004F5109">
      <w:pPr>
        <w:pStyle w:val="BodyText"/>
        <w:spacing w:before="240"/>
        <w:ind w:right="719"/>
        <w:jc w:val="both"/>
        <w:rPr>
          <w:b/>
          <w:bCs/>
        </w:rPr>
      </w:pPr>
      <w:r>
        <w:rPr>
          <w:b/>
          <w:bCs/>
        </w:rPr>
        <w:t>SOLUTIONS:</w:t>
      </w:r>
    </w:p>
    <w:p w14:paraId="72C461A1" w14:textId="1C4107E6" w:rsidR="004F5109" w:rsidRPr="004F5109" w:rsidRDefault="004F5109">
      <w:pPr>
        <w:pStyle w:val="BodyText"/>
        <w:spacing w:before="240"/>
        <w:ind w:right="719"/>
        <w:jc w:val="both"/>
        <w:rPr>
          <w:b/>
          <w:bCs/>
        </w:rPr>
      </w:pPr>
      <w:r w:rsidRPr="004F5109">
        <w:rPr>
          <w:b/>
          <w:bCs/>
          <w:noProof/>
        </w:rPr>
        <w:drawing>
          <wp:inline distT="0" distB="0" distL="0" distR="0" wp14:anchorId="20450E91" wp14:editId="3FBEAB35">
            <wp:extent cx="6858000" cy="2138045"/>
            <wp:effectExtent l="0" t="0" r="0" b="0"/>
            <wp:docPr id="1906232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DD1D3" w14:textId="77777777" w:rsidR="004F5109" w:rsidRDefault="004F5109">
      <w:pPr>
        <w:pStyle w:val="Heading1"/>
      </w:pPr>
    </w:p>
    <w:p w14:paraId="1CFB4953" w14:textId="77777777" w:rsidR="004F5109" w:rsidRDefault="004F5109">
      <w:pPr>
        <w:pStyle w:val="Heading1"/>
      </w:pPr>
    </w:p>
    <w:p w14:paraId="7362BEE9" w14:textId="5BB72B0C" w:rsidR="00EE4DF9" w:rsidRDefault="00F405D9">
      <w:pPr>
        <w:pStyle w:val="Heading1"/>
      </w:pPr>
      <w:r>
        <w:t>Q2.</w:t>
      </w:r>
      <w:r>
        <w:rPr>
          <w:spacing w:val="-11"/>
        </w:rPr>
        <w:t xml:space="preserve"> </w:t>
      </w:r>
      <w:r>
        <w:t>Application:</w:t>
      </w:r>
      <w:r>
        <w:rPr>
          <w:spacing w:val="-9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Recommendation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2E42DCEB" w14:textId="77777777" w:rsidR="00EE4DF9" w:rsidRDefault="00F405D9">
      <w:pPr>
        <w:pStyle w:val="BodyText"/>
        <w:jc w:val="both"/>
      </w:pPr>
      <w:r>
        <w:t>An</w:t>
      </w:r>
      <w:r>
        <w:rPr>
          <w:spacing w:val="15"/>
        </w:rPr>
        <w:t xml:space="preserve"> </w:t>
      </w:r>
      <w:r>
        <w:t>online</w:t>
      </w:r>
      <w:r>
        <w:rPr>
          <w:spacing w:val="15"/>
        </w:rPr>
        <w:t xml:space="preserve"> </w:t>
      </w:r>
      <w:r>
        <w:t>learning</w:t>
      </w:r>
      <w:r>
        <w:rPr>
          <w:spacing w:val="15"/>
        </w:rPr>
        <w:t xml:space="preserve"> </w:t>
      </w:r>
      <w:r>
        <w:t>platform</w:t>
      </w:r>
      <w:r>
        <w:rPr>
          <w:spacing w:val="15"/>
        </w:rPr>
        <w:t xml:space="preserve"> </w:t>
      </w:r>
      <w:r>
        <w:t xml:space="preserve">processes user interaction data using the recurrence T(n) = </w:t>
      </w:r>
      <w:r>
        <w:rPr>
          <w:spacing w:val="-2"/>
        </w:rPr>
        <w:t>T(n−1)</w:t>
      </w:r>
    </w:p>
    <w:p w14:paraId="5621E8FA" w14:textId="77777777" w:rsidR="00EE4DF9" w:rsidRDefault="00F405D9">
      <w:pPr>
        <w:pStyle w:val="BodyText"/>
        <w:ind w:right="718"/>
        <w:jc w:val="both"/>
      </w:pPr>
      <w:r>
        <w:t>+ n. Apply the substitution method to expand the recurrence step-by-step and derive the final time complexity. Clearly show</w:t>
      </w:r>
      <w:r>
        <w:rPr>
          <w:spacing w:val="-4"/>
        </w:rPr>
        <w:t xml:space="preserve"> </w:t>
      </w:r>
      <w:r>
        <w:t>intermediate</w:t>
      </w:r>
      <w:r>
        <w:rPr>
          <w:spacing w:val="-4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simplify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expression.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 algorithm</w:t>
      </w:r>
      <w:r>
        <w:rPr>
          <w:spacing w:val="54"/>
        </w:rPr>
        <w:t xml:space="preserve"> </w:t>
      </w:r>
      <w:r>
        <w:t>performs</w:t>
      </w:r>
      <w:r>
        <w:rPr>
          <w:spacing w:val="57"/>
        </w:rPr>
        <w:t xml:space="preserve"> </w:t>
      </w:r>
      <w:r>
        <w:t>when</w:t>
      </w:r>
      <w:r>
        <w:rPr>
          <w:spacing w:val="57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number</w:t>
      </w:r>
      <w:r>
        <w:rPr>
          <w:spacing w:val="57"/>
        </w:rPr>
        <w:t xml:space="preserve"> </w:t>
      </w:r>
      <w:r>
        <w:t>of</w:t>
      </w:r>
      <w:r>
        <w:rPr>
          <w:spacing w:val="57"/>
        </w:rPr>
        <w:t xml:space="preserve"> </w:t>
      </w:r>
      <w:r>
        <w:t>users</w:t>
      </w:r>
      <w:r>
        <w:rPr>
          <w:spacing w:val="42"/>
        </w:rPr>
        <w:t xml:space="preserve"> </w:t>
      </w:r>
      <w:r>
        <w:t>grows</w:t>
      </w:r>
      <w:r>
        <w:rPr>
          <w:spacing w:val="43"/>
        </w:rPr>
        <w:t xml:space="preserve"> </w:t>
      </w:r>
      <w:r>
        <w:t>rapidly.</w:t>
      </w:r>
      <w:r>
        <w:rPr>
          <w:spacing w:val="42"/>
        </w:rPr>
        <w:t xml:space="preserve"> </w:t>
      </w:r>
      <w:r>
        <w:t>Interpret</w:t>
      </w:r>
      <w:r>
        <w:rPr>
          <w:spacing w:val="4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efficiency</w:t>
      </w:r>
      <w:r>
        <w:rPr>
          <w:spacing w:val="43"/>
        </w:rPr>
        <w:t xml:space="preserve"> </w:t>
      </w:r>
      <w:r>
        <w:rPr>
          <w:spacing w:val="-2"/>
        </w:rPr>
        <w:t>using</w:t>
      </w:r>
    </w:p>
    <w:p w14:paraId="12F859A9" w14:textId="77777777" w:rsidR="004F5109" w:rsidRDefault="004F5109" w:rsidP="004F5109">
      <w:pPr>
        <w:pStyle w:val="BodyText"/>
        <w:spacing w:before="80"/>
      </w:pPr>
      <w:r>
        <w:t>asymptotic</w:t>
      </w:r>
      <w:r>
        <w:rPr>
          <w:spacing w:val="80"/>
        </w:rPr>
        <w:t xml:space="preserve"> </w:t>
      </w:r>
      <w:r>
        <w:t>notation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discuss</w:t>
      </w:r>
      <w:r>
        <w:rPr>
          <w:spacing w:val="80"/>
        </w:rPr>
        <w:t xml:space="preserve"> </w:t>
      </w:r>
      <w:r>
        <w:t>whether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system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scalable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large</w:t>
      </w:r>
      <w:r>
        <w:rPr>
          <w:spacing w:val="80"/>
        </w:rPr>
        <w:t xml:space="preserve"> </w:t>
      </w:r>
      <w:r>
        <w:t xml:space="preserve">educational </w:t>
      </w:r>
      <w:r>
        <w:rPr>
          <w:spacing w:val="-2"/>
        </w:rPr>
        <w:t>platforms.</w:t>
      </w:r>
    </w:p>
    <w:p w14:paraId="5C94732C" w14:textId="77777777" w:rsidR="004F5109" w:rsidRDefault="004F5109" w:rsidP="004F5109">
      <w:pPr>
        <w:pStyle w:val="BodyText"/>
        <w:rPr>
          <w:sz w:val="20"/>
        </w:rPr>
      </w:pPr>
    </w:p>
    <w:p w14:paraId="6C0FF5F5" w14:textId="77777777" w:rsidR="00EE4DF9" w:rsidRDefault="00EE4DF9">
      <w:pPr>
        <w:pStyle w:val="BodyText"/>
        <w:jc w:val="both"/>
      </w:pPr>
    </w:p>
    <w:p w14:paraId="2B4017BE" w14:textId="77777777" w:rsidR="004F5109" w:rsidRDefault="004F5109">
      <w:pPr>
        <w:pStyle w:val="BodyText"/>
        <w:jc w:val="both"/>
        <w:rPr>
          <w:b/>
          <w:bCs/>
        </w:rPr>
      </w:pPr>
      <w:r>
        <w:rPr>
          <w:b/>
          <w:bCs/>
        </w:rPr>
        <w:t>SOLUTIONS:</w:t>
      </w:r>
    </w:p>
    <w:p w14:paraId="0631BC6F" w14:textId="77777777" w:rsidR="004F5109" w:rsidRDefault="004F5109">
      <w:pPr>
        <w:pStyle w:val="BodyText"/>
        <w:jc w:val="both"/>
        <w:rPr>
          <w:b/>
          <w:bCs/>
        </w:rPr>
      </w:pPr>
    </w:p>
    <w:p w14:paraId="26CE9838" w14:textId="77777777" w:rsidR="004F5109" w:rsidRDefault="004F5109">
      <w:pPr>
        <w:pStyle w:val="BodyText"/>
        <w:jc w:val="both"/>
        <w:rPr>
          <w:b/>
          <w:bCs/>
        </w:rPr>
      </w:pPr>
    </w:p>
    <w:p w14:paraId="2E59A50C" w14:textId="77777777" w:rsidR="004F5109" w:rsidRDefault="004F5109">
      <w:pPr>
        <w:pStyle w:val="BodyText"/>
        <w:jc w:val="both"/>
        <w:rPr>
          <w:b/>
          <w:bCs/>
        </w:rPr>
      </w:pPr>
      <w:r w:rsidRPr="004F5109">
        <w:rPr>
          <w:b/>
          <w:bCs/>
          <w:noProof/>
        </w:rPr>
        <w:drawing>
          <wp:inline distT="0" distB="0" distL="0" distR="0" wp14:anchorId="6E1A5642" wp14:editId="4BD7FC60">
            <wp:extent cx="7376160" cy="2804160"/>
            <wp:effectExtent l="0" t="0" r="0" b="0"/>
            <wp:docPr id="66823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38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7616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9167" w14:textId="77777777" w:rsidR="004F5109" w:rsidRDefault="004F5109" w:rsidP="004F5109">
      <w:pPr>
        <w:jc w:val="right"/>
        <w:rPr>
          <w:b/>
          <w:bCs/>
          <w:sz w:val="24"/>
          <w:szCs w:val="24"/>
        </w:rPr>
      </w:pPr>
    </w:p>
    <w:p w14:paraId="02B0051D" w14:textId="77777777" w:rsidR="004F5109" w:rsidRDefault="004F5109" w:rsidP="004F5109">
      <w:pPr>
        <w:rPr>
          <w:b/>
          <w:bCs/>
          <w:sz w:val="24"/>
          <w:szCs w:val="24"/>
        </w:rPr>
      </w:pPr>
    </w:p>
    <w:p w14:paraId="6DF3B534" w14:textId="78765150" w:rsidR="004F5109" w:rsidRPr="004F5109" w:rsidRDefault="004F5109" w:rsidP="004F5109">
      <w:pPr>
        <w:sectPr w:rsidR="004F5109" w:rsidRPr="004F5109">
          <w:type w:val="continuous"/>
          <w:pgSz w:w="12240" w:h="15840"/>
          <w:pgMar w:top="1000" w:right="360" w:bottom="280" w:left="1080" w:header="720" w:footer="720" w:gutter="0"/>
          <w:cols w:space="720"/>
        </w:sectPr>
      </w:pPr>
    </w:p>
    <w:p w14:paraId="5119C6B6" w14:textId="77777777" w:rsidR="00EE4DF9" w:rsidRDefault="00F405D9">
      <w:pPr>
        <w:pStyle w:val="BodyText"/>
        <w:spacing w:before="12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49ECB5A1" wp14:editId="1900C60B">
                <wp:simplePos x="0" y="0"/>
                <wp:positionH relativeFrom="page">
                  <wp:posOffset>692150</wp:posOffset>
                </wp:positionH>
                <wp:positionV relativeFrom="paragraph">
                  <wp:posOffset>246496</wp:posOffset>
                </wp:positionV>
                <wp:extent cx="6400800" cy="9017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017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F4B051" w14:textId="77777777" w:rsidR="00EE4DF9" w:rsidRDefault="00F405D9">
                            <w:pPr>
                              <w:spacing w:before="135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</w:rPr>
                              <w:t>Conduct</w:t>
                            </w:r>
                          </w:p>
                          <w:p w14:paraId="3F1CE82C" w14:textId="4CB75CAB" w:rsidR="00EE4DF9" w:rsidRDefault="00F405D9">
                            <w:pPr>
                              <w:tabs>
                                <w:tab w:val="left" w:pos="2918"/>
                              </w:tabs>
                              <w:ind w:left="174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616C3A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SOUNDARIYA.M(192524342)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5303A42B" w14:textId="661BC494" w:rsidR="00EE4DF9" w:rsidRDefault="00F405D9">
                            <w:pPr>
                              <w:tabs>
                                <w:tab w:val="left" w:pos="4760"/>
                              </w:tabs>
                              <w:spacing w:before="80"/>
                              <w:ind w:left="174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 w:rsidR="00616C3A">
                              <w:rPr>
                                <w:color w:val="000000"/>
                                <w:sz w:val="18"/>
                              </w:rPr>
                              <w:t>SOUNDARIYA(1925243</w:t>
                            </w:r>
                            <w:r w:rsidR="007B5FB3">
                              <w:rPr>
                                <w:color w:val="000000"/>
                                <w:sz w:val="18"/>
                              </w:rPr>
                              <w:t>42)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CB5A1" id="Textbox 3" o:spid="_x0000_s1027" type="#_x0000_t202" style="position:absolute;margin-left:54.5pt;margin-top:19.4pt;width:7in;height:7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" fillcolor="#fff9e6" strokecolor="#1f4e78" strokeweight="1pt">
                <v:path arrowok="t"/>
                <v:textbox inset="0,0,0,0">
                  <w:txbxContent>
                    <w:p w14:paraId="4DF4B051" w14:textId="77777777" w:rsidR="00EE4DF9" w:rsidRDefault="00F405D9">
                      <w:pPr>
                        <w:spacing w:before="135"/>
                        <w:ind w:left="17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</w:rPr>
                        <w:t>Conduct</w:t>
                      </w:r>
                    </w:p>
                    <w:p w14:paraId="3F1CE82C" w14:textId="4CB75CAB" w:rsidR="00EE4DF9" w:rsidRDefault="00F405D9">
                      <w:pPr>
                        <w:tabs>
                          <w:tab w:val="left" w:pos="2918"/>
                        </w:tabs>
                        <w:ind w:left="174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616C3A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SOUNDARIYA.M(192524342)</w:t>
                      </w:r>
                      <w:r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5303A42B" w14:textId="661BC494" w:rsidR="00EE4DF9" w:rsidRDefault="00F405D9">
                      <w:pPr>
                        <w:tabs>
                          <w:tab w:val="left" w:pos="4760"/>
                        </w:tabs>
                        <w:spacing w:before="80"/>
                        <w:ind w:left="174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Signature of the Student: </w:t>
                      </w:r>
                      <w:r w:rsidR="00616C3A">
                        <w:rPr>
                          <w:color w:val="000000"/>
                          <w:sz w:val="18"/>
                        </w:rPr>
                        <w:t>SOUNDARIYA(1925243</w:t>
                      </w:r>
                      <w:r w:rsidR="007B5FB3">
                        <w:rPr>
                          <w:color w:val="000000"/>
                          <w:sz w:val="18"/>
                        </w:rPr>
                        <w:t>42)</w:t>
                      </w:r>
                      <w:r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E91AC4" w14:textId="77777777" w:rsidR="00EE4DF9" w:rsidRDefault="00F405D9">
      <w:pPr>
        <w:spacing w:before="140" w:after="17"/>
        <w:rPr>
          <w:rFonts w:ascii="Arial"/>
          <w:b/>
        </w:rPr>
      </w:pPr>
      <w:r>
        <w:rPr>
          <w:rFonts w:ascii="Arial"/>
          <w:b/>
          <w:color w:val="1F4E78"/>
        </w:rPr>
        <w:t>RUBRICS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</w:rPr>
        <w:t>FOR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  <w:spacing w:val="-2"/>
        </w:rPr>
        <w:t>CALCULATION</w:t>
      </w:r>
    </w:p>
    <w:tbl>
      <w:tblPr>
        <w:tblW w:w="0" w:type="auto"/>
        <w:tblInd w:w="1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840"/>
        <w:gridCol w:w="2420"/>
        <w:gridCol w:w="1840"/>
        <w:gridCol w:w="1980"/>
        <w:gridCol w:w="1980"/>
      </w:tblGrid>
      <w:tr w:rsidR="00EE4DF9" w14:paraId="129F17BC" w14:textId="77777777">
        <w:trPr>
          <w:trHeight w:val="659"/>
        </w:trPr>
        <w:tc>
          <w:tcPr>
            <w:tcW w:w="156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DB4CB8F" w14:textId="77777777" w:rsidR="00EE4DF9" w:rsidRDefault="00EE4DF9">
            <w:pPr>
              <w:pStyle w:val="TableParagraph"/>
              <w:spacing w:before="34"/>
              <w:rPr>
                <w:rFonts w:ascii="Arial"/>
                <w:b/>
                <w:sz w:val="19"/>
              </w:rPr>
            </w:pPr>
          </w:p>
          <w:p w14:paraId="7BF21E8A" w14:textId="77777777" w:rsidR="00EE4DF9" w:rsidRDefault="00F405D9">
            <w:pPr>
              <w:pStyle w:val="TableParagraph"/>
              <w:ind w:left="4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84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28A7C10" w14:textId="77777777" w:rsidR="00EE4DF9" w:rsidRDefault="00EE4DF9">
            <w:pPr>
              <w:pStyle w:val="TableParagraph"/>
              <w:spacing w:before="34"/>
              <w:rPr>
                <w:rFonts w:ascii="Arial"/>
                <w:b/>
                <w:sz w:val="19"/>
              </w:rPr>
            </w:pPr>
          </w:p>
          <w:p w14:paraId="65C622E3" w14:textId="77777777" w:rsidR="00EE4DF9" w:rsidRDefault="00F405D9">
            <w:pPr>
              <w:pStyle w:val="TableParagraph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42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7D355DB1" w14:textId="77777777" w:rsidR="00EE4DF9" w:rsidRDefault="00EE4DF9">
            <w:pPr>
              <w:pStyle w:val="TableParagraph"/>
              <w:spacing w:before="34"/>
              <w:rPr>
                <w:rFonts w:ascii="Arial"/>
                <w:b/>
                <w:sz w:val="19"/>
              </w:rPr>
            </w:pPr>
          </w:p>
          <w:p w14:paraId="0358397A" w14:textId="77777777" w:rsidR="00EE4DF9" w:rsidRDefault="00F405D9">
            <w:pPr>
              <w:pStyle w:val="TableParagraph"/>
              <w:ind w:left="31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4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6AA1BFA1" w14:textId="77777777" w:rsidR="00EE4DF9" w:rsidRDefault="00F405D9">
            <w:pPr>
              <w:pStyle w:val="TableParagraph"/>
              <w:spacing w:before="143"/>
              <w:ind w:left="494" w:right="46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3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A417A2C" w14:textId="77777777" w:rsidR="00EE4DF9" w:rsidRDefault="00F405D9">
            <w:pPr>
              <w:pStyle w:val="TableParagraph"/>
              <w:spacing w:before="143"/>
              <w:ind w:left="493" w:right="461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CF8DF66" w14:textId="77777777" w:rsidR="00EE4DF9" w:rsidRDefault="00F405D9">
            <w:pPr>
              <w:pStyle w:val="TableParagraph"/>
              <w:spacing w:before="143"/>
              <w:ind w:left="541" w:right="508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EE4DF9" w14:paraId="572229A7" w14:textId="77777777">
        <w:trPr>
          <w:trHeight w:val="1079"/>
        </w:trPr>
        <w:tc>
          <w:tcPr>
            <w:tcW w:w="156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7C5E4C4D" w14:textId="77777777" w:rsidR="00EE4DF9" w:rsidRDefault="00F405D9">
            <w:pPr>
              <w:pStyle w:val="TableParagraph"/>
              <w:spacing w:before="205"/>
              <w:ind w:left="109" w:right="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Problem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84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48A23157" w14:textId="77777777" w:rsidR="00EE4DF9" w:rsidRDefault="00EE4DF9">
            <w:pPr>
              <w:pStyle w:val="TableParagraph"/>
              <w:spacing w:before="205"/>
              <w:rPr>
                <w:rFonts w:ascii="Arial"/>
                <w:b/>
                <w:sz w:val="20"/>
              </w:rPr>
            </w:pPr>
          </w:p>
          <w:p w14:paraId="114BAAC1" w14:textId="77777777" w:rsidR="00EE4DF9" w:rsidRDefault="00F405D9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1EE260EB" w14:textId="77777777" w:rsidR="00EE4DF9" w:rsidRDefault="00F405D9">
            <w:pPr>
              <w:pStyle w:val="TableParagraph"/>
              <w:spacing w:before="90"/>
              <w:ind w:left="124" w:right="107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problem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accurately identifies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4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6DACD0B0" w14:textId="77777777" w:rsidR="00EE4DF9" w:rsidRDefault="00F405D9">
            <w:pPr>
              <w:pStyle w:val="TableParagraph"/>
              <w:spacing w:before="205"/>
              <w:ind w:left="119" w:right="27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98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19CEEE6B" w14:textId="77777777" w:rsidR="00EE4DF9" w:rsidRDefault="00F405D9">
            <w:pPr>
              <w:pStyle w:val="TableParagraph"/>
              <w:spacing w:before="90"/>
              <w:ind w:left="124" w:right="11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requirements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98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329D49BA" w14:textId="77777777" w:rsidR="00EE4DF9" w:rsidRDefault="00F405D9">
            <w:pPr>
              <w:pStyle w:val="TableParagraph"/>
              <w:spacing w:before="90"/>
              <w:ind w:left="124" w:right="132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 or misinterpretation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problem</w:t>
            </w:r>
          </w:p>
        </w:tc>
      </w:tr>
      <w:tr w:rsidR="00EE4DF9" w14:paraId="2056C621" w14:textId="77777777">
        <w:trPr>
          <w:trHeight w:val="1060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54A4D7A4" w14:textId="77777777" w:rsidR="00EE4DF9" w:rsidRDefault="00EE4DF9">
            <w:pPr>
              <w:pStyle w:val="TableParagraph"/>
              <w:spacing w:before="80"/>
              <w:rPr>
                <w:rFonts w:ascii="Arial"/>
                <w:b/>
                <w:sz w:val="20"/>
              </w:rPr>
            </w:pPr>
          </w:p>
          <w:p w14:paraId="52F17E9A" w14:textId="77777777" w:rsidR="00EE4DF9" w:rsidRDefault="00F405D9">
            <w:pPr>
              <w:pStyle w:val="TableParagraph"/>
              <w:ind w:left="109" w:right="224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6FAFF"/>
          </w:tcPr>
          <w:p w14:paraId="1592B37D" w14:textId="77777777" w:rsidR="00EE4DF9" w:rsidRDefault="00EE4DF9">
            <w:pPr>
              <w:pStyle w:val="TableParagraph"/>
              <w:spacing w:before="195"/>
              <w:rPr>
                <w:rFonts w:ascii="Arial"/>
                <w:b/>
                <w:sz w:val="20"/>
              </w:rPr>
            </w:pPr>
          </w:p>
          <w:p w14:paraId="37FC7836" w14:textId="77777777" w:rsidR="00EE4DF9" w:rsidRDefault="00F405D9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6B9C7320" w14:textId="77777777" w:rsidR="00EE4DF9" w:rsidRDefault="00F405D9">
            <w:pPr>
              <w:pStyle w:val="TableParagraph"/>
              <w:spacing w:before="195"/>
              <w:ind w:left="124" w:right="107"/>
              <w:rPr>
                <w:sz w:val="20"/>
              </w:rPr>
            </w:pPr>
            <w:r>
              <w:rPr>
                <w:sz w:val="20"/>
              </w:rPr>
              <w:t>Accurately applies appropriate concepts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6BF985B6" w14:textId="77777777" w:rsidR="00EE4DF9" w:rsidRDefault="00F405D9">
            <w:pPr>
              <w:pStyle w:val="TableParagraph"/>
              <w:spacing w:before="80"/>
              <w:ind w:left="119" w:right="271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5E8B9751" w14:textId="77777777" w:rsidR="00EE4DF9" w:rsidRDefault="00F405D9">
            <w:pPr>
              <w:pStyle w:val="TableParagraph"/>
              <w:spacing w:before="195"/>
              <w:ind w:left="124" w:right="396"/>
              <w:rPr>
                <w:sz w:val="20"/>
              </w:rPr>
            </w:pPr>
            <w:r>
              <w:rPr>
                <w:sz w:val="20"/>
              </w:rPr>
              <w:t>Applies basic concepts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2C38F68A" w14:textId="77777777" w:rsidR="00EE4DF9" w:rsidRDefault="00F405D9">
            <w:pPr>
              <w:pStyle w:val="TableParagraph"/>
              <w:spacing w:before="195"/>
              <w:ind w:left="124" w:right="118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appropriate concepts</w:t>
            </w:r>
          </w:p>
        </w:tc>
      </w:tr>
      <w:tr w:rsidR="00EE4DF9" w14:paraId="3F12FDF2" w14:textId="77777777">
        <w:trPr>
          <w:trHeight w:val="839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3BFBAA18" w14:textId="77777777" w:rsidR="00EE4DF9" w:rsidRDefault="00F405D9">
            <w:pPr>
              <w:pStyle w:val="TableParagraph"/>
              <w:spacing w:before="200"/>
              <w:ind w:left="109" w:right="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Problem-Solvi </w:t>
            </w:r>
            <w:r>
              <w:rPr>
                <w:sz w:val="20"/>
              </w:rPr>
              <w:t>ng Approach</w:t>
            </w:r>
          </w:p>
        </w:tc>
        <w:tc>
          <w:tcPr>
            <w:tcW w:w="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40B926D9" w14:textId="77777777" w:rsidR="00EE4DF9" w:rsidRDefault="00EE4DF9">
            <w:pPr>
              <w:pStyle w:val="TableParagraph"/>
              <w:spacing w:before="85"/>
              <w:rPr>
                <w:rFonts w:ascii="Arial"/>
                <w:b/>
                <w:sz w:val="20"/>
              </w:rPr>
            </w:pPr>
          </w:p>
          <w:p w14:paraId="1A141B4A" w14:textId="77777777" w:rsidR="00EE4DF9" w:rsidRDefault="00F405D9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1067B22A" w14:textId="77777777" w:rsidR="00EE4DF9" w:rsidRDefault="00F405D9">
            <w:pPr>
              <w:pStyle w:val="TableParagraph"/>
              <w:spacing w:before="200"/>
              <w:ind w:left="124" w:right="169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well-structured, and efficient approach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752AA549" w14:textId="77777777" w:rsidR="00EE4DF9" w:rsidRDefault="00F405D9">
            <w:pPr>
              <w:pStyle w:val="TableParagraph"/>
              <w:spacing w:before="85"/>
              <w:ind w:left="119" w:right="453"/>
              <w:jc w:val="both"/>
              <w:rPr>
                <w:sz w:val="20"/>
              </w:rPr>
            </w:pPr>
            <w:r>
              <w:rPr>
                <w:sz w:val="20"/>
              </w:rPr>
              <w:t>Mostly logical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0013CBEC" w14:textId="77777777" w:rsidR="00EE4DF9" w:rsidRDefault="00F405D9">
            <w:pPr>
              <w:pStyle w:val="TableParagraph"/>
              <w:spacing w:before="85"/>
              <w:ind w:left="124" w:right="451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approach with some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1282CD84" w14:textId="77777777" w:rsidR="00EE4DF9" w:rsidRDefault="00F405D9">
            <w:pPr>
              <w:pStyle w:val="TableParagraph"/>
              <w:spacing w:before="200"/>
              <w:ind w:left="124" w:right="118"/>
              <w:rPr>
                <w:sz w:val="20"/>
              </w:rPr>
            </w:pPr>
            <w:r>
              <w:rPr>
                <w:sz w:val="20"/>
              </w:rPr>
              <w:t>Illogical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EE4DF9" w14:paraId="0737DAB2" w14:textId="77777777">
        <w:trPr>
          <w:trHeight w:val="840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56A50EDD" w14:textId="77777777" w:rsidR="00EE4DF9" w:rsidRDefault="00F405D9">
            <w:pPr>
              <w:pStyle w:val="TableParagraph"/>
              <w:spacing w:before="195"/>
              <w:ind w:left="109" w:right="380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6FAFF"/>
          </w:tcPr>
          <w:p w14:paraId="153815C5" w14:textId="77777777" w:rsidR="00EE4DF9" w:rsidRDefault="00EE4DF9">
            <w:pPr>
              <w:pStyle w:val="TableParagraph"/>
              <w:spacing w:before="80"/>
              <w:rPr>
                <w:rFonts w:ascii="Arial"/>
                <w:b/>
                <w:sz w:val="20"/>
              </w:rPr>
            </w:pPr>
          </w:p>
          <w:p w14:paraId="23A7E61C" w14:textId="77777777" w:rsidR="00EE4DF9" w:rsidRDefault="00F405D9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7B3374D8" w14:textId="77777777" w:rsidR="00EE4DF9" w:rsidRDefault="00F405D9">
            <w:pPr>
              <w:pStyle w:val="TableParagraph"/>
              <w:spacing w:before="80"/>
              <w:ind w:left="124" w:right="107"/>
              <w:rPr>
                <w:sz w:val="20"/>
              </w:rPr>
            </w:pPr>
            <w:r>
              <w:rPr>
                <w:sz w:val="20"/>
              </w:rPr>
              <w:t>Completely correct 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proper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001676E9" w14:textId="77777777" w:rsidR="00EE4DF9" w:rsidRDefault="00F405D9">
            <w:pPr>
              <w:pStyle w:val="TableParagraph"/>
              <w:spacing w:before="195"/>
              <w:ind w:left="119" w:right="120"/>
              <w:rPr>
                <w:sz w:val="20"/>
              </w:rPr>
            </w:pPr>
            <w:r>
              <w:rPr>
                <w:sz w:val="20"/>
              </w:rPr>
              <w:t>Mostly correct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78DC869B" w14:textId="77777777" w:rsidR="00EE4DF9" w:rsidRDefault="00F405D9">
            <w:pPr>
              <w:pStyle w:val="TableParagraph"/>
              <w:spacing w:before="195"/>
              <w:ind w:left="124" w:right="451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3F24F0D4" w14:textId="77777777" w:rsidR="00EE4DF9" w:rsidRDefault="00F405D9">
            <w:pPr>
              <w:pStyle w:val="TableParagraph"/>
              <w:spacing w:before="195"/>
              <w:ind w:left="124" w:right="117"/>
              <w:rPr>
                <w:sz w:val="20"/>
              </w:rPr>
            </w:pPr>
            <w:r>
              <w:rPr>
                <w:sz w:val="20"/>
              </w:rPr>
              <w:t>Incorrect or 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</w:tr>
      <w:tr w:rsidR="00EE4DF9" w14:paraId="31C7FAC4" w14:textId="77777777">
        <w:trPr>
          <w:trHeight w:val="839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04CDA4CD" w14:textId="77777777" w:rsidR="00EE4DF9" w:rsidRDefault="00EE4DF9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</w:p>
          <w:p w14:paraId="6038008C" w14:textId="77777777" w:rsidR="00EE4DF9" w:rsidRDefault="00F405D9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5F79DDEA" w14:textId="77777777" w:rsidR="00EE4DF9" w:rsidRDefault="00EE4DF9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</w:p>
          <w:p w14:paraId="614338CA" w14:textId="77777777" w:rsidR="00EE4DF9" w:rsidRDefault="00F405D9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6AE694F7" w14:textId="77777777" w:rsidR="00EE4DF9" w:rsidRDefault="00F405D9">
            <w:pPr>
              <w:pStyle w:val="TableParagraph"/>
              <w:spacing w:before="75"/>
              <w:ind w:left="124" w:right="107"/>
              <w:rPr>
                <w:sz w:val="20"/>
              </w:rPr>
            </w:pPr>
            <w:r>
              <w:rPr>
                <w:sz w:val="20"/>
              </w:rPr>
              <w:t>Clear, well-organized,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explained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2AEDC40A" w14:textId="77777777" w:rsidR="00EE4DF9" w:rsidRDefault="00F405D9">
            <w:pPr>
              <w:pStyle w:val="TableParagraph"/>
              <w:spacing w:before="75"/>
              <w:ind w:left="119" w:right="12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7E86744B" w14:textId="77777777" w:rsidR="00EE4DF9" w:rsidRDefault="00F405D9">
            <w:pPr>
              <w:pStyle w:val="TableParagraph"/>
              <w:spacing w:before="190"/>
              <w:ind w:left="124" w:right="118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07285816" w14:textId="77777777" w:rsidR="00EE4DF9" w:rsidRDefault="00F405D9">
            <w:pPr>
              <w:pStyle w:val="TableParagraph"/>
              <w:spacing w:before="75"/>
              <w:ind w:left="124" w:right="317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presented and 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5FEC0293" w14:textId="77777777" w:rsidR="00EE4DF9" w:rsidRDefault="00F405D9">
      <w:pPr>
        <w:pStyle w:val="Heading2"/>
      </w:pPr>
      <w:r>
        <w:t xml:space="preserve">Marks </w:t>
      </w:r>
      <w:r>
        <w:rPr>
          <w:spacing w:val="-2"/>
        </w:rPr>
        <w:t>Evaluation: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880"/>
        <w:gridCol w:w="1820"/>
        <w:gridCol w:w="1400"/>
        <w:gridCol w:w="1260"/>
        <w:gridCol w:w="1380"/>
        <w:gridCol w:w="1620"/>
      </w:tblGrid>
      <w:tr w:rsidR="00EE4DF9" w14:paraId="3C50E532" w14:textId="77777777">
        <w:trPr>
          <w:trHeight w:val="980"/>
        </w:trPr>
        <w:tc>
          <w:tcPr>
            <w:tcW w:w="1220" w:type="dxa"/>
            <w:shd w:val="clear" w:color="auto" w:fill="FFE699"/>
          </w:tcPr>
          <w:p w14:paraId="7C2BA547" w14:textId="77777777" w:rsidR="00EE4DF9" w:rsidRDefault="00EE4DF9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317099DE" w14:textId="77777777" w:rsidR="00EE4DF9" w:rsidRDefault="00F405D9">
            <w:pPr>
              <w:pStyle w:val="TableParagraph"/>
              <w:spacing w:before="1"/>
              <w:ind w:left="443" w:right="159" w:hanging="2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Question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880" w:type="dxa"/>
            <w:shd w:val="clear" w:color="auto" w:fill="FFE699"/>
          </w:tcPr>
          <w:p w14:paraId="47CBA3E7" w14:textId="77777777" w:rsidR="00EE4DF9" w:rsidRDefault="00F405D9">
            <w:pPr>
              <w:pStyle w:val="TableParagraph"/>
              <w:spacing w:before="137"/>
              <w:ind w:left="232" w:right="2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Understanding </w:t>
            </w:r>
            <w:r>
              <w:rPr>
                <w:rFonts w:ascii="Arial"/>
                <w:b/>
                <w:sz w:val="20"/>
              </w:rPr>
              <w:t>of Problem Context (20%)</w:t>
            </w:r>
          </w:p>
        </w:tc>
        <w:tc>
          <w:tcPr>
            <w:tcW w:w="1820" w:type="dxa"/>
            <w:shd w:val="clear" w:color="auto" w:fill="FFE699"/>
          </w:tcPr>
          <w:p w14:paraId="6A5BAEFB" w14:textId="77777777" w:rsidR="00EE4DF9" w:rsidRDefault="00EE4DF9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5A54B9C2" w14:textId="77777777" w:rsidR="00EE4DF9" w:rsidRDefault="00F405D9">
            <w:pPr>
              <w:pStyle w:val="TableParagraph"/>
              <w:spacing w:before="1"/>
              <w:ind w:left="152" w:right="145" w:firstLine="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Application of Concepts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(30%)</w:t>
            </w:r>
          </w:p>
        </w:tc>
        <w:tc>
          <w:tcPr>
            <w:tcW w:w="1400" w:type="dxa"/>
            <w:shd w:val="clear" w:color="auto" w:fill="FFE699"/>
          </w:tcPr>
          <w:p w14:paraId="7F673ADD" w14:textId="77777777" w:rsidR="00EE4DF9" w:rsidRDefault="00F405D9">
            <w:pPr>
              <w:pStyle w:val="TableParagraph"/>
              <w:spacing w:before="22"/>
              <w:ind w:left="134" w:right="1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Problem-So lving Approach (20%)</w:t>
            </w:r>
          </w:p>
        </w:tc>
        <w:tc>
          <w:tcPr>
            <w:tcW w:w="1260" w:type="dxa"/>
            <w:shd w:val="clear" w:color="auto" w:fill="FFE699"/>
          </w:tcPr>
          <w:p w14:paraId="364A2600" w14:textId="77777777" w:rsidR="00EE4DF9" w:rsidRDefault="00F405D9">
            <w:pPr>
              <w:pStyle w:val="TableParagraph"/>
              <w:spacing w:before="22"/>
              <w:ind w:left="179" w:right="15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Accuracy </w:t>
            </w:r>
            <w:r>
              <w:rPr>
                <w:rFonts w:ascii="Arial"/>
                <w:b/>
                <w:spacing w:val="-6"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Solution (20%)</w:t>
            </w:r>
          </w:p>
        </w:tc>
        <w:tc>
          <w:tcPr>
            <w:tcW w:w="1380" w:type="dxa"/>
            <w:shd w:val="clear" w:color="auto" w:fill="FFE699"/>
          </w:tcPr>
          <w:p w14:paraId="55A08F43" w14:textId="77777777" w:rsidR="00EE4DF9" w:rsidRDefault="00EE4DF9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0BA4DF33" w14:textId="77777777" w:rsidR="00EE4DF9" w:rsidRDefault="00F405D9">
            <w:pPr>
              <w:pStyle w:val="TableParagraph"/>
              <w:spacing w:before="1"/>
              <w:ind w:left="423" w:right="356" w:hanging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Clarity (10%)</w:t>
            </w:r>
          </w:p>
        </w:tc>
        <w:tc>
          <w:tcPr>
            <w:tcW w:w="1620" w:type="dxa"/>
            <w:shd w:val="clear" w:color="auto" w:fill="FFE699"/>
          </w:tcPr>
          <w:p w14:paraId="4F13638B" w14:textId="77777777" w:rsidR="00EE4DF9" w:rsidRDefault="00EE4DF9">
            <w:pPr>
              <w:pStyle w:val="TableParagraph"/>
              <w:spacing w:before="136"/>
              <w:rPr>
                <w:rFonts w:ascii="Arial"/>
                <w:b/>
                <w:sz w:val="20"/>
              </w:rPr>
            </w:pPr>
          </w:p>
          <w:p w14:paraId="35DEB84B" w14:textId="77777777" w:rsidR="00EE4DF9" w:rsidRDefault="00F405D9">
            <w:pPr>
              <w:pStyle w:val="TableParagraph"/>
              <w:spacing w:before="1"/>
              <w:ind w:left="2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</w:tr>
      <w:tr w:rsidR="00EE4DF9" w14:paraId="16C9FCF0" w14:textId="77777777">
        <w:trPr>
          <w:trHeight w:val="559"/>
        </w:trPr>
        <w:tc>
          <w:tcPr>
            <w:tcW w:w="1220" w:type="dxa"/>
          </w:tcPr>
          <w:p w14:paraId="067581BD" w14:textId="77777777" w:rsidR="00EE4DF9" w:rsidRDefault="00F405D9">
            <w:pPr>
              <w:pStyle w:val="TableParagraph"/>
              <w:spacing w:before="28"/>
              <w:ind w:left="7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Q1</w:t>
            </w:r>
          </w:p>
          <w:p w14:paraId="64FEE994" w14:textId="77777777" w:rsidR="00EE4DF9" w:rsidRDefault="00F405D9">
            <w:pPr>
              <w:pStyle w:val="TableParagraph"/>
              <w:ind w:lef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(50 </w:t>
            </w:r>
            <w:r>
              <w:rPr>
                <w:rFonts w:ascii="Arial"/>
                <w:b/>
                <w:spacing w:val="-2"/>
                <w:sz w:val="18"/>
              </w:rPr>
              <w:t>Marks)</w:t>
            </w:r>
          </w:p>
        </w:tc>
        <w:tc>
          <w:tcPr>
            <w:tcW w:w="1880" w:type="dxa"/>
          </w:tcPr>
          <w:p w14:paraId="2253BC44" w14:textId="77777777" w:rsidR="00EE4DF9" w:rsidRDefault="00EE4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 w14:paraId="016A4CF5" w14:textId="77777777" w:rsidR="00EE4DF9" w:rsidRDefault="00EE4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6616F4B8" w14:textId="77777777" w:rsidR="00EE4DF9" w:rsidRDefault="00EE4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19B72D02" w14:textId="77777777" w:rsidR="00EE4DF9" w:rsidRDefault="00EE4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</w:tcPr>
          <w:p w14:paraId="234675D4" w14:textId="77777777" w:rsidR="00EE4DF9" w:rsidRDefault="00EE4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61230029" w14:textId="77777777" w:rsidR="00EE4DF9" w:rsidRDefault="00EE4DF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E4DF9" w14:paraId="3C782B23" w14:textId="77777777">
        <w:trPr>
          <w:trHeight w:val="559"/>
        </w:trPr>
        <w:tc>
          <w:tcPr>
            <w:tcW w:w="1220" w:type="dxa"/>
          </w:tcPr>
          <w:p w14:paraId="5DF94712" w14:textId="77777777" w:rsidR="00EE4DF9" w:rsidRDefault="00F405D9">
            <w:pPr>
              <w:pStyle w:val="TableParagraph"/>
              <w:spacing w:before="33"/>
              <w:ind w:left="70" w:right="6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Q2</w:t>
            </w:r>
          </w:p>
          <w:p w14:paraId="3F286D1C" w14:textId="77777777" w:rsidR="00EE4DF9" w:rsidRDefault="00F405D9">
            <w:pPr>
              <w:pStyle w:val="TableParagraph"/>
              <w:ind w:lef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(50 </w:t>
            </w:r>
            <w:r>
              <w:rPr>
                <w:rFonts w:ascii="Arial"/>
                <w:b/>
                <w:spacing w:val="-2"/>
                <w:sz w:val="18"/>
              </w:rPr>
              <w:t>Marks)</w:t>
            </w:r>
          </w:p>
        </w:tc>
        <w:tc>
          <w:tcPr>
            <w:tcW w:w="1880" w:type="dxa"/>
          </w:tcPr>
          <w:p w14:paraId="0CEE9069" w14:textId="77777777" w:rsidR="00EE4DF9" w:rsidRDefault="00EE4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 w14:paraId="3726B954" w14:textId="77777777" w:rsidR="00EE4DF9" w:rsidRDefault="00EE4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63A0934C" w14:textId="77777777" w:rsidR="00EE4DF9" w:rsidRDefault="00EE4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223FA4E6" w14:textId="77777777" w:rsidR="00EE4DF9" w:rsidRDefault="00EE4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</w:tcPr>
          <w:p w14:paraId="7EA5E0AB" w14:textId="77777777" w:rsidR="00EE4DF9" w:rsidRDefault="00EE4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3CA90D83" w14:textId="77777777" w:rsidR="00EE4DF9" w:rsidRDefault="00EE4DF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E4DF9" w14:paraId="332F589B" w14:textId="77777777">
        <w:trPr>
          <w:trHeight w:val="440"/>
        </w:trPr>
        <w:tc>
          <w:tcPr>
            <w:tcW w:w="8960" w:type="dxa"/>
            <w:gridSpan w:val="6"/>
          </w:tcPr>
          <w:p w14:paraId="691BC1AB" w14:textId="77777777" w:rsidR="00EE4DF9" w:rsidRDefault="00F405D9">
            <w:pPr>
              <w:pStyle w:val="TableParagraph"/>
              <w:spacing w:before="168" w:line="252" w:lineRule="exact"/>
              <w:ind w:right="9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Overall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</w:t>
            </w:r>
          </w:p>
        </w:tc>
        <w:tc>
          <w:tcPr>
            <w:tcW w:w="1620" w:type="dxa"/>
          </w:tcPr>
          <w:p w14:paraId="68E1A2CC" w14:textId="77777777" w:rsidR="00EE4DF9" w:rsidRDefault="00EE4DF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A670CBF" w14:textId="77777777" w:rsidR="00EE4DF9" w:rsidRDefault="00EE4DF9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EE4DF9" w14:paraId="211F3EAD" w14:textId="77777777">
        <w:trPr>
          <w:trHeight w:val="340"/>
        </w:trPr>
        <w:tc>
          <w:tcPr>
            <w:tcW w:w="3360" w:type="dxa"/>
            <w:shd w:val="clear" w:color="auto" w:fill="D5E3F0"/>
          </w:tcPr>
          <w:p w14:paraId="1E60DE72" w14:textId="77777777" w:rsidR="00EE4DF9" w:rsidRDefault="00F405D9">
            <w:pPr>
              <w:pStyle w:val="TableParagraph"/>
              <w:spacing w:before="7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054273D7" w14:textId="77777777" w:rsidR="00EE4DF9" w:rsidRDefault="00F405D9">
            <w:pPr>
              <w:pStyle w:val="TableParagraph"/>
              <w:spacing w:before="7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6162A9F6" w14:textId="77777777" w:rsidR="00EE4DF9" w:rsidRDefault="00F405D9">
            <w:pPr>
              <w:pStyle w:val="TableParagraph"/>
              <w:spacing w:before="7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Department</w:t>
            </w:r>
          </w:p>
        </w:tc>
      </w:tr>
    </w:tbl>
    <w:p w14:paraId="46B43370" w14:textId="77777777" w:rsidR="00EE4DF9" w:rsidRDefault="00EE4DF9">
      <w:pPr>
        <w:pStyle w:val="TableParagraph"/>
        <w:rPr>
          <w:rFonts w:ascii="Arial"/>
          <w:b/>
          <w:sz w:val="18"/>
        </w:rPr>
        <w:sectPr w:rsidR="00EE4DF9">
          <w:pgSz w:w="12240" w:h="15840"/>
          <w:pgMar w:top="1000" w:right="360" w:bottom="1180" w:left="108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EE4DF9" w14:paraId="18A6371D" w14:textId="77777777">
        <w:trPr>
          <w:trHeight w:val="359"/>
        </w:trPr>
        <w:tc>
          <w:tcPr>
            <w:tcW w:w="3360" w:type="dxa"/>
          </w:tcPr>
          <w:p w14:paraId="0A261932" w14:textId="77777777" w:rsidR="00EE4DF9" w:rsidRDefault="00EE4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72A14DE8" w14:textId="77777777" w:rsidR="00EE4DF9" w:rsidRDefault="00EE4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3136A6B5" w14:textId="77777777" w:rsidR="00EE4DF9" w:rsidRDefault="00EE4DF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E4DF9" w14:paraId="73A9D49C" w14:textId="77777777">
        <w:trPr>
          <w:trHeight w:val="359"/>
        </w:trPr>
        <w:tc>
          <w:tcPr>
            <w:tcW w:w="3360" w:type="dxa"/>
          </w:tcPr>
          <w:p w14:paraId="3B9D0058" w14:textId="77777777" w:rsidR="00EE4DF9" w:rsidRDefault="00F405D9">
            <w:pPr>
              <w:pStyle w:val="TableParagraph"/>
              <w:tabs>
                <w:tab w:val="left" w:pos="2454"/>
              </w:tabs>
              <w:spacing w:before="85"/>
              <w:ind w:left="41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122FB46" w14:textId="77777777" w:rsidR="00EE4DF9" w:rsidRDefault="00F405D9">
            <w:pPr>
              <w:pStyle w:val="TableParagraph"/>
              <w:tabs>
                <w:tab w:val="left" w:pos="2454"/>
              </w:tabs>
              <w:spacing w:before="85"/>
              <w:ind w:left="41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60E74F7" w14:textId="77777777" w:rsidR="00EE4DF9" w:rsidRDefault="00F405D9">
            <w:pPr>
              <w:pStyle w:val="TableParagraph"/>
              <w:tabs>
                <w:tab w:val="left" w:pos="2454"/>
              </w:tabs>
              <w:spacing w:before="85"/>
              <w:ind w:left="41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EE4DF9" w14:paraId="73956346" w14:textId="77777777">
        <w:trPr>
          <w:trHeight w:val="340"/>
        </w:trPr>
        <w:tc>
          <w:tcPr>
            <w:tcW w:w="3360" w:type="dxa"/>
          </w:tcPr>
          <w:p w14:paraId="554E5D4E" w14:textId="77777777" w:rsidR="00EE4DF9" w:rsidRDefault="00F405D9">
            <w:pPr>
              <w:pStyle w:val="TableParagraph"/>
              <w:tabs>
                <w:tab w:val="left" w:pos="2464"/>
              </w:tabs>
              <w:spacing w:before="77"/>
              <w:ind w:left="41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A5E6442" w14:textId="77777777" w:rsidR="00EE4DF9" w:rsidRDefault="00F405D9">
            <w:pPr>
              <w:pStyle w:val="TableParagraph"/>
              <w:tabs>
                <w:tab w:val="left" w:pos="2464"/>
              </w:tabs>
              <w:spacing w:before="77"/>
              <w:ind w:left="41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2391988" w14:textId="77777777" w:rsidR="00EE4DF9" w:rsidRDefault="00F405D9">
            <w:pPr>
              <w:pStyle w:val="TableParagraph"/>
              <w:tabs>
                <w:tab w:val="left" w:pos="2464"/>
              </w:tabs>
              <w:spacing w:before="77"/>
              <w:ind w:left="41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450E71B6" w14:textId="77777777" w:rsidR="00F405D9" w:rsidRDefault="00F405D9"/>
    <w:sectPr w:rsidR="00F405D9">
      <w:type w:val="continuous"/>
      <w:pgSz w:w="12240" w:h="15840"/>
      <w:pgMar w:top="106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44457"/>
    <w:multiLevelType w:val="hybridMultilevel"/>
    <w:tmpl w:val="77CC351A"/>
    <w:lvl w:ilvl="0" w:tplc="A62C68D6">
      <w:numFmt w:val="bullet"/>
      <w:lvlText w:val="•"/>
      <w:lvlJc w:val="left"/>
      <w:pPr>
        <w:ind w:left="895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5B22964E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DABAC504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A3880718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7720985C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8B605D3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390E5FDA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B4F25680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C5560314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505286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4DF9"/>
    <w:rsid w:val="002B3384"/>
    <w:rsid w:val="004F5109"/>
    <w:rsid w:val="00616C3A"/>
    <w:rsid w:val="00682D68"/>
    <w:rsid w:val="007B5FB3"/>
    <w:rsid w:val="00AB4E12"/>
    <w:rsid w:val="00C20E3E"/>
    <w:rsid w:val="00D83671"/>
    <w:rsid w:val="00E10884"/>
    <w:rsid w:val="00EE4DF9"/>
    <w:rsid w:val="00F4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FC752"/>
  <w15:docId w15:val="{0B736726-AE25-46AB-AC5B-350B0049E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3209D-F1E5-4146-A45E-8A52B8F35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MAHALAKSHMI S - CSA06_CO1_AT1_Application-Based Question_2Q.docx</vt:lpstr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MAHALAKSHMI S - CSA06_CO1_AT1_Application-Based Question_2Q.docx</dc:title>
  <cp:lastModifiedBy>Keerthana Sarathy</cp:lastModifiedBy>
  <cp:revision>6</cp:revision>
  <dcterms:created xsi:type="dcterms:W3CDTF">2026-07-17T08:20:00Z</dcterms:created>
  <dcterms:modified xsi:type="dcterms:W3CDTF">2026-07-20T05:13:00Z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2026-07-17T00:00:00Z</vt:filetime>
  </property>
</Properties>
</file>