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9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SIMATS ENGINEERING</w:t>
      </w:r>
    </w:p>
    <w:p w:rsidR="00000000" w:rsidDel="00000000" w:rsidP="00000000" w:rsidRDefault="00000000" w:rsidRPr="00000000" w14:paraId="00000002">
      <w:pPr>
        <w:pStyle w:val="Heading2"/>
        <w:ind w:firstLine="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ASSESSMENT TOOL 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tabs>
          <w:tab w:val="left" w:leader="none" w:pos="2182"/>
        </w:tabs>
        <w:spacing w:line="276" w:lineRule="auto"/>
        <w:ind w:right="3246" w:firstLine="2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COURSE NAME:</w:t>
        <w:tab/>
        <w:t xml:space="preserve">Database Management Systems COURSE CODE:</w:t>
        <w:tab/>
        <w:t xml:space="preserve">CSA0504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52705</wp:posOffset>
                </wp:positionH>
                <wp:positionV relativeFrom="paragraph">
                  <wp:posOffset>239019</wp:posOffset>
                </wp:positionV>
                <wp:extent cx="5651500" cy="127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52705</wp:posOffset>
                </wp:positionH>
                <wp:positionV relativeFrom="paragraph">
                  <wp:posOffset>239019</wp:posOffset>
                </wp:positionV>
                <wp:extent cx="5651500" cy="1270"/>
                <wp:effectExtent b="0" l="0" r="0" t="0"/>
                <wp:wrapTopAndBottom distB="0" dist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ind w:firstLine="2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COURSE OUTCOME COVERED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" w:right="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Analyse DBMS architecture, different data models, schema types, and design ER/EER diagrams, relational schemas for case-based scenarios by identifying entities and relationships.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(BL1, BL2)</w:t>
      </w:r>
    </w:p>
    <w:p w:rsidR="00000000" w:rsidDel="00000000" w:rsidP="00000000" w:rsidRDefault="00000000" w:rsidRPr="00000000" w14:paraId="0000000D">
      <w:pPr>
        <w:spacing w:before="4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left="23" w:right="3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Activity Tool : Concept Mapping (Medium) Assessment Tool Weightage: 20%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52705</wp:posOffset>
                </wp:positionH>
                <wp:positionV relativeFrom="paragraph">
                  <wp:posOffset>176686</wp:posOffset>
                </wp:positionV>
                <wp:extent cx="5651500" cy="127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52705</wp:posOffset>
                </wp:positionH>
                <wp:positionV relativeFrom="paragraph">
                  <wp:posOffset>176686</wp:posOffset>
                </wp:positionV>
                <wp:extent cx="5651500" cy="1270"/>
                <wp:effectExtent b="0" l="0" r="0" t="0"/>
                <wp:wrapTopAndBottom distB="0" distT="0"/>
                <wp:docPr id="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spacing w:before="19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6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680"/>
        <w:gridCol w:w="5980"/>
        <w:gridCol w:w="1700"/>
        <w:tblGridChange w:id="0">
          <w:tblGrid>
            <w:gridCol w:w="680"/>
            <w:gridCol w:w="5980"/>
            <w:gridCol w:w="170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6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</w:t>
            </w:r>
          </w:p>
        </w:tc>
      </w:tr>
      <w:tr>
        <w:trPr>
          <w:cantSplit w:val="0"/>
          <w:trHeight w:val="699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Q.N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6" w:line="240" w:lineRule="auto"/>
              <w:ind w:left="2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6" w:line="240" w:lineRule="auto"/>
              <w:ind w:left="2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Bloom's Level</w:t>
            </w:r>
          </w:p>
        </w:tc>
      </w:tr>
      <w:tr>
        <w:trPr>
          <w:cantSplit w:val="0"/>
          <w:trHeight w:val="96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76" w:lineRule="auto"/>
              <w:ind w:left="119" w:right="11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Construct a concept map linking the following terms: DBMS, Schema, Instance, Data Model, ER Diagram, Entity, Attribute, Relationship.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BL2 – Understand</w:t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2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76" w:lineRule="auto"/>
              <w:ind w:left="119" w:right="11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Create a concept map for the three-level ANSI/SPARC architecture showing data independence at each level.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BL2 – Understand</w:t>
            </w:r>
          </w:p>
        </w:tc>
      </w:tr>
      <w:tr>
        <w:trPr>
          <w:cantSplit w:val="0"/>
          <w:trHeight w:val="699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9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76" w:lineRule="auto"/>
              <w:ind w:left="119" w:right="11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Map the relationship between file-based systems and database systems, highlighting the problems solved by DBMS.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BL2 – Understand</w:t>
            </w:r>
          </w:p>
        </w:tc>
      </w:tr>
      <w:tr>
        <w:trPr>
          <w:cantSplit w:val="0"/>
          <w:trHeight w:val="95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76" w:lineRule="auto"/>
              <w:ind w:left="119" w:right="11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Design a concept map for ER diagram components: entity, weak entity, attribute types, relationship types, and participation constraints.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BL2 – Understand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6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76" w:lineRule="auto"/>
              <w:ind w:left="119" w:right="11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Construct a concept map comparing Hierarchical, Network, and Relational data models with their key properties.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BL2 – Understand</w:t>
            </w:r>
          </w:p>
        </w:tc>
      </w:tr>
      <w:tr>
        <w:trPr>
          <w:cantSplit w:val="0"/>
          <w:trHeight w:val="96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76" w:lineRule="auto"/>
              <w:ind w:left="119" w:right="11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Develop a concept map for the EER model showing how it extends the basic ER model with generalization, specialization, and aggregation.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BL2 – Understand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w:sectPr>
          <w:pgSz w:h="16840" w:w="11920" w:orient="portrait"/>
          <w:pgMar w:bottom="1513" w:top="1380" w:left="1417" w:right="141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6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680"/>
        <w:gridCol w:w="5980"/>
        <w:gridCol w:w="1700"/>
        <w:tblGridChange w:id="0">
          <w:tblGrid>
            <w:gridCol w:w="680"/>
            <w:gridCol w:w="5980"/>
            <w:gridCol w:w="1700"/>
          </w:tblGrid>
        </w:tblGridChange>
      </w:tblGrid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5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76" w:lineRule="auto"/>
              <w:ind w:left="119" w:right="11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Create a visual concept map for the DBMS software architecture, illustrating the flow from user request to data retrieval.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BL2 – Understand</w:t>
            </w:r>
          </w:p>
        </w:tc>
      </w:tr>
      <w:tr>
        <w:trPr>
          <w:cantSplit w:val="0"/>
          <w:trHeight w:val="69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76" w:lineRule="auto"/>
              <w:ind w:left="119" w:right="11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Map the data models discussed in CO1 to real-world applications and explain the suitability of each model.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BL2 – Understand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76" w:lineRule="auto"/>
              <w:ind w:left="119" w:right="11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Construct a concept map for schemas and instances, showing how they relate to physical and logical data independence.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BL2 – Understand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76" w:lineRule="auto"/>
              <w:ind w:left="119" w:right="11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Design a concept map for the roles and responsibilities in a DBMS environment: DBA, End User, Application Developer.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BL1 – Remember</w:t>
            </w:r>
          </w:p>
        </w:tc>
      </w:tr>
    </w:tbl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227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52705</wp:posOffset>
                </wp:positionH>
                <wp:positionV relativeFrom="paragraph">
                  <wp:posOffset>305472</wp:posOffset>
                </wp:positionV>
                <wp:extent cx="5651500" cy="127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52705</wp:posOffset>
                </wp:positionH>
                <wp:positionV relativeFrom="paragraph">
                  <wp:posOffset>305472</wp:posOffset>
                </wp:positionV>
                <wp:extent cx="5651500" cy="1270"/>
                <wp:effectExtent b="0" l="0" r="0" t="0"/>
                <wp:wrapTopAndBottom distB="0" distT="0"/>
                <wp:docPr id="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A">
      <w:pPr>
        <w:spacing w:before="15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1" w:lineRule="auto"/>
        <w:ind w:left="23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57"/>
        </w:tabs>
        <w:spacing w:after="0" w:before="0" w:line="276" w:lineRule="auto"/>
        <w:ind w:left="23" w:right="38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DEVENDRA 192525203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(Name / Reg No) certify that this submission is my original work and that I have adhered to the guidelines specified for this assessment. I understand that any violation of academic integrity rules will result in disciplinary action.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23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Signature of the student: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D Devendra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ind w:firstLine="2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RUBRICS FOR CALCULATION: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6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400"/>
        <w:gridCol w:w="1280"/>
        <w:gridCol w:w="1700"/>
        <w:gridCol w:w="1400"/>
        <w:gridCol w:w="1420"/>
        <w:gridCol w:w="1560"/>
        <w:tblGridChange w:id="0">
          <w:tblGrid>
            <w:gridCol w:w="1400"/>
            <w:gridCol w:w="1280"/>
            <w:gridCol w:w="1700"/>
            <w:gridCol w:w="1400"/>
            <w:gridCol w:w="1420"/>
            <w:gridCol w:w="1560"/>
          </w:tblGrid>
        </w:tblGridChange>
      </w:tblGrid>
      <w:tr>
        <w:trPr>
          <w:cantSplit w:val="0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5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5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Weightage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277" w:right="0" w:firstLine="233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4 (Exemplary)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74" w:right="96" w:firstLine="188.00000000000006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3 (Proficient)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2 (Developing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" w:lineRule="auto"/>
              <w:ind w:left="127" w:right="10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222" w:right="0" w:firstLine="215.99999999999997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1 (Beginning)</w:t>
            </w:r>
          </w:p>
        </w:tc>
      </w:tr>
      <w:tr>
        <w:trPr>
          <w:cantSplit w:val="0"/>
          <w:trHeight w:val="1379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" w:right="96" w:firstLine="188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Concept Identification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" w:right="11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Identifies all key concepts from literature accurately and comprehensivel y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247" w:right="219" w:firstLine="5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Identifies most key concepts with minor omissions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" w:right="10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Identifies limited concepts; some are irrelevant or missing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15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Fails to identify essential concepts</w:t>
            </w:r>
          </w:p>
        </w:tc>
      </w:tr>
      <w:tr>
        <w:trPr>
          <w:cantSplit w:val="0"/>
          <w:trHeight w:val="159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Linkages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" w:right="11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Establishes clear, meaningful, and accurate relationships between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concepts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5" w:line="240" w:lineRule="auto"/>
              <w:ind w:left="129" w:right="10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Shows correct relationships with minor gaps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5" w:line="240" w:lineRule="auto"/>
              <w:ind w:left="145" w:right="1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Relationship s are weak, unclear, or partially incorrect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8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meaningful relationships established</w:t>
            </w:r>
          </w:p>
        </w:tc>
      </w:tr>
      <w:tr>
        <w:trPr>
          <w:cantSplit w:val="0"/>
          <w:trHeight w:val="1139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" w:right="10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Organization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" w:right="133" w:hanging="0.9999999999999964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Concepts are well-structured hierarchically with logical flow and grouping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10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Mostly organized with minor structural issues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" w:right="10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Some organization but lacks clear hierarchy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" w:right="215" w:hanging="1.0000000000000142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logical organization or structure</w:t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1503" w:top="1420" w:left="1417" w:right="1417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6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400"/>
        <w:gridCol w:w="1280"/>
        <w:gridCol w:w="1700"/>
        <w:gridCol w:w="1400"/>
        <w:gridCol w:w="1420"/>
        <w:gridCol w:w="1560"/>
        <w:tblGridChange w:id="0">
          <w:tblGrid>
            <w:gridCol w:w="1400"/>
            <w:gridCol w:w="1280"/>
            <w:gridCol w:w="1700"/>
            <w:gridCol w:w="1400"/>
            <w:gridCol w:w="1420"/>
            <w:gridCol w:w="1560"/>
          </w:tblGrid>
        </w:tblGridChange>
      </w:tblGrid>
      <w:tr>
        <w:trPr>
          <w:cantSplit w:val="0"/>
          <w:trHeight w:val="1359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72" w:right="96" w:hanging="16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Integration of Literature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" w:right="8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Integrates multiple studies effectively to show connections and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5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comparisons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10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Shows some integration of literature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27" w:right="10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Limited integration; mostly isolated concepts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8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integration of literature evidence</w:t>
            </w:r>
          </w:p>
        </w:tc>
      </w:tr>
      <w:tr>
        <w:trPr>
          <w:cantSplit w:val="0"/>
          <w:trHeight w:val="1140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Clarity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" w:right="8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Concept map is clear, neat, visually structured, and easy to interpret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" w:right="10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Generally clear with minor readability issues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" w:right="10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Clarity is reduced; difficult to interpret in parts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99" w:right="8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Poorly presented and hard to understand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1"/>
        <w:spacing w:after="16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-584834</wp:posOffset>
            </wp:positionH>
            <wp:positionV relativeFrom="paragraph">
              <wp:posOffset>424815</wp:posOffset>
            </wp:positionV>
            <wp:extent cx="7134225" cy="5007610"/>
            <wp:effectExtent b="0" l="0" r="0" t="0"/>
            <wp:wrapSquare wrapText="bothSides" distB="0" distT="0" distL="114300" distR="11430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4225" cy="5007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-393463</wp:posOffset>
                </wp:positionH>
                <wp:positionV relativeFrom="paragraph">
                  <wp:posOffset>-329031</wp:posOffset>
                </wp:positionV>
                <wp:extent cx="6517758" cy="49973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7758" cy="499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40F5" w:rsidDel="00000000" w:rsidP="00B640F5" w:rsidRDefault="006C708C" w:rsidRPr="006C708C">
                            <w:pPr>
                              <w:rPr>
                                <w:b w:val="1"/>
                                <w:sz w:val="26"/>
                                <w:szCs w:val="26"/>
                              </w:rPr>
                            </w:pPr>
                            <w:r w:rsidDel="00000000" w:rsidR="00000000" w:rsidRPr="006C708C">
                              <w:rPr>
                                <w:b w:val="1"/>
                                <w:sz w:val="26"/>
                                <w:szCs w:val="26"/>
                              </w:rPr>
                              <w:t>1)</w:t>
                            </w:r>
                          </w:p>
                          <w:p w:rsidR="00B640F5" w:rsidDel="00000000" w:rsidP="00000000" w:rsidRDefault="00B640F5" w:rsidRPr="006C708C">
                            <w:pPr>
                              <w:rPr>
                                <w:b w:val="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-393463</wp:posOffset>
                </wp:positionH>
                <wp:positionV relativeFrom="paragraph">
                  <wp:posOffset>-329031</wp:posOffset>
                </wp:positionV>
                <wp:extent cx="6517758" cy="49973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17758" cy="4997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1"/>
        <w:spacing w:after="16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-425759</wp:posOffset>
                </wp:positionH>
                <wp:positionV relativeFrom="paragraph">
                  <wp:posOffset>138371</wp:posOffset>
                </wp:positionV>
                <wp:extent cx="3168502" cy="47846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502" cy="478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708C" w:rsidDel="00000000" w:rsidP="00000000" w:rsidRDefault="006C708C" w:rsidRPr="006C708C">
                            <w:pPr>
                              <w:rPr>
                                <w:b w:val="1"/>
                              </w:rPr>
                            </w:pPr>
                            <w:r w:rsidDel="00000000" w:rsidR="00000000" w:rsidRPr="006C708C">
                              <w:rPr>
                                <w:b w:val="1"/>
                              </w:rPr>
                              <w:t>2)</w:t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-425759</wp:posOffset>
                </wp:positionH>
                <wp:positionV relativeFrom="paragraph">
                  <wp:posOffset>138371</wp:posOffset>
                </wp:positionV>
                <wp:extent cx="3168502" cy="47846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8502" cy="478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1">
      <w:pPr>
        <w:widowControl w:val="1"/>
        <w:spacing w:after="16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-351154</wp:posOffset>
            </wp:positionH>
            <wp:positionV relativeFrom="paragraph">
              <wp:posOffset>774700</wp:posOffset>
            </wp:positionV>
            <wp:extent cx="6708775" cy="4720590"/>
            <wp:effectExtent b="0" l="0" r="0" t="0"/>
            <wp:wrapSquare wrapText="bothSides" distB="0" distT="0" distL="114300" distR="11430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8775" cy="47205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53165</wp:posOffset>
                </wp:positionH>
                <wp:positionV relativeFrom="paragraph">
                  <wp:posOffset>-170120</wp:posOffset>
                </wp:positionV>
                <wp:extent cx="4455042" cy="446568"/>
                <wp:effectExtent b="0" l="0" r="3175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5042" cy="4465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708C" w:rsidDel="00000000" w:rsidP="00000000" w:rsidRDefault="006C708C" w:rsidRPr="006C708C">
                            <w:pPr>
                              <w:rPr>
                                <w:b w:val="1"/>
                              </w:rPr>
                            </w:pPr>
                            <w:r w:rsidDel="00000000" w:rsidR="00000000" w:rsidRPr="006C708C">
                              <w:rPr>
                                <w:b w:val="1"/>
                              </w:rPr>
                              <w:t>3)</w:t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53165</wp:posOffset>
                </wp:positionH>
                <wp:positionV relativeFrom="paragraph">
                  <wp:posOffset>-170120</wp:posOffset>
                </wp:positionV>
                <wp:extent cx="4458217" cy="446568"/>
                <wp:effectExtent b="0" l="0" r="0" t="0"/>
                <wp:wrapNone/>
                <wp:docPr id="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217" cy="44656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3">
      <w:pPr>
        <w:widowControl w:val="1"/>
        <w:spacing w:after="16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-595629</wp:posOffset>
            </wp:positionH>
            <wp:positionV relativeFrom="paragraph">
              <wp:posOffset>541020</wp:posOffset>
            </wp:positionV>
            <wp:extent cx="7134225" cy="5177155"/>
            <wp:effectExtent b="0" l="0" r="0" t="0"/>
            <wp:wrapSquare wrapText="bothSides" distB="0" distT="0" distL="114300" distR="11430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4225" cy="51771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1"/>
        <w:spacing w:after="16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1030118</wp:posOffset>
            </wp:positionV>
            <wp:extent cx="7463790" cy="4815840"/>
            <wp:effectExtent b="0" l="0" r="0" t="0"/>
            <wp:wrapSquare wrapText="bothSides" distB="0" distT="0" distL="114300" distR="11430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3790" cy="4815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-648688</wp:posOffset>
                </wp:positionH>
                <wp:positionV relativeFrom="paragraph">
                  <wp:posOffset>295939</wp:posOffset>
                </wp:positionV>
                <wp:extent cx="3625703" cy="478466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703" cy="4784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34B9" w:rsidDel="00000000" w:rsidP="00000000" w:rsidRDefault="00B734B9" w:rsidRPr="00B734B9">
                            <w:pPr>
                              <w:rPr>
                                <w:b w:val="1"/>
                              </w:rPr>
                            </w:pPr>
                            <w:r w:rsidDel="00000000" w:rsidR="00000000" w:rsidRPr="00B734B9">
                              <w:rPr>
                                <w:b w:val="1"/>
                              </w:rPr>
                              <w:t>4)</w:t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-648688</wp:posOffset>
                </wp:positionH>
                <wp:positionV relativeFrom="paragraph">
                  <wp:posOffset>295939</wp:posOffset>
                </wp:positionV>
                <wp:extent cx="3625703" cy="478466"/>
                <wp:effectExtent b="0" l="0" r="0" t="0"/>
                <wp:wrapNone/>
                <wp:docPr id="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25703" cy="47846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1"/>
        <w:spacing w:after="16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-617219</wp:posOffset>
            </wp:positionH>
            <wp:positionV relativeFrom="paragraph">
              <wp:posOffset>1678305</wp:posOffset>
            </wp:positionV>
            <wp:extent cx="7272020" cy="4391025"/>
            <wp:effectExtent b="0" l="0" r="0" t="0"/>
            <wp:wrapSquare wrapText="bothSides" distB="0" distT="0" distL="114300" distR="11430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2020" cy="4391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-468024</wp:posOffset>
                </wp:positionH>
                <wp:positionV relativeFrom="paragraph">
                  <wp:posOffset>615242</wp:posOffset>
                </wp:positionV>
                <wp:extent cx="4455042" cy="244548"/>
                <wp:effectExtent b="3175" l="0" r="3175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5042" cy="2445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34B9" w:rsidDel="00000000" w:rsidP="00000000" w:rsidRDefault="00B734B9" w:rsidRPr="00B734B9">
                            <w:pPr>
                              <w:rPr>
                                <w:b w:val="1"/>
                              </w:rPr>
                            </w:pPr>
                            <w:r w:rsidDel="00000000" w:rsidR="00000000" w:rsidRPr="00B734B9">
                              <w:rPr>
                                <w:b w:val="1"/>
                              </w:rPr>
                              <w:t>5)</w:t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-468024</wp:posOffset>
                </wp:positionH>
                <wp:positionV relativeFrom="paragraph">
                  <wp:posOffset>615242</wp:posOffset>
                </wp:positionV>
                <wp:extent cx="4458217" cy="247723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217" cy="2477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bookmarkStart w:colFirst="0" w:colLast="0" w:name="_e2nobuwgv8l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120"/>
          <w:szCs w:val="120"/>
        </w:rPr>
      </w:pPr>
      <w:r w:rsidDel="00000000" w:rsidR="00000000" w:rsidRPr="00000000">
        <w:rPr>
          <w:b w:val="1"/>
          <w:bCs w:val="1"/>
          <w:sz w:val="120"/>
          <w:szCs w:val="120"/>
          <w:rtl w:val="0"/>
        </w:rPr>
        <w:t xml:space="preserve">   THANK YOU </w:t>
      </w:r>
    </w:p>
    <w:p w:rsidR="00000000" w:rsidDel="00000000" w:rsidP="00000000" w:rsidRDefault="00000000" w:rsidRPr="00000000" w14:paraId="000000B6">
      <w:pPr>
        <w:rPr>
          <w:b w:val="1"/>
          <w:bCs w:val="1"/>
          <w:sz w:val="120"/>
          <w:szCs w:val="1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120"/>
          <w:szCs w:val="1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120"/>
          <w:szCs w:val="1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120"/>
          <w:szCs w:val="1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 Devendra </w:t>
      </w:r>
    </w:p>
    <w:p w:rsidR="00000000" w:rsidDel="00000000" w:rsidP="00000000" w:rsidRDefault="00000000" w:rsidRPr="00000000" w14:paraId="000000C4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192525203</w:t>
      </w:r>
    </w:p>
    <w:p w:rsidR="00000000" w:rsidDel="00000000" w:rsidP="00000000" w:rsidRDefault="00000000" w:rsidRPr="00000000" w14:paraId="000000C5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CSA 0504</w:t>
      </w:r>
    </w:p>
    <w:p w:rsidR="00000000" w:rsidDel="00000000" w:rsidP="00000000" w:rsidRDefault="00000000" w:rsidRPr="00000000" w14:paraId="000000C6">
      <w:pPr>
        <w:jc w:val="righ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Management system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sectPr>
      <w:type w:val="nextPage"/>
      <w:pgSz w:h="16840" w:w="1192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0" w:lineRule="auto"/>
      <w:ind w:left="92" w:right="12"/>
      <w:jc w:val="center"/>
    </w:pPr>
    <w:rPr>
      <w:rFonts w:ascii="Arial" w:cs="Arial" w:eastAsia="Arial" w:hAnsi="Arial"/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spacing w:before="58" w:lineRule="auto"/>
      <w:ind w:left="80" w:right="92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ind w:left="23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3" Type="http://schemas.openxmlformats.org/officeDocument/2006/relationships/image" Target="media/image1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image" Target="media/image8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