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42" w:lineRule="exact" w:before="0" w:after="0"/>
        <w:ind w:left="3262" w:right="0" w:firstLine="0"/>
        <w:jc w:val="left"/>
      </w:pPr>
      <w:r>
        <w:rPr>
          <w:spacing w:val="-10.0"/>
          <w:rFonts w:ascii="Times NR MT Pro" w:hAnsi="Times NR MT Pro" w:eastAsia="Times NR MT Pro" w:cs="Times NR MT Pro"/>
          <w:b w:val="0"/>
          <w:i w:val="0"/>
          <w:color w:val="000000"/>
          <w:sz w:val="40"/>
          <w:szCs w:val="40"/>
        </w:rPr>
        <w:t>EXPERIMENT 3</w:t>
      </w:r>
    </w:p>
    <w:p>
      <w:pPr>
        <w:autoSpaceDN w:val="0"/>
        <w:autoSpaceDE w:val="0"/>
        <w:widowControl/>
        <w:spacing w:line="442" w:lineRule="exact" w:before="928" w:after="0"/>
        <w:ind w:left="0" w:right="0" w:firstLine="0"/>
        <w:jc w:val="left"/>
      </w:pPr>
      <w:r>
        <w:rPr>
          <w:spacing w:val="-5.150781250000051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 xml:space="preserve">AIM: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A Lexical Analyzer reads a C program and identifies the basic </w:t>
      </w:r>
    </w:p>
    <w:p>
      <w:pPr>
        <w:autoSpaceDN w:val="0"/>
        <w:autoSpaceDE w:val="0"/>
        <w:widowControl/>
        <w:spacing w:line="424" w:lineRule="exact" w:before="0" w:after="0"/>
        <w:ind w:left="0" w:right="288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tokens such as keywords, identifiers, operators, constants, and special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symbols.</w:t>
      </w:r>
    </w:p>
    <w:p>
      <w:pPr>
        <w:autoSpaceDN w:val="0"/>
        <w:autoSpaceDE w:val="0"/>
        <w:widowControl/>
        <w:spacing w:line="444" w:lineRule="exact" w:before="804" w:after="0"/>
        <w:ind w:left="0" w:right="0" w:firstLine="0"/>
        <w:jc w:val="left"/>
      </w:pPr>
      <w:r>
        <w:rPr>
          <w:spacing w:val="-5.403124999999989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>ALGORITHM:</w:t>
      </w:r>
    </w:p>
    <w:p>
      <w:pPr>
        <w:autoSpaceDN w:val="0"/>
        <w:autoSpaceDE w:val="0"/>
        <w:widowControl/>
        <w:spacing w:line="392" w:lineRule="exact" w:before="212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Start the program. </w:t>
      </w:r>
    </w:p>
    <w:p>
      <w:pPr>
        <w:autoSpaceDN w:val="0"/>
        <w:autoSpaceDE w:val="0"/>
        <w:widowControl/>
        <w:spacing w:line="390" w:lineRule="exact" w:before="44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Declare an array containing all C keywords. </w:t>
      </w:r>
    </w:p>
    <w:p>
      <w:pPr>
        <w:autoSpaceDN w:val="0"/>
        <w:autoSpaceDE w:val="0"/>
        <w:widowControl/>
        <w:spacing w:line="390" w:lineRule="exact" w:before="40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Read a C statement from the user. </w:t>
      </w:r>
    </w:p>
    <w:p>
      <w:pPr>
        <w:autoSpaceDN w:val="0"/>
        <w:autoSpaceDE w:val="0"/>
        <w:widowControl/>
        <w:spacing w:line="390" w:lineRule="exact" w:before="40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Scan the input character by character. </w:t>
      </w:r>
    </w:p>
    <w:p>
      <w:pPr>
        <w:autoSpaceDN w:val="0"/>
        <w:autoSpaceDE w:val="0"/>
        <w:widowControl/>
        <w:spacing w:line="390" w:lineRule="exact" w:before="40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Ignore white spaces. </w:t>
      </w:r>
    </w:p>
    <w:p>
      <w:pPr>
        <w:autoSpaceDN w:val="0"/>
        <w:autoSpaceDE w:val="0"/>
        <w:widowControl/>
        <w:spacing w:line="404" w:lineRule="exact" w:before="44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If the character is a letter or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_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, read the complete word. </w:t>
      </w:r>
    </w:p>
    <w:p>
      <w:pPr>
        <w:autoSpaceDN w:val="0"/>
        <w:autoSpaceDE w:val="0"/>
        <w:widowControl/>
        <w:spacing w:line="390" w:lineRule="exact" w:before="38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Check whether the word is a keyword or identifier. </w:t>
      </w:r>
    </w:p>
    <w:p>
      <w:pPr>
        <w:autoSpaceDN w:val="0"/>
        <w:tabs>
          <w:tab w:pos="722" w:val="left"/>
        </w:tabs>
        <w:autoSpaceDE w:val="0"/>
        <w:widowControl/>
        <w:spacing w:line="430" w:lineRule="exact" w:before="0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If the character is a digit, read the complete number and identify it </w:t>
      </w:r>
      <w:r>
        <w:t xml:space="preserve">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as a constant. </w:t>
      </w:r>
    </w:p>
    <w:p>
      <w:pPr>
        <w:autoSpaceDN w:val="0"/>
        <w:autoSpaceDE w:val="0"/>
        <w:widowControl/>
        <w:spacing w:line="404" w:lineRule="exact" w:before="44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Check for arithmetic operators such as </w:t>
      </w:r>
      <w:r>
        <w:rPr>
          <w:spacing w:val="-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+</w:t>
      </w:r>
      <w:r>
        <w:rPr>
          <w:spacing w:val="-3.359999656677246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-</w:t>
      </w:r>
      <w:r>
        <w:rPr>
          <w:spacing w:val="-3.359999656677246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,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*</w:t>
      </w:r>
      <w:r>
        <w:rPr>
          <w:spacing w:val="-3.359999656677246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/</w:t>
      </w:r>
      <w:r>
        <w:rPr>
          <w:spacing w:val="-3.359999656677246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, </w:t>
      </w:r>
      <w:r>
        <w:rPr>
          <w:w w:val="66.82867445428263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%</w:t>
      </w:r>
      <w:r>
        <w:rPr>
          <w:spacing w:val="-3.359999656677246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. 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362" w:right="288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Check for relational or assignment operators such as </w:t>
      </w:r>
      <w:r>
        <w:drawing>
          <wp:inline xmlns:a="http://schemas.openxmlformats.org/drawingml/2006/main" xmlns:pic="http://schemas.openxmlformats.org/drawingml/2006/picture">
            <wp:extent cx="1181100" cy="21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660400" cy="20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3.359999656677246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. </w:t>
      </w:r>
    </w:p>
    <w:p>
      <w:pPr>
        <w:autoSpaceDN w:val="0"/>
        <w:autoSpaceDE w:val="0"/>
        <w:widowControl/>
        <w:spacing w:line="404" w:lineRule="exact" w:before="42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Identify special symbols such as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(</w:t>
      </w:r>
      <w:r>
        <w:rPr>
          <w:spacing w:val="-3.359999656677246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)</w:t>
      </w:r>
      <w:r>
        <w:rPr>
          <w:spacing w:val="-3.359999656677246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,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{</w:t>
      </w:r>
      <w:r>
        <w:rPr>
          <w:spacing w:val="-3.359999656677246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,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}</w:t>
      </w:r>
      <w:r>
        <w:rPr>
          <w:spacing w:val="-3.359999656677246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[</w:t>
      </w:r>
      <w:r>
        <w:rPr>
          <w:spacing w:val="-3.359999656677246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]</w:t>
      </w:r>
      <w:r>
        <w:rPr>
          <w:spacing w:val="-3.359999656677246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;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, and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,</w:t>
      </w:r>
      <w:r>
        <w:rPr>
          <w:spacing w:val="-3.359999656677246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. </w:t>
      </w:r>
    </w:p>
    <w:p>
      <w:pPr>
        <w:autoSpaceDN w:val="0"/>
        <w:autoSpaceDE w:val="0"/>
        <w:widowControl/>
        <w:spacing w:line="390" w:lineRule="exact" w:before="32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Display the token and its type. </w:t>
      </w:r>
    </w:p>
    <w:p>
      <w:pPr>
        <w:autoSpaceDN w:val="0"/>
        <w:autoSpaceDE w:val="0"/>
        <w:widowControl/>
        <w:spacing w:line="442" w:lineRule="exact" w:before="60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10.0"/>
          <w:rFonts w:ascii="Times NR MT Pro" w:hAnsi="Times NR MT Pro" w:eastAsia="Times NR MT Pro" w:cs="Times NR MT Pro"/>
          <w:b w:val="0"/>
          <w:i w:val="0"/>
          <w:color w:val="000000"/>
          <w:sz w:val="40"/>
          <w:szCs w:val="40"/>
        </w:rPr>
        <w:t>R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epeat until the end of the input. </w:t>
      </w:r>
    </w:p>
    <w:p>
      <w:pPr>
        <w:autoSpaceDN w:val="0"/>
        <w:autoSpaceDE w:val="0"/>
        <w:widowControl/>
        <w:spacing w:line="392" w:lineRule="exact" w:before="52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Stop the program. </w:t>
      </w:r>
    </w:p>
    <w:p>
      <w:pPr>
        <w:sectPr>
          <w:pgSz w:w="12240" w:h="15840"/>
          <w:pgMar w:top="1440" w:right="1508" w:bottom="1440" w:left="1440" w:header="720" w:footer="720" w:gutter="0"/>
          <w:cols w:num="1" w:equalWidth="0">
            <w:col w:w="9292" w:space="0"/>
          </w:cols>
          <w:docGrid w:linePitch="360"/>
        </w:sectPr>
      </w:pP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spacing w:val="-10.0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 xml:space="preserve">PSEUDO  CODE: </w:t>
      </w:r>
    </w:p>
    <w:p>
      <w:pPr>
        <w:autoSpaceDN w:val="0"/>
        <w:tabs>
          <w:tab w:pos="240" w:val="left"/>
          <w:tab w:pos="560" w:val="left"/>
          <w:tab w:pos="880" w:val="left"/>
        </w:tabs>
        <w:autoSpaceDE w:val="0"/>
        <w:widowControl/>
        <w:spacing w:line="608" w:lineRule="exact" w:before="240" w:after="0"/>
        <w:ind w:left="0" w:right="4032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START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Declare list of C keywords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Read input statement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Set i = 0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WHILE input[i] is not NULL</w:t>
      </w:r>
      <w:r>
        <w:br/>
      </w:r>
      <w:r>
        <w:t xml:space="preserve">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IF input[i] is whitespace</w:t>
      </w:r>
      <w:r>
        <w:br/>
      </w:r>
      <w:r>
        <w:t xml:space="preserve"> 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Move to next character</w:t>
      </w:r>
      <w:r>
        <w:br/>
      </w:r>
      <w:r>
        <w:t xml:space="preserve">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ELSE IF input[i] is alphabet or '_'</w:t>
      </w:r>
      <w:r>
        <w:t xml:space="preserve">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Read complete word</w:t>
      </w:r>
      <w:r>
        <w:br/>
      </w:r>
      <w:r>
        <w:t xml:space="preserve"> 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IF word is present in keyword list</w:t>
      </w:r>
      <w:r>
        <w:t xml:space="preserve">   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Print "Keyword"</w:t>
      </w:r>
      <w:r>
        <w:br/>
      </w:r>
      <w:r>
        <w:t xml:space="preserve">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ELSE</w:t>
      </w:r>
      <w:r>
        <w:br/>
      </w:r>
      <w:r>
        <w:t xml:space="preserve">    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Print "Identifier"</w:t>
      </w:r>
      <w:r>
        <w:br/>
      </w:r>
      <w:r>
        <w:t xml:space="preserve">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ELSE IF input[i] is digit</w:t>
      </w:r>
      <w:r>
        <w:br/>
      </w:r>
      <w:r>
        <w:t xml:space="preserve">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Read complete number</w:t>
      </w:r>
      <w:r>
        <w:br/>
      </w:r>
      <w:r>
        <w:t xml:space="preserve"> 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Print "Constant"</w:t>
      </w:r>
      <w:r>
        <w:br/>
      </w:r>
      <w:r>
        <w:t xml:space="preserve">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ELSE IF input[i] is +, -, *, / or %</w:t>
      </w:r>
      <w:r>
        <w:t xml:space="preserve"> 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Print "Arithmetic Operator"</w:t>
      </w:r>
      <w:r>
        <w:br/>
      </w:r>
      <w:r>
        <w:t xml:space="preserve">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ELSE IF input[i] is =, &lt; or &gt;</w:t>
      </w:r>
      <w:r>
        <w:br/>
      </w:r>
      <w:r>
        <w:t xml:space="preserve"> 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IF next character is '='</w:t>
      </w:r>
    </w:p>
    <w:p>
      <w:pPr>
        <w:sectPr>
          <w:pgSz w:w="12240" w:h="15840"/>
          <w:pgMar w:top="1440" w:right="1800" w:bottom="1440" w:left="1440" w:header="720" w:footer="720" w:gutter="0"/>
          <w:cols w:num="1" w:equalWidth="0">
            <w:col w:w="9000" w:space="0"/>
          </w:cols>
          <w:docGrid w:linePitch="360"/>
        </w:sectPr>
      </w:pPr>
    </w:p>
    <w:p>
      <w:pPr>
        <w:autoSpaceDN w:val="0"/>
        <w:tabs>
          <w:tab w:pos="240" w:val="left"/>
          <w:tab w:pos="560" w:val="left"/>
          <w:tab w:pos="880" w:val="left"/>
        </w:tabs>
        <w:autoSpaceDE w:val="0"/>
        <w:widowControl/>
        <w:spacing w:line="576" w:lineRule="exact" w:before="0" w:after="0"/>
        <w:ind w:left="0" w:right="3744" w:firstLine="0"/>
        <w:jc w:val="left"/>
      </w:pPr>
      <w:r>
        <w:t xml:space="preserve">   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Print "Relational Operator"</w:t>
      </w:r>
      <w:r>
        <w:br/>
      </w:r>
      <w:r>
        <w:t xml:space="preserve">   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Move two positions</w:t>
      </w:r>
      <w:r>
        <w:br/>
      </w:r>
      <w:r>
        <w:t xml:space="preserve">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ELSE</w:t>
      </w:r>
      <w:r>
        <w:br/>
      </w:r>
      <w:r>
        <w:t xml:space="preserve">   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Print "Operator"</w:t>
      </w:r>
      <w:r>
        <w:br/>
      </w:r>
      <w:r>
        <w:t xml:space="preserve">  </w:t>
      </w:r>
      <w:r>
        <w:rPr>
          <w:spacing w:val="-3.6799990759955614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ELSE IF input[i] is (, ), {, }, [, ], ; or ,</w:t>
      </w:r>
      <w:r>
        <w:t xml:space="preserve"> 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Print "Special Symbol"</w:t>
      </w:r>
      <w:r>
        <w:br/>
      </w:r>
      <w:r>
        <w:t xml:space="preserve">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ELSE</w:t>
      </w:r>
      <w:r>
        <w:br/>
      </w:r>
      <w:r>
        <w:t xml:space="preserve"> 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Print "Unknown Symbol"</w:t>
      </w:r>
      <w:r>
        <w:br/>
      </w:r>
      <w:r>
        <w:t xml:space="preserve">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Move to next character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END WHILE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STOP</w:t>
      </w:r>
    </w:p>
    <w:p>
      <w:pPr>
        <w:autoSpaceDN w:val="0"/>
        <w:autoSpaceDE w:val="0"/>
        <w:widowControl/>
        <w:spacing w:line="240" w:lineRule="auto" w:before="1202" w:after="0"/>
        <w:ind w:left="0" w:right="6336" w:firstLine="0"/>
        <w:jc w:val="left"/>
      </w:pPr>
      <w:r>
        <w:rPr>
          <w:spacing w:val="-10.0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 xml:space="preserve">INPUT: </w:t>
      </w:r>
      <w:r>
        <w:br/>
      </w:r>
      <w:r>
        <w:rPr>
          <w:spacing w:val="-10.0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>int a = 10 + 20;</w:t>
      </w:r>
      <w:r>
        <w:drawing>
          <wp:inline xmlns:a="http://schemas.openxmlformats.org/drawingml/2006/main" xmlns:pic="http://schemas.openxmlformats.org/drawingml/2006/picture">
            <wp:extent cx="1397000" cy="292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44" w:lineRule="exact" w:before="2588" w:after="0"/>
        <w:ind w:left="0" w:right="0" w:firstLine="0"/>
        <w:jc w:val="left"/>
      </w:pPr>
      <w:r>
        <w:rPr>
          <w:spacing w:val="-10.0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>OUT PUT:</w:t>
      </w:r>
    </w:p>
    <w:p>
      <w:pPr>
        <w:sectPr>
          <w:pgSz w:w="12240" w:h="15840"/>
          <w:pgMar w:top="1440" w:right="1800" w:bottom="1440" w:left="1440" w:header="720" w:footer="720" w:gutter="0"/>
          <w:cols w:num="1" w:equalWidth="0">
            <w:col w:w="90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spacing w:val="-10.0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>RESULT:</w:t>
      </w:r>
    </w:p>
    <w:p>
      <w:pPr>
        <w:autoSpaceDN w:val="0"/>
        <w:autoSpaceDE w:val="0"/>
        <w:widowControl/>
        <w:spacing w:line="430" w:lineRule="exact" w:before="148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The given C statement was successfully analyzed and the tokens were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identified as keywords, identifiers, constants, operators, and special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symbols. </w:t>
      </w:r>
    </w:p>
    <w:sectPr w:rsidR="00FC693F" w:rsidRPr="0006063C" w:rsidSect="00034616">
      <w:pgSz w:w="12240" w:h="15840"/>
      <w:pgMar w:top="1440" w:right="1758" w:bottom="1440" w:left="1440" w:header="720" w:footer="720" w:gutter="0"/>
      <w:cols w:num="1" w:equalWidth="0">
        <w:col w:w="904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