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91FF" w14:textId="7B99531E" w:rsidR="007F3D0A" w:rsidRDefault="001D0A7E">
      <w:pPr>
        <w:rPr>
          <w:rFonts w:ascii="Times New Roman" w:hAnsi="Times New Roman" w:cs="Times New Roman"/>
          <w:b/>
          <w:bCs/>
          <w:sz w:val="32"/>
          <w:szCs w:val="32"/>
        </w:rPr>
      </w:pPr>
      <w:r w:rsidRPr="001D0A7E">
        <w:rPr>
          <w:rFonts w:ascii="Times New Roman" w:hAnsi="Times New Roman" w:cs="Times New Roman"/>
          <w:b/>
          <w:bCs/>
          <w:sz w:val="32"/>
          <w:szCs w:val="32"/>
        </w:rPr>
        <w:t>Exp.No-7</w:t>
      </w:r>
    </w:p>
    <w:p w14:paraId="39562F7A" w14:textId="77777777" w:rsidR="001D0A7E" w:rsidRDefault="001D0A7E" w:rsidP="001D0A7E">
      <w:pPr>
        <w:jc w:val="both"/>
        <w:rPr>
          <w:rFonts w:ascii="Times New Roman" w:hAnsi="Times New Roman" w:cs="Times New Roman"/>
          <w:b/>
          <w:bCs/>
          <w:sz w:val="28"/>
          <w:szCs w:val="28"/>
        </w:rPr>
      </w:pPr>
    </w:p>
    <w:p w14:paraId="0F599D79" w14:textId="347CF881" w:rsidR="001D0A7E" w:rsidRDefault="001D0A7E" w:rsidP="001D0A7E">
      <w:pPr>
        <w:jc w:val="both"/>
        <w:rPr>
          <w:rFonts w:ascii="Times New Roman" w:hAnsi="Times New Roman" w:cs="Times New Roman"/>
          <w:b/>
          <w:bCs/>
          <w:sz w:val="28"/>
          <w:szCs w:val="28"/>
        </w:rPr>
      </w:pPr>
      <w:r w:rsidRPr="001D0A7E">
        <w:rPr>
          <w:rFonts w:ascii="Times New Roman" w:hAnsi="Times New Roman" w:cs="Times New Roman"/>
          <w:b/>
          <w:bCs/>
          <w:sz w:val="28"/>
          <w:szCs w:val="28"/>
        </w:rPr>
        <w:t>7. Write a C program for the  following ciphertext was generated using a simple</w:t>
      </w:r>
      <w:r>
        <w:rPr>
          <w:rFonts w:ascii="Times New Roman" w:hAnsi="Times New Roman" w:cs="Times New Roman"/>
          <w:b/>
          <w:bCs/>
          <w:sz w:val="28"/>
          <w:szCs w:val="28"/>
        </w:rPr>
        <w:t xml:space="preserve"> </w:t>
      </w:r>
      <w:r w:rsidRPr="001D0A7E">
        <w:rPr>
          <w:rFonts w:ascii="Times New Roman" w:hAnsi="Times New Roman" w:cs="Times New Roman"/>
          <w:b/>
          <w:bCs/>
          <w:sz w:val="28"/>
          <w:szCs w:val="28"/>
        </w:rPr>
        <w:t>substitution algorithm. 53‡‡†305))6*;4826)4‡.)4‡);806*;48†8¶60))85;;]8*;:‡*8†83 (88)5*†;46(;88*96*?;8)*‡(;485);5*†2:*‡(;4956*2(5*—4)8¶8* ;4069285);)6†8)4‡‡;1(‡9;48081;8:8‡1;48†85;4)485†528806*81 (‡9;48;(88;4(‡?34;48)4‡;161;:188;‡?;</w:t>
      </w:r>
    </w:p>
    <w:p w14:paraId="2951899A" w14:textId="0FC4B444" w:rsidR="00AE1EC6" w:rsidRDefault="00AE1EC6" w:rsidP="001D0A7E">
      <w:pPr>
        <w:jc w:val="both"/>
        <w:rPr>
          <w:rFonts w:ascii="Times New Roman" w:hAnsi="Times New Roman" w:cs="Times New Roman"/>
          <w:b/>
          <w:bCs/>
          <w:sz w:val="28"/>
          <w:szCs w:val="28"/>
        </w:rPr>
      </w:pPr>
      <w:r w:rsidRPr="00AE1EC6">
        <w:rPr>
          <w:rFonts w:ascii="Times New Roman" w:hAnsi="Times New Roman" w:cs="Times New Roman"/>
          <w:b/>
          <w:bCs/>
          <w:sz w:val="28"/>
          <w:szCs w:val="28"/>
        </w:rPr>
        <w:t>Decrypt this message. 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 2. The most common word in English is “the.” Use this fact to guess the characters that stand for t and h. 3. Decipher the rest of the message by deducing additional words.</w:t>
      </w:r>
    </w:p>
    <w:p w14:paraId="47CCBA19" w14:textId="77777777" w:rsidR="001D0A7E" w:rsidRDefault="001D0A7E" w:rsidP="001D0A7E">
      <w:pPr>
        <w:jc w:val="both"/>
        <w:rPr>
          <w:rFonts w:ascii="Times New Roman" w:hAnsi="Times New Roman" w:cs="Times New Roman"/>
          <w:b/>
          <w:bCs/>
          <w:sz w:val="28"/>
          <w:szCs w:val="28"/>
        </w:rPr>
      </w:pPr>
    </w:p>
    <w:p w14:paraId="157D748E" w14:textId="0273FF8C" w:rsidR="001D0A7E" w:rsidRPr="001D0A7E" w:rsidRDefault="001D0A7E" w:rsidP="001D0A7E">
      <w:pPr>
        <w:jc w:val="both"/>
        <w:rPr>
          <w:rFonts w:ascii="Times New Roman" w:hAnsi="Times New Roman" w:cs="Times New Roman"/>
          <w:b/>
          <w:bCs/>
          <w:sz w:val="24"/>
          <w:szCs w:val="24"/>
        </w:rPr>
      </w:pPr>
      <w:r w:rsidRPr="001D0A7E">
        <w:rPr>
          <w:rFonts w:ascii="Times New Roman" w:hAnsi="Times New Roman" w:cs="Times New Roman"/>
          <w:b/>
          <w:bCs/>
          <w:sz w:val="24"/>
          <w:szCs w:val="24"/>
        </w:rPr>
        <w:t>Aim:</w:t>
      </w:r>
    </w:p>
    <w:p w14:paraId="08ED2702" w14:textId="77777777" w:rsidR="001D0A7E" w:rsidRPr="001D0A7E" w:rsidRDefault="001D0A7E" w:rsidP="001D0A7E">
      <w:pPr>
        <w:jc w:val="both"/>
        <w:rPr>
          <w:rFonts w:ascii="Times New Roman" w:hAnsi="Times New Roman" w:cs="Times New Roman"/>
          <w:sz w:val="24"/>
          <w:szCs w:val="24"/>
        </w:rPr>
      </w:pPr>
      <w:r w:rsidRPr="001D0A7E">
        <w:rPr>
          <w:rFonts w:ascii="Times New Roman" w:hAnsi="Times New Roman" w:cs="Times New Roman"/>
          <w:sz w:val="24"/>
          <w:szCs w:val="24"/>
        </w:rPr>
        <w:t>To perform frequency analysis on a substitution cipher.</w:t>
      </w:r>
    </w:p>
    <w:p w14:paraId="0CFE2CC7" w14:textId="0D07E1F4" w:rsidR="001D0A7E" w:rsidRPr="001D0A7E" w:rsidRDefault="001D0A7E" w:rsidP="001D0A7E">
      <w:pPr>
        <w:jc w:val="both"/>
        <w:rPr>
          <w:rFonts w:ascii="Times New Roman" w:hAnsi="Times New Roman" w:cs="Times New Roman"/>
          <w:sz w:val="24"/>
          <w:szCs w:val="24"/>
        </w:rPr>
      </w:pPr>
    </w:p>
    <w:p w14:paraId="0E0898DA" w14:textId="371F5049" w:rsidR="001D0A7E" w:rsidRPr="001D0A7E" w:rsidRDefault="001D0A7E" w:rsidP="001D0A7E">
      <w:pPr>
        <w:jc w:val="both"/>
        <w:rPr>
          <w:rFonts w:ascii="Times New Roman" w:hAnsi="Times New Roman" w:cs="Times New Roman"/>
          <w:b/>
          <w:bCs/>
          <w:sz w:val="24"/>
          <w:szCs w:val="24"/>
        </w:rPr>
      </w:pPr>
      <w:r w:rsidRPr="001D0A7E">
        <w:rPr>
          <w:rFonts w:ascii="Times New Roman" w:hAnsi="Times New Roman" w:cs="Times New Roman"/>
          <w:b/>
          <w:bCs/>
          <w:sz w:val="24"/>
          <w:szCs w:val="24"/>
        </w:rPr>
        <w:t>Algorithm:</w:t>
      </w:r>
    </w:p>
    <w:p w14:paraId="7ADC8C67" w14:textId="77777777" w:rsidR="001D0A7E" w:rsidRPr="001D0A7E" w:rsidRDefault="001D0A7E" w:rsidP="001D0A7E">
      <w:pPr>
        <w:numPr>
          <w:ilvl w:val="0"/>
          <w:numId w:val="1"/>
        </w:numPr>
        <w:jc w:val="both"/>
        <w:rPr>
          <w:rFonts w:ascii="Times New Roman" w:hAnsi="Times New Roman" w:cs="Times New Roman"/>
          <w:sz w:val="24"/>
          <w:szCs w:val="24"/>
        </w:rPr>
      </w:pPr>
      <w:r w:rsidRPr="001D0A7E">
        <w:rPr>
          <w:rFonts w:ascii="Times New Roman" w:hAnsi="Times New Roman" w:cs="Times New Roman"/>
          <w:sz w:val="24"/>
          <w:szCs w:val="24"/>
        </w:rPr>
        <w:t xml:space="preserve">Read ciphertext. </w:t>
      </w:r>
    </w:p>
    <w:p w14:paraId="7A0347DF" w14:textId="77777777" w:rsidR="001D0A7E" w:rsidRPr="001D0A7E" w:rsidRDefault="001D0A7E" w:rsidP="001D0A7E">
      <w:pPr>
        <w:numPr>
          <w:ilvl w:val="0"/>
          <w:numId w:val="1"/>
        </w:numPr>
        <w:jc w:val="both"/>
        <w:rPr>
          <w:rFonts w:ascii="Times New Roman" w:hAnsi="Times New Roman" w:cs="Times New Roman"/>
          <w:sz w:val="24"/>
          <w:szCs w:val="24"/>
        </w:rPr>
      </w:pPr>
      <w:r w:rsidRPr="001D0A7E">
        <w:rPr>
          <w:rFonts w:ascii="Times New Roman" w:hAnsi="Times New Roman" w:cs="Times New Roman"/>
          <w:sz w:val="24"/>
          <w:szCs w:val="24"/>
        </w:rPr>
        <w:t xml:space="preserve">Count character frequencies. </w:t>
      </w:r>
    </w:p>
    <w:p w14:paraId="6AE92AF9" w14:textId="77777777" w:rsidR="001D0A7E" w:rsidRPr="001D0A7E" w:rsidRDefault="001D0A7E" w:rsidP="001D0A7E">
      <w:pPr>
        <w:numPr>
          <w:ilvl w:val="0"/>
          <w:numId w:val="1"/>
        </w:numPr>
        <w:jc w:val="both"/>
        <w:rPr>
          <w:rFonts w:ascii="Times New Roman" w:hAnsi="Times New Roman" w:cs="Times New Roman"/>
          <w:sz w:val="24"/>
          <w:szCs w:val="24"/>
        </w:rPr>
      </w:pPr>
      <w:r w:rsidRPr="001D0A7E">
        <w:rPr>
          <w:rFonts w:ascii="Times New Roman" w:hAnsi="Times New Roman" w:cs="Times New Roman"/>
          <w:sz w:val="24"/>
          <w:szCs w:val="24"/>
        </w:rPr>
        <w:t xml:space="preserve">Display frequencies. </w:t>
      </w:r>
    </w:p>
    <w:p w14:paraId="0E228121" w14:textId="77777777" w:rsidR="001D0A7E" w:rsidRPr="001D0A7E" w:rsidRDefault="001D0A7E" w:rsidP="001D0A7E">
      <w:pPr>
        <w:numPr>
          <w:ilvl w:val="0"/>
          <w:numId w:val="1"/>
        </w:numPr>
        <w:jc w:val="both"/>
        <w:rPr>
          <w:rFonts w:ascii="Times New Roman" w:hAnsi="Times New Roman" w:cs="Times New Roman"/>
          <w:sz w:val="24"/>
          <w:szCs w:val="24"/>
        </w:rPr>
      </w:pPr>
      <w:r w:rsidRPr="001D0A7E">
        <w:rPr>
          <w:rFonts w:ascii="Times New Roman" w:hAnsi="Times New Roman" w:cs="Times New Roman"/>
          <w:sz w:val="24"/>
          <w:szCs w:val="24"/>
        </w:rPr>
        <w:t xml:space="preserve">Replace symbols based on guessed mappings. </w:t>
      </w:r>
    </w:p>
    <w:p w14:paraId="5CC08D67" w14:textId="77777777" w:rsidR="001D0A7E" w:rsidRDefault="001D0A7E" w:rsidP="001D0A7E">
      <w:pPr>
        <w:numPr>
          <w:ilvl w:val="0"/>
          <w:numId w:val="1"/>
        </w:numPr>
        <w:jc w:val="both"/>
        <w:rPr>
          <w:rFonts w:ascii="Times New Roman" w:hAnsi="Times New Roman" w:cs="Times New Roman"/>
          <w:sz w:val="24"/>
          <w:szCs w:val="24"/>
        </w:rPr>
      </w:pPr>
      <w:r w:rsidRPr="001D0A7E">
        <w:rPr>
          <w:rFonts w:ascii="Times New Roman" w:hAnsi="Times New Roman" w:cs="Times New Roman"/>
          <w:sz w:val="24"/>
          <w:szCs w:val="24"/>
        </w:rPr>
        <w:t xml:space="preserve">Continue until readable plaintext is obtained. </w:t>
      </w:r>
    </w:p>
    <w:p w14:paraId="40244C47" w14:textId="77777777" w:rsidR="00AE1EC6" w:rsidRDefault="00AE1EC6" w:rsidP="001D0A7E">
      <w:pPr>
        <w:jc w:val="both"/>
        <w:rPr>
          <w:rFonts w:ascii="Times New Roman" w:hAnsi="Times New Roman" w:cs="Times New Roman"/>
          <w:b/>
          <w:bCs/>
          <w:sz w:val="24"/>
          <w:szCs w:val="24"/>
        </w:rPr>
      </w:pPr>
    </w:p>
    <w:p w14:paraId="4B8C70E3" w14:textId="77777777" w:rsidR="00AE1EC6" w:rsidRDefault="00AE1EC6" w:rsidP="001D0A7E">
      <w:pPr>
        <w:jc w:val="both"/>
        <w:rPr>
          <w:rFonts w:ascii="Times New Roman" w:hAnsi="Times New Roman" w:cs="Times New Roman"/>
          <w:b/>
          <w:bCs/>
          <w:sz w:val="24"/>
          <w:szCs w:val="24"/>
        </w:rPr>
      </w:pPr>
    </w:p>
    <w:p w14:paraId="7EC5267D" w14:textId="77777777" w:rsidR="00AE1EC6" w:rsidRDefault="00AE1EC6" w:rsidP="001D0A7E">
      <w:pPr>
        <w:jc w:val="both"/>
        <w:rPr>
          <w:rFonts w:ascii="Times New Roman" w:hAnsi="Times New Roman" w:cs="Times New Roman"/>
          <w:b/>
          <w:bCs/>
          <w:sz w:val="24"/>
          <w:szCs w:val="24"/>
        </w:rPr>
      </w:pPr>
    </w:p>
    <w:p w14:paraId="1B62DC7E" w14:textId="77777777" w:rsidR="00AE1EC6" w:rsidRDefault="00AE1EC6" w:rsidP="001D0A7E">
      <w:pPr>
        <w:jc w:val="both"/>
        <w:rPr>
          <w:rFonts w:ascii="Times New Roman" w:hAnsi="Times New Roman" w:cs="Times New Roman"/>
          <w:b/>
          <w:bCs/>
          <w:sz w:val="24"/>
          <w:szCs w:val="24"/>
        </w:rPr>
      </w:pPr>
    </w:p>
    <w:p w14:paraId="4747FF75" w14:textId="77777777" w:rsidR="00AE1EC6" w:rsidRDefault="00AE1EC6" w:rsidP="001D0A7E">
      <w:pPr>
        <w:jc w:val="both"/>
        <w:rPr>
          <w:rFonts w:ascii="Times New Roman" w:hAnsi="Times New Roman" w:cs="Times New Roman"/>
          <w:b/>
          <w:bCs/>
          <w:sz w:val="24"/>
          <w:szCs w:val="24"/>
        </w:rPr>
      </w:pPr>
    </w:p>
    <w:p w14:paraId="55466BFD" w14:textId="77777777" w:rsidR="00AE1EC6" w:rsidRDefault="00AE1EC6" w:rsidP="001D0A7E">
      <w:pPr>
        <w:jc w:val="both"/>
        <w:rPr>
          <w:rFonts w:ascii="Times New Roman" w:hAnsi="Times New Roman" w:cs="Times New Roman"/>
          <w:b/>
          <w:bCs/>
          <w:sz w:val="24"/>
          <w:szCs w:val="24"/>
        </w:rPr>
      </w:pPr>
    </w:p>
    <w:p w14:paraId="1CA035E6" w14:textId="77777777" w:rsidR="00AE1EC6" w:rsidRDefault="00AE1EC6" w:rsidP="001D0A7E">
      <w:pPr>
        <w:jc w:val="both"/>
        <w:rPr>
          <w:rFonts w:ascii="Times New Roman" w:hAnsi="Times New Roman" w:cs="Times New Roman"/>
          <w:b/>
          <w:bCs/>
          <w:sz w:val="24"/>
          <w:szCs w:val="24"/>
        </w:rPr>
      </w:pPr>
    </w:p>
    <w:p w14:paraId="10D97960" w14:textId="62D83CC5" w:rsidR="001D0A7E" w:rsidRDefault="001D0A7E" w:rsidP="001D0A7E">
      <w:pPr>
        <w:jc w:val="both"/>
        <w:rPr>
          <w:rFonts w:ascii="Times New Roman" w:hAnsi="Times New Roman" w:cs="Times New Roman"/>
          <w:b/>
          <w:bCs/>
          <w:sz w:val="24"/>
          <w:szCs w:val="24"/>
        </w:rPr>
      </w:pPr>
      <w:r w:rsidRPr="001D0A7E">
        <w:rPr>
          <w:rFonts w:ascii="Times New Roman" w:hAnsi="Times New Roman" w:cs="Times New Roman"/>
          <w:b/>
          <w:bCs/>
          <w:sz w:val="24"/>
          <w:szCs w:val="24"/>
        </w:rPr>
        <w:lastRenderedPageBreak/>
        <w:t>Program:</w:t>
      </w:r>
    </w:p>
    <w:p w14:paraId="3BF12075" w14:textId="77777777" w:rsidR="001D0A7E" w:rsidRDefault="001D0A7E" w:rsidP="001D0A7E">
      <w:pPr>
        <w:jc w:val="both"/>
        <w:rPr>
          <w:rFonts w:ascii="Times New Roman" w:hAnsi="Times New Roman" w:cs="Times New Roman"/>
          <w:b/>
          <w:bCs/>
          <w:sz w:val="24"/>
          <w:szCs w:val="24"/>
        </w:rPr>
      </w:pPr>
      <w:r>
        <w:rPr>
          <w:noProof/>
        </w:rPr>
        <w:drawing>
          <wp:inline distT="0" distB="0" distL="0" distR="0" wp14:anchorId="00FD915F" wp14:editId="7BAB3104">
            <wp:extent cx="5425440" cy="3238500"/>
            <wp:effectExtent l="0" t="0" r="3810" b="0"/>
            <wp:docPr id="181644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5440" cy="3238500"/>
                    </a:xfrm>
                    <a:prstGeom prst="rect">
                      <a:avLst/>
                    </a:prstGeom>
                    <a:noFill/>
                    <a:ln>
                      <a:noFill/>
                    </a:ln>
                  </pic:spPr>
                </pic:pic>
              </a:graphicData>
            </a:graphic>
          </wp:inline>
        </w:drawing>
      </w:r>
    </w:p>
    <w:p w14:paraId="1F377F19" w14:textId="1B2D826C" w:rsidR="001D0A7E" w:rsidRDefault="001D0A7E" w:rsidP="001D0A7E">
      <w:pPr>
        <w:jc w:val="both"/>
        <w:rPr>
          <w:rFonts w:ascii="Times New Roman" w:hAnsi="Times New Roman" w:cs="Times New Roman"/>
          <w:b/>
          <w:bCs/>
          <w:sz w:val="24"/>
          <w:szCs w:val="24"/>
        </w:rPr>
      </w:pPr>
      <w:r w:rsidRPr="001D0A7E">
        <w:rPr>
          <w:rFonts w:ascii="Times New Roman" w:hAnsi="Times New Roman" w:cs="Times New Roman"/>
          <w:b/>
          <w:bCs/>
          <w:sz w:val="24"/>
          <w:szCs w:val="24"/>
        </w:rPr>
        <w:t>Output:</w:t>
      </w:r>
    </w:p>
    <w:p w14:paraId="6BE1244E" w14:textId="0E980EBC" w:rsidR="001D0A7E" w:rsidRDefault="001D0A7E" w:rsidP="001D0A7E">
      <w:pPr>
        <w:jc w:val="both"/>
        <w:rPr>
          <w:noProof/>
        </w:rPr>
      </w:pPr>
      <w:r>
        <w:rPr>
          <w:noProof/>
        </w:rPr>
        <w:drawing>
          <wp:inline distT="0" distB="0" distL="0" distR="0" wp14:anchorId="46DB1186" wp14:editId="7E211B42">
            <wp:extent cx="5425440" cy="3604260"/>
            <wp:effectExtent l="0" t="0" r="3810" b="0"/>
            <wp:docPr id="114620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5440" cy="3604260"/>
                    </a:xfrm>
                    <a:prstGeom prst="rect">
                      <a:avLst/>
                    </a:prstGeom>
                    <a:noFill/>
                    <a:ln>
                      <a:noFill/>
                    </a:ln>
                  </pic:spPr>
                </pic:pic>
              </a:graphicData>
            </a:graphic>
          </wp:inline>
        </w:drawing>
      </w:r>
    </w:p>
    <w:p w14:paraId="34A2956C" w14:textId="77777777" w:rsidR="001D0A7E" w:rsidRDefault="001D0A7E" w:rsidP="001D0A7E">
      <w:pPr>
        <w:rPr>
          <w:rFonts w:ascii="Times New Roman" w:hAnsi="Times New Roman" w:cs="Times New Roman"/>
          <w:sz w:val="24"/>
          <w:szCs w:val="24"/>
        </w:rPr>
      </w:pPr>
    </w:p>
    <w:p w14:paraId="2DF22355" w14:textId="5040CBD7" w:rsidR="001D0A7E" w:rsidRPr="001D0A7E" w:rsidRDefault="001D0A7E" w:rsidP="001D0A7E">
      <w:pPr>
        <w:rPr>
          <w:rFonts w:ascii="Times New Roman" w:hAnsi="Times New Roman" w:cs="Times New Roman"/>
          <w:b/>
          <w:bCs/>
          <w:sz w:val="24"/>
          <w:szCs w:val="24"/>
        </w:rPr>
      </w:pPr>
      <w:r w:rsidRPr="001D0A7E">
        <w:rPr>
          <w:rFonts w:ascii="Times New Roman" w:hAnsi="Times New Roman" w:cs="Times New Roman"/>
          <w:b/>
          <w:bCs/>
          <w:sz w:val="24"/>
          <w:szCs w:val="24"/>
        </w:rPr>
        <w:t>Result</w:t>
      </w:r>
      <w:r>
        <w:rPr>
          <w:rFonts w:ascii="Times New Roman" w:hAnsi="Times New Roman" w:cs="Times New Roman"/>
          <w:b/>
          <w:bCs/>
          <w:sz w:val="24"/>
          <w:szCs w:val="24"/>
        </w:rPr>
        <w:t>:</w:t>
      </w:r>
    </w:p>
    <w:p w14:paraId="3D424AA5" w14:textId="77777777" w:rsidR="001D0A7E" w:rsidRDefault="001D0A7E" w:rsidP="001D0A7E">
      <w:pPr>
        <w:rPr>
          <w:rFonts w:ascii="Times New Roman" w:hAnsi="Times New Roman" w:cs="Times New Roman"/>
          <w:sz w:val="24"/>
          <w:szCs w:val="24"/>
        </w:rPr>
      </w:pPr>
      <w:r w:rsidRPr="001D0A7E">
        <w:rPr>
          <w:rFonts w:ascii="Times New Roman" w:hAnsi="Times New Roman" w:cs="Times New Roman"/>
          <w:sz w:val="24"/>
          <w:szCs w:val="24"/>
        </w:rPr>
        <w:t>Frequency analysis was performed successfully to assist in decrypting the substitution cipher.</w:t>
      </w:r>
    </w:p>
    <w:p w14:paraId="796A1EDC" w14:textId="77777777" w:rsidR="001D0A7E" w:rsidRPr="001D0A7E" w:rsidRDefault="001D0A7E" w:rsidP="001D0A7E">
      <w:pPr>
        <w:rPr>
          <w:rFonts w:ascii="Times New Roman" w:hAnsi="Times New Roman" w:cs="Times New Roman"/>
          <w:sz w:val="24"/>
          <w:szCs w:val="24"/>
        </w:rPr>
      </w:pPr>
    </w:p>
    <w:p w14:paraId="46F0D6BC" w14:textId="77777777" w:rsidR="001D0A7E" w:rsidRPr="001D0A7E" w:rsidRDefault="001D0A7E" w:rsidP="001D0A7E">
      <w:pPr>
        <w:rPr>
          <w:rFonts w:ascii="Times New Roman" w:hAnsi="Times New Roman" w:cs="Times New Roman"/>
          <w:sz w:val="24"/>
          <w:szCs w:val="24"/>
        </w:rPr>
      </w:pPr>
    </w:p>
    <w:sectPr w:rsidR="001D0A7E" w:rsidRPr="001D0A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7717" w14:textId="77777777" w:rsidR="00267560" w:rsidRDefault="00267560" w:rsidP="001D0A7E">
      <w:pPr>
        <w:spacing w:after="0" w:line="240" w:lineRule="auto"/>
      </w:pPr>
      <w:r>
        <w:separator/>
      </w:r>
    </w:p>
  </w:endnote>
  <w:endnote w:type="continuationSeparator" w:id="0">
    <w:p w14:paraId="19D3071C" w14:textId="77777777" w:rsidR="00267560" w:rsidRDefault="00267560" w:rsidP="001D0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267E" w14:textId="77777777" w:rsidR="00267560" w:rsidRDefault="00267560" w:rsidP="001D0A7E">
      <w:pPr>
        <w:spacing w:after="0" w:line="240" w:lineRule="auto"/>
      </w:pPr>
      <w:r>
        <w:separator/>
      </w:r>
    </w:p>
  </w:footnote>
  <w:footnote w:type="continuationSeparator" w:id="0">
    <w:p w14:paraId="490C06F2" w14:textId="77777777" w:rsidR="00267560" w:rsidRDefault="00267560" w:rsidP="001D0A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06043"/>
    <w:multiLevelType w:val="multilevel"/>
    <w:tmpl w:val="52EA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5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A7E"/>
    <w:rsid w:val="001D0A7E"/>
    <w:rsid w:val="00267560"/>
    <w:rsid w:val="007853E5"/>
    <w:rsid w:val="007D5B54"/>
    <w:rsid w:val="007F3D0A"/>
    <w:rsid w:val="008C4252"/>
    <w:rsid w:val="00AE1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3892"/>
  <w15:chartTrackingRefBased/>
  <w15:docId w15:val="{937F3668-13FE-4AA9-93F6-D1517831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A7E"/>
    <w:rPr>
      <w:rFonts w:eastAsiaTheme="majorEastAsia" w:cstheme="majorBidi"/>
      <w:color w:val="272727" w:themeColor="text1" w:themeTint="D8"/>
    </w:rPr>
  </w:style>
  <w:style w:type="paragraph" w:styleId="Title">
    <w:name w:val="Title"/>
    <w:basedOn w:val="Normal"/>
    <w:next w:val="Normal"/>
    <w:link w:val="TitleChar"/>
    <w:uiPriority w:val="10"/>
    <w:qFormat/>
    <w:rsid w:val="001D0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A7E"/>
    <w:pPr>
      <w:spacing w:before="160"/>
      <w:jc w:val="center"/>
    </w:pPr>
    <w:rPr>
      <w:i/>
      <w:iCs/>
      <w:color w:val="404040" w:themeColor="text1" w:themeTint="BF"/>
    </w:rPr>
  </w:style>
  <w:style w:type="character" w:customStyle="1" w:styleId="QuoteChar">
    <w:name w:val="Quote Char"/>
    <w:basedOn w:val="DefaultParagraphFont"/>
    <w:link w:val="Quote"/>
    <w:uiPriority w:val="29"/>
    <w:rsid w:val="001D0A7E"/>
    <w:rPr>
      <w:i/>
      <w:iCs/>
      <w:color w:val="404040" w:themeColor="text1" w:themeTint="BF"/>
    </w:rPr>
  </w:style>
  <w:style w:type="paragraph" w:styleId="ListParagraph">
    <w:name w:val="List Paragraph"/>
    <w:basedOn w:val="Normal"/>
    <w:uiPriority w:val="34"/>
    <w:qFormat/>
    <w:rsid w:val="001D0A7E"/>
    <w:pPr>
      <w:ind w:left="720"/>
      <w:contextualSpacing/>
    </w:pPr>
  </w:style>
  <w:style w:type="character" w:styleId="IntenseEmphasis">
    <w:name w:val="Intense Emphasis"/>
    <w:basedOn w:val="DefaultParagraphFont"/>
    <w:uiPriority w:val="21"/>
    <w:qFormat/>
    <w:rsid w:val="001D0A7E"/>
    <w:rPr>
      <w:i/>
      <w:iCs/>
      <w:color w:val="0F4761" w:themeColor="accent1" w:themeShade="BF"/>
    </w:rPr>
  </w:style>
  <w:style w:type="paragraph" w:styleId="IntenseQuote">
    <w:name w:val="Intense Quote"/>
    <w:basedOn w:val="Normal"/>
    <w:next w:val="Normal"/>
    <w:link w:val="IntenseQuoteChar"/>
    <w:uiPriority w:val="30"/>
    <w:qFormat/>
    <w:rsid w:val="001D0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A7E"/>
    <w:rPr>
      <w:i/>
      <w:iCs/>
      <w:color w:val="0F4761" w:themeColor="accent1" w:themeShade="BF"/>
    </w:rPr>
  </w:style>
  <w:style w:type="character" w:styleId="IntenseReference">
    <w:name w:val="Intense Reference"/>
    <w:basedOn w:val="DefaultParagraphFont"/>
    <w:uiPriority w:val="32"/>
    <w:qFormat/>
    <w:rsid w:val="001D0A7E"/>
    <w:rPr>
      <w:b/>
      <w:bCs/>
      <w:smallCaps/>
      <w:color w:val="0F4761" w:themeColor="accent1" w:themeShade="BF"/>
      <w:spacing w:val="5"/>
    </w:rPr>
  </w:style>
  <w:style w:type="paragraph" w:styleId="Header">
    <w:name w:val="header"/>
    <w:basedOn w:val="Normal"/>
    <w:link w:val="HeaderChar"/>
    <w:uiPriority w:val="99"/>
    <w:unhideWhenUsed/>
    <w:rsid w:val="001D0A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A7E"/>
  </w:style>
  <w:style w:type="paragraph" w:styleId="Footer">
    <w:name w:val="footer"/>
    <w:basedOn w:val="Normal"/>
    <w:link w:val="FooterChar"/>
    <w:uiPriority w:val="99"/>
    <w:unhideWhenUsed/>
    <w:rsid w:val="001D0A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2</cp:revision>
  <dcterms:created xsi:type="dcterms:W3CDTF">2026-07-29T09:15:00Z</dcterms:created>
  <dcterms:modified xsi:type="dcterms:W3CDTF">2026-07-29T09:46:00Z</dcterms:modified>
</cp:coreProperties>
</file>