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6C5D5A">
      <w:pPr>
        <w:keepNext w:val="0"/>
        <w:keepLines w:val="0"/>
        <w:widowControl/>
        <w:suppressLineNumbers w:val="0"/>
        <w:spacing w:before="0" w:beforeAutospacing="0" w:after="27" w:afterAutospacing="0" w:line="256" w:lineRule="auto"/>
        <w:ind w:left="1" w:right="0"/>
        <w:jc w:val="center"/>
        <w:rPr>
          <w:lang w:val="en-US"/>
        </w:rPr>
      </w:pPr>
      <w:r>
        <w:rPr>
          <w:rFonts w:hint="default" w:ascii="Arial" w:hAnsi="Arial" w:eastAsia="Arial" w:cs="Arial"/>
          <w:b/>
          <w:bCs w:val="0"/>
          <w:color w:val="000000"/>
          <w:kern w:val="2"/>
          <w:sz w:val="34"/>
          <w:szCs w:val="24"/>
          <w:lang w:val="en-US" w:eastAsia="zh-CN" w:bidi="ar"/>
          <w14:ligatures w14:val="standardContextual"/>
        </w:rPr>
        <w:t>SIMATS ENGINEERING</w:t>
      </w:r>
    </w:p>
    <w:p w14:paraId="622CC340">
      <w:pPr>
        <w:keepNext w:val="0"/>
        <w:keepLines w:val="0"/>
        <w:widowControl/>
        <w:suppressLineNumbers w:val="0"/>
        <w:spacing w:before="0" w:beforeAutospacing="0" w:after="0" w:afterAutospacing="0" w:line="256" w:lineRule="auto"/>
        <w:ind w:left="1495" w:right="0"/>
        <w:jc w:val="center"/>
        <w:rPr>
          <w:lang w:val="en-US"/>
        </w:rPr>
      </w:pPr>
      <w:r>
        <w:rPr>
          <w:rFonts w:hint="default" w:ascii="Arial" w:hAnsi="Arial" w:eastAsia="Arial" w:cs="Arial"/>
          <w:b/>
          <w:bCs w:val="0"/>
          <w:color w:val="000000"/>
          <w:kern w:val="2"/>
          <w:sz w:val="34"/>
          <w:szCs w:val="24"/>
          <w:lang w:val="en-US" w:eastAsia="zh-CN" w:bidi="ar"/>
          <w14:ligatures w14:val="standardContextual"/>
        </w:rPr>
        <w:t>Department of Computer Science &amp; Engineering</w:t>
      </w:r>
    </w:p>
    <w:p w14:paraId="588D7EC2">
      <w:pPr>
        <w:keepNext w:val="0"/>
        <w:keepLines w:val="0"/>
        <w:widowControl/>
        <w:suppressLineNumbers w:val="0"/>
        <w:spacing w:before="0" w:beforeAutospacing="0" w:after="0" w:afterAutospacing="0" w:line="256" w:lineRule="auto"/>
        <w:ind w:left="2053" w:right="0"/>
        <w:jc w:val="center"/>
        <w:rPr>
          <w:lang w:val="en-US"/>
        </w:rPr>
      </w:pPr>
      <w:r>
        <w:rPr>
          <w:rFonts w:hint="default" w:ascii="Arial" w:hAnsi="Arial" w:eastAsia="Arial" w:cs="Arial"/>
          <w:b/>
          <w:bCs w:val="0"/>
          <w:color w:val="000000"/>
          <w:kern w:val="2"/>
          <w:sz w:val="28"/>
          <w:szCs w:val="24"/>
          <w:lang w:val="en-US" w:eastAsia="zh-CN" w:bidi="ar"/>
          <w14:ligatures w14:val="standardContextual"/>
        </w:rPr>
        <w:t>ASSESSMENT TOOL 2-</w:t>
      </w:r>
      <w:r>
        <w:rPr>
          <w:rFonts w:hint="default" w:ascii="Arial" w:hAnsi="Arial" w:eastAsia="Arial" w:cs="Arial"/>
          <w:b/>
          <w:bCs w:val="0"/>
          <w:color w:val="000000"/>
          <w:kern w:val="2"/>
          <w:sz w:val="24"/>
          <w:szCs w:val="24"/>
          <w:lang w:val="en-US" w:eastAsia="zh-CN" w:bidi="ar"/>
          <w14:ligatures w14:val="standardContextual"/>
        </w:rPr>
        <w:t xml:space="preserve"> </w:t>
      </w:r>
      <w:r>
        <w:rPr>
          <w:rFonts w:hint="default" w:ascii="Arial" w:hAnsi="Arial" w:eastAsia="Arial" w:cs="Arial"/>
          <w:b/>
          <w:bCs w:val="0"/>
          <w:color w:val="000000"/>
          <w:kern w:val="2"/>
          <w:sz w:val="28"/>
          <w:szCs w:val="24"/>
          <w:lang w:val="en-US" w:eastAsia="zh-CN" w:bidi="ar"/>
          <w14:ligatures w14:val="standardContextual"/>
        </w:rPr>
        <w:t>COMPARATIVE ANALYSIS</w:t>
      </w:r>
    </w:p>
    <w:p w14:paraId="7575F5F8">
      <w:pPr>
        <w:keepNext w:val="0"/>
        <w:keepLines w:val="0"/>
        <w:widowControl/>
        <w:suppressLineNumbers w:val="0"/>
        <w:spacing w:before="0" w:beforeAutospacing="0" w:after="67" w:afterAutospacing="0" w:line="256" w:lineRule="auto"/>
        <w:ind w:left="855" w:right="0"/>
        <w:jc w:val="left"/>
        <w:rPr>
          <w:lang w:val="en-US"/>
        </w:rPr>
      </w:pPr>
      <w:r>
        <w:rPr>
          <w:rFonts w:hint="default" w:ascii="Calibri" w:hAnsi="Calibri" w:eastAsia="Calibri" w:cs="Calibri"/>
          <w:color w:val="000000"/>
          <w:kern w:val="2"/>
          <w:sz w:val="22"/>
          <w:szCs w:val="24"/>
          <w:lang w:val="en-US" w:eastAsia="zh-CN" w:bidi="ar"/>
          <w14:ligatures w14:val="standardContextual"/>
        </w:rPr>
        <w:drawing>
          <wp:inline distT="0" distB="0" distL="114300" distR="114300">
            <wp:extent cx="5994400" cy="38100"/>
            <wp:effectExtent l="0" t="0" r="0" b="0"/>
            <wp:docPr id="1"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77"/>
                    <pic:cNvPicPr>
                      <a:picLocks noChangeAspect="1"/>
                    </pic:cNvPicPr>
                  </pic:nvPicPr>
                  <pic:blipFill>
                    <a:blip r:embed="rId6"/>
                    <a:stretch>
                      <a:fillRect/>
                    </a:stretch>
                  </pic:blipFill>
                  <pic:spPr>
                    <a:xfrm>
                      <a:off x="0" y="0"/>
                      <a:ext cx="5994400" cy="38100"/>
                    </a:xfrm>
                    <a:prstGeom prst="rect">
                      <a:avLst/>
                    </a:prstGeom>
                    <a:noFill/>
                    <a:ln>
                      <a:noFill/>
                    </a:ln>
                  </pic:spPr>
                </pic:pic>
              </a:graphicData>
            </a:graphic>
          </wp:inline>
        </w:drawing>
      </w:r>
    </w:p>
    <w:tbl>
      <w:tblPr>
        <w:tblStyle w:val="5"/>
        <w:tblpPr w:leftFromText="180" w:rightFromText="180" w:vertAnchor="text" w:horzAnchor="page" w:tblpX="918" w:tblpY="133"/>
        <w:tblOverlap w:val="never"/>
        <w:tblW w:w="10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48" w:type="dxa"/>
          <w:left w:w="95" w:type="dxa"/>
          <w:bottom w:w="0" w:type="dxa"/>
          <w:right w:w="54" w:type="dxa"/>
        </w:tblCellMar>
      </w:tblPr>
      <w:tblGrid>
        <w:gridCol w:w="1980"/>
        <w:gridCol w:w="3240"/>
        <w:gridCol w:w="1700"/>
        <w:gridCol w:w="3120"/>
      </w:tblGrid>
      <w:tr w14:paraId="439E1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8" w:type="dxa"/>
            <w:left w:w="95" w:type="dxa"/>
            <w:bottom w:w="0" w:type="dxa"/>
            <w:right w:w="54" w:type="dxa"/>
          </w:tblCellMar>
        </w:tblPrEx>
        <w:trPr>
          <w:trHeight w:val="580" w:hRule="atLeast"/>
        </w:trPr>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1408DAFF">
            <w:pPr>
              <w:keepNext w:val="0"/>
              <w:keepLines w:val="0"/>
              <w:widowControl/>
              <w:suppressLineNumbers w:val="0"/>
              <w:spacing w:before="0" w:beforeAutospacing="0" w:after="0" w:afterAutospacing="0" w:line="256" w:lineRule="auto"/>
              <w:ind w:left="0" w:right="0"/>
              <w:jc w:val="left"/>
            </w:pPr>
            <w:r>
              <w:rPr>
                <w:rFonts w:hint="default" w:ascii="Cambria" w:hAnsi="Cambria" w:eastAsia="Cambria" w:cs="Cambria"/>
                <w:b/>
                <w:bCs w:val="0"/>
                <w:color w:val="000000"/>
                <w:kern w:val="2"/>
                <w:sz w:val="24"/>
                <w:szCs w:val="24"/>
                <w:lang w:val="en-US" w:eastAsia="zh-CN" w:bidi="ar"/>
                <w14:ligatures w14:val="standardContextual"/>
              </w:rPr>
              <w:t xml:space="preserve">Course Code:  </w:t>
            </w:r>
          </w:p>
        </w:tc>
        <w:tc>
          <w:tcPr>
            <w:tcW w:w="3240" w:type="dxa"/>
            <w:tcBorders>
              <w:top w:val="single" w:color="000000" w:sz="8" w:space="0"/>
              <w:left w:val="single" w:color="000000" w:sz="8" w:space="0"/>
              <w:bottom w:val="single" w:color="000000" w:sz="8" w:space="0"/>
              <w:right w:val="single" w:color="000000" w:sz="8" w:space="0"/>
            </w:tcBorders>
            <w:shd w:val="clear" w:color="auto" w:fill="auto"/>
            <w:vAlign w:val="top"/>
          </w:tcPr>
          <w:p w14:paraId="020AE39A">
            <w:pPr>
              <w:keepNext w:val="0"/>
              <w:keepLines w:val="0"/>
              <w:widowControl/>
              <w:suppressLineNumbers w:val="0"/>
              <w:spacing w:before="0" w:beforeAutospacing="0" w:after="0" w:afterAutospacing="0" w:line="256" w:lineRule="auto"/>
              <w:ind w:left="0" w:right="46"/>
              <w:jc w:val="center"/>
            </w:pPr>
            <w:r>
              <w:rPr>
                <w:rFonts w:hint="default" w:ascii="Cambria" w:hAnsi="Cambria" w:eastAsia="Cambria" w:cs="Cambria"/>
                <w:b/>
                <w:bCs w:val="0"/>
                <w:color w:val="000000"/>
                <w:kern w:val="2"/>
                <w:sz w:val="24"/>
                <w:szCs w:val="24"/>
                <w:lang w:val="en-US" w:eastAsia="zh-CN" w:bidi="ar"/>
                <w14:ligatures w14:val="standardContextual"/>
              </w:rPr>
              <w:t xml:space="preserve">CSA12 </w:t>
            </w:r>
          </w:p>
        </w:tc>
        <w:tc>
          <w:tcPr>
            <w:tcW w:w="1700" w:type="dxa"/>
            <w:tcBorders>
              <w:top w:val="single" w:color="000000" w:sz="8" w:space="0"/>
              <w:left w:val="single" w:color="000000" w:sz="8" w:space="0"/>
              <w:bottom w:val="single" w:color="000000" w:sz="8" w:space="0"/>
              <w:right w:val="single" w:color="000000" w:sz="8" w:space="0"/>
            </w:tcBorders>
            <w:shd w:val="clear" w:color="auto" w:fill="auto"/>
            <w:vAlign w:val="top"/>
          </w:tcPr>
          <w:p w14:paraId="51799625">
            <w:pPr>
              <w:keepNext w:val="0"/>
              <w:keepLines w:val="0"/>
              <w:widowControl/>
              <w:suppressLineNumbers w:val="0"/>
              <w:spacing w:before="0" w:beforeAutospacing="0" w:after="0" w:afterAutospacing="0" w:line="256" w:lineRule="auto"/>
              <w:ind w:left="15" w:right="0"/>
              <w:jc w:val="left"/>
            </w:pPr>
            <w:r>
              <w:rPr>
                <w:rFonts w:hint="default" w:ascii="Cambria" w:hAnsi="Cambria" w:eastAsia="Cambria" w:cs="Cambria"/>
                <w:b/>
                <w:bCs w:val="0"/>
                <w:color w:val="000000"/>
                <w:kern w:val="2"/>
                <w:sz w:val="24"/>
                <w:szCs w:val="24"/>
                <w:lang w:val="en-US" w:eastAsia="zh-CN" w:bidi="ar"/>
                <w14:ligatures w14:val="standardContextual"/>
              </w:rPr>
              <w:t xml:space="preserve">Course Title: </w:t>
            </w:r>
          </w:p>
        </w:tc>
        <w:tc>
          <w:tcPr>
            <w:tcW w:w="3120" w:type="dxa"/>
            <w:tcBorders>
              <w:top w:val="single" w:color="000000" w:sz="8" w:space="0"/>
              <w:left w:val="single" w:color="000000" w:sz="8" w:space="0"/>
              <w:bottom w:val="single" w:color="000000" w:sz="8" w:space="0"/>
              <w:right w:val="single" w:color="000000" w:sz="8" w:space="0"/>
            </w:tcBorders>
            <w:shd w:val="clear" w:color="auto" w:fill="auto"/>
            <w:vAlign w:val="top"/>
          </w:tcPr>
          <w:p w14:paraId="74A12E2F">
            <w:pPr>
              <w:keepNext w:val="0"/>
              <w:keepLines w:val="0"/>
              <w:widowControl/>
              <w:suppressLineNumbers w:val="0"/>
              <w:spacing w:before="0" w:beforeAutospacing="0" w:after="0" w:afterAutospacing="0" w:line="256" w:lineRule="auto"/>
              <w:ind w:left="36" w:right="24"/>
              <w:jc w:val="center"/>
            </w:pPr>
            <w:r>
              <w:rPr>
                <w:rFonts w:hint="default" w:ascii="Cambria" w:hAnsi="Cambria" w:eastAsia="Cambria" w:cs="Cambria"/>
                <w:b/>
                <w:bCs w:val="0"/>
                <w:color w:val="000000"/>
                <w:kern w:val="2"/>
                <w:sz w:val="24"/>
                <w:szCs w:val="24"/>
                <w:lang w:val="en-US" w:eastAsia="zh-CN" w:bidi="ar"/>
                <w14:ligatures w14:val="standardContextual"/>
              </w:rPr>
              <w:t xml:space="preserve">Computer Architecture for Multicore Systems  </w:t>
            </w:r>
          </w:p>
        </w:tc>
      </w:tr>
      <w:tr w14:paraId="55E3D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8" w:type="dxa"/>
            <w:left w:w="95" w:type="dxa"/>
            <w:bottom w:w="0" w:type="dxa"/>
            <w:right w:w="54" w:type="dxa"/>
          </w:tblCellMar>
        </w:tblPrEx>
        <w:trPr>
          <w:trHeight w:val="700" w:hRule="atLeast"/>
        </w:trPr>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37F0F471">
            <w:pPr>
              <w:keepNext w:val="0"/>
              <w:keepLines w:val="0"/>
              <w:widowControl/>
              <w:suppressLineNumbers w:val="0"/>
              <w:spacing w:before="0" w:beforeAutospacing="0" w:after="0" w:afterAutospacing="0" w:line="256" w:lineRule="auto"/>
              <w:ind w:left="0" w:right="0"/>
              <w:jc w:val="left"/>
            </w:pPr>
            <w:r>
              <w:rPr>
                <w:rFonts w:hint="default" w:ascii="Cambria" w:hAnsi="Cambria" w:eastAsia="Cambria" w:cs="Cambria"/>
                <w:b/>
                <w:bCs w:val="0"/>
                <w:color w:val="000000"/>
                <w:kern w:val="2"/>
                <w:sz w:val="24"/>
                <w:szCs w:val="24"/>
                <w:lang w:val="en-US" w:eastAsia="zh-CN" w:bidi="ar"/>
                <w14:ligatures w14:val="standardContextual"/>
              </w:rPr>
              <w:t xml:space="preserve">CO Assessed: </w:t>
            </w:r>
          </w:p>
        </w:tc>
        <w:tc>
          <w:tcPr>
            <w:tcW w:w="3240" w:type="dxa"/>
            <w:tcBorders>
              <w:top w:val="single" w:color="000000" w:sz="8" w:space="0"/>
              <w:left w:val="single" w:color="000000" w:sz="8" w:space="0"/>
              <w:bottom w:val="single" w:color="000000" w:sz="8" w:space="0"/>
              <w:right w:val="single" w:color="000000" w:sz="8" w:space="0"/>
            </w:tcBorders>
            <w:shd w:val="clear" w:color="auto" w:fill="auto"/>
            <w:vAlign w:val="top"/>
          </w:tcPr>
          <w:p w14:paraId="004DF1B4">
            <w:pPr>
              <w:keepNext w:val="0"/>
              <w:keepLines w:val="0"/>
              <w:widowControl/>
              <w:suppressLineNumbers w:val="0"/>
              <w:spacing w:before="0" w:beforeAutospacing="0" w:after="0" w:afterAutospacing="0" w:line="256" w:lineRule="auto"/>
              <w:ind w:left="0" w:right="46"/>
              <w:jc w:val="center"/>
            </w:pPr>
            <w:r>
              <w:rPr>
                <w:rFonts w:hint="default" w:ascii="Cambria" w:hAnsi="Cambria" w:eastAsia="Cambria" w:cs="Cambria"/>
                <w:b/>
                <w:bCs w:val="0"/>
                <w:color w:val="000000"/>
                <w:kern w:val="2"/>
                <w:sz w:val="24"/>
                <w:szCs w:val="24"/>
                <w:lang w:val="en-US" w:eastAsia="zh-CN" w:bidi="ar"/>
                <w14:ligatures w14:val="standardContextual"/>
              </w:rPr>
              <w:t xml:space="preserve">CO4 </w:t>
            </w:r>
          </w:p>
        </w:tc>
        <w:tc>
          <w:tcPr>
            <w:tcW w:w="1700" w:type="dxa"/>
            <w:tcBorders>
              <w:top w:val="single" w:color="000000" w:sz="8" w:space="0"/>
              <w:left w:val="single" w:color="000000" w:sz="8" w:space="0"/>
              <w:bottom w:val="single" w:color="000000" w:sz="8" w:space="0"/>
              <w:right w:val="single" w:color="000000" w:sz="8" w:space="0"/>
            </w:tcBorders>
            <w:shd w:val="clear" w:color="auto" w:fill="auto"/>
            <w:vAlign w:val="top"/>
          </w:tcPr>
          <w:p w14:paraId="7C2E2659">
            <w:pPr>
              <w:keepNext w:val="0"/>
              <w:keepLines w:val="0"/>
              <w:widowControl/>
              <w:suppressLineNumbers w:val="0"/>
              <w:spacing w:before="0" w:beforeAutospacing="0" w:after="0" w:afterAutospacing="0" w:line="256" w:lineRule="auto"/>
              <w:ind w:left="15" w:right="0"/>
              <w:jc w:val="left"/>
            </w:pPr>
            <w:r>
              <w:rPr>
                <w:rFonts w:hint="default" w:ascii="Cambria" w:hAnsi="Cambria" w:eastAsia="Cambria" w:cs="Cambria"/>
                <w:b/>
                <w:bCs w:val="0"/>
                <w:color w:val="000000"/>
                <w:kern w:val="2"/>
                <w:sz w:val="24"/>
                <w:szCs w:val="24"/>
                <w:lang w:val="en-US" w:eastAsia="zh-CN" w:bidi="ar"/>
                <w14:ligatures w14:val="standardContextual"/>
              </w:rPr>
              <w:t xml:space="preserve">Assessment: </w:t>
            </w:r>
          </w:p>
        </w:tc>
        <w:tc>
          <w:tcPr>
            <w:tcW w:w="3120" w:type="dxa"/>
            <w:tcBorders>
              <w:top w:val="single" w:color="000000" w:sz="8" w:space="0"/>
              <w:left w:val="single" w:color="000000" w:sz="8" w:space="0"/>
              <w:bottom w:val="single" w:color="000000" w:sz="8" w:space="0"/>
              <w:right w:val="single" w:color="000000" w:sz="8" w:space="0"/>
            </w:tcBorders>
            <w:shd w:val="clear" w:color="auto" w:fill="auto"/>
            <w:vAlign w:val="top"/>
          </w:tcPr>
          <w:p w14:paraId="1E93C77D">
            <w:pPr>
              <w:keepNext w:val="0"/>
              <w:keepLines w:val="0"/>
              <w:widowControl/>
              <w:suppressLineNumbers w:val="0"/>
              <w:spacing w:before="0" w:beforeAutospacing="0" w:after="0" w:afterAutospacing="0" w:line="256" w:lineRule="auto"/>
              <w:ind w:left="0" w:right="41"/>
              <w:jc w:val="center"/>
            </w:pPr>
            <w:r>
              <w:rPr>
                <w:rFonts w:hint="default" w:ascii="Cambria" w:hAnsi="Cambria" w:eastAsia="Cambria" w:cs="Cambria"/>
                <w:b/>
                <w:bCs w:val="0"/>
                <w:color w:val="000000"/>
                <w:kern w:val="2"/>
                <w:sz w:val="22"/>
                <w:szCs w:val="24"/>
                <w:lang w:val="en-US" w:eastAsia="zh-CN" w:bidi="ar"/>
                <w14:ligatures w14:val="standardContextual"/>
              </w:rPr>
              <w:t>ASSESSMENT TOOL2-</w:t>
            </w:r>
            <w:r>
              <w:rPr>
                <w:rFonts w:hint="default" w:ascii="Cambria" w:hAnsi="Cambria" w:eastAsia="Cambria" w:cs="Cambria"/>
                <w:b/>
                <w:bCs w:val="0"/>
                <w:color w:val="000000"/>
                <w:kern w:val="2"/>
                <w:sz w:val="28"/>
                <w:szCs w:val="24"/>
                <w:lang w:val="en-US" w:eastAsia="zh-CN" w:bidi="ar"/>
                <w14:ligatures w14:val="standardContextual"/>
              </w:rPr>
              <w:t xml:space="preserve"> </w:t>
            </w:r>
            <w:r>
              <w:rPr>
                <w:rFonts w:hint="default" w:ascii="Cambria" w:hAnsi="Cambria" w:eastAsia="Cambria" w:cs="Cambria"/>
                <w:b/>
                <w:bCs w:val="0"/>
                <w:color w:val="000000"/>
                <w:kern w:val="2"/>
                <w:sz w:val="24"/>
                <w:szCs w:val="24"/>
                <w:lang w:val="en-US" w:eastAsia="zh-CN" w:bidi="ar"/>
                <w14:ligatures w14:val="standardContextual"/>
              </w:rPr>
              <w:t xml:space="preserve">  </w:t>
            </w:r>
          </w:p>
          <w:p w14:paraId="2D52DCF9">
            <w:pPr>
              <w:keepNext w:val="0"/>
              <w:keepLines w:val="0"/>
              <w:widowControl/>
              <w:suppressLineNumbers w:val="0"/>
              <w:spacing w:before="0" w:beforeAutospacing="0" w:after="0" w:afterAutospacing="0" w:line="256" w:lineRule="auto"/>
              <w:ind w:left="109" w:right="0"/>
              <w:jc w:val="left"/>
            </w:pPr>
            <w:r>
              <w:rPr>
                <w:rFonts w:hint="default" w:ascii="Cambria" w:hAnsi="Cambria" w:eastAsia="Cambria" w:cs="Cambria"/>
                <w:b/>
                <w:bCs w:val="0"/>
                <w:color w:val="000000"/>
                <w:kern w:val="2"/>
                <w:sz w:val="24"/>
                <w:szCs w:val="24"/>
                <w:lang w:val="en-US" w:eastAsia="zh-CN" w:bidi="ar"/>
                <w14:ligatures w14:val="standardContextual"/>
              </w:rPr>
              <w:t xml:space="preserve">COMPARATIVE ANALYSIS </w:t>
            </w:r>
          </w:p>
        </w:tc>
      </w:tr>
      <w:tr w14:paraId="7BC78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8" w:type="dxa"/>
            <w:left w:w="95" w:type="dxa"/>
            <w:bottom w:w="0" w:type="dxa"/>
            <w:right w:w="54" w:type="dxa"/>
          </w:tblCellMar>
        </w:tblPrEx>
        <w:trPr>
          <w:trHeight w:val="300" w:hRule="atLeast"/>
        </w:trPr>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3C4C1FB1">
            <w:pPr>
              <w:keepNext w:val="0"/>
              <w:keepLines w:val="0"/>
              <w:widowControl/>
              <w:suppressLineNumbers w:val="0"/>
              <w:spacing w:before="0" w:beforeAutospacing="0" w:after="0" w:afterAutospacing="0" w:line="256" w:lineRule="auto"/>
              <w:ind w:left="0" w:right="0"/>
              <w:jc w:val="left"/>
            </w:pPr>
            <w:r>
              <w:rPr>
                <w:rFonts w:hint="default" w:ascii="Cambria" w:hAnsi="Cambria" w:eastAsia="Cambria" w:cs="Cambria"/>
                <w:b/>
                <w:bCs w:val="0"/>
                <w:color w:val="000000"/>
                <w:kern w:val="2"/>
                <w:sz w:val="24"/>
                <w:szCs w:val="24"/>
                <w:lang w:val="en-US" w:eastAsia="zh-CN" w:bidi="ar"/>
                <w14:ligatures w14:val="standardContextual"/>
              </w:rPr>
              <w:t xml:space="preserve">Weightage: </w:t>
            </w:r>
          </w:p>
        </w:tc>
        <w:tc>
          <w:tcPr>
            <w:tcW w:w="3240" w:type="dxa"/>
            <w:tcBorders>
              <w:top w:val="single" w:color="000000" w:sz="8" w:space="0"/>
              <w:left w:val="single" w:color="000000" w:sz="8" w:space="0"/>
              <w:bottom w:val="single" w:color="000000" w:sz="8" w:space="0"/>
              <w:right w:val="single" w:color="000000" w:sz="8" w:space="0"/>
            </w:tcBorders>
            <w:shd w:val="clear" w:color="auto" w:fill="auto"/>
            <w:vAlign w:val="top"/>
          </w:tcPr>
          <w:p w14:paraId="12F52E95">
            <w:pPr>
              <w:keepNext w:val="0"/>
              <w:keepLines w:val="0"/>
              <w:widowControl/>
              <w:suppressLineNumbers w:val="0"/>
              <w:spacing w:before="0" w:beforeAutospacing="0" w:after="0" w:afterAutospacing="0" w:line="256" w:lineRule="auto"/>
              <w:ind w:left="0" w:right="46"/>
              <w:jc w:val="center"/>
            </w:pPr>
            <w:r>
              <w:rPr>
                <w:rFonts w:hint="default" w:ascii="Cambria" w:hAnsi="Cambria" w:eastAsia="Cambria" w:cs="Cambria"/>
                <w:b/>
                <w:bCs w:val="0"/>
                <w:color w:val="000000"/>
                <w:kern w:val="2"/>
                <w:sz w:val="24"/>
                <w:szCs w:val="24"/>
                <w:lang w:val="en-US" w:eastAsia="zh-CN" w:bidi="ar"/>
                <w14:ligatures w14:val="standardContextual"/>
              </w:rPr>
              <w:t xml:space="preserve">30% </w:t>
            </w:r>
          </w:p>
        </w:tc>
        <w:tc>
          <w:tcPr>
            <w:tcW w:w="1700" w:type="dxa"/>
            <w:tcBorders>
              <w:top w:val="single" w:color="000000" w:sz="8" w:space="0"/>
              <w:left w:val="single" w:color="000000" w:sz="8" w:space="0"/>
              <w:bottom w:val="single" w:color="000000" w:sz="8" w:space="0"/>
              <w:right w:val="single" w:color="000000" w:sz="8" w:space="0"/>
            </w:tcBorders>
            <w:shd w:val="clear" w:color="auto" w:fill="auto"/>
            <w:vAlign w:val="top"/>
          </w:tcPr>
          <w:p w14:paraId="290921B6">
            <w:pPr>
              <w:keepNext w:val="0"/>
              <w:keepLines w:val="0"/>
              <w:widowControl/>
              <w:suppressLineNumbers w:val="0"/>
              <w:spacing w:before="0" w:beforeAutospacing="0" w:after="0" w:afterAutospacing="0" w:line="256" w:lineRule="auto"/>
              <w:ind w:left="15" w:right="0"/>
              <w:jc w:val="left"/>
            </w:pPr>
            <w:r>
              <w:rPr>
                <w:rFonts w:hint="default" w:ascii="Cambria" w:hAnsi="Cambria" w:eastAsia="Cambria" w:cs="Cambria"/>
                <w:b/>
                <w:bCs w:val="0"/>
                <w:color w:val="000000"/>
                <w:kern w:val="2"/>
                <w:sz w:val="24"/>
                <w:szCs w:val="24"/>
                <w:lang w:val="en-US" w:eastAsia="zh-CN" w:bidi="ar"/>
                <w14:ligatures w14:val="standardContextual"/>
              </w:rPr>
              <w:t xml:space="preserve">Total Marks: </w:t>
            </w:r>
          </w:p>
        </w:tc>
        <w:tc>
          <w:tcPr>
            <w:tcW w:w="3120" w:type="dxa"/>
            <w:tcBorders>
              <w:top w:val="single" w:color="000000" w:sz="8" w:space="0"/>
              <w:left w:val="single" w:color="000000" w:sz="8" w:space="0"/>
              <w:bottom w:val="single" w:color="000000" w:sz="8" w:space="0"/>
              <w:right w:val="single" w:color="000000" w:sz="8" w:space="0"/>
            </w:tcBorders>
            <w:shd w:val="clear" w:color="auto" w:fill="auto"/>
            <w:vAlign w:val="top"/>
          </w:tcPr>
          <w:p w14:paraId="36ADE39A">
            <w:pPr>
              <w:keepNext w:val="0"/>
              <w:keepLines w:val="0"/>
              <w:widowControl/>
              <w:suppressLineNumbers w:val="0"/>
              <w:spacing w:before="0" w:beforeAutospacing="0" w:after="0" w:afterAutospacing="0" w:line="256" w:lineRule="auto"/>
              <w:ind w:left="0" w:right="41"/>
              <w:jc w:val="center"/>
            </w:pPr>
            <w:r>
              <w:rPr>
                <w:rFonts w:hint="default" w:ascii="Cambria" w:hAnsi="Cambria" w:eastAsia="Cambria" w:cs="Cambria"/>
                <w:b/>
                <w:bCs w:val="0"/>
                <w:color w:val="000000"/>
                <w:kern w:val="2"/>
                <w:sz w:val="24"/>
                <w:szCs w:val="24"/>
                <w:lang w:val="en-US" w:eastAsia="zh-CN" w:bidi="ar"/>
                <w14:ligatures w14:val="standardContextual"/>
              </w:rPr>
              <w:t xml:space="preserve">25 </w:t>
            </w:r>
          </w:p>
        </w:tc>
      </w:tr>
      <w:tr w14:paraId="3E660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8" w:type="dxa"/>
            <w:left w:w="95" w:type="dxa"/>
            <w:bottom w:w="0" w:type="dxa"/>
            <w:right w:w="54" w:type="dxa"/>
          </w:tblCellMar>
        </w:tblPrEx>
        <w:trPr>
          <w:trHeight w:val="1160" w:hRule="atLeast"/>
        </w:trPr>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2C7279B0">
            <w:pPr>
              <w:keepNext w:val="0"/>
              <w:keepLines w:val="0"/>
              <w:widowControl/>
              <w:suppressLineNumbers w:val="0"/>
              <w:spacing w:before="0" w:beforeAutospacing="0" w:after="0" w:afterAutospacing="0" w:line="256" w:lineRule="auto"/>
              <w:ind w:left="0" w:right="0"/>
              <w:jc w:val="left"/>
            </w:pPr>
            <w:r>
              <w:rPr>
                <w:rFonts w:hint="default" w:ascii="Cambria" w:hAnsi="Cambria" w:eastAsia="Cambria" w:cs="Cambria"/>
                <w:b/>
                <w:bCs w:val="0"/>
                <w:color w:val="000000"/>
                <w:kern w:val="2"/>
                <w:sz w:val="24"/>
                <w:szCs w:val="24"/>
                <w:lang w:val="en-US" w:eastAsia="zh-CN" w:bidi="ar"/>
                <w14:ligatures w14:val="standardContextual"/>
              </w:rPr>
              <w:t xml:space="preserve">CO4 Statement: </w:t>
            </w:r>
          </w:p>
        </w:tc>
        <w:tc>
          <w:tcPr>
            <w:tcW w:w="8060" w:type="dxa"/>
            <w:gridSpan w:val="3"/>
            <w:tcBorders>
              <w:top w:val="single" w:color="000000" w:sz="8" w:space="0"/>
              <w:left w:val="single" w:color="000000" w:sz="8" w:space="0"/>
              <w:bottom w:val="single" w:color="000000" w:sz="8" w:space="0"/>
              <w:right w:val="single" w:color="000000" w:sz="8" w:space="0"/>
            </w:tcBorders>
            <w:shd w:val="clear" w:color="auto" w:fill="auto"/>
            <w:vAlign w:val="top"/>
          </w:tcPr>
          <w:p w14:paraId="2A07483B">
            <w:pPr>
              <w:keepNext w:val="0"/>
              <w:keepLines w:val="0"/>
              <w:widowControl/>
              <w:suppressLineNumbers w:val="0"/>
              <w:spacing w:before="0" w:beforeAutospacing="0" w:after="0" w:afterAutospacing="0" w:line="256" w:lineRule="auto"/>
              <w:ind w:left="0" w:right="53"/>
              <w:jc w:val="both"/>
            </w:pPr>
            <w:r>
              <w:rPr>
                <w:rFonts w:hint="default" w:ascii="Cambria" w:hAnsi="Cambria" w:eastAsia="Cambria" w:cs="Cambria"/>
                <w:i/>
                <w:iCs w:val="0"/>
                <w:color w:val="000000"/>
                <w:kern w:val="2"/>
                <w:sz w:val="24"/>
                <w:szCs w:val="24"/>
                <w:lang w:val="en-US" w:eastAsia="zh-CN" w:bidi="ar"/>
                <w14:ligatures w14:val="standardContextual"/>
              </w:rPr>
              <w:t>Implement hierarchical memory systems by differentiating cache levels (L1, L2, L3), virtual memory with paging, and advanced memory technologies (DRAM, SRAM, NAND Flash, MRAM, RRAM) based on latency, bandwidth, and throughput characteristics.</w:t>
            </w:r>
            <w:r>
              <w:rPr>
                <w:rFonts w:hint="eastAsia" w:ascii="Times New Roman" w:hAnsi="Times New Roman" w:eastAsia="Times New Roman" w:cs="Times New Roman"/>
                <w:i/>
                <w:iCs w:val="0"/>
                <w:color w:val="000000"/>
                <w:kern w:val="2"/>
                <w:sz w:val="24"/>
                <w:szCs w:val="24"/>
                <w:lang w:val="en-US" w:eastAsia="zh-CN" w:bidi="ar"/>
                <w14:ligatures w14:val="standardContextual"/>
              </w:rPr>
              <w:t xml:space="preserve"> </w:t>
            </w:r>
          </w:p>
        </w:tc>
      </w:tr>
      <w:tr w14:paraId="39011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8" w:type="dxa"/>
            <w:left w:w="95" w:type="dxa"/>
            <w:bottom w:w="0" w:type="dxa"/>
            <w:right w:w="54" w:type="dxa"/>
          </w:tblCellMar>
        </w:tblPrEx>
        <w:trPr>
          <w:trHeight w:val="520" w:hRule="atLeast"/>
        </w:trPr>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6D5B7DD7">
            <w:pPr>
              <w:keepNext w:val="0"/>
              <w:keepLines w:val="0"/>
              <w:widowControl/>
              <w:suppressLineNumbers w:val="0"/>
              <w:spacing w:before="0" w:beforeAutospacing="0" w:after="0" w:afterAutospacing="0" w:line="256" w:lineRule="auto"/>
              <w:ind w:left="0" w:right="0"/>
              <w:jc w:val="left"/>
            </w:pPr>
            <w:r>
              <w:rPr>
                <w:rFonts w:hint="default" w:ascii="Cambria" w:hAnsi="Cambria" w:eastAsia="Cambria" w:cs="Cambria"/>
                <w:b/>
                <w:bCs w:val="0"/>
                <w:color w:val="000000"/>
                <w:kern w:val="2"/>
                <w:sz w:val="24"/>
                <w:szCs w:val="24"/>
                <w:lang w:val="en-US" w:eastAsia="zh-CN" w:bidi="ar"/>
                <w14:ligatures w14:val="standardContextual"/>
              </w:rPr>
              <w:t xml:space="preserve">Student Name: </w:t>
            </w:r>
          </w:p>
        </w:tc>
        <w:tc>
          <w:tcPr>
            <w:tcW w:w="3240" w:type="dxa"/>
            <w:tcBorders>
              <w:top w:val="single" w:color="000000" w:sz="8" w:space="0"/>
              <w:left w:val="single" w:color="000000" w:sz="8" w:space="0"/>
              <w:bottom w:val="single" w:color="000000" w:sz="8" w:space="0"/>
              <w:right w:val="single" w:color="000000" w:sz="8" w:space="0"/>
            </w:tcBorders>
            <w:shd w:val="clear" w:color="auto" w:fill="auto"/>
            <w:vAlign w:val="top"/>
          </w:tcPr>
          <w:p w14:paraId="19502B70">
            <w:pPr>
              <w:keepNext w:val="0"/>
              <w:keepLines w:val="0"/>
              <w:widowControl/>
              <w:suppressLineNumbers w:val="0"/>
              <w:spacing w:before="0" w:beforeAutospacing="0" w:after="0" w:afterAutospacing="0" w:line="256" w:lineRule="auto"/>
              <w:ind w:left="7" w:right="0"/>
              <w:jc w:val="center"/>
              <w:rPr>
                <w:rFonts w:hint="default"/>
                <w:lang w:val="en-US"/>
              </w:rPr>
            </w:pPr>
            <w:r>
              <w:rPr>
                <w:rFonts w:hint="default" w:ascii="Cambria" w:hAnsi="Cambria" w:eastAsia="Cambria" w:cs="Cambria"/>
                <w:b/>
                <w:bCs w:val="0"/>
                <w:color w:val="000000"/>
                <w:kern w:val="2"/>
                <w:sz w:val="24"/>
                <w:szCs w:val="24"/>
                <w:lang w:val="en-US" w:eastAsia="zh-CN" w:bidi="ar"/>
                <w14:ligatures w14:val="standardContextual"/>
              </w:rPr>
              <w:t xml:space="preserve"> M.DINESH KUMAR</w:t>
            </w:r>
          </w:p>
        </w:tc>
        <w:tc>
          <w:tcPr>
            <w:tcW w:w="1700" w:type="dxa"/>
            <w:tcBorders>
              <w:top w:val="single" w:color="000000" w:sz="8" w:space="0"/>
              <w:left w:val="single" w:color="000000" w:sz="8" w:space="0"/>
              <w:bottom w:val="single" w:color="000000" w:sz="8" w:space="0"/>
              <w:right w:val="single" w:color="000000" w:sz="8" w:space="0"/>
            </w:tcBorders>
            <w:shd w:val="clear" w:color="auto" w:fill="auto"/>
            <w:vAlign w:val="top"/>
          </w:tcPr>
          <w:p w14:paraId="2C551F0B">
            <w:pPr>
              <w:keepNext w:val="0"/>
              <w:keepLines w:val="0"/>
              <w:widowControl/>
              <w:suppressLineNumbers w:val="0"/>
              <w:spacing w:before="0" w:beforeAutospacing="0" w:after="0" w:afterAutospacing="0" w:line="256" w:lineRule="auto"/>
              <w:ind w:left="15" w:right="0"/>
              <w:jc w:val="left"/>
            </w:pPr>
            <w:r>
              <w:rPr>
                <w:rFonts w:hint="default" w:ascii="Cambria" w:hAnsi="Cambria" w:eastAsia="Cambria" w:cs="Cambria"/>
                <w:b/>
                <w:bCs w:val="0"/>
                <w:color w:val="000000"/>
                <w:kern w:val="2"/>
                <w:sz w:val="24"/>
                <w:szCs w:val="24"/>
                <w:lang w:val="en-US" w:eastAsia="zh-CN" w:bidi="ar"/>
                <w14:ligatures w14:val="standardContextual"/>
              </w:rPr>
              <w:t xml:space="preserve">Reg.No.: </w:t>
            </w:r>
          </w:p>
        </w:tc>
        <w:tc>
          <w:tcPr>
            <w:tcW w:w="3120" w:type="dxa"/>
            <w:tcBorders>
              <w:top w:val="single" w:color="000000" w:sz="8" w:space="0"/>
              <w:left w:val="single" w:color="000000" w:sz="8" w:space="0"/>
              <w:bottom w:val="single" w:color="000000" w:sz="8" w:space="0"/>
              <w:right w:val="single" w:color="000000" w:sz="8" w:space="0"/>
            </w:tcBorders>
            <w:shd w:val="clear" w:color="auto" w:fill="auto"/>
            <w:vAlign w:val="top"/>
          </w:tcPr>
          <w:p w14:paraId="11295308">
            <w:pPr>
              <w:keepNext w:val="0"/>
              <w:keepLines w:val="0"/>
              <w:widowControl/>
              <w:suppressLineNumbers w:val="0"/>
              <w:spacing w:before="0" w:beforeAutospacing="0" w:after="0" w:afterAutospacing="0" w:line="256" w:lineRule="auto"/>
              <w:ind w:left="12" w:right="0"/>
              <w:jc w:val="center"/>
            </w:pPr>
            <w:r>
              <w:rPr>
                <w:rFonts w:hint="default" w:ascii="Cambria" w:hAnsi="Cambria" w:eastAsia="Cambria" w:cs="Cambria"/>
                <w:b/>
                <w:bCs w:val="0"/>
                <w:color w:val="000000"/>
                <w:kern w:val="2"/>
                <w:sz w:val="24"/>
                <w:szCs w:val="24"/>
                <w:lang w:val="en-US" w:eastAsia="zh-CN" w:bidi="ar"/>
                <w14:ligatures w14:val="standardContextual"/>
              </w:rPr>
              <w:t xml:space="preserve">192525298 </w:t>
            </w:r>
          </w:p>
        </w:tc>
      </w:tr>
      <w:tr w14:paraId="73523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8" w:type="dxa"/>
            <w:left w:w="95" w:type="dxa"/>
            <w:bottom w:w="0" w:type="dxa"/>
            <w:right w:w="54" w:type="dxa"/>
          </w:tblCellMar>
        </w:tblPrEx>
        <w:trPr>
          <w:trHeight w:val="580" w:hRule="atLeast"/>
        </w:trPr>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764DE594">
            <w:pPr>
              <w:keepNext w:val="0"/>
              <w:keepLines w:val="0"/>
              <w:widowControl/>
              <w:suppressLineNumbers w:val="0"/>
              <w:spacing w:before="0" w:beforeAutospacing="0" w:after="0" w:afterAutospacing="0" w:line="256" w:lineRule="auto"/>
              <w:ind w:left="0" w:right="0"/>
              <w:jc w:val="left"/>
            </w:pPr>
            <w:r>
              <w:rPr>
                <w:rFonts w:hint="default" w:ascii="Cambria" w:hAnsi="Cambria" w:eastAsia="Cambria" w:cs="Cambria"/>
                <w:b/>
                <w:bCs w:val="0"/>
                <w:color w:val="000000"/>
                <w:kern w:val="2"/>
                <w:sz w:val="24"/>
                <w:szCs w:val="24"/>
                <w:lang w:val="en-US" w:eastAsia="zh-CN" w:bidi="ar"/>
                <w14:ligatures w14:val="standardContextual"/>
              </w:rPr>
              <w:t xml:space="preserve">Department: </w:t>
            </w:r>
          </w:p>
        </w:tc>
        <w:tc>
          <w:tcPr>
            <w:tcW w:w="3240" w:type="dxa"/>
            <w:tcBorders>
              <w:top w:val="single" w:color="000000" w:sz="8" w:space="0"/>
              <w:left w:val="single" w:color="000000" w:sz="8" w:space="0"/>
              <w:bottom w:val="single" w:color="000000" w:sz="8" w:space="0"/>
              <w:right w:val="single" w:color="000000" w:sz="8" w:space="0"/>
            </w:tcBorders>
            <w:shd w:val="clear" w:color="auto" w:fill="auto"/>
            <w:vAlign w:val="top"/>
          </w:tcPr>
          <w:p w14:paraId="4277B24B">
            <w:pPr>
              <w:keepNext w:val="0"/>
              <w:keepLines w:val="0"/>
              <w:widowControl/>
              <w:suppressLineNumbers w:val="0"/>
              <w:spacing w:before="0" w:beforeAutospacing="0" w:after="0" w:afterAutospacing="0" w:line="256" w:lineRule="auto"/>
              <w:ind w:left="7" w:right="0"/>
              <w:jc w:val="center"/>
              <w:rPr>
                <w:rFonts w:hint="default"/>
                <w:lang w:val="en-US"/>
              </w:rPr>
            </w:pPr>
            <w:r>
              <w:rPr>
                <w:rFonts w:hint="default" w:ascii="Cambria" w:hAnsi="Cambria" w:eastAsia="Cambria" w:cs="Cambria"/>
                <w:b/>
                <w:bCs w:val="0"/>
                <w:color w:val="000000"/>
                <w:kern w:val="2"/>
                <w:sz w:val="24"/>
                <w:szCs w:val="24"/>
                <w:lang w:val="en-US" w:eastAsia="zh-CN" w:bidi="ar"/>
                <w14:ligatures w14:val="standardContextual"/>
              </w:rPr>
              <w:t xml:space="preserve"> AI&amp;ML</w:t>
            </w:r>
          </w:p>
        </w:tc>
        <w:tc>
          <w:tcPr>
            <w:tcW w:w="1700" w:type="dxa"/>
            <w:tcBorders>
              <w:top w:val="single" w:color="000000" w:sz="8" w:space="0"/>
              <w:left w:val="single" w:color="000000" w:sz="8" w:space="0"/>
              <w:bottom w:val="single" w:color="000000" w:sz="8" w:space="0"/>
              <w:right w:val="single" w:color="000000" w:sz="8" w:space="0"/>
            </w:tcBorders>
            <w:shd w:val="clear" w:color="auto" w:fill="auto"/>
            <w:vAlign w:val="top"/>
          </w:tcPr>
          <w:p w14:paraId="4EC7958B">
            <w:pPr>
              <w:keepNext w:val="0"/>
              <w:keepLines w:val="0"/>
              <w:widowControl/>
              <w:suppressLineNumbers w:val="0"/>
              <w:spacing w:before="0" w:beforeAutospacing="0" w:after="0" w:afterAutospacing="0" w:line="256" w:lineRule="auto"/>
              <w:ind w:left="15" w:right="0"/>
              <w:jc w:val="left"/>
            </w:pPr>
            <w:r>
              <w:rPr>
                <w:rFonts w:hint="default" w:ascii="Cambria" w:hAnsi="Cambria" w:eastAsia="Cambria" w:cs="Cambria"/>
                <w:b/>
                <w:bCs w:val="0"/>
                <w:color w:val="000000"/>
                <w:kern w:val="2"/>
                <w:sz w:val="24"/>
                <w:szCs w:val="24"/>
                <w:lang w:val="en-US" w:eastAsia="zh-CN" w:bidi="ar"/>
                <w14:ligatures w14:val="standardContextual"/>
              </w:rPr>
              <w:t xml:space="preserve">Date: </w:t>
            </w:r>
          </w:p>
        </w:tc>
        <w:tc>
          <w:tcPr>
            <w:tcW w:w="3120" w:type="dxa"/>
            <w:tcBorders>
              <w:top w:val="single" w:color="000000" w:sz="8" w:space="0"/>
              <w:left w:val="single" w:color="000000" w:sz="8" w:space="0"/>
              <w:bottom w:val="single" w:color="000000" w:sz="8" w:space="0"/>
              <w:right w:val="single" w:color="000000" w:sz="8" w:space="0"/>
            </w:tcBorders>
            <w:shd w:val="clear" w:color="auto" w:fill="auto"/>
            <w:vAlign w:val="top"/>
          </w:tcPr>
          <w:p w14:paraId="0161F20D">
            <w:pPr>
              <w:keepNext w:val="0"/>
              <w:keepLines w:val="0"/>
              <w:widowControl/>
              <w:suppressLineNumbers w:val="0"/>
              <w:spacing w:before="0" w:beforeAutospacing="0" w:after="0" w:afterAutospacing="0" w:line="256" w:lineRule="auto"/>
              <w:ind w:left="12" w:right="0"/>
              <w:jc w:val="center"/>
            </w:pPr>
            <w:r>
              <w:rPr>
                <w:rFonts w:hint="default" w:ascii="Cambria" w:hAnsi="Cambria" w:eastAsia="Cambria" w:cs="Cambria"/>
                <w:b/>
                <w:bCs w:val="0"/>
                <w:color w:val="000000"/>
                <w:kern w:val="2"/>
                <w:sz w:val="24"/>
                <w:szCs w:val="24"/>
                <w:lang w:val="en-US" w:eastAsia="zh-CN" w:bidi="ar"/>
                <w14:ligatures w14:val="standardContextual"/>
              </w:rPr>
              <w:t xml:space="preserve"> </w:t>
            </w:r>
          </w:p>
        </w:tc>
      </w:tr>
    </w:tbl>
    <w:p w14:paraId="7F7CAF1F">
      <w:pPr>
        <w:keepNext w:val="0"/>
        <w:keepLines w:val="0"/>
        <w:widowControl/>
        <w:suppressLineNumbers w:val="0"/>
        <w:spacing w:before="0" w:beforeAutospacing="0" w:after="0" w:afterAutospacing="0" w:line="256" w:lineRule="auto"/>
        <w:ind w:left="96" w:right="0"/>
        <w:jc w:val="center"/>
        <w:rPr>
          <w:lang w:val="en-US"/>
        </w:rPr>
      </w:pPr>
      <w:r>
        <w:rPr>
          <w:rFonts w:hint="default" w:ascii="Arial" w:hAnsi="Arial" w:eastAsia="Arial" w:cs="Arial"/>
          <w:b/>
          <w:bCs w:val="0"/>
          <w:color w:val="000000"/>
          <w:kern w:val="2"/>
          <w:sz w:val="34"/>
          <w:szCs w:val="24"/>
          <w:lang w:val="en-US" w:eastAsia="zh-CN" w:bidi="ar"/>
          <w14:ligatures w14:val="standardContextual"/>
        </w:rPr>
        <w:t xml:space="preserve"> </w:t>
      </w:r>
    </w:p>
    <w:p w14:paraId="23246179">
      <w:pPr>
        <w:keepNext w:val="0"/>
        <w:keepLines w:val="0"/>
        <w:widowControl/>
        <w:suppressLineNumbers w:val="0"/>
        <w:spacing w:before="0" w:beforeAutospacing="0" w:after="19" w:afterAutospacing="0" w:line="256" w:lineRule="auto"/>
        <w:ind w:left="705" w:right="0"/>
        <w:jc w:val="left"/>
        <w:rPr>
          <w:lang w:val="en-US"/>
        </w:rPr>
      </w:pPr>
      <w:r>
        <w:rPr>
          <w:rFonts w:hint="default" w:ascii="Arial" w:hAnsi="Arial" w:eastAsia="Arial" w:cs="Arial"/>
          <w:color w:val="000000"/>
          <w:kern w:val="2"/>
          <w:sz w:val="24"/>
          <w:szCs w:val="24"/>
          <w:lang w:val="en-US" w:eastAsia="zh-CN" w:bidi="ar"/>
          <w14:ligatures w14:val="standardContextual"/>
        </w:rPr>
        <w:t xml:space="preserve"> </w:t>
      </w:r>
    </w:p>
    <w:p w14:paraId="62AF1207">
      <w:pPr>
        <w:keepNext w:val="0"/>
        <w:keepLines w:val="0"/>
        <w:widowControl/>
        <w:suppressLineNumbers w:val="0"/>
        <w:spacing w:before="0" w:beforeAutospacing="0" w:after="19" w:afterAutospacing="0" w:line="256" w:lineRule="auto"/>
        <w:ind w:left="11" w:right="0" w:hanging="10"/>
        <w:jc w:val="center"/>
        <w:rPr>
          <w:lang w:val="en-US"/>
        </w:rPr>
      </w:pPr>
      <w:r>
        <w:rPr>
          <w:rFonts w:hint="default" w:ascii="Arial" w:hAnsi="Arial" w:eastAsia="Arial" w:cs="Arial"/>
          <w:b/>
          <w:bCs w:val="0"/>
          <w:color w:val="000000"/>
          <w:kern w:val="2"/>
          <w:sz w:val="24"/>
          <w:szCs w:val="24"/>
          <w:lang w:val="en-US" w:eastAsia="zh-CN" w:bidi="ar"/>
          <w14:ligatures w14:val="standardContextual"/>
        </w:rPr>
        <w:t xml:space="preserve">ANNEXURE A </w:t>
      </w:r>
    </w:p>
    <w:p w14:paraId="7DD59196">
      <w:pPr>
        <w:keepNext w:val="0"/>
        <w:keepLines w:val="0"/>
        <w:widowControl/>
        <w:suppressLineNumbers w:val="0"/>
        <w:spacing w:before="0" w:beforeAutospacing="0" w:after="19" w:afterAutospacing="0" w:line="256" w:lineRule="auto"/>
        <w:ind w:left="11" w:right="0" w:hanging="10"/>
        <w:jc w:val="center"/>
        <w:rPr>
          <w:lang w:val="en-US"/>
        </w:rPr>
      </w:pPr>
      <w:r>
        <w:rPr>
          <w:rFonts w:hint="default" w:ascii="Arial" w:hAnsi="Arial" w:eastAsia="Arial" w:cs="Arial"/>
          <w:b/>
          <w:bCs w:val="0"/>
          <w:color w:val="000000"/>
          <w:kern w:val="2"/>
          <w:sz w:val="24"/>
          <w:szCs w:val="24"/>
          <w:lang w:val="en-US" w:eastAsia="zh-CN" w:bidi="ar"/>
          <w14:ligatures w14:val="standardContextual"/>
        </w:rPr>
        <w:t xml:space="preserve">COMPARATIVE ANALYSIS </w:t>
      </w:r>
    </w:p>
    <w:p w14:paraId="0D1C2006">
      <w:pPr>
        <w:keepNext w:val="0"/>
        <w:keepLines w:val="0"/>
        <w:widowControl/>
        <w:suppressLineNumbers w:val="0"/>
        <w:spacing w:before="0" w:beforeAutospacing="0" w:after="17" w:afterAutospacing="0" w:line="256" w:lineRule="auto"/>
        <w:ind w:left="0" w:right="644"/>
        <w:jc w:val="right"/>
        <w:rPr>
          <w:lang w:val="en-US"/>
        </w:rPr>
      </w:pPr>
      <w:r>
        <w:rPr>
          <w:rFonts w:hint="eastAsia" w:ascii="Times New Roman" w:hAnsi="Times New Roman" w:eastAsia="Times New Roman" w:cs="Times New Roman"/>
          <w:color w:val="000000"/>
          <w:kern w:val="2"/>
          <w:sz w:val="24"/>
          <w:szCs w:val="24"/>
          <w:lang w:val="en-US" w:eastAsia="zh-CN" w:bidi="ar"/>
          <w14:ligatures w14:val="standardContextual"/>
        </w:rPr>
        <w:t xml:space="preserve"> </w:t>
      </w:r>
    </w:p>
    <w:p w14:paraId="054DE4D4">
      <w:pPr>
        <w:keepNext w:val="0"/>
        <w:keepLines w:val="0"/>
        <w:widowControl/>
        <w:suppressLineNumbers w:val="0"/>
        <w:spacing w:before="0" w:beforeAutospacing="0" w:after="0" w:afterAutospacing="0" w:line="273" w:lineRule="auto"/>
        <w:ind w:left="700" w:right="-9" w:hanging="10"/>
        <w:jc w:val="left"/>
        <w:rPr>
          <w:lang w:val="en-US"/>
        </w:rPr>
      </w:pPr>
      <w:r>
        <w:rPr>
          <w:rFonts w:hint="eastAsia" w:ascii="Times New Roman" w:hAnsi="Times New Roman" w:eastAsia="Times New Roman" w:cs="Times New Roman"/>
          <w:color w:val="000000"/>
          <w:kern w:val="2"/>
          <w:sz w:val="24"/>
          <w:szCs w:val="24"/>
          <w:lang w:val="en-US" w:eastAsia="zh-CN" w:bidi="ar"/>
          <w14:ligatures w14:val="standardContextual"/>
        </w:rPr>
        <w:t xml:space="preserve">1.Compare L1, L2, and L3 cache levels in terms of latency, bandwidth, and throughput, and analyze their impact on processor performance. </w:t>
      </w:r>
    </w:p>
    <w:p w14:paraId="46C82D25">
      <w:pPr>
        <w:keepNext w:val="0"/>
        <w:keepLines w:val="0"/>
        <w:widowControl/>
        <w:suppressLineNumbers w:val="0"/>
        <w:spacing w:before="0" w:beforeAutospacing="0" w:after="0" w:afterAutospacing="0" w:line="273" w:lineRule="auto"/>
        <w:ind w:left="700" w:right="-9" w:hanging="10"/>
        <w:jc w:val="left"/>
        <w:rPr>
          <w:lang w:val="en-US"/>
        </w:rPr>
      </w:pPr>
      <w:r>
        <w:rPr>
          <w:rFonts w:hint="eastAsia" w:ascii="Times New Roman" w:hAnsi="Times New Roman" w:eastAsia="Times New Roman" w:cs="Times New Roman"/>
          <w:color w:val="000000"/>
          <w:kern w:val="2"/>
          <w:sz w:val="24"/>
          <w:szCs w:val="24"/>
          <w:lang w:val="en-US" w:eastAsia="zh-CN" w:bidi="ar"/>
          <w14:ligatures w14:val="standardContextual"/>
        </w:rPr>
        <w:t xml:space="preserve">2.Differentiate SRAM and DRAM by evaluating their latency, bandwidth, and throughput characteristics in cache and main memory design. </w:t>
      </w:r>
    </w:p>
    <w:p w14:paraId="01F1E996">
      <w:pPr>
        <w:keepNext w:val="0"/>
        <w:keepLines w:val="0"/>
        <w:widowControl/>
        <w:suppressLineNumbers w:val="0"/>
        <w:spacing w:before="0" w:beforeAutospacing="0" w:after="0" w:afterAutospacing="0" w:line="273" w:lineRule="auto"/>
        <w:ind w:left="700" w:right="-9" w:hanging="10"/>
        <w:jc w:val="left"/>
        <w:rPr>
          <w:lang w:val="en-US"/>
        </w:rPr>
      </w:pPr>
      <w:r>
        <w:rPr>
          <w:rFonts w:hint="eastAsia" w:ascii="Times New Roman" w:hAnsi="Times New Roman" w:eastAsia="Times New Roman" w:cs="Times New Roman"/>
          <w:color w:val="000000"/>
          <w:kern w:val="2"/>
          <w:sz w:val="24"/>
          <w:szCs w:val="24"/>
          <w:lang w:val="en-US" w:eastAsia="zh-CN" w:bidi="ar"/>
          <w14:ligatures w14:val="standardContextual"/>
        </w:rPr>
        <w:t xml:space="preserve">3.Compare virtual memory with paging and cache memory mechanisms in terms of access latency and system throughput. </w:t>
      </w:r>
    </w:p>
    <w:p w14:paraId="00888723">
      <w:pPr>
        <w:keepNext w:val="0"/>
        <w:keepLines w:val="0"/>
        <w:widowControl/>
        <w:suppressLineNumbers w:val="0"/>
        <w:spacing w:before="0" w:beforeAutospacing="0" w:after="0" w:afterAutospacing="0" w:line="273" w:lineRule="auto"/>
        <w:ind w:left="700" w:right="-9" w:hanging="10"/>
        <w:jc w:val="left"/>
        <w:rPr>
          <w:lang w:val="en-US"/>
        </w:rPr>
      </w:pPr>
      <w:r>
        <w:rPr>
          <w:rFonts w:hint="eastAsia" w:ascii="Times New Roman" w:hAnsi="Times New Roman" w:eastAsia="Times New Roman" w:cs="Times New Roman"/>
          <w:color w:val="000000"/>
          <w:kern w:val="2"/>
          <w:sz w:val="24"/>
          <w:szCs w:val="24"/>
          <w:lang w:val="en-US" w:eastAsia="zh-CN" w:bidi="ar"/>
          <w14:ligatures w14:val="standardContextual"/>
        </w:rPr>
        <w:t xml:space="preserve">4.Analyze the differences between NAND Flash and DRAM with respect to latency, bandwidth, and suitability for hierarchical memory systems. </w:t>
      </w:r>
    </w:p>
    <w:p w14:paraId="36162B41">
      <w:pPr>
        <w:keepNext w:val="0"/>
        <w:keepLines w:val="0"/>
        <w:widowControl/>
        <w:suppressLineNumbers w:val="0"/>
        <w:spacing w:before="0" w:beforeAutospacing="0" w:after="0" w:afterAutospacing="0" w:line="273" w:lineRule="auto"/>
        <w:ind w:left="700" w:right="-9" w:hanging="10"/>
        <w:jc w:val="left"/>
        <w:rPr>
          <w:lang w:val="en-US"/>
        </w:rPr>
      </w:pPr>
      <w:r>
        <w:rPr>
          <w:rFonts w:hint="eastAsia" w:ascii="Times New Roman" w:hAnsi="Times New Roman" w:eastAsia="Times New Roman" w:cs="Times New Roman"/>
          <w:color w:val="000000"/>
          <w:kern w:val="2"/>
          <w:sz w:val="24"/>
          <w:szCs w:val="24"/>
          <w:lang w:val="en-US" w:eastAsia="zh-CN" w:bidi="ar"/>
          <w14:ligatures w14:val="standardContextual"/>
        </w:rPr>
        <w:t xml:space="preserve">5.Compare MRAM and RRAM technologies by examining their performance in terms of access time, throughput, and energy efficiency. </w:t>
      </w:r>
    </w:p>
    <w:p w14:paraId="04BBC4BF">
      <w:pPr>
        <w:keepNext w:val="0"/>
        <w:keepLines w:val="0"/>
        <w:widowControl/>
        <w:suppressLineNumbers w:val="0"/>
        <w:spacing w:before="0" w:beforeAutospacing="0" w:after="17" w:afterAutospacing="0" w:line="256" w:lineRule="auto"/>
        <w:ind w:left="0" w:right="644"/>
        <w:jc w:val="right"/>
        <w:rPr>
          <w:lang w:val="en-US"/>
        </w:rPr>
      </w:pPr>
      <w:r>
        <w:rPr>
          <w:rFonts w:hint="default" w:ascii="Calibri" w:hAnsi="Calibri" w:eastAsia="Calibri" w:cs="Calibri"/>
          <w:color w:val="000000"/>
          <w:kern w:val="2"/>
          <w:sz w:val="22"/>
          <w:szCs w:val="24"/>
          <w:lang w:val="en-US" w:eastAsia="zh-CN" w:bidi="ar"/>
          <w14:ligatures w14:val="standardContextual"/>
        </w:rPr>
        <mc:AlternateContent>
          <mc:Choice Requires="wpg">
            <w:drawing>
              <wp:inline distT="0" distB="0" distL="114300" distR="114300">
                <wp:extent cx="5867400" cy="12700"/>
                <wp:effectExtent l="0" t="6350" r="0" b="0"/>
                <wp:docPr id="1073742850" name="Group 710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32" name="Shape 23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vertOverflow="clip" horzOverflow="clip"/>
                      </wps:wsp>
                    </wpg:wgp>
                  </a:graphicData>
                </a:graphic>
              </wp:inline>
            </w:drawing>
          </mc:Choice>
          <mc:Fallback>
            <w:pict>
              <v:group id="Group 7101" o:spid="_x0000_s1026" o:spt="203" style="height:1pt;width:462pt;" coordsize="5867400,12700" o:gfxdata="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uSMg9QAAAADAQAADwAAAAAAAAABACAAAAAiAAAAZHJzL2Rvd25yZXYueG1sUEsBAhQA&#10;FAAAAAgAh07iQG4isRJoAgAAxgUAAA4AAAAAAAAAAQAgAAAAIwEAAGRycy9lMm9Eb2MueG1sUEsF&#10;BgAAAAAGAAYAWQEAAP0FAAAAAA==&#10;">
                <o:lock v:ext="edit" aspectratio="f"/>
                <v:shape id="Shape 232" o:spid="_x0000_s1026" o:spt="100" style="position:absolute;left:0;top:0;height:0;width:5867400;" filled="f" stroked="t" coordsize="5867400,1" o:gfxdata="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00N/L4A&#10;AADcAAAADwAAAAAAAAABACAAAAAiAAAAZHJzL2Rvd25yZXYueG1sUEsBAhQAFAAAAAgAh07iQDMv&#10;BZ47AAAAOQAAABAAAAAAAAAAAQAgAAAADQEAAGRycy9zaGFwZXhtbC54bWxQSwUGAAAAAAYABgBb&#10;AQAAtwMAAAAA&#10;" path="m0,0l5867400,0e">
                  <v:fill on="f" focussize="0,0"/>
                  <v:stroke weight="1pt" color="#888888" miterlimit="1" joinstyle="miter"/>
                  <v:imagedata o:title=""/>
                  <o:lock v:ext="edit" aspectratio="f"/>
                </v:shape>
                <w10:wrap type="none"/>
                <w10:anchorlock/>
              </v:group>
            </w:pict>
          </mc:Fallback>
        </mc:AlternateContent>
      </w:r>
      <w:r>
        <w:rPr>
          <w:rFonts w:hint="eastAsia" w:ascii="Times New Roman" w:hAnsi="Times New Roman" w:eastAsia="Times New Roman" w:cs="Times New Roman"/>
          <w:color w:val="000000"/>
          <w:kern w:val="2"/>
          <w:sz w:val="24"/>
          <w:szCs w:val="24"/>
          <w:lang w:val="en-US" w:eastAsia="zh-CN" w:bidi="ar"/>
          <w14:ligatures w14:val="standardContextual"/>
        </w:rPr>
        <w:t xml:space="preserve"> </w:t>
      </w:r>
    </w:p>
    <w:p w14:paraId="64A5A3C4">
      <w:pPr>
        <w:keepNext w:val="0"/>
        <w:keepLines w:val="0"/>
        <w:widowControl/>
        <w:suppressLineNumbers w:val="0"/>
        <w:spacing w:before="0" w:beforeAutospacing="0" w:after="18" w:afterAutospacing="0" w:line="256" w:lineRule="auto"/>
        <w:ind w:left="705" w:right="0"/>
        <w:jc w:val="left"/>
        <w:rPr>
          <w:lang w:val="en-US"/>
        </w:rPr>
      </w:pPr>
      <w:r>
        <w:rPr>
          <w:rFonts w:hint="eastAsia" w:ascii="Times New Roman" w:hAnsi="Times New Roman" w:eastAsia="Times New Roman" w:cs="Times New Roman"/>
          <w:color w:val="000000"/>
          <w:kern w:val="2"/>
          <w:sz w:val="24"/>
          <w:szCs w:val="24"/>
          <w:lang w:val="en-US" w:eastAsia="zh-CN" w:bidi="ar"/>
          <w14:ligatures w14:val="standardContextual"/>
        </w:rPr>
        <w:t xml:space="preserve"> </w:t>
      </w:r>
    </w:p>
    <w:p w14:paraId="63CD3002">
      <w:pPr>
        <w:keepNext w:val="0"/>
        <w:keepLines w:val="0"/>
        <w:widowControl/>
        <w:suppressLineNumbers w:val="0"/>
        <w:spacing w:before="0" w:beforeAutospacing="0" w:after="19" w:afterAutospacing="0" w:line="256" w:lineRule="auto"/>
        <w:ind w:left="700" w:right="0" w:hanging="10"/>
        <w:jc w:val="left"/>
        <w:rPr>
          <w:lang w:val="en-US"/>
        </w:rPr>
      </w:pPr>
      <w:r>
        <w:rPr>
          <w:rFonts w:hint="default" w:ascii="Arial" w:hAnsi="Arial" w:eastAsia="Arial" w:cs="Arial"/>
          <w:b/>
          <w:bCs w:val="0"/>
          <w:i/>
          <w:iCs w:val="0"/>
          <w:color w:val="000000"/>
          <w:kern w:val="2"/>
          <w:sz w:val="24"/>
          <w:szCs w:val="24"/>
          <w:lang w:val="en-US" w:eastAsia="zh-CN" w:bidi="ar"/>
          <w14:ligatures w14:val="standardContextual"/>
        </w:rPr>
        <w:t xml:space="preserve">Code of Conduct: </w:t>
      </w:r>
    </w:p>
    <w:p w14:paraId="756BC1AE">
      <w:pPr>
        <w:keepNext w:val="0"/>
        <w:keepLines w:val="0"/>
        <w:widowControl/>
        <w:suppressLineNumbers w:val="0"/>
        <w:spacing w:before="0" w:beforeAutospacing="0" w:after="19" w:afterAutospacing="0" w:line="256" w:lineRule="auto"/>
        <w:ind w:left="705" w:right="0"/>
        <w:jc w:val="left"/>
        <w:rPr>
          <w:lang w:val="en-US"/>
        </w:rPr>
      </w:pPr>
      <w:r>
        <w:rPr>
          <w:rFonts w:hint="default" w:ascii="Arial" w:hAnsi="Arial" w:eastAsia="Arial" w:cs="Arial"/>
          <w:i/>
          <w:iCs w:val="0"/>
          <w:color w:val="000000"/>
          <w:kern w:val="2"/>
          <w:sz w:val="24"/>
          <w:szCs w:val="24"/>
          <w:lang w:val="en-US" w:eastAsia="zh-CN" w:bidi="ar"/>
          <w14:ligatures w14:val="standardContextual"/>
        </w:rPr>
        <w:t xml:space="preserve"> </w:t>
      </w:r>
    </w:p>
    <w:p w14:paraId="054FDBFA">
      <w:pPr>
        <w:keepNext w:val="0"/>
        <w:keepLines w:val="0"/>
        <w:widowControl/>
        <w:suppressLineNumbers w:val="0"/>
        <w:spacing w:before="0" w:beforeAutospacing="0" w:after="0" w:afterAutospacing="0" w:line="276" w:lineRule="auto"/>
        <w:ind w:left="700" w:right="144" w:hanging="10"/>
        <w:jc w:val="left"/>
        <w:rPr>
          <w:lang w:val="en-US"/>
        </w:rPr>
      </w:pPr>
      <w:r>
        <w:rPr>
          <w:rFonts w:hint="default" w:ascii="Arial" w:hAnsi="Arial" w:eastAsia="Arial" w:cs="Arial"/>
          <w:i/>
          <w:iCs w:val="0"/>
          <w:color w:val="000000"/>
          <w:kern w:val="2"/>
          <w:sz w:val="24"/>
          <w:szCs w:val="24"/>
          <w:lang w:val="en-US" w:eastAsia="zh-CN" w:bidi="ar"/>
          <w14:ligatures w14:val="standardContextual"/>
        </w:rPr>
        <w:t xml:space="preserve">I </w:t>
      </w:r>
      <w:r>
        <w:rPr>
          <w:rFonts w:hint="default" w:ascii="Times New Roman" w:hAnsi="Times New Roman" w:eastAsia="Arial" w:cs="Times New Roman"/>
          <w:b/>
          <w:bCs/>
          <w:i/>
          <w:iCs w:val="0"/>
          <w:color w:val="000000"/>
          <w:kern w:val="2"/>
          <w:sz w:val="24"/>
          <w:szCs w:val="24"/>
          <w:lang w:val="en-US" w:eastAsia="zh-CN" w:bidi="ar"/>
          <w14:ligatures w14:val="standardContextual"/>
        </w:rPr>
        <w:t>M.DINESH KUMAR</w:t>
      </w:r>
      <w:r>
        <w:rPr>
          <w:rFonts w:hint="default" w:ascii="Arial" w:hAnsi="Arial" w:eastAsia="Arial" w:cs="Arial"/>
          <w:i/>
          <w:iCs w:val="0"/>
          <w:color w:val="000000"/>
          <w:kern w:val="2"/>
          <w:sz w:val="24"/>
          <w:szCs w:val="24"/>
          <w:lang w:val="en-US" w:eastAsia="zh-CN" w:bidi="ar"/>
          <w14:ligatures w14:val="standardContextual"/>
        </w:rPr>
        <w:t xml:space="preserve"> certify that this submission is my original work and that I have adhered to the guidelines specified for this assessment. </w:t>
      </w:r>
    </w:p>
    <w:p w14:paraId="43DC0E58">
      <w:pPr>
        <w:keepNext w:val="0"/>
        <w:keepLines w:val="0"/>
        <w:widowControl/>
        <w:suppressLineNumbers w:val="0"/>
        <w:spacing w:before="0" w:beforeAutospacing="0" w:after="0" w:afterAutospacing="0" w:line="276" w:lineRule="auto"/>
        <w:ind w:left="700" w:right="144" w:hanging="10"/>
        <w:jc w:val="left"/>
        <w:rPr>
          <w:lang w:val="en-US"/>
        </w:rPr>
      </w:pPr>
      <w:r>
        <w:rPr>
          <w:rFonts w:hint="default" w:ascii="Arial" w:hAnsi="Arial" w:eastAsia="Arial" w:cs="Arial"/>
          <w:i/>
          <w:iCs w:val="0"/>
          <w:color w:val="000000"/>
          <w:kern w:val="2"/>
          <w:sz w:val="24"/>
          <w:szCs w:val="24"/>
          <w:lang w:val="en-US" w:eastAsia="zh-CN" w:bidi="ar"/>
          <w14:ligatures w14:val="standardContextual"/>
        </w:rPr>
        <w:t xml:space="preserve">I understand that any violation of academic integrity rules will result in disciplinary action. </w:t>
      </w:r>
    </w:p>
    <w:p w14:paraId="2909BA9C">
      <w:pPr>
        <w:keepNext w:val="0"/>
        <w:keepLines w:val="0"/>
        <w:widowControl/>
        <w:suppressLineNumbers w:val="0"/>
        <w:spacing w:before="0" w:beforeAutospacing="0" w:after="19" w:afterAutospacing="0" w:line="256" w:lineRule="auto"/>
        <w:ind w:left="705" w:right="0"/>
        <w:jc w:val="left"/>
        <w:rPr>
          <w:lang w:val="en-US"/>
        </w:rPr>
      </w:pPr>
      <w:r>
        <w:rPr>
          <w:rFonts w:hint="default" w:ascii="Arial" w:hAnsi="Arial" w:eastAsia="Arial" w:cs="Arial"/>
          <w:i/>
          <w:iCs w:val="0"/>
          <w:color w:val="000000"/>
          <w:kern w:val="2"/>
          <w:sz w:val="24"/>
          <w:szCs w:val="24"/>
          <w:lang w:val="en-US" w:eastAsia="zh-CN" w:bidi="ar"/>
          <w14:ligatures w14:val="standardContextual"/>
        </w:rPr>
        <w:t xml:space="preserve"> </w:t>
      </w:r>
    </w:p>
    <w:p w14:paraId="19D1A16C">
      <w:pPr>
        <w:keepNext w:val="0"/>
        <w:keepLines w:val="0"/>
        <w:widowControl/>
        <w:suppressLineNumbers w:val="0"/>
        <w:spacing w:before="0" w:beforeAutospacing="0" w:after="19" w:afterAutospacing="0" w:line="256" w:lineRule="auto"/>
        <w:ind w:left="700" w:right="0" w:hanging="10"/>
        <w:jc w:val="left"/>
        <w:rPr>
          <w:lang w:val="en-US"/>
        </w:rPr>
      </w:pPr>
      <w:r>
        <w:rPr>
          <w:rFonts w:hint="default" w:ascii="Arial" w:hAnsi="Arial" w:eastAsia="Arial" w:cs="Arial"/>
          <w:b/>
          <w:bCs w:val="0"/>
          <w:i/>
          <w:iCs w:val="0"/>
          <w:color w:val="000000"/>
          <w:kern w:val="2"/>
          <w:sz w:val="24"/>
          <w:szCs w:val="24"/>
          <w:lang w:val="en-US" w:eastAsia="zh-CN" w:bidi="ar"/>
          <w14:ligatures w14:val="standardContextual"/>
        </w:rPr>
        <w:t xml:space="preserve">Signature of the student:   </w:t>
      </w:r>
    </w:p>
    <w:tbl>
      <w:tblPr>
        <w:tblStyle w:val="5"/>
        <w:tblpPr w:leftFromText="180" w:rightFromText="180" w:vertAnchor="text" w:horzAnchor="page" w:tblpX="1168" w:tblpY="177"/>
        <w:tblOverlap w:val="never"/>
        <w:tblW w:w="9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62" w:type="dxa"/>
          <w:left w:w="149" w:type="dxa"/>
          <w:bottom w:w="0" w:type="dxa"/>
          <w:right w:w="115" w:type="dxa"/>
        </w:tblCellMar>
      </w:tblPr>
      <w:tblGrid>
        <w:gridCol w:w="1240"/>
        <w:gridCol w:w="1740"/>
        <w:gridCol w:w="1680"/>
        <w:gridCol w:w="1560"/>
        <w:gridCol w:w="1700"/>
        <w:gridCol w:w="1980"/>
      </w:tblGrid>
      <w:tr w14:paraId="3B1C2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2" w:type="dxa"/>
            <w:left w:w="149" w:type="dxa"/>
            <w:bottom w:w="0" w:type="dxa"/>
            <w:right w:w="115" w:type="dxa"/>
          </w:tblCellMar>
        </w:tblPrEx>
        <w:trPr>
          <w:trHeight w:val="720" w:hRule="atLeast"/>
        </w:trPr>
        <w:tc>
          <w:tcPr>
            <w:tcW w:w="12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44E24A">
            <w:pPr>
              <w:keepNext w:val="0"/>
              <w:keepLines w:val="0"/>
              <w:widowControl/>
              <w:suppressLineNumbers w:val="0"/>
              <w:spacing w:before="0" w:beforeAutospacing="0" w:after="0" w:afterAutospacing="0" w:line="256" w:lineRule="auto"/>
              <w:ind w:left="0" w:right="0"/>
              <w:jc w:val="center"/>
            </w:pPr>
            <w:r>
              <w:rPr>
                <w:rFonts w:hint="default" w:ascii="Cambria" w:hAnsi="Cambria" w:eastAsia="Cambria" w:cs="Cambria"/>
                <w:b/>
                <w:bCs w:val="0"/>
                <w:color w:val="000000"/>
                <w:kern w:val="2"/>
                <w:sz w:val="20"/>
                <w:szCs w:val="24"/>
                <w:lang w:val="en-US" w:eastAsia="zh-CN" w:bidi="ar"/>
                <w14:ligatures w14:val="standardContextual"/>
              </w:rPr>
              <w:t xml:space="preserve">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C33614">
            <w:pPr>
              <w:keepNext w:val="0"/>
              <w:keepLines w:val="0"/>
              <w:widowControl/>
              <w:suppressLineNumbers w:val="0"/>
              <w:spacing w:before="0" w:beforeAutospacing="0" w:after="0" w:afterAutospacing="0" w:line="256" w:lineRule="auto"/>
              <w:ind w:left="413" w:right="0" w:hanging="413"/>
              <w:jc w:val="left"/>
            </w:pPr>
            <w:r>
              <w:rPr>
                <w:rFonts w:hint="default" w:ascii="Arial" w:hAnsi="Arial" w:eastAsia="Arial" w:cs="Arial"/>
                <w:b/>
                <w:bCs w:val="0"/>
                <w:color w:val="000000"/>
                <w:kern w:val="2"/>
                <w:sz w:val="20"/>
                <w:szCs w:val="24"/>
                <w:lang w:val="en-US" w:eastAsia="zh-CN" w:bidi="ar"/>
                <w14:ligatures w14:val="standardContextual"/>
              </w:rPr>
              <w:t>Scope of Items</w:t>
            </w:r>
            <w:r>
              <w:rPr>
                <w:rFonts w:hint="default" w:ascii="Cambria" w:hAnsi="Cambria" w:eastAsia="Cambria" w:cs="Cambria"/>
                <w:b/>
                <w:bCs w:val="0"/>
                <w:color w:val="000000"/>
                <w:kern w:val="2"/>
                <w:sz w:val="20"/>
                <w:szCs w:val="24"/>
                <w:lang w:val="en-US" w:eastAsia="zh-CN" w:bidi="ar"/>
                <w14:ligatures w14:val="standardContextual"/>
              </w:rPr>
              <w:t xml:space="preserve"> (20%) </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64C5C9">
            <w:pPr>
              <w:keepNext w:val="0"/>
              <w:keepLines w:val="0"/>
              <w:widowControl/>
              <w:suppressLineNumbers w:val="0"/>
              <w:spacing w:before="0" w:beforeAutospacing="0" w:after="0" w:afterAutospacing="0" w:line="256" w:lineRule="auto"/>
              <w:ind w:left="0" w:right="0"/>
              <w:jc w:val="center"/>
            </w:pPr>
            <w:r>
              <w:rPr>
                <w:rFonts w:hint="default" w:ascii="Arial" w:hAnsi="Arial" w:eastAsia="Arial" w:cs="Arial"/>
                <w:b/>
                <w:bCs w:val="0"/>
                <w:color w:val="000000"/>
                <w:kern w:val="2"/>
                <w:sz w:val="20"/>
                <w:szCs w:val="24"/>
                <w:lang w:val="en-US" w:eastAsia="zh-CN" w:bidi="ar"/>
                <w14:ligatures w14:val="standardContextual"/>
              </w:rPr>
              <w:t>Comparison Depth</w:t>
            </w:r>
            <w:r>
              <w:rPr>
                <w:rFonts w:hint="default" w:ascii="Cambria" w:hAnsi="Cambria" w:eastAsia="Cambria" w:cs="Cambria"/>
                <w:b/>
                <w:bCs w:val="0"/>
                <w:color w:val="000000"/>
                <w:kern w:val="2"/>
                <w:sz w:val="20"/>
                <w:szCs w:val="24"/>
                <w:lang w:val="en-US" w:eastAsia="zh-CN" w:bidi="ar"/>
                <w14:ligatures w14:val="standardContextual"/>
              </w:rPr>
              <w:t xml:space="preserve"> (25%) </w:t>
            </w:r>
          </w:p>
        </w:tc>
        <w:tc>
          <w:tcPr>
            <w:tcW w:w="1560" w:type="dxa"/>
            <w:tcBorders>
              <w:top w:val="single" w:color="000000" w:sz="8" w:space="0"/>
              <w:left w:val="single" w:color="000000" w:sz="8" w:space="0"/>
              <w:bottom w:val="single" w:color="000000" w:sz="8" w:space="0"/>
              <w:right w:val="single" w:color="000000" w:sz="8" w:space="0"/>
            </w:tcBorders>
            <w:shd w:val="clear" w:color="auto" w:fill="auto"/>
            <w:vAlign w:val="top"/>
          </w:tcPr>
          <w:p w14:paraId="0213CC59">
            <w:pPr>
              <w:keepNext w:val="0"/>
              <w:keepLines w:val="0"/>
              <w:widowControl/>
              <w:suppressLineNumbers w:val="0"/>
              <w:spacing w:before="0" w:beforeAutospacing="0" w:after="0" w:afterAutospacing="0" w:line="256" w:lineRule="auto"/>
              <w:ind w:left="0" w:right="24"/>
              <w:jc w:val="center"/>
            </w:pPr>
            <w:r>
              <w:rPr>
                <w:rFonts w:hint="default" w:ascii="Arial" w:hAnsi="Arial" w:eastAsia="Arial" w:cs="Arial"/>
                <w:b/>
                <w:bCs w:val="0"/>
                <w:color w:val="000000"/>
                <w:kern w:val="2"/>
                <w:sz w:val="20"/>
                <w:szCs w:val="24"/>
                <w:lang w:val="en-US" w:eastAsia="zh-CN" w:bidi="ar"/>
                <w14:ligatures w14:val="standardContextual"/>
              </w:rPr>
              <w:t xml:space="preserve">Use of </w:t>
            </w:r>
          </w:p>
          <w:p w14:paraId="042CC73D">
            <w:pPr>
              <w:keepNext w:val="0"/>
              <w:keepLines w:val="0"/>
              <w:widowControl/>
              <w:suppressLineNumbers w:val="0"/>
              <w:spacing w:before="0" w:beforeAutospacing="0" w:after="0" w:afterAutospacing="0" w:line="256" w:lineRule="auto"/>
              <w:ind w:left="0" w:right="24"/>
              <w:jc w:val="center"/>
            </w:pPr>
            <w:r>
              <w:rPr>
                <w:rFonts w:hint="default" w:ascii="Arial" w:hAnsi="Arial" w:eastAsia="Arial" w:cs="Arial"/>
                <w:b/>
                <w:bCs w:val="0"/>
                <w:color w:val="000000"/>
                <w:kern w:val="2"/>
                <w:sz w:val="20"/>
                <w:szCs w:val="24"/>
                <w:lang w:val="en-US" w:eastAsia="zh-CN" w:bidi="ar"/>
                <w14:ligatures w14:val="standardContextual"/>
              </w:rPr>
              <w:t>Evidence</w:t>
            </w:r>
            <w:r>
              <w:rPr>
                <w:rFonts w:hint="default" w:ascii="Cambria" w:hAnsi="Cambria" w:eastAsia="Cambria" w:cs="Cambria"/>
                <w:b/>
                <w:bCs w:val="0"/>
                <w:color w:val="000000"/>
                <w:kern w:val="2"/>
                <w:sz w:val="20"/>
                <w:szCs w:val="24"/>
                <w:lang w:val="en-US" w:eastAsia="zh-CN" w:bidi="ar"/>
                <w14:ligatures w14:val="standardContextual"/>
              </w:rPr>
              <w:t xml:space="preserve"> </w:t>
            </w:r>
          </w:p>
          <w:p w14:paraId="62902876">
            <w:pPr>
              <w:keepNext w:val="0"/>
              <w:keepLines w:val="0"/>
              <w:widowControl/>
              <w:suppressLineNumbers w:val="0"/>
              <w:spacing w:before="0" w:beforeAutospacing="0" w:after="0" w:afterAutospacing="0" w:line="256" w:lineRule="auto"/>
              <w:ind w:left="0" w:right="24"/>
              <w:jc w:val="center"/>
            </w:pPr>
            <w:r>
              <w:rPr>
                <w:rFonts w:hint="default" w:ascii="Cambria" w:hAnsi="Cambria" w:eastAsia="Cambria" w:cs="Cambria"/>
                <w:b/>
                <w:bCs w:val="0"/>
                <w:color w:val="000000"/>
                <w:kern w:val="2"/>
                <w:sz w:val="20"/>
                <w:szCs w:val="24"/>
                <w:lang w:val="en-US" w:eastAsia="zh-CN" w:bidi="ar"/>
                <w14:ligatures w14:val="standardContextual"/>
              </w:rPr>
              <w:t xml:space="preserve">(20%) </w:t>
            </w:r>
          </w:p>
        </w:tc>
        <w:tc>
          <w:tcPr>
            <w:tcW w:w="1700" w:type="dxa"/>
            <w:tcBorders>
              <w:top w:val="single" w:color="000000" w:sz="8" w:space="0"/>
              <w:left w:val="single" w:color="000000" w:sz="8" w:space="0"/>
              <w:bottom w:val="single" w:color="000000" w:sz="8" w:space="0"/>
              <w:right w:val="single" w:color="000000" w:sz="8" w:space="0"/>
            </w:tcBorders>
            <w:shd w:val="clear" w:color="auto" w:fill="auto"/>
            <w:vAlign w:val="top"/>
          </w:tcPr>
          <w:p w14:paraId="76C235B3">
            <w:pPr>
              <w:keepNext w:val="0"/>
              <w:keepLines w:val="0"/>
              <w:widowControl/>
              <w:suppressLineNumbers w:val="0"/>
              <w:spacing w:before="0" w:beforeAutospacing="0" w:after="0" w:afterAutospacing="0" w:line="256" w:lineRule="auto"/>
              <w:ind w:left="0" w:right="29"/>
              <w:jc w:val="center"/>
            </w:pPr>
            <w:r>
              <w:rPr>
                <w:rFonts w:hint="default" w:ascii="Arial" w:hAnsi="Arial" w:eastAsia="Arial" w:cs="Arial"/>
                <w:b/>
                <w:bCs w:val="0"/>
                <w:color w:val="000000"/>
                <w:kern w:val="2"/>
                <w:sz w:val="20"/>
                <w:szCs w:val="24"/>
                <w:lang w:val="en-US" w:eastAsia="zh-CN" w:bidi="ar"/>
                <w14:ligatures w14:val="standardContextual"/>
              </w:rPr>
              <w:t xml:space="preserve">Critical </w:t>
            </w:r>
          </w:p>
          <w:p w14:paraId="777EE5D6">
            <w:pPr>
              <w:keepNext w:val="0"/>
              <w:keepLines w:val="0"/>
              <w:widowControl/>
              <w:suppressLineNumbers w:val="0"/>
              <w:spacing w:before="0" w:beforeAutospacing="0" w:after="0" w:afterAutospacing="0" w:line="256" w:lineRule="auto"/>
              <w:ind w:left="0" w:right="29"/>
              <w:jc w:val="center"/>
            </w:pPr>
            <w:r>
              <w:rPr>
                <w:rFonts w:hint="default" w:ascii="Arial" w:hAnsi="Arial" w:eastAsia="Arial" w:cs="Arial"/>
                <w:b/>
                <w:bCs w:val="0"/>
                <w:color w:val="000000"/>
                <w:kern w:val="2"/>
                <w:sz w:val="20"/>
                <w:szCs w:val="24"/>
                <w:lang w:val="en-US" w:eastAsia="zh-CN" w:bidi="ar"/>
                <w14:ligatures w14:val="standardContextual"/>
              </w:rPr>
              <w:t>Thinking</w:t>
            </w:r>
            <w:r>
              <w:rPr>
                <w:rFonts w:hint="default" w:ascii="Cambria" w:hAnsi="Cambria" w:eastAsia="Cambria" w:cs="Cambria"/>
                <w:b/>
                <w:bCs w:val="0"/>
                <w:color w:val="000000"/>
                <w:kern w:val="2"/>
                <w:sz w:val="20"/>
                <w:szCs w:val="24"/>
                <w:lang w:val="en-US" w:eastAsia="zh-CN" w:bidi="ar"/>
                <w14:ligatures w14:val="standardContextual"/>
              </w:rPr>
              <w:t xml:space="preserve"> </w:t>
            </w:r>
          </w:p>
          <w:p w14:paraId="05C9A5C2">
            <w:pPr>
              <w:keepNext w:val="0"/>
              <w:keepLines w:val="0"/>
              <w:widowControl/>
              <w:suppressLineNumbers w:val="0"/>
              <w:spacing w:before="0" w:beforeAutospacing="0" w:after="0" w:afterAutospacing="0" w:line="256" w:lineRule="auto"/>
              <w:ind w:left="0" w:right="29"/>
              <w:jc w:val="center"/>
            </w:pPr>
            <w:r>
              <w:rPr>
                <w:rFonts w:hint="default" w:ascii="Cambria" w:hAnsi="Cambria" w:eastAsia="Cambria" w:cs="Cambria"/>
                <w:b/>
                <w:bCs w:val="0"/>
                <w:color w:val="000000"/>
                <w:kern w:val="2"/>
                <w:sz w:val="20"/>
                <w:szCs w:val="24"/>
                <w:lang w:val="en-US" w:eastAsia="zh-CN" w:bidi="ar"/>
                <w14:ligatures w14:val="standardContextual"/>
              </w:rPr>
              <w:t xml:space="preserve">(20%) </w:t>
            </w:r>
          </w:p>
        </w:tc>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0869AFE0">
            <w:pPr>
              <w:keepNext w:val="0"/>
              <w:keepLines w:val="0"/>
              <w:widowControl/>
              <w:suppressLineNumbers w:val="0"/>
              <w:spacing w:before="0" w:beforeAutospacing="0" w:after="0" w:afterAutospacing="0" w:line="256" w:lineRule="auto"/>
              <w:ind w:left="0" w:right="34"/>
              <w:jc w:val="center"/>
            </w:pPr>
            <w:r>
              <w:rPr>
                <w:rFonts w:hint="default" w:ascii="Arial" w:hAnsi="Arial" w:eastAsia="Arial" w:cs="Arial"/>
                <w:b/>
                <w:bCs w:val="0"/>
                <w:color w:val="000000"/>
                <w:kern w:val="2"/>
                <w:sz w:val="20"/>
                <w:szCs w:val="24"/>
                <w:lang w:val="en-US" w:eastAsia="zh-CN" w:bidi="ar"/>
                <w14:ligatures w14:val="standardContextual"/>
              </w:rPr>
              <w:t xml:space="preserve">Clarity of </w:t>
            </w:r>
          </w:p>
          <w:p w14:paraId="63E76404">
            <w:pPr>
              <w:keepNext w:val="0"/>
              <w:keepLines w:val="0"/>
              <w:widowControl/>
              <w:suppressLineNumbers w:val="0"/>
              <w:spacing w:before="0" w:beforeAutospacing="0" w:after="0" w:afterAutospacing="0" w:line="256" w:lineRule="auto"/>
              <w:ind w:left="0" w:right="34"/>
              <w:jc w:val="center"/>
            </w:pPr>
            <w:r>
              <w:rPr>
                <w:rFonts w:hint="default" w:ascii="Arial" w:hAnsi="Arial" w:eastAsia="Arial" w:cs="Arial"/>
                <w:b/>
                <w:bCs w:val="0"/>
                <w:color w:val="000000"/>
                <w:kern w:val="2"/>
                <w:sz w:val="20"/>
                <w:szCs w:val="24"/>
                <w:lang w:val="en-US" w:eastAsia="zh-CN" w:bidi="ar"/>
                <w14:ligatures w14:val="standardContextual"/>
              </w:rPr>
              <w:t>Presentation</w:t>
            </w:r>
            <w:r>
              <w:rPr>
                <w:rFonts w:hint="default" w:ascii="Cambria" w:hAnsi="Cambria" w:eastAsia="Cambria" w:cs="Cambria"/>
                <w:b/>
                <w:bCs w:val="0"/>
                <w:color w:val="000000"/>
                <w:kern w:val="2"/>
                <w:sz w:val="20"/>
                <w:szCs w:val="24"/>
                <w:lang w:val="en-US" w:eastAsia="zh-CN" w:bidi="ar"/>
                <w14:ligatures w14:val="standardContextual"/>
              </w:rPr>
              <w:t xml:space="preserve"> </w:t>
            </w:r>
          </w:p>
          <w:p w14:paraId="7503EE3E">
            <w:pPr>
              <w:keepNext w:val="0"/>
              <w:keepLines w:val="0"/>
              <w:widowControl/>
              <w:suppressLineNumbers w:val="0"/>
              <w:spacing w:before="0" w:beforeAutospacing="0" w:after="0" w:afterAutospacing="0" w:line="256" w:lineRule="auto"/>
              <w:ind w:left="0" w:right="34"/>
              <w:jc w:val="center"/>
            </w:pPr>
            <w:r>
              <w:rPr>
                <w:rFonts w:hint="default" w:ascii="Cambria" w:hAnsi="Cambria" w:eastAsia="Cambria" w:cs="Cambria"/>
                <w:b/>
                <w:bCs w:val="0"/>
                <w:color w:val="000000"/>
                <w:kern w:val="2"/>
                <w:sz w:val="20"/>
                <w:szCs w:val="24"/>
                <w:lang w:val="en-US" w:eastAsia="zh-CN" w:bidi="ar"/>
                <w14:ligatures w14:val="standardContextual"/>
              </w:rPr>
              <w:t xml:space="preserve">(15%) </w:t>
            </w:r>
          </w:p>
        </w:tc>
      </w:tr>
      <w:tr w14:paraId="33B40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2" w:type="dxa"/>
            <w:left w:w="149" w:type="dxa"/>
            <w:bottom w:w="0" w:type="dxa"/>
            <w:right w:w="115" w:type="dxa"/>
          </w:tblCellMar>
        </w:tblPrEx>
        <w:trPr>
          <w:trHeight w:val="400" w:hRule="atLeast"/>
        </w:trPr>
        <w:tc>
          <w:tcPr>
            <w:tcW w:w="1240" w:type="dxa"/>
            <w:tcBorders>
              <w:top w:val="single" w:color="000000" w:sz="8" w:space="0"/>
              <w:left w:val="single" w:color="000000" w:sz="8" w:space="0"/>
              <w:bottom w:val="single" w:color="000000" w:sz="8" w:space="0"/>
              <w:right w:val="single" w:color="000000" w:sz="8" w:space="0"/>
            </w:tcBorders>
            <w:shd w:val="clear" w:color="auto" w:fill="auto"/>
            <w:vAlign w:val="top"/>
          </w:tcPr>
          <w:p w14:paraId="2366C552">
            <w:pPr>
              <w:keepNext w:val="0"/>
              <w:keepLines w:val="0"/>
              <w:widowControl/>
              <w:suppressLineNumbers w:val="0"/>
              <w:spacing w:before="0" w:beforeAutospacing="0" w:after="0" w:afterAutospacing="0" w:line="256" w:lineRule="auto"/>
              <w:ind w:left="0" w:right="44"/>
              <w:jc w:val="center"/>
            </w:pPr>
            <w:r>
              <w:rPr>
                <w:rFonts w:hint="default" w:ascii="Cambria" w:hAnsi="Cambria" w:eastAsia="Cambria" w:cs="Cambria"/>
                <w:b/>
                <w:bCs w:val="0"/>
                <w:color w:val="000000"/>
                <w:kern w:val="2"/>
                <w:sz w:val="20"/>
                <w:szCs w:val="24"/>
                <w:lang w:val="en-US" w:eastAsia="zh-CN" w:bidi="ar"/>
                <w14:ligatures w14:val="standardContextual"/>
              </w:rPr>
              <w:t xml:space="preserve">Q1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top"/>
          </w:tcPr>
          <w:p w14:paraId="572FB192">
            <w:pPr>
              <w:keepNext w:val="0"/>
              <w:keepLines w:val="0"/>
              <w:widowControl/>
              <w:suppressLineNumbers w:val="0"/>
              <w:spacing w:before="0" w:beforeAutospacing="0" w:after="0" w:afterAutospacing="0" w:line="256" w:lineRule="auto"/>
              <w:ind w:left="0" w:right="1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top"/>
          </w:tcPr>
          <w:p w14:paraId="60111E8E">
            <w:pPr>
              <w:keepNext w:val="0"/>
              <w:keepLines w:val="0"/>
              <w:widowControl/>
              <w:suppressLineNumbers w:val="0"/>
              <w:spacing w:before="0" w:beforeAutospacing="0" w:after="0" w:afterAutospacing="0" w:line="256" w:lineRule="auto"/>
              <w:ind w:left="5"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560" w:type="dxa"/>
            <w:tcBorders>
              <w:top w:val="single" w:color="000000" w:sz="8" w:space="0"/>
              <w:left w:val="single" w:color="000000" w:sz="8" w:space="0"/>
              <w:bottom w:val="single" w:color="000000" w:sz="8" w:space="0"/>
              <w:right w:val="single" w:color="000000" w:sz="8" w:space="0"/>
            </w:tcBorders>
            <w:shd w:val="clear" w:color="auto" w:fill="auto"/>
            <w:vAlign w:val="top"/>
          </w:tcPr>
          <w:p w14:paraId="3D5E313E">
            <w:pPr>
              <w:keepNext w:val="0"/>
              <w:keepLines w:val="0"/>
              <w:widowControl/>
              <w:suppressLineNumbers w:val="0"/>
              <w:spacing w:before="0" w:beforeAutospacing="0" w:after="0" w:afterAutospacing="0" w:line="256" w:lineRule="auto"/>
              <w:ind w:left="20"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700" w:type="dxa"/>
            <w:tcBorders>
              <w:top w:val="single" w:color="000000" w:sz="8" w:space="0"/>
              <w:left w:val="single" w:color="000000" w:sz="8" w:space="0"/>
              <w:bottom w:val="single" w:color="000000" w:sz="8" w:space="0"/>
              <w:right w:val="single" w:color="000000" w:sz="8" w:space="0"/>
            </w:tcBorders>
            <w:shd w:val="clear" w:color="auto" w:fill="auto"/>
            <w:vAlign w:val="top"/>
          </w:tcPr>
          <w:p w14:paraId="61ED566B">
            <w:pPr>
              <w:keepNext w:val="0"/>
              <w:keepLines w:val="0"/>
              <w:widowControl/>
              <w:suppressLineNumbers w:val="0"/>
              <w:spacing w:before="0" w:beforeAutospacing="0" w:after="0" w:afterAutospacing="0" w:line="256" w:lineRule="auto"/>
              <w:ind w:left="15"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173D308F">
            <w:pPr>
              <w:keepNext w:val="0"/>
              <w:keepLines w:val="0"/>
              <w:widowControl/>
              <w:suppressLineNumbers w:val="0"/>
              <w:spacing w:before="0" w:beforeAutospacing="0" w:after="0" w:afterAutospacing="0" w:line="256" w:lineRule="auto"/>
              <w:ind w:left="10"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r>
      <w:tr w14:paraId="6AC13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2" w:type="dxa"/>
            <w:left w:w="149" w:type="dxa"/>
            <w:bottom w:w="0" w:type="dxa"/>
            <w:right w:w="115" w:type="dxa"/>
          </w:tblCellMar>
        </w:tblPrEx>
        <w:trPr>
          <w:trHeight w:val="440" w:hRule="atLeast"/>
        </w:trPr>
        <w:tc>
          <w:tcPr>
            <w:tcW w:w="1240" w:type="dxa"/>
            <w:tcBorders>
              <w:top w:val="single" w:color="000000" w:sz="8" w:space="0"/>
              <w:left w:val="single" w:color="000000" w:sz="8" w:space="0"/>
              <w:bottom w:val="single" w:color="000000" w:sz="8" w:space="0"/>
              <w:right w:val="single" w:color="000000" w:sz="8" w:space="0"/>
            </w:tcBorders>
            <w:shd w:val="clear" w:color="auto" w:fill="auto"/>
            <w:vAlign w:val="top"/>
          </w:tcPr>
          <w:p w14:paraId="5AC33187">
            <w:pPr>
              <w:keepNext w:val="0"/>
              <w:keepLines w:val="0"/>
              <w:widowControl/>
              <w:suppressLineNumbers w:val="0"/>
              <w:spacing w:before="0" w:beforeAutospacing="0" w:after="0" w:afterAutospacing="0" w:line="256" w:lineRule="auto"/>
              <w:ind w:left="0" w:right="44"/>
              <w:jc w:val="center"/>
            </w:pPr>
            <w:r>
              <w:rPr>
                <w:rFonts w:hint="default" w:ascii="Cambria" w:hAnsi="Cambria" w:eastAsia="Cambria" w:cs="Cambria"/>
                <w:b/>
                <w:bCs w:val="0"/>
                <w:color w:val="000000"/>
                <w:kern w:val="2"/>
                <w:sz w:val="20"/>
                <w:szCs w:val="24"/>
                <w:lang w:val="en-US" w:eastAsia="zh-CN" w:bidi="ar"/>
                <w14:ligatures w14:val="standardContextual"/>
              </w:rPr>
              <w:t xml:space="preserve">Q2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top"/>
          </w:tcPr>
          <w:p w14:paraId="62436543">
            <w:pPr>
              <w:keepNext w:val="0"/>
              <w:keepLines w:val="0"/>
              <w:widowControl/>
              <w:suppressLineNumbers w:val="0"/>
              <w:spacing w:before="0" w:beforeAutospacing="0" w:after="0" w:afterAutospacing="0" w:line="256" w:lineRule="auto"/>
              <w:ind w:left="0" w:right="1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top"/>
          </w:tcPr>
          <w:p w14:paraId="2216ACB3">
            <w:pPr>
              <w:keepNext w:val="0"/>
              <w:keepLines w:val="0"/>
              <w:widowControl/>
              <w:suppressLineNumbers w:val="0"/>
              <w:spacing w:before="0" w:beforeAutospacing="0" w:after="0" w:afterAutospacing="0" w:line="256" w:lineRule="auto"/>
              <w:ind w:left="5"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560" w:type="dxa"/>
            <w:tcBorders>
              <w:top w:val="single" w:color="000000" w:sz="8" w:space="0"/>
              <w:left w:val="single" w:color="000000" w:sz="8" w:space="0"/>
              <w:bottom w:val="single" w:color="000000" w:sz="8" w:space="0"/>
              <w:right w:val="single" w:color="000000" w:sz="8" w:space="0"/>
            </w:tcBorders>
            <w:shd w:val="clear" w:color="auto" w:fill="auto"/>
            <w:vAlign w:val="top"/>
          </w:tcPr>
          <w:p w14:paraId="38BF0012">
            <w:pPr>
              <w:keepNext w:val="0"/>
              <w:keepLines w:val="0"/>
              <w:widowControl/>
              <w:suppressLineNumbers w:val="0"/>
              <w:spacing w:before="0" w:beforeAutospacing="0" w:after="0" w:afterAutospacing="0" w:line="256" w:lineRule="auto"/>
              <w:ind w:left="20"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700" w:type="dxa"/>
            <w:tcBorders>
              <w:top w:val="single" w:color="000000" w:sz="8" w:space="0"/>
              <w:left w:val="single" w:color="000000" w:sz="8" w:space="0"/>
              <w:bottom w:val="single" w:color="000000" w:sz="8" w:space="0"/>
              <w:right w:val="single" w:color="000000" w:sz="8" w:space="0"/>
            </w:tcBorders>
            <w:shd w:val="clear" w:color="auto" w:fill="auto"/>
            <w:vAlign w:val="top"/>
          </w:tcPr>
          <w:p w14:paraId="40EC340B">
            <w:pPr>
              <w:keepNext w:val="0"/>
              <w:keepLines w:val="0"/>
              <w:widowControl/>
              <w:suppressLineNumbers w:val="0"/>
              <w:spacing w:before="0" w:beforeAutospacing="0" w:after="0" w:afterAutospacing="0" w:line="256" w:lineRule="auto"/>
              <w:ind w:left="15"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17FF7E5D">
            <w:pPr>
              <w:keepNext w:val="0"/>
              <w:keepLines w:val="0"/>
              <w:widowControl/>
              <w:suppressLineNumbers w:val="0"/>
              <w:spacing w:before="0" w:beforeAutospacing="0" w:after="0" w:afterAutospacing="0" w:line="256" w:lineRule="auto"/>
              <w:ind w:left="10"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r>
      <w:tr w14:paraId="3002F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2" w:type="dxa"/>
            <w:left w:w="149" w:type="dxa"/>
            <w:bottom w:w="0" w:type="dxa"/>
            <w:right w:w="115" w:type="dxa"/>
          </w:tblCellMar>
        </w:tblPrEx>
        <w:trPr>
          <w:trHeight w:val="440" w:hRule="atLeast"/>
        </w:trPr>
        <w:tc>
          <w:tcPr>
            <w:tcW w:w="1240" w:type="dxa"/>
            <w:tcBorders>
              <w:top w:val="single" w:color="000000" w:sz="8" w:space="0"/>
              <w:left w:val="single" w:color="000000" w:sz="8" w:space="0"/>
              <w:bottom w:val="single" w:color="000000" w:sz="8" w:space="0"/>
              <w:right w:val="single" w:color="000000" w:sz="8" w:space="0"/>
            </w:tcBorders>
            <w:shd w:val="clear" w:color="auto" w:fill="auto"/>
            <w:vAlign w:val="top"/>
          </w:tcPr>
          <w:p w14:paraId="22199349">
            <w:pPr>
              <w:keepNext w:val="0"/>
              <w:keepLines w:val="0"/>
              <w:widowControl/>
              <w:suppressLineNumbers w:val="0"/>
              <w:spacing w:before="0" w:beforeAutospacing="0" w:after="0" w:afterAutospacing="0" w:line="256" w:lineRule="auto"/>
              <w:ind w:left="0" w:right="44"/>
              <w:jc w:val="center"/>
            </w:pPr>
            <w:r>
              <w:rPr>
                <w:rFonts w:hint="default" w:ascii="Cambria" w:hAnsi="Cambria" w:eastAsia="Cambria" w:cs="Cambria"/>
                <w:b/>
                <w:bCs w:val="0"/>
                <w:color w:val="000000"/>
                <w:kern w:val="2"/>
                <w:sz w:val="20"/>
                <w:szCs w:val="24"/>
                <w:lang w:val="en-US" w:eastAsia="zh-CN" w:bidi="ar"/>
                <w14:ligatures w14:val="standardContextual"/>
              </w:rPr>
              <w:t xml:space="preserve">Q3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top"/>
          </w:tcPr>
          <w:p w14:paraId="215D8B39">
            <w:pPr>
              <w:keepNext w:val="0"/>
              <w:keepLines w:val="0"/>
              <w:widowControl/>
              <w:suppressLineNumbers w:val="0"/>
              <w:spacing w:before="0" w:beforeAutospacing="0" w:after="0" w:afterAutospacing="0" w:line="256" w:lineRule="auto"/>
              <w:ind w:left="0" w:right="1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top"/>
          </w:tcPr>
          <w:p w14:paraId="195225BF">
            <w:pPr>
              <w:keepNext w:val="0"/>
              <w:keepLines w:val="0"/>
              <w:widowControl/>
              <w:suppressLineNumbers w:val="0"/>
              <w:spacing w:before="0" w:beforeAutospacing="0" w:after="0" w:afterAutospacing="0" w:line="256" w:lineRule="auto"/>
              <w:ind w:left="5"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560" w:type="dxa"/>
            <w:tcBorders>
              <w:top w:val="single" w:color="000000" w:sz="8" w:space="0"/>
              <w:left w:val="single" w:color="000000" w:sz="8" w:space="0"/>
              <w:bottom w:val="single" w:color="000000" w:sz="8" w:space="0"/>
              <w:right w:val="single" w:color="000000" w:sz="8" w:space="0"/>
            </w:tcBorders>
            <w:shd w:val="clear" w:color="auto" w:fill="auto"/>
            <w:vAlign w:val="top"/>
          </w:tcPr>
          <w:p w14:paraId="77816B89">
            <w:pPr>
              <w:keepNext w:val="0"/>
              <w:keepLines w:val="0"/>
              <w:widowControl/>
              <w:suppressLineNumbers w:val="0"/>
              <w:spacing w:before="0" w:beforeAutospacing="0" w:after="0" w:afterAutospacing="0" w:line="256" w:lineRule="auto"/>
              <w:ind w:left="20"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700" w:type="dxa"/>
            <w:tcBorders>
              <w:top w:val="single" w:color="000000" w:sz="8" w:space="0"/>
              <w:left w:val="single" w:color="000000" w:sz="8" w:space="0"/>
              <w:bottom w:val="single" w:color="000000" w:sz="8" w:space="0"/>
              <w:right w:val="single" w:color="000000" w:sz="8" w:space="0"/>
            </w:tcBorders>
            <w:shd w:val="clear" w:color="auto" w:fill="auto"/>
            <w:vAlign w:val="top"/>
          </w:tcPr>
          <w:p w14:paraId="3F0ADDA3">
            <w:pPr>
              <w:keepNext w:val="0"/>
              <w:keepLines w:val="0"/>
              <w:widowControl/>
              <w:suppressLineNumbers w:val="0"/>
              <w:spacing w:before="0" w:beforeAutospacing="0" w:after="0" w:afterAutospacing="0" w:line="256" w:lineRule="auto"/>
              <w:ind w:left="15"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74DF4A89">
            <w:pPr>
              <w:keepNext w:val="0"/>
              <w:keepLines w:val="0"/>
              <w:widowControl/>
              <w:suppressLineNumbers w:val="0"/>
              <w:spacing w:before="0" w:beforeAutospacing="0" w:after="0" w:afterAutospacing="0" w:line="256" w:lineRule="auto"/>
              <w:ind w:left="10"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r>
      <w:tr w14:paraId="7F7CC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2" w:type="dxa"/>
            <w:left w:w="149" w:type="dxa"/>
            <w:bottom w:w="0" w:type="dxa"/>
            <w:right w:w="115" w:type="dxa"/>
          </w:tblCellMar>
        </w:tblPrEx>
        <w:trPr>
          <w:trHeight w:val="420" w:hRule="atLeast"/>
        </w:trPr>
        <w:tc>
          <w:tcPr>
            <w:tcW w:w="1240" w:type="dxa"/>
            <w:tcBorders>
              <w:top w:val="single" w:color="000000" w:sz="8" w:space="0"/>
              <w:left w:val="single" w:color="000000" w:sz="8" w:space="0"/>
              <w:bottom w:val="single" w:color="000000" w:sz="8" w:space="0"/>
              <w:right w:val="single" w:color="000000" w:sz="8" w:space="0"/>
            </w:tcBorders>
            <w:shd w:val="clear" w:color="auto" w:fill="auto"/>
            <w:vAlign w:val="top"/>
          </w:tcPr>
          <w:p w14:paraId="07773A34">
            <w:pPr>
              <w:keepNext w:val="0"/>
              <w:keepLines w:val="0"/>
              <w:widowControl/>
              <w:suppressLineNumbers w:val="0"/>
              <w:spacing w:before="0" w:beforeAutospacing="0" w:after="0" w:afterAutospacing="0" w:line="256" w:lineRule="auto"/>
              <w:ind w:left="0" w:right="44"/>
              <w:jc w:val="center"/>
            </w:pPr>
            <w:r>
              <w:rPr>
                <w:rFonts w:hint="default" w:ascii="Cambria" w:hAnsi="Cambria" w:eastAsia="Cambria" w:cs="Cambria"/>
                <w:b/>
                <w:bCs w:val="0"/>
                <w:color w:val="000000"/>
                <w:kern w:val="2"/>
                <w:sz w:val="20"/>
                <w:szCs w:val="24"/>
                <w:lang w:val="en-US" w:eastAsia="zh-CN" w:bidi="ar"/>
                <w14:ligatures w14:val="standardContextual"/>
              </w:rPr>
              <w:t xml:space="preserve">Q4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top"/>
          </w:tcPr>
          <w:p w14:paraId="06939218">
            <w:pPr>
              <w:keepNext w:val="0"/>
              <w:keepLines w:val="0"/>
              <w:widowControl/>
              <w:suppressLineNumbers w:val="0"/>
              <w:spacing w:before="0" w:beforeAutospacing="0" w:after="0" w:afterAutospacing="0" w:line="256" w:lineRule="auto"/>
              <w:ind w:left="0" w:right="1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top"/>
          </w:tcPr>
          <w:p w14:paraId="1B5E26B5">
            <w:pPr>
              <w:keepNext w:val="0"/>
              <w:keepLines w:val="0"/>
              <w:widowControl/>
              <w:suppressLineNumbers w:val="0"/>
              <w:spacing w:before="0" w:beforeAutospacing="0" w:after="0" w:afterAutospacing="0" w:line="256" w:lineRule="auto"/>
              <w:ind w:left="5"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560" w:type="dxa"/>
            <w:tcBorders>
              <w:top w:val="single" w:color="000000" w:sz="8" w:space="0"/>
              <w:left w:val="single" w:color="000000" w:sz="8" w:space="0"/>
              <w:bottom w:val="single" w:color="000000" w:sz="8" w:space="0"/>
              <w:right w:val="single" w:color="000000" w:sz="8" w:space="0"/>
            </w:tcBorders>
            <w:shd w:val="clear" w:color="auto" w:fill="auto"/>
            <w:vAlign w:val="top"/>
          </w:tcPr>
          <w:p w14:paraId="6A886D43">
            <w:pPr>
              <w:keepNext w:val="0"/>
              <w:keepLines w:val="0"/>
              <w:widowControl/>
              <w:suppressLineNumbers w:val="0"/>
              <w:spacing w:before="0" w:beforeAutospacing="0" w:after="0" w:afterAutospacing="0" w:line="256" w:lineRule="auto"/>
              <w:ind w:left="20"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700" w:type="dxa"/>
            <w:tcBorders>
              <w:top w:val="single" w:color="000000" w:sz="8" w:space="0"/>
              <w:left w:val="single" w:color="000000" w:sz="8" w:space="0"/>
              <w:bottom w:val="single" w:color="000000" w:sz="8" w:space="0"/>
              <w:right w:val="single" w:color="000000" w:sz="8" w:space="0"/>
            </w:tcBorders>
            <w:shd w:val="clear" w:color="auto" w:fill="auto"/>
            <w:vAlign w:val="top"/>
          </w:tcPr>
          <w:p w14:paraId="615B79B9">
            <w:pPr>
              <w:keepNext w:val="0"/>
              <w:keepLines w:val="0"/>
              <w:widowControl/>
              <w:suppressLineNumbers w:val="0"/>
              <w:spacing w:before="0" w:beforeAutospacing="0" w:after="0" w:afterAutospacing="0" w:line="256" w:lineRule="auto"/>
              <w:ind w:left="15"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4EA1360E">
            <w:pPr>
              <w:keepNext w:val="0"/>
              <w:keepLines w:val="0"/>
              <w:widowControl/>
              <w:suppressLineNumbers w:val="0"/>
              <w:spacing w:before="0" w:beforeAutospacing="0" w:after="0" w:afterAutospacing="0" w:line="256" w:lineRule="auto"/>
              <w:ind w:left="10"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r>
      <w:tr w14:paraId="50C4B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2" w:type="dxa"/>
            <w:left w:w="149" w:type="dxa"/>
            <w:bottom w:w="0" w:type="dxa"/>
            <w:right w:w="115" w:type="dxa"/>
          </w:tblCellMar>
        </w:tblPrEx>
        <w:trPr>
          <w:trHeight w:val="420" w:hRule="atLeast"/>
        </w:trPr>
        <w:tc>
          <w:tcPr>
            <w:tcW w:w="1240" w:type="dxa"/>
            <w:tcBorders>
              <w:top w:val="single" w:color="000000" w:sz="8" w:space="0"/>
              <w:left w:val="single" w:color="000000" w:sz="8" w:space="0"/>
              <w:bottom w:val="single" w:color="000000" w:sz="8" w:space="0"/>
              <w:right w:val="single" w:color="000000" w:sz="8" w:space="0"/>
            </w:tcBorders>
            <w:shd w:val="clear" w:color="auto" w:fill="auto"/>
            <w:vAlign w:val="top"/>
          </w:tcPr>
          <w:p w14:paraId="6AC79AA3">
            <w:pPr>
              <w:keepNext w:val="0"/>
              <w:keepLines w:val="0"/>
              <w:widowControl/>
              <w:suppressLineNumbers w:val="0"/>
              <w:spacing w:before="0" w:beforeAutospacing="0" w:after="0" w:afterAutospacing="0" w:line="256" w:lineRule="auto"/>
              <w:ind w:left="0" w:right="44"/>
              <w:jc w:val="center"/>
            </w:pPr>
            <w:r>
              <w:rPr>
                <w:rFonts w:hint="default" w:ascii="Cambria" w:hAnsi="Cambria" w:eastAsia="Cambria" w:cs="Cambria"/>
                <w:b/>
                <w:bCs w:val="0"/>
                <w:color w:val="000000"/>
                <w:kern w:val="2"/>
                <w:sz w:val="20"/>
                <w:szCs w:val="24"/>
                <w:lang w:val="en-US" w:eastAsia="zh-CN" w:bidi="ar"/>
                <w14:ligatures w14:val="standardContextual"/>
              </w:rPr>
              <w:t xml:space="preserve">Q5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top"/>
          </w:tcPr>
          <w:p w14:paraId="1F9D70F4">
            <w:pPr>
              <w:keepNext w:val="0"/>
              <w:keepLines w:val="0"/>
              <w:widowControl/>
              <w:suppressLineNumbers w:val="0"/>
              <w:spacing w:before="0" w:beforeAutospacing="0" w:after="0" w:afterAutospacing="0" w:line="256" w:lineRule="auto"/>
              <w:ind w:left="0" w:right="1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top"/>
          </w:tcPr>
          <w:p w14:paraId="161171C9">
            <w:pPr>
              <w:keepNext w:val="0"/>
              <w:keepLines w:val="0"/>
              <w:widowControl/>
              <w:suppressLineNumbers w:val="0"/>
              <w:spacing w:before="0" w:beforeAutospacing="0" w:after="0" w:afterAutospacing="0" w:line="256" w:lineRule="auto"/>
              <w:ind w:left="5"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560" w:type="dxa"/>
            <w:tcBorders>
              <w:top w:val="single" w:color="000000" w:sz="8" w:space="0"/>
              <w:left w:val="single" w:color="000000" w:sz="8" w:space="0"/>
              <w:bottom w:val="single" w:color="000000" w:sz="8" w:space="0"/>
              <w:right w:val="single" w:color="000000" w:sz="8" w:space="0"/>
            </w:tcBorders>
            <w:shd w:val="clear" w:color="auto" w:fill="auto"/>
            <w:vAlign w:val="top"/>
          </w:tcPr>
          <w:p w14:paraId="6D81CD67">
            <w:pPr>
              <w:keepNext w:val="0"/>
              <w:keepLines w:val="0"/>
              <w:widowControl/>
              <w:suppressLineNumbers w:val="0"/>
              <w:spacing w:before="0" w:beforeAutospacing="0" w:after="0" w:afterAutospacing="0" w:line="256" w:lineRule="auto"/>
              <w:ind w:left="20"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700" w:type="dxa"/>
            <w:tcBorders>
              <w:top w:val="single" w:color="000000" w:sz="8" w:space="0"/>
              <w:left w:val="single" w:color="000000" w:sz="8" w:space="0"/>
              <w:bottom w:val="single" w:color="000000" w:sz="8" w:space="0"/>
              <w:right w:val="single" w:color="000000" w:sz="8" w:space="0"/>
            </w:tcBorders>
            <w:shd w:val="clear" w:color="auto" w:fill="auto"/>
            <w:vAlign w:val="top"/>
          </w:tcPr>
          <w:p w14:paraId="6831F267">
            <w:pPr>
              <w:keepNext w:val="0"/>
              <w:keepLines w:val="0"/>
              <w:widowControl/>
              <w:suppressLineNumbers w:val="0"/>
              <w:spacing w:before="0" w:beforeAutospacing="0" w:after="0" w:afterAutospacing="0" w:line="256" w:lineRule="auto"/>
              <w:ind w:left="15"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c>
          <w:tcPr>
            <w:tcW w:w="1980" w:type="dxa"/>
            <w:tcBorders>
              <w:top w:val="single" w:color="000000" w:sz="8" w:space="0"/>
              <w:left w:val="single" w:color="000000" w:sz="8" w:space="0"/>
              <w:bottom w:val="single" w:color="000000" w:sz="8" w:space="0"/>
              <w:right w:val="single" w:color="000000" w:sz="8" w:space="0"/>
            </w:tcBorders>
            <w:shd w:val="clear" w:color="auto" w:fill="auto"/>
            <w:vAlign w:val="top"/>
          </w:tcPr>
          <w:p w14:paraId="3CCC9543">
            <w:pPr>
              <w:keepNext w:val="0"/>
              <w:keepLines w:val="0"/>
              <w:widowControl/>
              <w:suppressLineNumbers w:val="0"/>
              <w:spacing w:before="0" w:beforeAutospacing="0" w:after="0" w:afterAutospacing="0" w:line="256" w:lineRule="auto"/>
              <w:ind w:left="10" w:right="0"/>
              <w:jc w:val="center"/>
            </w:pPr>
            <w:r>
              <w:rPr>
                <w:rFonts w:hint="default" w:ascii="Cambria" w:hAnsi="Cambria" w:eastAsia="Cambria" w:cs="Cambria"/>
                <w:color w:val="000000"/>
                <w:kern w:val="2"/>
                <w:sz w:val="20"/>
                <w:szCs w:val="24"/>
                <w:lang w:val="en-US" w:eastAsia="zh-CN" w:bidi="ar"/>
                <w14:ligatures w14:val="standardContextual"/>
              </w:rPr>
              <w:t xml:space="preserve"> </w:t>
            </w:r>
          </w:p>
        </w:tc>
      </w:tr>
    </w:tbl>
    <w:p w14:paraId="5938B432">
      <w:pPr>
        <w:keepNext w:val="0"/>
        <w:keepLines w:val="0"/>
        <w:widowControl/>
        <w:suppressLineNumbers w:val="0"/>
        <w:spacing w:before="0" w:beforeAutospacing="0" w:after="16" w:afterAutospacing="0" w:line="256" w:lineRule="auto"/>
        <w:ind w:left="120" w:right="0"/>
        <w:jc w:val="left"/>
        <w:rPr>
          <w:lang w:val="en-US"/>
        </w:rPr>
      </w:pPr>
      <w:r>
        <w:rPr>
          <w:rFonts w:hint="default" w:ascii="Times New Roman" w:hAnsi="Times New Roman" w:eastAsia="Times New Roman" w:cs="Times New Roman"/>
          <w:b/>
          <w:bCs w:val="0"/>
          <w:color w:val="000000"/>
          <w:kern w:val="2"/>
          <w:sz w:val="24"/>
          <w:szCs w:val="24"/>
          <w:lang w:val="en-US" w:eastAsia="zh-CN" w:bidi="ar"/>
          <w14:ligatures w14:val="standardContextual"/>
        </w:rPr>
        <w:t>M</w:t>
      </w:r>
      <w:r>
        <w:rPr>
          <w:rFonts w:hint="eastAsia" w:ascii="Times New Roman" w:hAnsi="Times New Roman" w:eastAsia="Times New Roman" w:cs="Times New Roman"/>
          <w:b/>
          <w:bCs w:val="0"/>
          <w:color w:val="000000"/>
          <w:kern w:val="2"/>
          <w:sz w:val="24"/>
          <w:szCs w:val="24"/>
          <w:lang w:val="en-US" w:eastAsia="zh-CN" w:bidi="ar"/>
          <w14:ligatures w14:val="standardContextual"/>
        </w:rPr>
        <w:t xml:space="preserve">ARKS ALLOCATION </w:t>
      </w:r>
      <w:r>
        <w:rPr>
          <w:rFonts w:hint="default" w:ascii="Arial" w:hAnsi="Arial" w:eastAsia="Arial" w:cs="Arial"/>
          <w:b/>
          <w:bCs w:val="0"/>
          <w:i/>
          <w:iCs w:val="0"/>
          <w:color w:val="000000"/>
          <w:kern w:val="2"/>
          <w:sz w:val="24"/>
          <w:szCs w:val="24"/>
          <w:lang w:val="en-US" w:eastAsia="zh-CN" w:bidi="ar"/>
          <w14:ligatures w14:val="standardContextual"/>
        </w:rPr>
        <w:t xml:space="preserve"> </w:t>
      </w:r>
    </w:p>
    <w:p w14:paraId="48B2C1C5">
      <w:pPr>
        <w:keepNext w:val="0"/>
        <w:keepLines w:val="0"/>
        <w:widowControl/>
        <w:suppressLineNumbers w:val="0"/>
        <w:spacing w:before="0" w:beforeAutospacing="0" w:after="19" w:afterAutospacing="0" w:line="256" w:lineRule="auto"/>
        <w:ind w:left="705" w:right="0"/>
        <w:jc w:val="left"/>
        <w:rPr>
          <w:lang w:val="en-US"/>
        </w:rPr>
      </w:pPr>
      <w:r>
        <w:rPr>
          <w:rFonts w:hint="default" w:ascii="Arial" w:hAnsi="Arial" w:eastAsia="Arial" w:cs="Arial"/>
          <w:b/>
          <w:bCs w:val="0"/>
          <w:i/>
          <w:iCs w:val="0"/>
          <w:color w:val="000000"/>
          <w:kern w:val="2"/>
          <w:sz w:val="24"/>
          <w:szCs w:val="24"/>
          <w:lang w:val="en-US" w:eastAsia="zh-CN" w:bidi="ar"/>
          <w14:ligatures w14:val="standardContextual"/>
        </w:rPr>
        <w:t xml:space="preserve"> </w:t>
      </w:r>
    </w:p>
    <w:p w14:paraId="30505BA5">
      <w:pPr>
        <w:keepNext w:val="0"/>
        <w:keepLines w:val="0"/>
        <w:widowControl/>
        <w:suppressLineNumbers w:val="0"/>
        <w:spacing w:before="0" w:beforeAutospacing="0" w:after="19" w:afterAutospacing="0" w:line="256" w:lineRule="auto"/>
        <w:ind w:left="705" w:right="0"/>
        <w:jc w:val="left"/>
        <w:rPr>
          <w:lang w:val="en-US"/>
        </w:rPr>
      </w:pPr>
      <w:r>
        <w:rPr>
          <w:rFonts w:hint="default" w:ascii="Arial" w:hAnsi="Arial" w:eastAsia="Arial" w:cs="Arial"/>
          <w:b/>
          <w:bCs w:val="0"/>
          <w:color w:val="000000"/>
          <w:kern w:val="2"/>
          <w:sz w:val="24"/>
          <w:szCs w:val="24"/>
          <w:lang w:val="en-US" w:eastAsia="zh-CN" w:bidi="ar"/>
          <w14:ligatures w14:val="standardContextual"/>
        </w:rPr>
        <w:t xml:space="preserve">RUBRICS FOR CALCULATION: </w:t>
      </w:r>
    </w:p>
    <w:p w14:paraId="6BCF678C">
      <w:pPr>
        <w:keepNext w:val="0"/>
        <w:keepLines w:val="0"/>
        <w:widowControl/>
        <w:suppressLineNumbers w:val="0"/>
        <w:spacing w:before="0" w:beforeAutospacing="0" w:after="19" w:afterAutospacing="0" w:line="256" w:lineRule="auto"/>
        <w:ind w:left="705" w:right="0"/>
        <w:jc w:val="left"/>
        <w:rPr>
          <w:lang w:val="en-US"/>
        </w:rPr>
      </w:pPr>
      <w:r>
        <w:rPr>
          <w:rFonts w:hint="default" w:ascii="Arial" w:hAnsi="Arial" w:eastAsia="Arial" w:cs="Arial"/>
          <w:color w:val="000000"/>
          <w:kern w:val="2"/>
          <w:sz w:val="24"/>
          <w:szCs w:val="24"/>
          <w:lang w:val="en-US" w:eastAsia="zh-CN" w:bidi="ar"/>
          <w14:ligatures w14:val="standardContextual"/>
        </w:rPr>
        <w:t xml:space="preserve"> </w:t>
      </w:r>
    </w:p>
    <w:tbl>
      <w:tblPr>
        <w:tblStyle w:val="5"/>
        <w:tblpPr w:leftFromText="180" w:rightFromText="180" w:vertAnchor="text" w:horzAnchor="page" w:tblpX="836" w:tblpY="147"/>
        <w:tblOverlap w:val="never"/>
        <w:tblW w:w="106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17" w:type="dxa"/>
          <w:bottom w:w="33" w:type="dxa"/>
          <w:right w:w="64" w:type="dxa"/>
        </w:tblCellMar>
      </w:tblPr>
      <w:tblGrid>
        <w:gridCol w:w="1700"/>
        <w:gridCol w:w="1380"/>
        <w:gridCol w:w="2340"/>
        <w:gridCol w:w="1720"/>
        <w:gridCol w:w="1740"/>
        <w:gridCol w:w="1740"/>
      </w:tblGrid>
      <w:tr w14:paraId="20277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17" w:type="dxa"/>
            <w:bottom w:w="33" w:type="dxa"/>
            <w:right w:w="64" w:type="dxa"/>
          </w:tblCellMar>
        </w:tblPrEx>
        <w:trPr>
          <w:trHeight w:val="800" w:hRule="atLeast"/>
        </w:trPr>
        <w:tc>
          <w:tcPr>
            <w:tcW w:w="1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559B3B">
            <w:pPr>
              <w:keepNext w:val="0"/>
              <w:keepLines w:val="0"/>
              <w:widowControl/>
              <w:suppressLineNumbers w:val="0"/>
              <w:spacing w:before="0" w:beforeAutospacing="0" w:after="0" w:afterAutospacing="0" w:line="256" w:lineRule="auto"/>
              <w:ind w:left="0" w:right="63"/>
              <w:jc w:val="center"/>
            </w:pPr>
            <w:r>
              <w:rPr>
                <w:rFonts w:hint="default" w:ascii="Cambria" w:hAnsi="Cambria" w:eastAsia="Cambria" w:cs="Cambria"/>
                <w:b/>
                <w:bCs w:val="0"/>
                <w:color w:val="000000"/>
                <w:kern w:val="2"/>
                <w:sz w:val="20"/>
                <w:szCs w:val="24"/>
                <w:lang w:val="en-US" w:eastAsia="zh-CN" w:bidi="ar"/>
                <w14:ligatures w14:val="standardContextual"/>
              </w:rPr>
              <w:t xml:space="preserve">Criteria </w:t>
            </w:r>
          </w:p>
        </w:tc>
        <w:tc>
          <w:tcPr>
            <w:tcW w:w="138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E187A2">
            <w:pPr>
              <w:keepNext w:val="0"/>
              <w:keepLines w:val="0"/>
              <w:widowControl/>
              <w:suppressLineNumbers w:val="0"/>
              <w:spacing w:before="0" w:beforeAutospacing="0" w:after="0" w:afterAutospacing="0" w:line="256" w:lineRule="auto"/>
              <w:ind w:left="0" w:right="53"/>
              <w:jc w:val="center"/>
            </w:pPr>
            <w:r>
              <w:rPr>
                <w:rFonts w:hint="default" w:ascii="Cambria" w:hAnsi="Cambria" w:eastAsia="Cambria" w:cs="Cambria"/>
                <w:b/>
                <w:bCs w:val="0"/>
                <w:color w:val="000000"/>
                <w:kern w:val="2"/>
                <w:sz w:val="20"/>
                <w:szCs w:val="24"/>
                <w:lang w:val="en-US" w:eastAsia="zh-CN" w:bidi="ar"/>
                <w14:ligatures w14:val="standardContextual"/>
              </w:rPr>
              <w:t xml:space="preserve">Weightage </w:t>
            </w:r>
          </w:p>
        </w:tc>
        <w:tc>
          <w:tcPr>
            <w:tcW w:w="23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BB0817">
            <w:pPr>
              <w:keepNext w:val="0"/>
              <w:keepLines w:val="0"/>
              <w:widowControl/>
              <w:suppressLineNumbers w:val="0"/>
              <w:spacing w:before="0" w:beforeAutospacing="0" w:after="0" w:afterAutospacing="0" w:line="256" w:lineRule="auto"/>
              <w:ind w:left="0" w:right="53"/>
              <w:jc w:val="center"/>
            </w:pPr>
            <w:r>
              <w:rPr>
                <w:rFonts w:hint="default" w:ascii="Cambria" w:hAnsi="Cambria" w:eastAsia="Cambria" w:cs="Cambria"/>
                <w:b/>
                <w:bCs w:val="0"/>
                <w:color w:val="000000"/>
                <w:kern w:val="2"/>
                <w:sz w:val="20"/>
                <w:szCs w:val="24"/>
                <w:lang w:val="en-US" w:eastAsia="zh-CN" w:bidi="ar"/>
                <w14:ligatures w14:val="standardContextual"/>
              </w:rPr>
              <w:t xml:space="preserve">Level 4 – Exemplary </w:t>
            </w:r>
          </w:p>
        </w:tc>
        <w:tc>
          <w:tcPr>
            <w:tcW w:w="172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4BEE781B">
            <w:pPr>
              <w:keepNext w:val="0"/>
              <w:keepLines w:val="0"/>
              <w:widowControl/>
              <w:suppressLineNumbers w:val="0"/>
              <w:spacing w:before="0" w:beforeAutospacing="0" w:after="15" w:afterAutospacing="0" w:line="256" w:lineRule="auto"/>
              <w:ind w:left="0" w:right="48"/>
              <w:jc w:val="center"/>
            </w:pPr>
            <w:r>
              <w:rPr>
                <w:rFonts w:hint="default" w:ascii="Cambria" w:hAnsi="Cambria" w:eastAsia="Cambria" w:cs="Cambria"/>
                <w:b/>
                <w:bCs w:val="0"/>
                <w:color w:val="000000"/>
                <w:kern w:val="2"/>
                <w:sz w:val="20"/>
                <w:szCs w:val="24"/>
                <w:lang w:val="en-US" w:eastAsia="zh-CN" w:bidi="ar"/>
                <w14:ligatures w14:val="standardContextual"/>
              </w:rPr>
              <w:t xml:space="preserve">Level 3 – </w:t>
            </w:r>
          </w:p>
          <w:p w14:paraId="012FEC82">
            <w:pPr>
              <w:keepNext w:val="0"/>
              <w:keepLines w:val="0"/>
              <w:widowControl/>
              <w:suppressLineNumbers w:val="0"/>
              <w:spacing w:before="0" w:beforeAutospacing="0" w:after="0" w:afterAutospacing="0" w:line="256" w:lineRule="auto"/>
              <w:ind w:left="0" w:right="48"/>
              <w:jc w:val="center"/>
            </w:pPr>
            <w:r>
              <w:rPr>
                <w:rFonts w:hint="default" w:ascii="Cambria" w:hAnsi="Cambria" w:eastAsia="Cambria" w:cs="Cambria"/>
                <w:b/>
                <w:bCs w:val="0"/>
                <w:color w:val="000000"/>
                <w:kern w:val="2"/>
                <w:sz w:val="20"/>
                <w:szCs w:val="24"/>
                <w:lang w:val="en-US" w:eastAsia="zh-CN" w:bidi="ar"/>
                <w14:ligatures w14:val="standardContextual"/>
              </w:rPr>
              <w:t xml:space="preserve">Proficient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738A98DB">
            <w:pPr>
              <w:keepNext w:val="0"/>
              <w:keepLines w:val="0"/>
              <w:widowControl/>
              <w:suppressLineNumbers w:val="0"/>
              <w:spacing w:before="0" w:beforeAutospacing="0" w:after="15" w:afterAutospacing="0" w:line="256" w:lineRule="auto"/>
              <w:ind w:left="0" w:right="58"/>
              <w:jc w:val="center"/>
            </w:pPr>
            <w:r>
              <w:rPr>
                <w:rFonts w:hint="default" w:ascii="Cambria" w:hAnsi="Cambria" w:eastAsia="Cambria" w:cs="Cambria"/>
                <w:b/>
                <w:bCs w:val="0"/>
                <w:color w:val="000000"/>
                <w:kern w:val="2"/>
                <w:sz w:val="20"/>
                <w:szCs w:val="24"/>
                <w:lang w:val="en-US" w:eastAsia="zh-CN" w:bidi="ar"/>
                <w14:ligatures w14:val="standardContextual"/>
              </w:rPr>
              <w:t xml:space="preserve">Level 2 – </w:t>
            </w:r>
          </w:p>
          <w:p w14:paraId="1322FE7F">
            <w:pPr>
              <w:keepNext w:val="0"/>
              <w:keepLines w:val="0"/>
              <w:widowControl/>
              <w:suppressLineNumbers w:val="0"/>
              <w:spacing w:before="0" w:beforeAutospacing="0" w:after="0" w:afterAutospacing="0" w:line="256" w:lineRule="auto"/>
              <w:ind w:left="0" w:right="58"/>
              <w:jc w:val="center"/>
            </w:pPr>
            <w:r>
              <w:rPr>
                <w:rFonts w:hint="default" w:ascii="Cambria" w:hAnsi="Cambria" w:eastAsia="Cambria" w:cs="Cambria"/>
                <w:b/>
                <w:bCs w:val="0"/>
                <w:color w:val="000000"/>
                <w:kern w:val="2"/>
                <w:sz w:val="20"/>
                <w:szCs w:val="24"/>
                <w:lang w:val="en-US" w:eastAsia="zh-CN" w:bidi="ar"/>
                <w14:ligatures w14:val="standardContextual"/>
              </w:rPr>
              <w:t xml:space="preserve">Developing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6200EEEE">
            <w:pPr>
              <w:keepNext w:val="0"/>
              <w:keepLines w:val="0"/>
              <w:widowControl/>
              <w:suppressLineNumbers w:val="0"/>
              <w:spacing w:before="0" w:beforeAutospacing="0" w:after="15" w:afterAutospacing="0" w:line="256" w:lineRule="auto"/>
              <w:ind w:left="0" w:right="73"/>
              <w:jc w:val="center"/>
            </w:pPr>
            <w:r>
              <w:rPr>
                <w:rFonts w:hint="default" w:ascii="Cambria" w:hAnsi="Cambria" w:eastAsia="Cambria" w:cs="Cambria"/>
                <w:b/>
                <w:bCs w:val="0"/>
                <w:color w:val="000000"/>
                <w:kern w:val="2"/>
                <w:sz w:val="20"/>
                <w:szCs w:val="24"/>
                <w:lang w:val="en-US" w:eastAsia="zh-CN" w:bidi="ar"/>
                <w14:ligatures w14:val="standardContextual"/>
              </w:rPr>
              <w:t xml:space="preserve">Level 1 – </w:t>
            </w:r>
          </w:p>
          <w:p w14:paraId="130603C5">
            <w:pPr>
              <w:keepNext w:val="0"/>
              <w:keepLines w:val="0"/>
              <w:widowControl/>
              <w:suppressLineNumbers w:val="0"/>
              <w:spacing w:before="0" w:beforeAutospacing="0" w:after="0" w:afterAutospacing="0" w:line="256" w:lineRule="auto"/>
              <w:ind w:left="0" w:right="73"/>
              <w:jc w:val="center"/>
            </w:pPr>
            <w:r>
              <w:rPr>
                <w:rFonts w:hint="default" w:ascii="Cambria" w:hAnsi="Cambria" w:eastAsia="Cambria" w:cs="Cambria"/>
                <w:b/>
                <w:bCs w:val="0"/>
                <w:color w:val="000000"/>
                <w:kern w:val="2"/>
                <w:sz w:val="20"/>
                <w:szCs w:val="24"/>
                <w:lang w:val="en-US" w:eastAsia="zh-CN" w:bidi="ar"/>
                <w14:ligatures w14:val="standardContextual"/>
              </w:rPr>
              <w:t xml:space="preserve">Beginning </w:t>
            </w:r>
          </w:p>
        </w:tc>
      </w:tr>
      <w:tr w14:paraId="77A20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17" w:type="dxa"/>
            <w:bottom w:w="33" w:type="dxa"/>
            <w:right w:w="64" w:type="dxa"/>
          </w:tblCellMar>
        </w:tblPrEx>
        <w:trPr>
          <w:trHeight w:val="1420" w:hRule="atLeast"/>
        </w:trPr>
        <w:tc>
          <w:tcPr>
            <w:tcW w:w="170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78C75B60">
            <w:pPr>
              <w:keepNext w:val="0"/>
              <w:keepLines w:val="0"/>
              <w:widowControl/>
              <w:suppressLineNumbers w:val="0"/>
              <w:spacing w:before="0" w:beforeAutospacing="0" w:after="0" w:afterAutospacing="0" w:line="256" w:lineRule="auto"/>
              <w:ind w:left="61" w:right="0"/>
              <w:jc w:val="left"/>
            </w:pPr>
            <w:r>
              <w:rPr>
                <w:rFonts w:hint="default" w:ascii="Arial" w:hAnsi="Arial" w:eastAsia="Arial" w:cs="Arial"/>
                <w:color w:val="000000"/>
                <w:kern w:val="2"/>
                <w:sz w:val="20"/>
                <w:szCs w:val="24"/>
                <w:lang w:val="en-US" w:eastAsia="zh-CN" w:bidi="ar"/>
                <w14:ligatures w14:val="standardContextual"/>
              </w:rPr>
              <w:t xml:space="preserve">Scope of Items </w:t>
            </w:r>
          </w:p>
        </w:tc>
        <w:tc>
          <w:tcPr>
            <w:tcW w:w="138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6D187C31">
            <w:pPr>
              <w:keepNext w:val="0"/>
              <w:keepLines w:val="0"/>
              <w:widowControl/>
              <w:suppressLineNumbers w:val="0"/>
              <w:spacing w:before="0" w:beforeAutospacing="0" w:after="0" w:afterAutospacing="0" w:line="256" w:lineRule="auto"/>
              <w:ind w:left="0" w:right="55"/>
              <w:jc w:val="right"/>
            </w:pPr>
            <w:r>
              <w:rPr>
                <w:rFonts w:hint="default" w:ascii="Arial" w:hAnsi="Arial" w:eastAsia="Arial" w:cs="Arial"/>
                <w:color w:val="000000"/>
                <w:kern w:val="2"/>
                <w:sz w:val="20"/>
                <w:szCs w:val="24"/>
                <w:lang w:val="en-US" w:eastAsia="zh-CN" w:bidi="ar"/>
                <w14:ligatures w14:val="standardContextual"/>
              </w:rPr>
              <w:t xml:space="preserve">20% </w:t>
            </w:r>
          </w:p>
        </w:tc>
        <w:tc>
          <w:tcPr>
            <w:tcW w:w="23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68079A45">
            <w:pPr>
              <w:keepNext w:val="0"/>
              <w:keepLines w:val="0"/>
              <w:widowControl/>
              <w:suppressLineNumbers w:val="0"/>
              <w:spacing w:before="0" w:beforeAutospacing="0" w:after="0" w:afterAutospacing="0" w:line="256"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Selects highly relevant items with clear scope and justification </w:t>
            </w:r>
          </w:p>
        </w:tc>
        <w:tc>
          <w:tcPr>
            <w:tcW w:w="172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005296">
            <w:pPr>
              <w:keepNext w:val="0"/>
              <w:keepLines w:val="0"/>
              <w:widowControl/>
              <w:suppressLineNumbers w:val="0"/>
              <w:spacing w:before="0" w:beforeAutospacing="0" w:after="0" w:afterAutospacing="0" w:line="240"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Selects appropriate </w:t>
            </w:r>
          </w:p>
          <w:p w14:paraId="28BC9E7E">
            <w:pPr>
              <w:keepNext w:val="0"/>
              <w:keepLines w:val="0"/>
              <w:widowControl/>
              <w:suppressLineNumbers w:val="0"/>
              <w:spacing w:before="0" w:beforeAutospacing="0" w:after="0" w:afterAutospacing="0" w:line="256"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items with minor gaps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225187C6">
            <w:pPr>
              <w:keepNext w:val="0"/>
              <w:keepLines w:val="0"/>
              <w:widowControl/>
              <w:suppressLineNumbers w:val="0"/>
              <w:spacing w:before="0" w:beforeAutospacing="0" w:after="0" w:afterAutospacing="0" w:line="240"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Selection is limited or </w:t>
            </w:r>
          </w:p>
          <w:p w14:paraId="11F2DD09">
            <w:pPr>
              <w:keepNext w:val="0"/>
              <w:keepLines w:val="0"/>
              <w:widowControl/>
              <w:suppressLineNumbers w:val="0"/>
              <w:spacing w:before="0" w:beforeAutospacing="0" w:after="0" w:afterAutospacing="0" w:line="256" w:lineRule="auto"/>
              <w:ind w:left="23" w:right="0"/>
              <w:jc w:val="left"/>
            </w:pPr>
            <w:r>
              <w:rPr>
                <w:rFonts w:hint="default" w:ascii="Arial" w:hAnsi="Arial" w:eastAsia="Arial" w:cs="Arial"/>
                <w:color w:val="000000"/>
                <w:kern w:val="2"/>
                <w:sz w:val="20"/>
                <w:szCs w:val="24"/>
                <w:lang w:val="en-US" w:eastAsia="zh-CN" w:bidi="ar"/>
                <w14:ligatures w14:val="standardContextual"/>
              </w:rPr>
              <w:t xml:space="preserve">partially relevant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75BE9A79">
            <w:pPr>
              <w:keepNext w:val="0"/>
              <w:keepLines w:val="0"/>
              <w:widowControl/>
              <w:suppressLineNumbers w:val="0"/>
              <w:spacing w:before="0" w:beforeAutospacing="0" w:after="0" w:afterAutospacing="0" w:line="256" w:lineRule="auto"/>
              <w:ind w:left="132" w:right="0" w:firstLine="195"/>
              <w:jc w:val="left"/>
            </w:pPr>
            <w:r>
              <w:rPr>
                <w:rFonts w:hint="default" w:ascii="Arial" w:hAnsi="Arial" w:eastAsia="Arial" w:cs="Arial"/>
                <w:color w:val="000000"/>
                <w:kern w:val="2"/>
                <w:sz w:val="20"/>
                <w:szCs w:val="24"/>
                <w:lang w:val="en-US" w:eastAsia="zh-CN" w:bidi="ar"/>
                <w14:ligatures w14:val="standardContextual"/>
              </w:rPr>
              <w:t xml:space="preserve">Items are unclear or not relevant </w:t>
            </w:r>
          </w:p>
        </w:tc>
      </w:tr>
      <w:tr w14:paraId="161F7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17" w:type="dxa"/>
            <w:bottom w:w="33" w:type="dxa"/>
            <w:right w:w="64" w:type="dxa"/>
          </w:tblCellMar>
        </w:tblPrEx>
        <w:trPr>
          <w:trHeight w:val="1420" w:hRule="atLeast"/>
        </w:trPr>
        <w:tc>
          <w:tcPr>
            <w:tcW w:w="170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54226FC3">
            <w:pPr>
              <w:keepNext w:val="0"/>
              <w:keepLines w:val="0"/>
              <w:widowControl/>
              <w:suppressLineNumbers w:val="0"/>
              <w:spacing w:before="0" w:beforeAutospacing="0" w:after="0" w:afterAutospacing="0" w:line="256"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Comparison Depth </w:t>
            </w:r>
          </w:p>
        </w:tc>
        <w:tc>
          <w:tcPr>
            <w:tcW w:w="138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395BE2A0">
            <w:pPr>
              <w:keepNext w:val="0"/>
              <w:keepLines w:val="0"/>
              <w:widowControl/>
              <w:suppressLineNumbers w:val="0"/>
              <w:spacing w:before="0" w:beforeAutospacing="0" w:after="0" w:afterAutospacing="0" w:line="256" w:lineRule="auto"/>
              <w:ind w:left="0" w:right="55"/>
              <w:jc w:val="right"/>
            </w:pPr>
            <w:r>
              <w:rPr>
                <w:rFonts w:hint="default" w:ascii="Arial" w:hAnsi="Arial" w:eastAsia="Arial" w:cs="Arial"/>
                <w:color w:val="000000"/>
                <w:kern w:val="2"/>
                <w:sz w:val="20"/>
                <w:szCs w:val="24"/>
                <w:lang w:val="en-US" w:eastAsia="zh-CN" w:bidi="ar"/>
                <w14:ligatures w14:val="standardContextual"/>
              </w:rPr>
              <w:t xml:space="preserve">25% </w:t>
            </w:r>
          </w:p>
        </w:tc>
        <w:tc>
          <w:tcPr>
            <w:tcW w:w="23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60B4B1">
            <w:pPr>
              <w:keepNext w:val="0"/>
              <w:keepLines w:val="0"/>
              <w:widowControl/>
              <w:suppressLineNumbers w:val="0"/>
              <w:spacing w:before="0" w:beforeAutospacing="0" w:after="0" w:afterAutospacing="0" w:line="240"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Provides detailed and comprehensive </w:t>
            </w:r>
          </w:p>
          <w:p w14:paraId="0A9A12DD">
            <w:pPr>
              <w:keepNext w:val="0"/>
              <w:keepLines w:val="0"/>
              <w:widowControl/>
              <w:suppressLineNumbers w:val="0"/>
              <w:spacing w:before="0" w:beforeAutospacing="0" w:after="0" w:afterAutospacing="0" w:line="256"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comparison across multiple aspects </w:t>
            </w:r>
          </w:p>
        </w:tc>
        <w:tc>
          <w:tcPr>
            <w:tcW w:w="172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C5E9AA">
            <w:pPr>
              <w:keepNext w:val="0"/>
              <w:keepLines w:val="0"/>
              <w:widowControl/>
              <w:suppressLineNumbers w:val="0"/>
              <w:spacing w:before="0" w:beforeAutospacing="0" w:after="0" w:afterAutospacing="0" w:line="240"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Provides adequate </w:t>
            </w:r>
          </w:p>
          <w:p w14:paraId="5BACCFCF">
            <w:pPr>
              <w:keepNext w:val="0"/>
              <w:keepLines w:val="0"/>
              <w:widowControl/>
              <w:suppressLineNumbers w:val="0"/>
              <w:spacing w:before="0" w:beforeAutospacing="0" w:after="0" w:afterAutospacing="0" w:line="256"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comparison with some depth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23665BEC">
            <w:pPr>
              <w:keepNext w:val="0"/>
              <w:keepLines w:val="0"/>
              <w:widowControl/>
              <w:suppressLineNumbers w:val="0"/>
              <w:spacing w:before="0" w:beforeAutospacing="0" w:after="0" w:afterAutospacing="0" w:line="256" w:lineRule="auto"/>
              <w:ind w:left="0" w:right="0" w:firstLine="2"/>
              <w:jc w:val="center"/>
            </w:pPr>
            <w:r>
              <w:rPr>
                <w:rFonts w:hint="default" w:ascii="Arial" w:hAnsi="Arial" w:eastAsia="Arial" w:cs="Arial"/>
                <w:color w:val="000000"/>
                <w:kern w:val="2"/>
                <w:sz w:val="20"/>
                <w:szCs w:val="24"/>
                <w:lang w:val="en-US" w:eastAsia="zh-CN" w:bidi="ar"/>
                <w14:ligatures w14:val="standardContextual"/>
              </w:rPr>
              <w:t xml:space="preserve">Limited comparison with few aspects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3CC91F7A">
            <w:pPr>
              <w:keepNext w:val="0"/>
              <w:keepLines w:val="0"/>
              <w:widowControl/>
              <w:suppressLineNumbers w:val="0"/>
              <w:spacing w:before="0" w:beforeAutospacing="0" w:after="0" w:afterAutospacing="0" w:line="256" w:lineRule="auto"/>
              <w:ind w:left="87" w:right="0" w:hanging="33"/>
              <w:jc w:val="left"/>
            </w:pPr>
            <w:r>
              <w:rPr>
                <w:rFonts w:hint="default" w:ascii="Arial" w:hAnsi="Arial" w:eastAsia="Arial" w:cs="Arial"/>
                <w:color w:val="000000"/>
                <w:kern w:val="2"/>
                <w:sz w:val="20"/>
                <w:szCs w:val="24"/>
                <w:lang w:val="en-US" w:eastAsia="zh-CN" w:bidi="ar"/>
                <w14:ligatures w14:val="standardContextual"/>
              </w:rPr>
              <w:t xml:space="preserve">Very minimal or no comparison </w:t>
            </w:r>
          </w:p>
        </w:tc>
      </w:tr>
      <w:tr w14:paraId="781F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17" w:type="dxa"/>
            <w:bottom w:w="33" w:type="dxa"/>
            <w:right w:w="64" w:type="dxa"/>
          </w:tblCellMar>
        </w:tblPrEx>
        <w:trPr>
          <w:trHeight w:val="1400" w:hRule="atLeast"/>
        </w:trPr>
        <w:tc>
          <w:tcPr>
            <w:tcW w:w="170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669810DD">
            <w:pPr>
              <w:keepNext w:val="0"/>
              <w:keepLines w:val="0"/>
              <w:widowControl/>
              <w:suppressLineNumbers w:val="0"/>
              <w:spacing w:before="0" w:beforeAutospacing="0" w:after="0" w:afterAutospacing="0" w:line="256" w:lineRule="auto"/>
              <w:ind w:left="0" w:right="0"/>
              <w:jc w:val="left"/>
            </w:pPr>
            <w:r>
              <w:rPr>
                <w:rFonts w:hint="default" w:ascii="Arial" w:hAnsi="Arial" w:eastAsia="Arial" w:cs="Arial"/>
                <w:color w:val="000000"/>
                <w:kern w:val="2"/>
                <w:sz w:val="20"/>
                <w:szCs w:val="24"/>
                <w:lang w:val="en-US" w:eastAsia="zh-CN" w:bidi="ar"/>
                <w14:ligatures w14:val="standardContextual"/>
              </w:rPr>
              <w:t xml:space="preserve">Use of Evidence </w:t>
            </w:r>
          </w:p>
        </w:tc>
        <w:tc>
          <w:tcPr>
            <w:tcW w:w="138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7D79C686">
            <w:pPr>
              <w:keepNext w:val="0"/>
              <w:keepLines w:val="0"/>
              <w:widowControl/>
              <w:suppressLineNumbers w:val="0"/>
              <w:spacing w:before="0" w:beforeAutospacing="0" w:after="0" w:afterAutospacing="0" w:line="256" w:lineRule="auto"/>
              <w:ind w:left="0" w:right="55"/>
              <w:jc w:val="right"/>
            </w:pPr>
            <w:r>
              <w:rPr>
                <w:rFonts w:hint="default" w:ascii="Arial" w:hAnsi="Arial" w:eastAsia="Arial" w:cs="Arial"/>
                <w:color w:val="000000"/>
                <w:kern w:val="2"/>
                <w:sz w:val="20"/>
                <w:szCs w:val="24"/>
                <w:lang w:val="en-US" w:eastAsia="zh-CN" w:bidi="ar"/>
                <w14:ligatures w14:val="standardContextual"/>
              </w:rPr>
              <w:t xml:space="preserve">20% </w:t>
            </w:r>
          </w:p>
        </w:tc>
        <w:tc>
          <w:tcPr>
            <w:tcW w:w="23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3A4766D">
            <w:pPr>
              <w:keepNext w:val="0"/>
              <w:keepLines w:val="0"/>
              <w:widowControl/>
              <w:suppressLineNumbers w:val="0"/>
              <w:spacing w:before="0" w:beforeAutospacing="0" w:after="0" w:afterAutospacing="0" w:line="256" w:lineRule="auto"/>
              <w:ind w:left="24" w:right="5" w:hanging="16"/>
              <w:jc w:val="center"/>
            </w:pPr>
            <w:r>
              <w:rPr>
                <w:rFonts w:hint="default" w:ascii="Arial" w:hAnsi="Arial" w:eastAsia="Arial" w:cs="Arial"/>
                <w:color w:val="000000"/>
                <w:kern w:val="2"/>
                <w:sz w:val="20"/>
                <w:szCs w:val="24"/>
                <w:lang w:val="en-US" w:eastAsia="zh-CN" w:bidi="ar"/>
                <w14:ligatures w14:val="standardContextual"/>
              </w:rPr>
              <w:t xml:space="preserve">Supports comparison with accurate data, examples, or references </w:t>
            </w:r>
          </w:p>
        </w:tc>
        <w:tc>
          <w:tcPr>
            <w:tcW w:w="172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B552C58">
            <w:pPr>
              <w:keepNext w:val="0"/>
              <w:keepLines w:val="0"/>
              <w:widowControl/>
              <w:suppressLineNumbers w:val="0"/>
              <w:spacing w:before="0" w:beforeAutospacing="0" w:after="0" w:afterAutospacing="0" w:line="240"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Uses some supporting </w:t>
            </w:r>
          </w:p>
          <w:p w14:paraId="321168D9">
            <w:pPr>
              <w:keepNext w:val="0"/>
              <w:keepLines w:val="0"/>
              <w:widowControl/>
              <w:suppressLineNumbers w:val="0"/>
              <w:spacing w:before="0" w:beforeAutospacing="0" w:after="0" w:afterAutospacing="0" w:line="256"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evidence with minor gaps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7D899B90">
            <w:pPr>
              <w:keepNext w:val="0"/>
              <w:keepLines w:val="0"/>
              <w:widowControl/>
              <w:suppressLineNumbers w:val="0"/>
              <w:spacing w:before="0" w:beforeAutospacing="0" w:after="0" w:afterAutospacing="0" w:line="256" w:lineRule="auto"/>
              <w:ind w:left="20" w:right="0" w:hanging="20"/>
              <w:jc w:val="center"/>
            </w:pPr>
            <w:r>
              <w:rPr>
                <w:rFonts w:hint="default" w:ascii="Arial" w:hAnsi="Arial" w:eastAsia="Arial" w:cs="Arial"/>
                <w:color w:val="000000"/>
                <w:kern w:val="2"/>
                <w:sz w:val="20"/>
                <w:szCs w:val="24"/>
                <w:lang w:val="en-US" w:eastAsia="zh-CN" w:bidi="ar"/>
                <w14:ligatures w14:val="standardContextual"/>
              </w:rPr>
              <w:t xml:space="preserve">Limited or weak supporting evidence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52F6D862">
            <w:pPr>
              <w:keepNext w:val="0"/>
              <w:keepLines w:val="0"/>
              <w:widowControl/>
              <w:suppressLineNumbers w:val="0"/>
              <w:spacing w:before="0" w:beforeAutospacing="0" w:after="0" w:afterAutospacing="0" w:line="256" w:lineRule="auto"/>
              <w:ind w:left="343" w:right="0" w:hanging="222"/>
              <w:jc w:val="left"/>
            </w:pPr>
            <w:r>
              <w:rPr>
                <w:rFonts w:hint="default" w:ascii="Arial" w:hAnsi="Arial" w:eastAsia="Arial" w:cs="Arial"/>
                <w:color w:val="000000"/>
                <w:kern w:val="2"/>
                <w:sz w:val="20"/>
                <w:szCs w:val="24"/>
                <w:lang w:val="en-US" w:eastAsia="zh-CN" w:bidi="ar"/>
                <w14:ligatures w14:val="standardContextual"/>
              </w:rPr>
              <w:t xml:space="preserve">No supporting evidence provided </w:t>
            </w:r>
          </w:p>
        </w:tc>
      </w:tr>
      <w:tr w14:paraId="452F4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17" w:type="dxa"/>
            <w:bottom w:w="33" w:type="dxa"/>
            <w:right w:w="64" w:type="dxa"/>
          </w:tblCellMar>
        </w:tblPrEx>
        <w:trPr>
          <w:trHeight w:val="1420" w:hRule="atLeast"/>
        </w:trPr>
        <w:tc>
          <w:tcPr>
            <w:tcW w:w="170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4372256B">
            <w:pPr>
              <w:keepNext w:val="0"/>
              <w:keepLines w:val="0"/>
              <w:widowControl/>
              <w:suppressLineNumbers w:val="0"/>
              <w:spacing w:before="0" w:beforeAutospacing="0" w:after="0" w:afterAutospacing="0" w:line="256" w:lineRule="auto"/>
              <w:ind w:left="17" w:right="0"/>
              <w:jc w:val="left"/>
            </w:pPr>
            <w:r>
              <w:rPr>
                <w:rFonts w:hint="default" w:ascii="Arial" w:hAnsi="Arial" w:eastAsia="Arial" w:cs="Arial"/>
                <w:color w:val="000000"/>
                <w:kern w:val="2"/>
                <w:sz w:val="20"/>
                <w:szCs w:val="24"/>
                <w:lang w:val="en-US" w:eastAsia="zh-CN" w:bidi="ar"/>
                <w14:ligatures w14:val="standardContextual"/>
              </w:rPr>
              <w:t xml:space="preserve">Critical Thinking </w:t>
            </w:r>
          </w:p>
        </w:tc>
        <w:tc>
          <w:tcPr>
            <w:tcW w:w="138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6305A84D">
            <w:pPr>
              <w:keepNext w:val="0"/>
              <w:keepLines w:val="0"/>
              <w:widowControl/>
              <w:suppressLineNumbers w:val="0"/>
              <w:spacing w:before="0" w:beforeAutospacing="0" w:after="0" w:afterAutospacing="0" w:line="256" w:lineRule="auto"/>
              <w:ind w:left="0" w:right="55"/>
              <w:jc w:val="right"/>
            </w:pPr>
            <w:r>
              <w:rPr>
                <w:rFonts w:hint="default" w:ascii="Arial" w:hAnsi="Arial" w:eastAsia="Arial" w:cs="Arial"/>
                <w:color w:val="000000"/>
                <w:kern w:val="2"/>
                <w:sz w:val="20"/>
                <w:szCs w:val="24"/>
                <w:lang w:val="en-US" w:eastAsia="zh-CN" w:bidi="ar"/>
                <w14:ligatures w14:val="standardContextual"/>
              </w:rPr>
              <w:t xml:space="preserve">20% </w:t>
            </w:r>
          </w:p>
        </w:tc>
        <w:tc>
          <w:tcPr>
            <w:tcW w:w="23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256473">
            <w:pPr>
              <w:keepNext w:val="0"/>
              <w:keepLines w:val="0"/>
              <w:widowControl/>
              <w:suppressLineNumbers w:val="0"/>
              <w:spacing w:before="0" w:beforeAutospacing="0" w:after="0" w:afterAutospacing="0" w:line="240"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Demonstrates strong critical thinking with </w:t>
            </w:r>
          </w:p>
          <w:p w14:paraId="432D1AED">
            <w:pPr>
              <w:keepNext w:val="0"/>
              <w:keepLines w:val="0"/>
              <w:widowControl/>
              <w:suppressLineNumbers w:val="0"/>
              <w:spacing w:before="0" w:beforeAutospacing="0" w:after="0" w:afterAutospacing="0" w:line="256"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clear interpretation and reasoning </w:t>
            </w:r>
          </w:p>
        </w:tc>
        <w:tc>
          <w:tcPr>
            <w:tcW w:w="172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001C00">
            <w:pPr>
              <w:keepNext w:val="0"/>
              <w:keepLines w:val="0"/>
              <w:widowControl/>
              <w:suppressLineNumbers w:val="0"/>
              <w:spacing w:before="0" w:beforeAutospacing="0" w:after="0" w:afterAutospacing="0" w:line="240"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Shows reasonable </w:t>
            </w:r>
          </w:p>
          <w:p w14:paraId="60CC9844">
            <w:pPr>
              <w:keepNext w:val="0"/>
              <w:keepLines w:val="0"/>
              <w:widowControl/>
              <w:suppressLineNumbers w:val="0"/>
              <w:spacing w:before="0" w:beforeAutospacing="0" w:after="0" w:afterAutospacing="0" w:line="256"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interpretation with minor gaps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484D2BCD">
            <w:pPr>
              <w:keepNext w:val="0"/>
              <w:keepLines w:val="0"/>
              <w:widowControl/>
              <w:suppressLineNumbers w:val="0"/>
              <w:spacing w:before="0" w:beforeAutospacing="0" w:after="0" w:afterAutospacing="0" w:line="256" w:lineRule="auto"/>
              <w:ind w:left="0" w:right="0" w:firstLine="21"/>
              <w:jc w:val="center"/>
            </w:pPr>
            <w:r>
              <w:rPr>
                <w:rFonts w:hint="default" w:ascii="Arial" w:hAnsi="Arial" w:eastAsia="Arial" w:cs="Arial"/>
                <w:color w:val="000000"/>
                <w:kern w:val="2"/>
                <w:sz w:val="20"/>
                <w:szCs w:val="24"/>
                <w:lang w:val="en-US" w:eastAsia="zh-CN" w:bidi="ar"/>
                <w14:ligatures w14:val="standardContextual"/>
              </w:rPr>
              <w:t xml:space="preserve">Basic interpretation; lacks depth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58CAC736">
            <w:pPr>
              <w:keepNext w:val="0"/>
              <w:keepLines w:val="0"/>
              <w:widowControl/>
              <w:suppressLineNumbers w:val="0"/>
              <w:spacing w:before="0" w:beforeAutospacing="0" w:after="0" w:afterAutospacing="0" w:line="256" w:lineRule="auto"/>
              <w:ind w:left="159" w:right="0" w:hanging="61"/>
              <w:jc w:val="left"/>
            </w:pPr>
            <w:r>
              <w:rPr>
                <w:rFonts w:hint="default" w:ascii="Arial" w:hAnsi="Arial" w:eastAsia="Arial" w:cs="Arial"/>
                <w:color w:val="000000"/>
                <w:kern w:val="2"/>
                <w:sz w:val="20"/>
                <w:szCs w:val="24"/>
                <w:lang w:val="en-US" w:eastAsia="zh-CN" w:bidi="ar"/>
                <w14:ligatures w14:val="standardContextual"/>
              </w:rPr>
              <w:t xml:space="preserve">No meaningful interpretation </w:t>
            </w:r>
          </w:p>
        </w:tc>
      </w:tr>
      <w:tr w14:paraId="7BDD9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17" w:type="dxa"/>
            <w:bottom w:w="33" w:type="dxa"/>
            <w:right w:w="64" w:type="dxa"/>
          </w:tblCellMar>
        </w:tblPrEx>
        <w:trPr>
          <w:trHeight w:val="1420" w:hRule="atLeast"/>
        </w:trPr>
        <w:tc>
          <w:tcPr>
            <w:tcW w:w="170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0706B40B">
            <w:pPr>
              <w:keepNext w:val="0"/>
              <w:keepLines w:val="0"/>
              <w:widowControl/>
              <w:suppressLineNumbers w:val="0"/>
              <w:spacing w:before="0" w:beforeAutospacing="0" w:after="0" w:afterAutospacing="0" w:line="256"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Clarity of Presentation </w:t>
            </w:r>
          </w:p>
        </w:tc>
        <w:tc>
          <w:tcPr>
            <w:tcW w:w="138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36B08512">
            <w:pPr>
              <w:keepNext w:val="0"/>
              <w:keepLines w:val="0"/>
              <w:widowControl/>
              <w:suppressLineNumbers w:val="0"/>
              <w:spacing w:before="0" w:beforeAutospacing="0" w:after="0" w:afterAutospacing="0" w:line="256" w:lineRule="auto"/>
              <w:ind w:left="0" w:right="55"/>
              <w:jc w:val="right"/>
            </w:pPr>
            <w:r>
              <w:rPr>
                <w:rFonts w:hint="default" w:ascii="Arial" w:hAnsi="Arial" w:eastAsia="Arial" w:cs="Arial"/>
                <w:color w:val="000000"/>
                <w:kern w:val="2"/>
                <w:sz w:val="20"/>
                <w:szCs w:val="24"/>
                <w:lang w:val="en-US" w:eastAsia="zh-CN" w:bidi="ar"/>
                <w14:ligatures w14:val="standardContextual"/>
              </w:rPr>
              <w:t xml:space="preserve">15% </w:t>
            </w:r>
          </w:p>
        </w:tc>
        <w:tc>
          <w:tcPr>
            <w:tcW w:w="23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7BC6D0AE">
            <w:pPr>
              <w:keepNext w:val="0"/>
              <w:keepLines w:val="0"/>
              <w:widowControl/>
              <w:suppressLineNumbers w:val="0"/>
              <w:spacing w:before="0" w:beforeAutospacing="0" w:after="0" w:afterAutospacing="0" w:line="256" w:lineRule="auto"/>
              <w:ind w:left="0" w:right="0"/>
              <w:jc w:val="center"/>
            </w:pPr>
            <w:r>
              <w:rPr>
                <w:rFonts w:hint="default" w:ascii="Arial" w:hAnsi="Arial" w:eastAsia="Arial" w:cs="Arial"/>
                <w:color w:val="000000"/>
                <w:kern w:val="2"/>
                <w:sz w:val="20"/>
                <w:szCs w:val="24"/>
                <w:lang w:val="en-US" w:eastAsia="zh-CN" w:bidi="ar"/>
                <w14:ligatures w14:val="standardContextual"/>
              </w:rPr>
              <w:t xml:space="preserve">Well-organized, clear, and logically structured presentation </w:t>
            </w:r>
          </w:p>
        </w:tc>
        <w:tc>
          <w:tcPr>
            <w:tcW w:w="172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735A5296">
            <w:pPr>
              <w:keepNext w:val="0"/>
              <w:keepLines w:val="0"/>
              <w:widowControl/>
              <w:suppressLineNumbers w:val="0"/>
              <w:spacing w:before="0" w:beforeAutospacing="0" w:after="0" w:afterAutospacing="0" w:line="256" w:lineRule="auto"/>
              <w:ind w:left="14" w:right="0" w:hanging="7"/>
              <w:jc w:val="center"/>
            </w:pPr>
            <w:r>
              <w:rPr>
                <w:rFonts w:hint="default" w:ascii="Arial" w:hAnsi="Arial" w:eastAsia="Arial" w:cs="Arial"/>
                <w:color w:val="000000"/>
                <w:kern w:val="2"/>
                <w:sz w:val="20"/>
                <w:szCs w:val="24"/>
                <w:lang w:val="en-US" w:eastAsia="zh-CN" w:bidi="ar"/>
                <w14:ligatures w14:val="standardContextual"/>
              </w:rPr>
              <w:t xml:space="preserve">Generally clear with minor issues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813307">
            <w:pPr>
              <w:keepNext w:val="0"/>
              <w:keepLines w:val="0"/>
              <w:widowControl/>
              <w:suppressLineNumbers w:val="0"/>
              <w:spacing w:before="0" w:beforeAutospacing="0" w:after="0" w:afterAutospacing="0" w:line="256" w:lineRule="auto"/>
              <w:ind w:left="34" w:right="36"/>
              <w:jc w:val="center"/>
            </w:pPr>
            <w:r>
              <w:rPr>
                <w:rFonts w:hint="default" w:ascii="Arial" w:hAnsi="Arial" w:eastAsia="Arial" w:cs="Arial"/>
                <w:color w:val="000000"/>
                <w:kern w:val="2"/>
                <w:sz w:val="20"/>
                <w:szCs w:val="24"/>
                <w:lang w:val="en-US" w:eastAsia="zh-CN" w:bidi="ar"/>
                <w14:ligatures w14:val="standardContextual"/>
              </w:rPr>
              <w:t xml:space="preserve">Somewhat unclear or poorly structured </w:t>
            </w:r>
          </w:p>
        </w:tc>
        <w:tc>
          <w:tcPr>
            <w:tcW w:w="1740" w:type="dxa"/>
            <w:tcBorders>
              <w:top w:val="single" w:color="000000" w:sz="8" w:space="0"/>
              <w:left w:val="single" w:color="000000" w:sz="8" w:space="0"/>
              <w:bottom w:val="single" w:color="000000" w:sz="8" w:space="0"/>
              <w:right w:val="single" w:color="000000" w:sz="8" w:space="0"/>
            </w:tcBorders>
            <w:shd w:val="clear" w:color="auto" w:fill="auto"/>
            <w:vAlign w:val="bottom"/>
          </w:tcPr>
          <w:p w14:paraId="40062519">
            <w:pPr>
              <w:keepNext w:val="0"/>
              <w:keepLines w:val="0"/>
              <w:widowControl/>
              <w:suppressLineNumbers w:val="0"/>
              <w:spacing w:before="0" w:beforeAutospacing="0" w:after="0" w:afterAutospacing="0" w:line="256" w:lineRule="auto"/>
              <w:ind w:left="0" w:right="73"/>
              <w:jc w:val="center"/>
            </w:pPr>
            <w:r>
              <w:rPr>
                <w:rFonts w:hint="default" w:ascii="Arial" w:hAnsi="Arial" w:eastAsia="Arial" w:cs="Arial"/>
                <w:color w:val="000000"/>
                <w:kern w:val="2"/>
                <w:sz w:val="20"/>
                <w:szCs w:val="24"/>
                <w:lang w:val="en-US" w:eastAsia="zh-CN" w:bidi="ar"/>
                <w14:ligatures w14:val="standardContextual"/>
              </w:rPr>
              <w:t xml:space="preserve">Disorganized </w:t>
            </w:r>
          </w:p>
          <w:p w14:paraId="30361E47">
            <w:pPr>
              <w:keepNext w:val="0"/>
              <w:keepLines w:val="0"/>
              <w:widowControl/>
              <w:suppressLineNumbers w:val="0"/>
              <w:spacing w:before="0" w:beforeAutospacing="0" w:after="0" w:afterAutospacing="0" w:line="256" w:lineRule="auto"/>
              <w:ind w:left="243" w:right="0" w:hanging="115"/>
              <w:jc w:val="left"/>
            </w:pPr>
            <w:r>
              <w:rPr>
                <w:rFonts w:hint="default" w:ascii="Arial" w:hAnsi="Arial" w:eastAsia="Arial" w:cs="Arial"/>
                <w:color w:val="000000"/>
                <w:kern w:val="2"/>
                <w:sz w:val="20"/>
                <w:szCs w:val="24"/>
                <w:lang w:val="en-US" w:eastAsia="zh-CN" w:bidi="ar"/>
                <w14:ligatures w14:val="standardContextual"/>
              </w:rPr>
              <w:t xml:space="preserve">and difficult to understand </w:t>
            </w:r>
          </w:p>
        </w:tc>
      </w:tr>
    </w:tbl>
    <w:p w14:paraId="6CCB8EA9">
      <w:pPr>
        <w:keepNext w:val="0"/>
        <w:keepLines w:val="0"/>
        <w:widowControl/>
        <w:suppressLineNumbers w:val="0"/>
        <w:spacing w:before="0" w:beforeAutospacing="0" w:after="0" w:afterAutospacing="0" w:line="256" w:lineRule="auto"/>
        <w:ind w:left="705" w:right="0"/>
        <w:jc w:val="left"/>
        <w:rPr>
          <w:lang w:val="en-US"/>
        </w:rPr>
      </w:pPr>
      <w:r>
        <w:rPr>
          <w:rFonts w:hint="default" w:ascii="Arial" w:hAnsi="Arial" w:eastAsia="Arial" w:cs="Arial"/>
          <w:color w:val="000000"/>
          <w:kern w:val="2"/>
          <w:sz w:val="24"/>
          <w:szCs w:val="24"/>
          <w:lang w:val="en-US" w:eastAsia="zh-CN" w:bidi="ar"/>
          <w14:ligatures w14:val="standardContextual"/>
        </w:rPr>
        <w:t xml:space="preserve"> </w:t>
      </w:r>
    </w:p>
    <w:p w14:paraId="76976565">
      <w:pPr>
        <w:keepNext w:val="0"/>
        <w:keepLines w:val="0"/>
        <w:widowControl/>
        <w:suppressLineNumbers w:val="0"/>
        <w:spacing w:before="0" w:beforeAutospacing="0" w:after="1" w:afterAutospacing="0" w:line="256" w:lineRule="auto"/>
        <w:ind w:left="0" w:right="0"/>
        <w:jc w:val="left"/>
        <w:rPr>
          <w:lang w:val="en-US"/>
        </w:rPr>
      </w:pPr>
      <w:bookmarkStart w:id="0" w:name="_GoBack"/>
      <w:bookmarkEnd w:id="0"/>
    </w:p>
    <w:p w14:paraId="05E035A9">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p>
    <w:p w14:paraId="0DC1BD3F">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Q1. Compare L1, L2 and L3 Cache Levels</w:t>
      </w:r>
    </w:p>
    <w:p w14:paraId="5C85CCCD">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 xml:space="preserve">Cache memory is a high-speed memory located close to the processor. Modern processors generally use multiple cache levels: </w:t>
      </w:r>
      <w:r>
        <w:rPr>
          <w:rFonts w:ascii="Times New Roman" w:hAnsi="Times New Roman" w:cs="Times New Roman"/>
          <w:b/>
          <w:bCs/>
        </w:rPr>
        <w:t>L1, L2 and L3</w:t>
      </w:r>
      <w:r>
        <w:rPr>
          <w:rFonts w:ascii="Times New Roman" w:hAnsi="Times New Roman" w:cs="Times New Roman"/>
        </w:rPr>
        <w:t>. They differ mainly in capacity, latency, bandwidth and their impact on processor performance.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3"/>
        <w:gridCol w:w="3403"/>
        <w:gridCol w:w="1683"/>
        <w:gridCol w:w="2636"/>
      </w:tblGrid>
      <w:tr w14:paraId="1CE8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0EAB6E">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11D359C1">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L1 Cache</w:t>
            </w:r>
          </w:p>
        </w:tc>
        <w:tc>
          <w:tcPr>
            <w:tcW w:w="0" w:type="auto"/>
          </w:tcPr>
          <w:p w14:paraId="7426FCD4">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L2 Cache</w:t>
            </w:r>
          </w:p>
        </w:tc>
        <w:tc>
          <w:tcPr>
            <w:tcW w:w="0" w:type="auto"/>
          </w:tcPr>
          <w:p w14:paraId="16BE484E">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L3 Cache</w:t>
            </w:r>
          </w:p>
        </w:tc>
      </w:tr>
      <w:tr w14:paraId="21D9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4570DB">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Location</w:t>
            </w:r>
          </w:p>
        </w:tc>
        <w:tc>
          <w:tcPr>
            <w:tcW w:w="0" w:type="auto"/>
          </w:tcPr>
          <w:p w14:paraId="00074992">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Closest to CPU core</w:t>
            </w:r>
          </w:p>
        </w:tc>
        <w:tc>
          <w:tcPr>
            <w:tcW w:w="0" w:type="auto"/>
          </w:tcPr>
          <w:p w14:paraId="329E0882">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Near CPU core</w:t>
            </w:r>
          </w:p>
        </w:tc>
        <w:tc>
          <w:tcPr>
            <w:tcW w:w="0" w:type="auto"/>
          </w:tcPr>
          <w:p w14:paraId="73B92BFB">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Shared among cores</w:t>
            </w:r>
          </w:p>
        </w:tc>
      </w:tr>
      <w:tr w14:paraId="1A95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5EE59D">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Size</w:t>
            </w:r>
          </w:p>
        </w:tc>
        <w:tc>
          <w:tcPr>
            <w:tcW w:w="0" w:type="auto"/>
          </w:tcPr>
          <w:p w14:paraId="679B8ECD">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Smallest</w:t>
            </w:r>
          </w:p>
        </w:tc>
        <w:tc>
          <w:tcPr>
            <w:tcW w:w="0" w:type="auto"/>
          </w:tcPr>
          <w:p w14:paraId="55C23559">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Medium</w:t>
            </w:r>
          </w:p>
        </w:tc>
        <w:tc>
          <w:tcPr>
            <w:tcW w:w="0" w:type="auto"/>
          </w:tcPr>
          <w:p w14:paraId="1685803C">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Largest</w:t>
            </w:r>
          </w:p>
        </w:tc>
      </w:tr>
      <w:tr w14:paraId="49F5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450871">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Latency</w:t>
            </w:r>
          </w:p>
        </w:tc>
        <w:tc>
          <w:tcPr>
            <w:tcW w:w="0" w:type="auto"/>
          </w:tcPr>
          <w:p w14:paraId="7561CA3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Lowest</w:t>
            </w:r>
          </w:p>
        </w:tc>
        <w:tc>
          <w:tcPr>
            <w:tcW w:w="0" w:type="auto"/>
          </w:tcPr>
          <w:p w14:paraId="439780CA">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Higher than L1</w:t>
            </w:r>
          </w:p>
        </w:tc>
        <w:tc>
          <w:tcPr>
            <w:tcW w:w="0" w:type="auto"/>
          </w:tcPr>
          <w:p w14:paraId="263492EF">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Higher than L2</w:t>
            </w:r>
          </w:p>
        </w:tc>
      </w:tr>
      <w:tr w14:paraId="73A9A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1DCF8E">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Bandwidth</w:t>
            </w:r>
          </w:p>
        </w:tc>
        <w:tc>
          <w:tcPr>
            <w:tcW w:w="0" w:type="auto"/>
          </w:tcPr>
          <w:p w14:paraId="7CB07E75">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Highest</w:t>
            </w:r>
          </w:p>
        </w:tc>
        <w:tc>
          <w:tcPr>
            <w:tcW w:w="0" w:type="auto"/>
          </w:tcPr>
          <w:p w14:paraId="19F042B8">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w:t>
            </w:r>
          </w:p>
        </w:tc>
        <w:tc>
          <w:tcPr>
            <w:tcW w:w="0" w:type="auto"/>
          </w:tcPr>
          <w:p w14:paraId="313C5C32">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Lower than L1/L2</w:t>
            </w:r>
          </w:p>
        </w:tc>
      </w:tr>
      <w:tr w14:paraId="0F057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1F7695">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Access speed</w:t>
            </w:r>
          </w:p>
        </w:tc>
        <w:tc>
          <w:tcPr>
            <w:tcW w:w="0" w:type="auto"/>
          </w:tcPr>
          <w:p w14:paraId="051518B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Fastest</w:t>
            </w:r>
          </w:p>
        </w:tc>
        <w:tc>
          <w:tcPr>
            <w:tcW w:w="0" w:type="auto"/>
          </w:tcPr>
          <w:p w14:paraId="1561A4C8">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Fast</w:t>
            </w:r>
          </w:p>
        </w:tc>
        <w:tc>
          <w:tcPr>
            <w:tcW w:w="0" w:type="auto"/>
          </w:tcPr>
          <w:p w14:paraId="5DFB5C01">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Comparatively slower</w:t>
            </w:r>
          </w:p>
        </w:tc>
      </w:tr>
      <w:tr w14:paraId="4149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22E0E5">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Purpose</w:t>
            </w:r>
          </w:p>
        </w:tc>
        <w:tc>
          <w:tcPr>
            <w:tcW w:w="0" w:type="auto"/>
          </w:tcPr>
          <w:p w14:paraId="351A97B2">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Frequently used data/instructions</w:t>
            </w:r>
          </w:p>
        </w:tc>
        <w:tc>
          <w:tcPr>
            <w:tcW w:w="0" w:type="auto"/>
          </w:tcPr>
          <w:p w14:paraId="583A4DB9">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Backup for L1</w:t>
            </w:r>
          </w:p>
        </w:tc>
        <w:tc>
          <w:tcPr>
            <w:tcW w:w="0" w:type="auto"/>
          </w:tcPr>
          <w:p w14:paraId="4FC485AD">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Shared backup for L1/L2</w:t>
            </w:r>
          </w:p>
        </w:tc>
      </w:tr>
    </w:tbl>
    <w:p w14:paraId="74F0434E">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p>
    <w:p w14:paraId="2E1E3597">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L1 Cache</w:t>
      </w:r>
    </w:p>
    <w:p w14:paraId="57FAB699">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L1 cache has the lowest access latency and is usually divided into instruction cache and data cache. Since it is very close to the processor core, frequently accessed instructions and data can be retrieved quickly.</w:t>
      </w:r>
    </w:p>
    <w:p w14:paraId="483BF621">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L2 Cache</w:t>
      </w:r>
    </w:p>
    <w:p w14:paraId="3F5E3511">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L2 cache is larger than L1 but has slightly higher latency. If required data is not available in L1, the processor checks L2.</w:t>
      </w:r>
    </w:p>
    <w:p w14:paraId="1C26A84B">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L3 Cache</w:t>
      </w:r>
    </w:p>
    <w:p w14:paraId="1212F3EE">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L3 cache is generally larger and may be shared by multiple processor cores. It has higher latency than L1 and L2 but reduces the need to access slower main memory.</w:t>
      </w:r>
    </w:p>
    <w:p w14:paraId="48F99179">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p>
    <w:p w14:paraId="7C24AB27">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Impact on Processor Performance</w:t>
      </w:r>
    </w:p>
    <w:p w14:paraId="25C6F221">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bdr w:val="none" w:sz="0" w:space="0"/>
        </w:rPr>
        <w:t xml:space="preserve">A high cache hit rate reduces the number of accesses to main memory. This reduces average </w:t>
      </w:r>
      <w:r>
        <w:rPr>
          <w:rFonts w:ascii="Times New Roman" w:hAnsi="Times New Roman" w:cs="Times New Roman"/>
        </w:rPr>
        <w:t>memory access time and improves processor throughput.</w:t>
      </w:r>
    </w:p>
    <w:p w14:paraId="5C43924F">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b/>
          <w:bCs/>
        </w:rPr>
        <w:t>Conclusion:</w:t>
      </w:r>
      <w:r>
        <w:rPr>
          <w:rFonts w:ascii="Times New Roman" w:hAnsi="Times New Roman" w:cs="Times New Roman"/>
        </w:rPr>
        <w:br w:type="textWrapping"/>
      </w:r>
      <w:r>
        <w:rPr>
          <w:rFonts w:ascii="Times New Roman" w:hAnsi="Times New Roman" w:cs="Times New Roman"/>
        </w:rPr>
        <w:t>L1 provides the fastest access, L2 provides a larger secondary cache, and L3 provides a large shared cache. The hierarchy improves processor performance by keeping frequently required data closer to the CPU. The assessment specifically requires comparison of these levels using latency, bandwidth and throughput.</w:t>
      </w:r>
    </w:p>
    <w:p w14:paraId="2750D4FD">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6307C427">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Q2. Compare SRAM and DRAM</w:t>
      </w:r>
    </w:p>
    <w:p w14:paraId="3BFCE8A1">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b/>
          <w:bCs/>
        </w:rPr>
        <w:t>SRAM (Static RAM)</w:t>
      </w:r>
      <w:r>
        <w:rPr>
          <w:rFonts w:ascii="Times New Roman" w:hAnsi="Times New Roman" w:cs="Times New Roman"/>
        </w:rPr>
        <w:t xml:space="preserve"> and </w:t>
      </w:r>
      <w:r>
        <w:rPr>
          <w:rFonts w:ascii="Times New Roman" w:hAnsi="Times New Roman" w:cs="Times New Roman"/>
          <w:b/>
          <w:bCs/>
        </w:rPr>
        <w:t>DRAM (Dynamic RAM)</w:t>
      </w:r>
      <w:r>
        <w:rPr>
          <w:rFonts w:ascii="Times New Roman" w:hAnsi="Times New Roman" w:cs="Times New Roman"/>
        </w:rPr>
        <w:t xml:space="preserve"> are two important types of memory used in computer systems.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3173"/>
        <w:gridCol w:w="4719"/>
      </w:tblGrid>
      <w:tr w14:paraId="33945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7547DF">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5E53189E">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SRAM</w:t>
            </w:r>
          </w:p>
        </w:tc>
        <w:tc>
          <w:tcPr>
            <w:tcW w:w="0" w:type="auto"/>
          </w:tcPr>
          <w:p w14:paraId="34E440BD">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DRAM</w:t>
            </w:r>
          </w:p>
        </w:tc>
      </w:tr>
      <w:tr w14:paraId="138E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BD8295">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Full form</w:t>
            </w:r>
          </w:p>
        </w:tc>
        <w:tc>
          <w:tcPr>
            <w:tcW w:w="0" w:type="auto"/>
          </w:tcPr>
          <w:p w14:paraId="6D4763D8">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Static Random Access Memory</w:t>
            </w:r>
          </w:p>
        </w:tc>
        <w:tc>
          <w:tcPr>
            <w:tcW w:w="0" w:type="auto"/>
          </w:tcPr>
          <w:p w14:paraId="66CE4DE0">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Dynamic Random Access Memory</w:t>
            </w:r>
          </w:p>
        </w:tc>
      </w:tr>
      <w:tr w14:paraId="1549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D1A829">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Latency</w:t>
            </w:r>
          </w:p>
        </w:tc>
        <w:tc>
          <w:tcPr>
            <w:tcW w:w="0" w:type="auto"/>
          </w:tcPr>
          <w:p w14:paraId="4F2D1CC3">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Very low</w:t>
            </w:r>
          </w:p>
        </w:tc>
        <w:tc>
          <w:tcPr>
            <w:tcW w:w="0" w:type="auto"/>
          </w:tcPr>
          <w:p w14:paraId="10B545F3">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Higher than SRAM</w:t>
            </w:r>
          </w:p>
        </w:tc>
      </w:tr>
      <w:tr w14:paraId="2632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E958E3">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Speed</w:t>
            </w:r>
          </w:p>
        </w:tc>
        <w:tc>
          <w:tcPr>
            <w:tcW w:w="0" w:type="auto"/>
          </w:tcPr>
          <w:p w14:paraId="5403C8AB">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Faster</w:t>
            </w:r>
          </w:p>
        </w:tc>
        <w:tc>
          <w:tcPr>
            <w:tcW w:w="0" w:type="auto"/>
          </w:tcPr>
          <w:p w14:paraId="3036178C">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Slower</w:t>
            </w:r>
          </w:p>
        </w:tc>
      </w:tr>
      <w:tr w14:paraId="7C1A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B65638">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Bandwidth</w:t>
            </w:r>
          </w:p>
        </w:tc>
        <w:tc>
          <w:tcPr>
            <w:tcW w:w="0" w:type="auto"/>
          </w:tcPr>
          <w:p w14:paraId="4D168938">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w:t>
            </w:r>
          </w:p>
        </w:tc>
        <w:tc>
          <w:tcPr>
            <w:tcW w:w="0" w:type="auto"/>
          </w:tcPr>
          <w:p w14:paraId="749B1251">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 but generally lower effective access speed</w:t>
            </w:r>
          </w:p>
        </w:tc>
      </w:tr>
      <w:tr w14:paraId="4F1D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844DB1">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Throughput</w:t>
            </w:r>
          </w:p>
        </w:tc>
        <w:tc>
          <w:tcPr>
            <w:tcW w:w="0" w:type="auto"/>
          </w:tcPr>
          <w:p w14:paraId="25A54C8E">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 for low-latency access</w:t>
            </w:r>
          </w:p>
        </w:tc>
        <w:tc>
          <w:tcPr>
            <w:tcW w:w="0" w:type="auto"/>
          </w:tcPr>
          <w:p w14:paraId="5176A17A">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 for large-capacity transfers</w:t>
            </w:r>
          </w:p>
        </w:tc>
      </w:tr>
      <w:tr w14:paraId="6B7B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A3773D">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Cost</w:t>
            </w:r>
          </w:p>
        </w:tc>
        <w:tc>
          <w:tcPr>
            <w:tcW w:w="0" w:type="auto"/>
          </w:tcPr>
          <w:p w14:paraId="20223B19">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Expensive</w:t>
            </w:r>
          </w:p>
        </w:tc>
        <w:tc>
          <w:tcPr>
            <w:tcW w:w="0" w:type="auto"/>
          </w:tcPr>
          <w:p w14:paraId="5C42030D">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Less expensive</w:t>
            </w:r>
          </w:p>
        </w:tc>
      </w:tr>
      <w:tr w14:paraId="30BF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B91E48">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Density</w:t>
            </w:r>
          </w:p>
        </w:tc>
        <w:tc>
          <w:tcPr>
            <w:tcW w:w="0" w:type="auto"/>
          </w:tcPr>
          <w:p w14:paraId="7ACB6607">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Lower</w:t>
            </w:r>
          </w:p>
        </w:tc>
        <w:tc>
          <w:tcPr>
            <w:tcW w:w="0" w:type="auto"/>
          </w:tcPr>
          <w:p w14:paraId="68160B62">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Higher</w:t>
            </w:r>
          </w:p>
        </w:tc>
      </w:tr>
      <w:tr w14:paraId="35A7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1283FF">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Refresh</w:t>
            </w:r>
          </w:p>
        </w:tc>
        <w:tc>
          <w:tcPr>
            <w:tcW w:w="0" w:type="auto"/>
          </w:tcPr>
          <w:p w14:paraId="5B5E938B">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Not required</w:t>
            </w:r>
          </w:p>
        </w:tc>
        <w:tc>
          <w:tcPr>
            <w:tcW w:w="0" w:type="auto"/>
          </w:tcPr>
          <w:p w14:paraId="564F2764">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Required</w:t>
            </w:r>
          </w:p>
        </w:tc>
      </w:tr>
      <w:tr w14:paraId="56F6D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207B0C">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Main use</w:t>
            </w:r>
          </w:p>
        </w:tc>
        <w:tc>
          <w:tcPr>
            <w:tcW w:w="0" w:type="auto"/>
          </w:tcPr>
          <w:p w14:paraId="071D572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Cache memory</w:t>
            </w:r>
          </w:p>
        </w:tc>
        <w:tc>
          <w:tcPr>
            <w:tcW w:w="0" w:type="auto"/>
          </w:tcPr>
          <w:p w14:paraId="0BA513D7">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Main memory</w:t>
            </w:r>
          </w:p>
        </w:tc>
      </w:tr>
    </w:tbl>
    <w:p w14:paraId="276BDB28">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p>
    <w:p w14:paraId="3350BC7E">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p>
    <w:p w14:paraId="5718E2DE">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SRAM</w:t>
      </w:r>
    </w:p>
    <w:p w14:paraId="70C441ED">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SRAM stores data using flip-flop circuits and does not require periodic refreshing. Its low latency makes it suitable for processor cache memory.</w:t>
      </w:r>
    </w:p>
    <w:p w14:paraId="342214CA">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DRAM</w:t>
      </w:r>
    </w:p>
    <w:p w14:paraId="1A844E3F">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DRAM stores data using capacitors and requires periodic refreshing. It provides higher storage density at lower cost, making it suitable for main memory.</w:t>
      </w:r>
    </w:p>
    <w:p w14:paraId="60BA7797">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In Cache and Main Memory</w:t>
      </w:r>
    </w:p>
    <w:p w14:paraId="6C8AB83D">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SRAM is preferred for cache because the processor needs very fast access to frequently used data.</w:t>
      </w:r>
    </w:p>
    <w:p w14:paraId="20CAFAF1">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DRAM is preferred for main memory because computers require larger memory capacity at reasonable cost.</w:t>
      </w:r>
    </w:p>
    <w:p w14:paraId="2609AFEB">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Conclusion</w:t>
      </w:r>
    </w:p>
    <w:p w14:paraId="5CAE7EF8">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SRAM provides lower latency and is suitable for cache memory, while DRAM provides higher capacity and is suitable for main memory. Therefore, both technologies play different roles in the memory hierarchy.</w:t>
      </w:r>
    </w:p>
    <w:p w14:paraId="2D49DD91">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05C5C59E">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Q3. Virtual Memory with Paging vs Cache Memory</w:t>
      </w:r>
    </w:p>
    <w:p w14:paraId="0F3AEBE2">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Virtual memory and cache memory are different mechanisms used to improve computer-system operation.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4422"/>
        <w:gridCol w:w="3290"/>
      </w:tblGrid>
      <w:tr w14:paraId="6081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77FA64">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2FCDBE7F">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Virtual Memory with Paging</w:t>
            </w:r>
          </w:p>
        </w:tc>
        <w:tc>
          <w:tcPr>
            <w:tcW w:w="0" w:type="auto"/>
          </w:tcPr>
          <w:p w14:paraId="0311E4C2">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Cache Memory</w:t>
            </w:r>
          </w:p>
        </w:tc>
      </w:tr>
      <w:tr w14:paraId="167B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D978DD">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Main purpose</w:t>
            </w:r>
          </w:p>
        </w:tc>
        <w:tc>
          <w:tcPr>
            <w:tcW w:w="0" w:type="auto"/>
          </w:tcPr>
          <w:p w14:paraId="3FFEB1C4">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Extends available memory using secondary storage</w:t>
            </w:r>
          </w:p>
        </w:tc>
        <w:tc>
          <w:tcPr>
            <w:tcW w:w="0" w:type="auto"/>
          </w:tcPr>
          <w:p w14:paraId="28F6933B">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Speeds up CPU memory access</w:t>
            </w:r>
          </w:p>
        </w:tc>
      </w:tr>
      <w:tr w14:paraId="00CE2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F7B745">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Storage</w:t>
            </w:r>
          </w:p>
        </w:tc>
        <w:tc>
          <w:tcPr>
            <w:tcW w:w="0" w:type="auto"/>
          </w:tcPr>
          <w:p w14:paraId="7F3E9580">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RAM + secondary storage</w:t>
            </w:r>
          </w:p>
        </w:tc>
        <w:tc>
          <w:tcPr>
            <w:tcW w:w="0" w:type="auto"/>
          </w:tcPr>
          <w:p w14:paraId="1EFA3BA0">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Small high-speed memory</w:t>
            </w:r>
          </w:p>
        </w:tc>
      </w:tr>
      <w:tr w14:paraId="7B484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CD0A5F">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Latency</w:t>
            </w:r>
          </w:p>
        </w:tc>
        <w:tc>
          <w:tcPr>
            <w:tcW w:w="0" w:type="auto"/>
          </w:tcPr>
          <w:p w14:paraId="1B13DDAB">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 when page fault occurs</w:t>
            </w:r>
          </w:p>
        </w:tc>
        <w:tc>
          <w:tcPr>
            <w:tcW w:w="0" w:type="auto"/>
          </w:tcPr>
          <w:p w14:paraId="642BB193">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Very low on cache hit</w:t>
            </w:r>
          </w:p>
        </w:tc>
      </w:tr>
      <w:tr w14:paraId="07D9E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DA4764">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Speed</w:t>
            </w:r>
          </w:p>
        </w:tc>
        <w:tc>
          <w:tcPr>
            <w:tcW w:w="0" w:type="auto"/>
          </w:tcPr>
          <w:p w14:paraId="36F18B70">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Slower</w:t>
            </w:r>
          </w:p>
        </w:tc>
        <w:tc>
          <w:tcPr>
            <w:tcW w:w="0" w:type="auto"/>
          </w:tcPr>
          <w:p w14:paraId="6B7F25CC">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Faster</w:t>
            </w:r>
          </w:p>
        </w:tc>
      </w:tr>
      <w:tr w14:paraId="71805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CD1EB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Throughput</w:t>
            </w:r>
          </w:p>
        </w:tc>
        <w:tc>
          <w:tcPr>
            <w:tcW w:w="0" w:type="auto"/>
          </w:tcPr>
          <w:p w14:paraId="742016AA">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Lower during page faults</w:t>
            </w:r>
          </w:p>
        </w:tc>
        <w:tc>
          <w:tcPr>
            <w:tcW w:w="0" w:type="auto"/>
          </w:tcPr>
          <w:p w14:paraId="0E125CD7">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Higher for frequently accessed data</w:t>
            </w:r>
          </w:p>
        </w:tc>
      </w:tr>
      <w:tr w14:paraId="19C7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E07E79">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Management</w:t>
            </w:r>
          </w:p>
        </w:tc>
        <w:tc>
          <w:tcPr>
            <w:tcW w:w="0" w:type="auto"/>
          </w:tcPr>
          <w:p w14:paraId="3660C3E5">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Operating system</w:t>
            </w:r>
          </w:p>
        </w:tc>
        <w:tc>
          <w:tcPr>
            <w:tcW w:w="0" w:type="auto"/>
          </w:tcPr>
          <w:p w14:paraId="3947FD29">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Hardware/cache controller</w:t>
            </w:r>
          </w:p>
        </w:tc>
      </w:tr>
      <w:tr w14:paraId="4DFC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F52A44">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Unit</w:t>
            </w:r>
          </w:p>
        </w:tc>
        <w:tc>
          <w:tcPr>
            <w:tcW w:w="0" w:type="auto"/>
          </w:tcPr>
          <w:p w14:paraId="6C632893">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Pages</w:t>
            </w:r>
          </w:p>
        </w:tc>
        <w:tc>
          <w:tcPr>
            <w:tcW w:w="0" w:type="auto"/>
          </w:tcPr>
          <w:p w14:paraId="3318803F">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Cache blocks/lines</w:t>
            </w:r>
          </w:p>
        </w:tc>
      </w:tr>
    </w:tbl>
    <w:p w14:paraId="72E7D545">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p>
    <w:p w14:paraId="736AB0BA">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Virtual Memory with Paging</w:t>
      </w:r>
    </w:p>
    <w:p w14:paraId="5F0ABBD7">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Virtual memory allows a program to use an address space larger than the available physical RAM. Memory is divided into fixed-size pages.</w:t>
      </w:r>
    </w:p>
    <w:p w14:paraId="39D51314">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 xml:space="preserve">When a required page is not present in RAM, a </w:t>
      </w:r>
      <w:r>
        <w:rPr>
          <w:rFonts w:ascii="Times New Roman" w:hAnsi="Times New Roman" w:cs="Times New Roman"/>
          <w:b/>
          <w:bCs/>
        </w:rPr>
        <w:t>page fault</w:t>
      </w:r>
      <w:r>
        <w:rPr>
          <w:rFonts w:ascii="Times New Roman" w:hAnsi="Times New Roman" w:cs="Times New Roman"/>
        </w:rPr>
        <w:t xml:space="preserve"> occurs and the operating system loads the page from secondary storage.</w:t>
      </w:r>
    </w:p>
    <w:p w14:paraId="3E49B64A">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This provides greater memory capacity but page faults can significantly increase access latency.</w:t>
      </w:r>
    </w:p>
    <w:p w14:paraId="2CE30E6C">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Cache Memory</w:t>
      </w:r>
    </w:p>
    <w:p w14:paraId="1DAD2166">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Cache stores frequently accessed data and instructions close to the processor. When the required data is found in cache, it is accessed much faster than from main memory.</w:t>
      </w:r>
    </w:p>
    <w:p w14:paraId="15E70991">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Throughput Comparison</w:t>
      </w:r>
    </w:p>
    <w:p w14:paraId="5B66CC67">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Cache memory improves throughput by reducing the average time required for memory accesses.</w:t>
      </w:r>
    </w:p>
    <w:p w14:paraId="11BC6543">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Virtual memory improves the ability to run large programs but can reduce system performance when frequent page faults occur.</w:t>
      </w:r>
    </w:p>
    <w:p w14:paraId="038566A7">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Conclusion</w:t>
      </w:r>
    </w:p>
    <w:p w14:paraId="2FBFC7B2">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 xml:space="preserve">Cache memory primarily improves </w:t>
      </w:r>
      <w:r>
        <w:rPr>
          <w:rFonts w:ascii="Times New Roman" w:hAnsi="Times New Roman" w:cs="Times New Roman"/>
          <w:b/>
          <w:bCs/>
        </w:rPr>
        <w:t>access speed and processor throughput</w:t>
      </w:r>
      <w:r>
        <w:rPr>
          <w:rFonts w:ascii="Times New Roman" w:hAnsi="Times New Roman" w:cs="Times New Roman"/>
        </w:rPr>
        <w:t xml:space="preserve">, whereas virtual memory with paging primarily provides </w:t>
      </w:r>
      <w:r>
        <w:rPr>
          <w:rFonts w:ascii="Times New Roman" w:hAnsi="Times New Roman" w:cs="Times New Roman"/>
          <w:b/>
          <w:bCs/>
        </w:rPr>
        <w:t>memory capacity and address-space flexibility</w:t>
      </w:r>
      <w:r>
        <w:rPr>
          <w:rFonts w:ascii="Times New Roman" w:hAnsi="Times New Roman" w:cs="Times New Roman"/>
        </w:rPr>
        <w:t>. The assessment requires comparison of these mechanisms specifically in terms of access latency and system throughput.</w:t>
      </w:r>
    </w:p>
    <w:p w14:paraId="6B5CC5E3">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34D71FFC">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p>
    <w:p w14:paraId="61208794">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Q4. NAND Flash vs DRAM</w:t>
      </w:r>
    </w:p>
    <w:p w14:paraId="37FE2B2F">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NAND Flash and DRAM are different memory technologies with different performance characteristics.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3129"/>
        <w:gridCol w:w="2689"/>
      </w:tblGrid>
      <w:tr w14:paraId="3731C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CB6B90">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12EA43B7">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NAND Flash</w:t>
            </w:r>
          </w:p>
        </w:tc>
        <w:tc>
          <w:tcPr>
            <w:tcW w:w="0" w:type="auto"/>
          </w:tcPr>
          <w:p w14:paraId="40347323">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DRAM</w:t>
            </w:r>
          </w:p>
        </w:tc>
      </w:tr>
      <w:tr w14:paraId="7870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9CBBD1">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Type</w:t>
            </w:r>
          </w:p>
        </w:tc>
        <w:tc>
          <w:tcPr>
            <w:tcW w:w="0" w:type="auto"/>
          </w:tcPr>
          <w:p w14:paraId="73DDFC0B">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Non-volatile</w:t>
            </w:r>
          </w:p>
        </w:tc>
        <w:tc>
          <w:tcPr>
            <w:tcW w:w="0" w:type="auto"/>
          </w:tcPr>
          <w:p w14:paraId="261B17E7">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Volatile</w:t>
            </w:r>
          </w:p>
        </w:tc>
      </w:tr>
      <w:tr w14:paraId="4767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C06E4C">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Latency</w:t>
            </w:r>
          </w:p>
        </w:tc>
        <w:tc>
          <w:tcPr>
            <w:tcW w:w="0" w:type="auto"/>
          </w:tcPr>
          <w:p w14:paraId="12541794">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Higher</w:t>
            </w:r>
          </w:p>
        </w:tc>
        <w:tc>
          <w:tcPr>
            <w:tcW w:w="0" w:type="auto"/>
          </w:tcPr>
          <w:p w14:paraId="3F19448F">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Lower</w:t>
            </w:r>
          </w:p>
        </w:tc>
      </w:tr>
      <w:tr w14:paraId="6474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E8896A">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Speed</w:t>
            </w:r>
          </w:p>
        </w:tc>
        <w:tc>
          <w:tcPr>
            <w:tcW w:w="0" w:type="auto"/>
          </w:tcPr>
          <w:p w14:paraId="45EC9F51">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Slower for random access</w:t>
            </w:r>
          </w:p>
        </w:tc>
        <w:tc>
          <w:tcPr>
            <w:tcW w:w="0" w:type="auto"/>
          </w:tcPr>
          <w:p w14:paraId="21A8D15A">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Faster</w:t>
            </w:r>
          </w:p>
        </w:tc>
      </w:tr>
      <w:tr w14:paraId="6113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B8055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Bandwidth</w:t>
            </w:r>
          </w:p>
        </w:tc>
        <w:tc>
          <w:tcPr>
            <w:tcW w:w="0" w:type="auto"/>
          </w:tcPr>
          <w:p w14:paraId="6CB18B28">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 for sequential operations</w:t>
            </w:r>
          </w:p>
        </w:tc>
        <w:tc>
          <w:tcPr>
            <w:tcW w:w="0" w:type="auto"/>
          </w:tcPr>
          <w:p w14:paraId="72347257">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w:t>
            </w:r>
          </w:p>
        </w:tc>
      </w:tr>
      <w:tr w14:paraId="6347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57120C">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Refresh</w:t>
            </w:r>
          </w:p>
        </w:tc>
        <w:tc>
          <w:tcPr>
            <w:tcW w:w="0" w:type="auto"/>
          </w:tcPr>
          <w:p w14:paraId="7E5C3B3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Not required</w:t>
            </w:r>
          </w:p>
        </w:tc>
        <w:tc>
          <w:tcPr>
            <w:tcW w:w="0" w:type="auto"/>
          </w:tcPr>
          <w:p w14:paraId="33587330">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Required</w:t>
            </w:r>
          </w:p>
        </w:tc>
      </w:tr>
      <w:tr w14:paraId="4C07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7FF24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Data retention</w:t>
            </w:r>
          </w:p>
        </w:tc>
        <w:tc>
          <w:tcPr>
            <w:tcW w:w="0" w:type="auto"/>
          </w:tcPr>
          <w:p w14:paraId="057E4279">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Retains data without power</w:t>
            </w:r>
          </w:p>
        </w:tc>
        <w:tc>
          <w:tcPr>
            <w:tcW w:w="0" w:type="auto"/>
          </w:tcPr>
          <w:p w14:paraId="57C8C3AB">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Loses data without power</w:t>
            </w:r>
          </w:p>
        </w:tc>
      </w:tr>
      <w:tr w14:paraId="6054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466D31">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Main use</w:t>
            </w:r>
          </w:p>
        </w:tc>
        <w:tc>
          <w:tcPr>
            <w:tcW w:w="0" w:type="auto"/>
          </w:tcPr>
          <w:p w14:paraId="15D7D0F0">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SSDs, storage</w:t>
            </w:r>
          </w:p>
        </w:tc>
        <w:tc>
          <w:tcPr>
            <w:tcW w:w="0" w:type="auto"/>
          </w:tcPr>
          <w:p w14:paraId="13773C64">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Main memory</w:t>
            </w:r>
          </w:p>
        </w:tc>
      </w:tr>
      <w:tr w14:paraId="7C8E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EAA1D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Hierarchical level</w:t>
            </w:r>
          </w:p>
        </w:tc>
        <w:tc>
          <w:tcPr>
            <w:tcW w:w="0" w:type="auto"/>
          </w:tcPr>
          <w:p w14:paraId="7B4F6595">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Secondary/storage level</w:t>
            </w:r>
          </w:p>
        </w:tc>
        <w:tc>
          <w:tcPr>
            <w:tcW w:w="0" w:type="auto"/>
          </w:tcPr>
          <w:p w14:paraId="2FF8F2FA">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Main-memory level</w:t>
            </w:r>
          </w:p>
        </w:tc>
      </w:tr>
    </w:tbl>
    <w:p w14:paraId="6D49C225">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p>
    <w:p w14:paraId="7356E623">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NAND Flash</w:t>
      </w:r>
    </w:p>
    <w:p w14:paraId="67C7D083">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NAND Flash is non-volatile memory. It retains stored information even when power is removed.</w:t>
      </w:r>
    </w:p>
    <w:p w14:paraId="77971EE8">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It is widely used in SSDs and other storage devices. It has much higher latency than DRAM, especially for random access, but provides persistent storage.</w:t>
      </w:r>
    </w:p>
    <w:p w14:paraId="7B89AB01">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DRAM</w:t>
      </w:r>
    </w:p>
    <w:p w14:paraId="6B7247F6">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DRAM is volatile memory and is normally used as the system's main memory. It provides much faster access compared with NAND Flash.</w:t>
      </w:r>
    </w:p>
    <w:p w14:paraId="1A3F9949">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DRAM is therefore suitable for storing actively running programs and data.</w:t>
      </w:r>
    </w:p>
    <w:p w14:paraId="14E8552C">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Suitability in Hierarchical Memory</w:t>
      </w:r>
    </w:p>
    <w:p w14:paraId="30182FAF">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A typical hierarchy can be represented as:</w:t>
      </w:r>
    </w:p>
    <w:p w14:paraId="32B5BBF8">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p>
    <w:p w14:paraId="2AEA16FB">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CPU</w:t>
      </w:r>
    </w:p>
    <w:p w14:paraId="71805CD1">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 xml:space="preserve"> ↓</w:t>
      </w:r>
    </w:p>
    <w:p w14:paraId="6475C29F">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Cache</w:t>
      </w:r>
    </w:p>
    <w:p w14:paraId="14B841FA">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 xml:space="preserve"> ↓</w:t>
      </w:r>
    </w:p>
    <w:p w14:paraId="7BC7E317">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DRAM</w:t>
      </w:r>
    </w:p>
    <w:p w14:paraId="3E5FF04D">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 xml:space="preserve"> ↓</w:t>
      </w:r>
    </w:p>
    <w:p w14:paraId="01929910">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NAND Flash / SSD</w:t>
      </w:r>
    </w:p>
    <w:p w14:paraId="70069B2E">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 xml:space="preserve"> ↓</w:t>
      </w:r>
    </w:p>
    <w:p w14:paraId="487C1F89">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Long-term Storage</w:t>
      </w:r>
    </w:p>
    <w:p w14:paraId="5CD29878">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DRAM is positioned closer to the processor because of its lower latency, while NAND Flash is used at the storage level because of its non-volatility and high capacity.</w:t>
      </w:r>
    </w:p>
    <w:p w14:paraId="16301B4C">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Conclusion</w:t>
      </w:r>
    </w:p>
    <w:p w14:paraId="4E93F512">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DRAM is suitable for high-speed main-memory operations, while NAND Flash is suitable for persistent storage. NAND Flash offers non-volatility, whereas DRAM provides significantly faster access.</w:t>
      </w:r>
    </w:p>
    <w:p w14:paraId="1D2D91CD">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783F2C47">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Q5. Compare MRAM and RRAM</w:t>
      </w:r>
    </w:p>
    <w:p w14:paraId="2A929296">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b/>
          <w:bCs/>
        </w:rPr>
        <w:t>MRAM (Magnetoresistive RAM)</w:t>
      </w:r>
      <w:r>
        <w:rPr>
          <w:rFonts w:ascii="Times New Roman" w:hAnsi="Times New Roman" w:cs="Times New Roman"/>
        </w:rPr>
        <w:t xml:space="preserve"> and </w:t>
      </w:r>
      <w:r>
        <w:rPr>
          <w:rFonts w:ascii="Times New Roman" w:hAnsi="Times New Roman" w:cs="Times New Roman"/>
          <w:b/>
          <w:bCs/>
        </w:rPr>
        <w:t>RRAM (Resistive RAM)</w:t>
      </w:r>
      <w:r>
        <w:rPr>
          <w:rFonts w:ascii="Times New Roman" w:hAnsi="Times New Roman" w:cs="Times New Roman"/>
        </w:rPr>
        <w:t xml:space="preserve"> are advanced non-volatile memory technologies designed to provide high performance with lower energy consumption.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3642"/>
        <w:gridCol w:w="3853"/>
      </w:tblGrid>
      <w:tr w14:paraId="2551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0E4275">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421864A9">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MRAM</w:t>
            </w:r>
          </w:p>
        </w:tc>
        <w:tc>
          <w:tcPr>
            <w:tcW w:w="0" w:type="auto"/>
          </w:tcPr>
          <w:p w14:paraId="3CDA7F49">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b/>
                <w:bCs/>
              </w:rPr>
            </w:pPr>
            <w:r>
              <w:rPr>
                <w:rFonts w:ascii="Times New Roman" w:hAnsi="Times New Roman" w:cs="Times New Roman"/>
                <w:b/>
                <w:bCs/>
              </w:rPr>
              <w:t>RRAM</w:t>
            </w:r>
          </w:p>
        </w:tc>
      </w:tr>
      <w:tr w14:paraId="62F2D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6A8FD3">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Full form</w:t>
            </w:r>
          </w:p>
        </w:tc>
        <w:tc>
          <w:tcPr>
            <w:tcW w:w="0" w:type="auto"/>
          </w:tcPr>
          <w:p w14:paraId="3A1C7C80">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Magnetoresistive RAM</w:t>
            </w:r>
          </w:p>
        </w:tc>
        <w:tc>
          <w:tcPr>
            <w:tcW w:w="0" w:type="auto"/>
          </w:tcPr>
          <w:p w14:paraId="71E1151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Resistive RAM</w:t>
            </w:r>
          </w:p>
        </w:tc>
      </w:tr>
      <w:tr w14:paraId="53CC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3AE317">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Data storage</w:t>
            </w:r>
          </w:p>
        </w:tc>
        <w:tc>
          <w:tcPr>
            <w:tcW w:w="0" w:type="auto"/>
          </w:tcPr>
          <w:p w14:paraId="6026BB53">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Magnetic state</w:t>
            </w:r>
          </w:p>
        </w:tc>
        <w:tc>
          <w:tcPr>
            <w:tcW w:w="0" w:type="auto"/>
          </w:tcPr>
          <w:p w14:paraId="48ED546A">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Resistance state</w:t>
            </w:r>
          </w:p>
        </w:tc>
      </w:tr>
      <w:tr w14:paraId="53AB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573649">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Volatility</w:t>
            </w:r>
          </w:p>
        </w:tc>
        <w:tc>
          <w:tcPr>
            <w:tcW w:w="0" w:type="auto"/>
          </w:tcPr>
          <w:p w14:paraId="2FCA72C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Non-volatile</w:t>
            </w:r>
          </w:p>
        </w:tc>
        <w:tc>
          <w:tcPr>
            <w:tcW w:w="0" w:type="auto"/>
          </w:tcPr>
          <w:p w14:paraId="04A1F11F">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Non-volatile</w:t>
            </w:r>
          </w:p>
        </w:tc>
      </w:tr>
      <w:tr w14:paraId="2772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ECB19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Access time</w:t>
            </w:r>
          </w:p>
        </w:tc>
        <w:tc>
          <w:tcPr>
            <w:tcW w:w="0" w:type="auto"/>
          </w:tcPr>
          <w:p w14:paraId="0765761A">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Fast</w:t>
            </w:r>
          </w:p>
        </w:tc>
        <w:tc>
          <w:tcPr>
            <w:tcW w:w="0" w:type="auto"/>
          </w:tcPr>
          <w:p w14:paraId="5A70762C">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Fast</w:t>
            </w:r>
          </w:p>
        </w:tc>
      </w:tr>
      <w:tr w14:paraId="1B38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420543">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Throughput</w:t>
            </w:r>
          </w:p>
        </w:tc>
        <w:tc>
          <w:tcPr>
            <w:tcW w:w="0" w:type="auto"/>
          </w:tcPr>
          <w:p w14:paraId="6AD0CC2E">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w:t>
            </w:r>
          </w:p>
        </w:tc>
        <w:tc>
          <w:tcPr>
            <w:tcW w:w="0" w:type="auto"/>
          </w:tcPr>
          <w:p w14:paraId="6735EFAD">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w:t>
            </w:r>
          </w:p>
        </w:tc>
      </w:tr>
      <w:tr w14:paraId="16D64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3DC39E">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Energy efficiency</w:t>
            </w:r>
          </w:p>
        </w:tc>
        <w:tc>
          <w:tcPr>
            <w:tcW w:w="0" w:type="auto"/>
          </w:tcPr>
          <w:p w14:paraId="3B866B6D">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w:t>
            </w:r>
          </w:p>
        </w:tc>
        <w:tc>
          <w:tcPr>
            <w:tcW w:w="0" w:type="auto"/>
          </w:tcPr>
          <w:p w14:paraId="2ED40526">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High</w:t>
            </w:r>
          </w:p>
        </w:tc>
      </w:tr>
      <w:tr w14:paraId="20DF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71485F">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Data retention</w:t>
            </w:r>
          </w:p>
        </w:tc>
        <w:tc>
          <w:tcPr>
            <w:tcW w:w="0" w:type="auto"/>
          </w:tcPr>
          <w:p w14:paraId="78F22AA4">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Good</w:t>
            </w:r>
          </w:p>
        </w:tc>
        <w:tc>
          <w:tcPr>
            <w:tcW w:w="0" w:type="auto"/>
          </w:tcPr>
          <w:p w14:paraId="7D5AD660">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Good</w:t>
            </w:r>
          </w:p>
        </w:tc>
      </w:tr>
      <w:tr w14:paraId="0281F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693DFA">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Potential use</w:t>
            </w:r>
          </w:p>
        </w:tc>
        <w:tc>
          <w:tcPr>
            <w:tcW w:w="0" w:type="auto"/>
          </w:tcPr>
          <w:p w14:paraId="5C7B73E3">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Embedded memory, cache-like applications</w:t>
            </w:r>
          </w:p>
        </w:tc>
        <w:tc>
          <w:tcPr>
            <w:tcW w:w="0" w:type="auto"/>
          </w:tcPr>
          <w:p w14:paraId="0719C407">
            <w:pPr>
              <w:pBdr>
                <w:top w:val="none" w:color="auto" w:sz="0" w:space="0"/>
                <w:left w:val="none" w:color="auto" w:sz="0" w:space="0"/>
                <w:bottom w:val="none" w:color="auto" w:sz="0" w:space="0"/>
                <w:right w:val="none" w:color="auto" w:sz="0" w:space="0"/>
                <w:between w:val="none" w:color="auto" w:sz="0" w:space="0"/>
              </w:pBdr>
              <w:spacing w:after="160" w:line="360" w:lineRule="auto"/>
              <w:rPr>
                <w:rFonts w:ascii="Times New Roman" w:hAnsi="Times New Roman" w:cs="Times New Roman"/>
              </w:rPr>
            </w:pPr>
            <w:r>
              <w:rPr>
                <w:rFonts w:ascii="Times New Roman" w:hAnsi="Times New Roman" w:cs="Times New Roman"/>
              </w:rPr>
              <w:t>Embedded memory, storage and memory systems</w:t>
            </w:r>
          </w:p>
        </w:tc>
      </w:tr>
    </w:tbl>
    <w:p w14:paraId="4FF9844A">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MRAM</w:t>
      </w:r>
    </w:p>
    <w:p w14:paraId="3254D943">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MRAM stores information using magnetic states. Since it is non-volatile, data can remain stored even when power is removed.</w:t>
      </w:r>
    </w:p>
    <w:p w14:paraId="7C1FA9AA">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MRAM offers fast access and good endurance, making it suitable for applications that require frequent read/write operations.</w:t>
      </w:r>
    </w:p>
    <w:p w14:paraId="65BCE627">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RRAM</w:t>
      </w:r>
    </w:p>
    <w:p w14:paraId="1AD648B4">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RRAM stores information by changing the resistance of a memory cell between different states. It is also non-volatile and can potentially provide high density and low-power operation.</w:t>
      </w:r>
    </w:p>
    <w:p w14:paraId="29AFCF66">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Performance Comparison</w:t>
      </w:r>
    </w:p>
    <w:p w14:paraId="58B443C3">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MRAM generally provides fast access and good endurance, while RRAM offers the potential for high density and efficient memory implementation. Both technologies can reduce energy consumption compared with continuously powered volatile memory in suitable applications.</w:t>
      </w:r>
    </w:p>
    <w:p w14:paraId="1698632A">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rPr>
      </w:pPr>
      <w:r>
        <w:rPr>
          <w:rFonts w:ascii="Times New Roman" w:hAnsi="Times New Roman" w:cs="Times New Roman"/>
          <w:b/>
          <w:bCs/>
        </w:rPr>
        <w:t>Conclusion</w:t>
      </w:r>
    </w:p>
    <w:p w14:paraId="6F20F522">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r>
        <w:rPr>
          <w:rFonts w:ascii="Times New Roman" w:hAnsi="Times New Roman" w:cs="Times New Roman"/>
        </w:rPr>
        <w:t>MRAM and RRAM are promising non-volatile memory technologies. Both provide fast access and good energy efficiency, but their underlying storage mechanisms are different. Their suitability depends on requirements such as access time, throughput, density and energy consumption. The assessment specifically asks for comparison of these technologies using access time, throughput and energy efficiency.</w:t>
      </w:r>
    </w:p>
    <w:p w14:paraId="3B5F7CA3">
      <w:p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rPr>
      </w:pPr>
    </w:p>
    <w:p w14:paraId="37ABAE28">
      <w:pPr>
        <w:pBdr>
          <w:top w:val="none" w:color="auto" w:sz="0" w:space="0"/>
          <w:left w:val="none" w:color="auto" w:sz="0" w:space="0"/>
          <w:bottom w:val="none" w:color="auto" w:sz="0" w:space="0"/>
          <w:right w:val="none" w:color="auto" w:sz="0" w:space="0"/>
          <w:between w:val="none" w:color="auto" w:sz="0" w:space="0"/>
        </w:pBdr>
      </w:pP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variable"/>
    <w:sig w:usb0="E00006FF" w:usb1="420024FF" w:usb2="02000000" w:usb3="00000000" w:csb0="2000019F" w:csb1="00000000"/>
  </w:font>
  <w:font w:name="Cambria Math">
    <w:panose1 w:val="02040503050406030204"/>
    <w:charset w:val="00"/>
    <w:family w:val="auto"/>
    <w:pitch w:val="variable"/>
    <w:sig w:usb0="E00006FF" w:usb1="420024FF" w:usb2="02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225D82"/>
    <w:rsid w:val="42225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Times New Roman"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160" w:afterAutospacing="0" w:line="276" w:lineRule="auto"/>
      <w:ind w:left="0" w:right="0"/>
    </w:pPr>
    <w:rPr>
      <w:rFonts w:hint="default" w:ascii="Aptos" w:hAnsi="Aptos" w:eastAsia="Aptos" w:cs="Aptos"/>
      <w:kern w:val="2"/>
      <w:sz w:val="24"/>
      <w:szCs w:val="24"/>
    </w:rPr>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TableGrid"/>
    <w:uiPriority w:val="0"/>
    <w:pPr>
      <w:keepNext w:val="0"/>
      <w:keepLines w:val="0"/>
      <w:widowControl/>
      <w:suppressLineNumbers w:val="0"/>
      <w:spacing w:before="0" w:beforeAutospacing="0" w:after="0" w:afterAutospacing="0"/>
      <w:ind w:left="0" w:right="0"/>
    </w:pPr>
    <w:rPr>
      <w:rFonts w:hint="default" w:ascii="Aptos" w:hAnsi="Aptos" w:eastAsia="Aptos" w:cs="Aptos"/>
      <w:kern w:val="2"/>
      <w:sz w:val="24"/>
      <w:szCs w:val="24"/>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2026-08-25T07:51:00Z</dcterms:created>
  <dc:creator>jagadeesh</dc:creator>
  <cp:lastModifiedBy>jagadeesh</cp:lastModifiedBy>
  <dcterms:modified xsi:type="dcterms:W3CDTF">2026-08-25T08:00:58Z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A235A9848B4E4DA186AAA98EF3DE5BD6_11</vt:lpwstr>
  </property>
  <property fmtid="{D5CDD505-2E9C-101B-9397-08002B2CF9AE}" pid="4" name="KSOTemplateDocerSaveRecord">
    <vt:lpwstr>eyJoZGlkIjoiMzA3MTRhMWI1YmVkZmUwMmY5ODM1NmYyY2RkMDkwZWQifQ==</vt:lpwstr>
  </property>
</Properties>
</file>