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7EF3" w14:textId="77777777" w:rsidR="00FB2173" w:rsidRPr="00EC0812" w:rsidRDefault="00FB2173" w:rsidP="00FB2173">
      <w:pPr>
        <w:rPr>
          <w:rFonts w:ascii="Times New Roman" w:hAnsi="Times New Roman" w:cs="Times New Roman"/>
          <w:b/>
          <w:bCs/>
          <w:sz w:val="28"/>
          <w:szCs w:val="28"/>
          <w:lang w:val="en-US"/>
        </w:rPr>
      </w:pPr>
      <w:r w:rsidRPr="00EC0812">
        <w:rPr>
          <w:rFonts w:ascii="Times New Roman" w:hAnsi="Times New Roman" w:cs="Times New Roman"/>
          <w:b/>
          <w:bCs/>
          <w:sz w:val="28"/>
          <w:szCs w:val="28"/>
          <w:lang w:val="en-US"/>
        </w:rPr>
        <w:t>SIMATS ENGINEERING</w:t>
      </w:r>
    </w:p>
    <w:p w14:paraId="409EE999" w14:textId="77777777" w:rsidR="00FB2173" w:rsidRPr="00EC0812" w:rsidRDefault="00FB2173" w:rsidP="00FB2173">
      <w:pPr>
        <w:rPr>
          <w:rFonts w:ascii="Times New Roman" w:hAnsi="Times New Roman" w:cs="Times New Roman"/>
          <w:b/>
          <w:bCs/>
          <w:sz w:val="28"/>
          <w:szCs w:val="28"/>
          <w:lang w:val="en-US"/>
        </w:rPr>
      </w:pPr>
      <w:r w:rsidRPr="00EC0812">
        <w:rPr>
          <w:rFonts w:ascii="Times New Roman" w:hAnsi="Times New Roman" w:cs="Times New Roman"/>
          <w:b/>
          <w:bCs/>
          <w:sz w:val="28"/>
          <w:szCs w:val="28"/>
          <w:lang w:val="en-US"/>
        </w:rPr>
        <w:t>ASSESSMENT TOOL 2: Scenario-Based Research Assessment</w:t>
      </w:r>
    </w:p>
    <w:p w14:paraId="2B746AB3" w14:textId="77777777" w:rsidR="00FB2173" w:rsidRPr="000846F2" w:rsidRDefault="00FB2173" w:rsidP="00FB2173">
      <w:pPr>
        <w:rPr>
          <w:rFonts w:ascii="Times New Roman" w:hAnsi="Times New Roman" w:cs="Times New Roman"/>
          <w:b/>
          <w:iCs/>
          <w:lang w:val="en-US"/>
        </w:rPr>
      </w:pPr>
    </w:p>
    <w:tbl>
      <w:tblPr>
        <w:tblW w:w="0" w:type="auto"/>
        <w:tblInd w:w="85" w:type="dxa"/>
        <w:tblLayout w:type="fixed"/>
        <w:tblCellMar>
          <w:left w:w="0" w:type="dxa"/>
          <w:right w:w="0" w:type="dxa"/>
        </w:tblCellMar>
        <w:tblLook w:val="01E0" w:firstRow="1" w:lastRow="1" w:firstColumn="1" w:lastColumn="1" w:noHBand="0" w:noVBand="0"/>
      </w:tblPr>
      <w:tblGrid>
        <w:gridCol w:w="2325"/>
        <w:gridCol w:w="3827"/>
        <w:gridCol w:w="2268"/>
        <w:gridCol w:w="1276"/>
      </w:tblGrid>
      <w:tr w:rsidR="00FB2173" w:rsidRPr="000846F2" w14:paraId="593FE774" w14:textId="77777777" w:rsidTr="00EC0812">
        <w:trPr>
          <w:trHeight w:val="585"/>
        </w:trPr>
        <w:tc>
          <w:tcPr>
            <w:tcW w:w="2325" w:type="dxa"/>
            <w:hideMark/>
          </w:tcPr>
          <w:p w14:paraId="2C2E1FE2" w14:textId="77777777" w:rsidR="00FB2173" w:rsidRPr="00EC0812" w:rsidRDefault="00FB2173" w:rsidP="00FB2173">
            <w:pPr>
              <w:rPr>
                <w:rFonts w:ascii="Times New Roman" w:hAnsi="Times New Roman" w:cs="Times New Roman"/>
                <w:b/>
                <w:sz w:val="28"/>
                <w:szCs w:val="28"/>
                <w:lang w:val="en-US"/>
              </w:rPr>
            </w:pPr>
            <w:r w:rsidRPr="00EC0812">
              <w:rPr>
                <w:rFonts w:ascii="Times New Roman" w:hAnsi="Times New Roman" w:cs="Times New Roman"/>
                <w:b/>
                <w:sz w:val="28"/>
                <w:szCs w:val="28"/>
                <w:lang w:val="en-US"/>
              </w:rPr>
              <w:t>COURSE NAME:</w:t>
            </w:r>
          </w:p>
        </w:tc>
        <w:tc>
          <w:tcPr>
            <w:tcW w:w="3827" w:type="dxa"/>
            <w:hideMark/>
          </w:tcPr>
          <w:p w14:paraId="0089E631" w14:textId="77777777" w:rsidR="00FB2173" w:rsidRPr="00EC0812" w:rsidRDefault="00FB2173" w:rsidP="00FB2173">
            <w:pPr>
              <w:rPr>
                <w:rFonts w:ascii="Times New Roman" w:hAnsi="Times New Roman" w:cs="Times New Roman"/>
                <w:bCs/>
                <w:sz w:val="28"/>
                <w:szCs w:val="28"/>
                <w:lang w:val="en-US"/>
              </w:rPr>
            </w:pPr>
            <w:r w:rsidRPr="00EC0812">
              <w:rPr>
                <w:rFonts w:ascii="Times New Roman" w:hAnsi="Times New Roman" w:cs="Times New Roman"/>
                <w:bCs/>
                <w:sz w:val="28"/>
                <w:szCs w:val="28"/>
                <w:lang w:val="en-US"/>
              </w:rPr>
              <w:t>ARTIFICIAL INTELLIGENCE</w:t>
            </w:r>
          </w:p>
          <w:p w14:paraId="4550850C" w14:textId="77777777" w:rsidR="00FB2173" w:rsidRPr="00EC0812" w:rsidRDefault="00FB2173" w:rsidP="00FB2173">
            <w:pPr>
              <w:rPr>
                <w:rFonts w:ascii="Times New Roman" w:hAnsi="Times New Roman" w:cs="Times New Roman"/>
                <w:b/>
                <w:sz w:val="28"/>
                <w:szCs w:val="28"/>
                <w:lang w:val="en-US"/>
              </w:rPr>
            </w:pPr>
            <w:r w:rsidRPr="00EC0812">
              <w:rPr>
                <w:rFonts w:ascii="Times New Roman" w:hAnsi="Times New Roman" w:cs="Times New Roman"/>
                <w:bCs/>
                <w:sz w:val="28"/>
                <w:szCs w:val="28"/>
                <w:lang w:val="en-US"/>
              </w:rPr>
              <w:t>AND EXPERT SYSTEMS</w:t>
            </w:r>
          </w:p>
        </w:tc>
        <w:tc>
          <w:tcPr>
            <w:tcW w:w="2268" w:type="dxa"/>
            <w:hideMark/>
          </w:tcPr>
          <w:p w14:paraId="3D0CED62" w14:textId="77777777" w:rsidR="00FB2173" w:rsidRPr="00EC0812" w:rsidRDefault="00FB2173" w:rsidP="00FB2173">
            <w:pPr>
              <w:rPr>
                <w:rFonts w:ascii="Times New Roman" w:hAnsi="Times New Roman" w:cs="Times New Roman"/>
                <w:b/>
                <w:sz w:val="28"/>
                <w:szCs w:val="28"/>
                <w:lang w:val="en-US"/>
              </w:rPr>
            </w:pPr>
            <w:r w:rsidRPr="00EC0812">
              <w:rPr>
                <w:rFonts w:ascii="Times New Roman" w:hAnsi="Times New Roman" w:cs="Times New Roman"/>
                <w:b/>
                <w:sz w:val="28"/>
                <w:szCs w:val="28"/>
                <w:lang w:val="en-US"/>
              </w:rPr>
              <w:t>COURSE CODE:</w:t>
            </w:r>
          </w:p>
        </w:tc>
        <w:tc>
          <w:tcPr>
            <w:tcW w:w="1276" w:type="dxa"/>
            <w:hideMark/>
          </w:tcPr>
          <w:p w14:paraId="33FBAD9B" w14:textId="0CE8ED8B" w:rsidR="00FB2173" w:rsidRPr="00EC0812" w:rsidRDefault="00FB2173" w:rsidP="00FB2173">
            <w:pPr>
              <w:rPr>
                <w:rFonts w:ascii="Times New Roman" w:hAnsi="Times New Roman" w:cs="Times New Roman"/>
                <w:bCs/>
                <w:sz w:val="28"/>
                <w:szCs w:val="28"/>
                <w:lang w:val="en-US"/>
              </w:rPr>
            </w:pPr>
            <w:r w:rsidRPr="00EC0812">
              <w:rPr>
                <w:rFonts w:ascii="Times New Roman" w:hAnsi="Times New Roman" w:cs="Times New Roman"/>
                <w:bCs/>
                <w:sz w:val="28"/>
                <w:szCs w:val="28"/>
                <w:lang w:val="en-US"/>
              </w:rPr>
              <w:t>MLA01</w:t>
            </w:r>
            <w:r w:rsidR="000846F2" w:rsidRPr="00EC0812">
              <w:rPr>
                <w:rFonts w:ascii="Times New Roman" w:hAnsi="Times New Roman" w:cs="Times New Roman"/>
                <w:bCs/>
                <w:sz w:val="28"/>
                <w:szCs w:val="28"/>
                <w:lang w:val="en-US"/>
              </w:rPr>
              <w:t>0</w:t>
            </w:r>
            <w:r w:rsidR="008F0CC4">
              <w:rPr>
                <w:rFonts w:ascii="Times New Roman" w:hAnsi="Times New Roman" w:cs="Times New Roman"/>
                <w:bCs/>
                <w:sz w:val="28"/>
                <w:szCs w:val="28"/>
                <w:lang w:val="en-US"/>
              </w:rPr>
              <w:t>4</w:t>
            </w:r>
          </w:p>
        </w:tc>
      </w:tr>
    </w:tbl>
    <w:p w14:paraId="039F264F" w14:textId="798FB474" w:rsidR="00FB2173" w:rsidRPr="000846F2" w:rsidRDefault="00FB2173" w:rsidP="00FB2173">
      <w:pPr>
        <w:rPr>
          <w:rFonts w:ascii="Times New Roman" w:hAnsi="Times New Roman" w:cs="Times New Roman"/>
          <w:b/>
          <w:iCs/>
          <w:lang w:val="en-US"/>
        </w:rPr>
      </w:pPr>
      <w:r w:rsidRPr="000846F2">
        <w:rPr>
          <w:rFonts w:ascii="Times New Roman" w:hAnsi="Times New Roman" w:cs="Times New Roman"/>
          <w:i/>
          <w:iCs/>
          <w:noProof/>
          <w:lang w:val="en-US"/>
        </w:rPr>
        <mc:AlternateContent>
          <mc:Choice Requires="wps">
            <w:drawing>
              <wp:anchor distT="0" distB="0" distL="0" distR="0" simplePos="0" relativeHeight="251659264" behindDoc="1" locked="0" layoutInCell="1" allowOverlap="1" wp14:anchorId="294E78B7" wp14:editId="409A4682">
                <wp:simplePos x="0" y="0"/>
                <wp:positionH relativeFrom="page">
                  <wp:posOffset>952500</wp:posOffset>
                </wp:positionH>
                <wp:positionV relativeFrom="paragraph">
                  <wp:posOffset>210820</wp:posOffset>
                </wp:positionV>
                <wp:extent cx="5651500" cy="1270"/>
                <wp:effectExtent l="0" t="0" r="0" b="0"/>
                <wp:wrapTopAndBottom/>
                <wp:docPr id="1388784526"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A7543C" id="Freeform: Shape 5" o:spid="_x0000_s1026" style="position:absolute;margin-left:75pt;margin-top:16.6pt;width:44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8ivV+NoAAAAKAQAADwAAAGRycy9kb3ducmV2Lnht&#10;bEyPwW7CMBBE75X4B2uRuBW7QIGmcRBCFM7QfoCJt0lEvBvFTkj/vs6pPc7saPZNuhtcLXpsfcWk&#10;4WWuQCDlbCsqNHx9fjxvQfhgyJqaCTX8oIddNnlKTWL5QRfsr6EQsYR8YjSUITSJlD4v0Rk/5wYp&#10;3r65dSZE2RbStuYRy10tF0qtpTMVxQ+lafBQYn6/dk7DnrbDZn0KzGffH86b4+nevTmtZ9Nh/w4i&#10;4BD+wjDiR3TIItONO7Je1FG/qrglaFguFyDGgFqNzm10ViCzVP6fkP0CAAD//wMAUEsBAi0AFAAG&#10;AAgAAAAhALaDOJL+AAAA4QEAABMAAAAAAAAAAAAAAAAAAAAAAFtDb250ZW50X1R5cGVzXS54bWxQ&#10;SwECLQAUAAYACAAAACEAOP0h/9YAAACUAQAACwAAAAAAAAAAAAAAAAAvAQAAX3JlbHMvLnJlbHNQ&#10;SwECLQAUAAYACAAAACEA2uwrbicCAACEBAAADgAAAAAAAAAAAAAAAAAuAgAAZHJzL2Uyb0RvYy54&#10;bWxQSwECLQAUAAYACAAAACEA8ivV+NoAAAAKAQAADwAAAAAAAAAAAAAAAACBBAAAZHJzL2Rvd25y&#10;ZXYueG1sUEsFBgAAAAAEAAQA8wAAAIgFAAAAAA==&#10;" path="m,l5651499,e" filled="f" strokecolor="#878787" strokeweight="1pt">
                <v:path arrowok="t"/>
                <w10:wrap type="topAndBottom" anchorx="page"/>
              </v:shape>
            </w:pict>
          </mc:Fallback>
        </mc:AlternateContent>
      </w:r>
    </w:p>
    <w:p w14:paraId="0B8D5E06" w14:textId="77777777" w:rsidR="00FB2173" w:rsidRPr="00EC0812" w:rsidRDefault="00FB2173" w:rsidP="00FB2173">
      <w:pPr>
        <w:rPr>
          <w:rFonts w:ascii="Times New Roman" w:hAnsi="Times New Roman" w:cs="Times New Roman"/>
          <w:b/>
          <w:bCs/>
          <w:sz w:val="28"/>
          <w:szCs w:val="28"/>
          <w:lang w:val="en-US"/>
        </w:rPr>
      </w:pPr>
      <w:r w:rsidRPr="00EC0812">
        <w:rPr>
          <w:rFonts w:ascii="Times New Roman" w:hAnsi="Times New Roman" w:cs="Times New Roman"/>
          <w:b/>
          <w:bCs/>
          <w:sz w:val="28"/>
          <w:szCs w:val="28"/>
          <w:lang w:val="en-US"/>
        </w:rPr>
        <w:t>COURSE OUTCOME COVERED</w:t>
      </w:r>
    </w:p>
    <w:p w14:paraId="495CBDEF" w14:textId="4BCF7CDF" w:rsidR="00FB2173" w:rsidRPr="00EC0812" w:rsidRDefault="00FB2173" w:rsidP="00FB2173">
      <w:pPr>
        <w:rPr>
          <w:rFonts w:ascii="Times New Roman" w:hAnsi="Times New Roman" w:cs="Times New Roman"/>
          <w:iCs/>
          <w:sz w:val="28"/>
          <w:szCs w:val="28"/>
          <w:lang w:val="en-US"/>
        </w:rPr>
      </w:pPr>
      <w:r w:rsidRPr="00EC0812">
        <w:rPr>
          <w:rFonts w:ascii="Times New Roman" w:hAnsi="Times New Roman" w:cs="Times New Roman"/>
          <w:b/>
          <w:iCs/>
          <w:sz w:val="28"/>
          <w:szCs w:val="28"/>
          <w:lang w:val="en-US"/>
        </w:rPr>
        <w:t xml:space="preserve">CO1: </w:t>
      </w:r>
      <w:r w:rsidRPr="00EC0812">
        <w:rPr>
          <w:rFonts w:ascii="Times New Roman" w:hAnsi="Times New Roman" w:cs="Times New Roman"/>
          <w:i/>
          <w:iCs/>
          <w:sz w:val="28"/>
          <w:szCs w:val="28"/>
          <w:lang w:val="en-US"/>
        </w:rPr>
        <w:t xml:space="preserve">Apply search algorithms and heuristic techniques to solve state-space search and optimization problems. </w:t>
      </w:r>
      <w:r w:rsidRPr="00EC0812">
        <w:rPr>
          <w:rFonts w:ascii="Times New Roman" w:hAnsi="Times New Roman" w:cs="Times New Roman"/>
          <w:iCs/>
          <w:sz w:val="28"/>
          <w:szCs w:val="28"/>
          <w:lang w:val="en-US"/>
        </w:rPr>
        <w:t>(BTL 3)</w:t>
      </w:r>
      <w:r w:rsidR="001A6BDA" w:rsidRPr="00EC0812">
        <w:rPr>
          <w:rFonts w:ascii="Times New Roman" w:hAnsi="Times New Roman" w:cs="Times New Roman"/>
          <w:iCs/>
          <w:sz w:val="28"/>
          <w:szCs w:val="28"/>
          <w:lang w:val="en-US"/>
        </w:rPr>
        <w:t>1</w:t>
      </w:r>
    </w:p>
    <w:p w14:paraId="05EF44AE" w14:textId="77777777" w:rsidR="00FB2173" w:rsidRPr="00EC0812" w:rsidRDefault="00FB2173" w:rsidP="00FB2173">
      <w:pPr>
        <w:rPr>
          <w:rFonts w:ascii="Times New Roman" w:hAnsi="Times New Roman" w:cs="Times New Roman"/>
          <w:sz w:val="28"/>
          <w:szCs w:val="28"/>
          <w:lang w:val="en-US"/>
        </w:rPr>
      </w:pPr>
      <w:r w:rsidRPr="00EC0812">
        <w:rPr>
          <w:rFonts w:ascii="Times New Roman" w:hAnsi="Times New Roman" w:cs="Times New Roman"/>
          <w:sz w:val="28"/>
          <w:szCs w:val="28"/>
          <w:lang w:val="en-US"/>
        </w:rPr>
        <w:t>Assessment Tool Weightage: 45 %</w:t>
      </w:r>
    </w:p>
    <w:p w14:paraId="472A8C4B" w14:textId="4A34DD09" w:rsidR="00FB2173" w:rsidRPr="00EC0812" w:rsidRDefault="00FB2173" w:rsidP="00FB2173">
      <w:pPr>
        <w:rPr>
          <w:rFonts w:ascii="Times New Roman" w:hAnsi="Times New Roman" w:cs="Times New Roman"/>
          <w:sz w:val="28"/>
          <w:szCs w:val="28"/>
          <w:lang w:val="en-US"/>
        </w:rPr>
      </w:pPr>
      <w:r w:rsidRPr="00EC0812">
        <w:rPr>
          <w:rFonts w:ascii="Times New Roman" w:hAnsi="Times New Roman" w:cs="Times New Roman"/>
          <w:noProof/>
          <w:sz w:val="28"/>
          <w:szCs w:val="28"/>
          <w:lang w:val="en-US"/>
        </w:rPr>
        <mc:AlternateContent>
          <mc:Choice Requires="wps">
            <w:drawing>
              <wp:anchor distT="0" distB="0" distL="0" distR="0" simplePos="0" relativeHeight="251660288" behindDoc="1" locked="0" layoutInCell="1" allowOverlap="1" wp14:anchorId="4279C31F" wp14:editId="3699ED64">
                <wp:simplePos x="0" y="0"/>
                <wp:positionH relativeFrom="page">
                  <wp:posOffset>952500</wp:posOffset>
                </wp:positionH>
                <wp:positionV relativeFrom="paragraph">
                  <wp:posOffset>152400</wp:posOffset>
                </wp:positionV>
                <wp:extent cx="5651500" cy="1270"/>
                <wp:effectExtent l="0" t="0" r="0" b="0"/>
                <wp:wrapTopAndBottom/>
                <wp:docPr id="22240940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0B816" id="Freeform: Shape 4" o:spid="_x0000_s1026" style="position:absolute;margin-left:75pt;margin-top:12pt;width:44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FtvXmdkAAAAKAQAADwAAAGRycy9kb3ducmV2Lnht&#10;bExPy27CMBC8V+o/WIvUW7GJKI80DkKohXOBDzDxNomI11HshPTvuzm1p9U8NDuT7UbXiAG7UHvS&#10;sJgrEEiFtzWVGq6Xz9cNiBANWdN4Qg0/GGCXPz9lJrX+QV84nGMpOIRCajRUMbaplKGo0Jkw9y0S&#10;a9++cyYy7EppO/PgcNfIRKmVdKYm/lCZFg8VFvdz7zTsaTOuV8fo/SkMh9P643jvt07rl9m4fwcR&#10;cYx/Zpjqc3XIudPN92SDaBi/Kd4SNSRLvpNBLSfmNjEJyDyT/yfkvwAAAP//AwBQSwECLQAUAAYA&#10;CAAAACEAtoM4kv4AAADhAQAAEwAAAAAAAAAAAAAAAAAAAAAAW0NvbnRlbnRfVHlwZXNdLnhtbFBL&#10;AQItABQABgAIAAAAIQA4/SH/1gAAAJQBAAALAAAAAAAAAAAAAAAAAC8BAABfcmVscy8ucmVsc1BL&#10;AQItABQABgAIAAAAIQDa7CtuJwIAAIQEAAAOAAAAAAAAAAAAAAAAAC4CAABkcnMvZTJvRG9jLnht&#10;bFBLAQItABQABgAIAAAAIQAW29eZ2QAAAAoBAAAPAAAAAAAAAAAAAAAAAIEEAABkcnMvZG93bnJl&#10;di54bWxQSwUGAAAAAAQABADzAAAAhwUAAAAA&#10;" path="m,l5651499,e" filled="f" strokecolor="#878787" strokeweight="1pt">
                <v:path arrowok="t"/>
                <w10:wrap type="topAndBottom" anchorx="page"/>
              </v:shape>
            </w:pict>
          </mc:Fallback>
        </mc:AlternateContent>
      </w:r>
    </w:p>
    <w:p w14:paraId="46550538" w14:textId="77777777" w:rsidR="00FB2173" w:rsidRPr="00EC0812" w:rsidRDefault="00FB2173" w:rsidP="00FB2173">
      <w:pPr>
        <w:rPr>
          <w:rFonts w:ascii="Times New Roman" w:hAnsi="Times New Roman" w:cs="Times New Roman"/>
          <w:b/>
          <w:bCs/>
          <w:sz w:val="28"/>
          <w:szCs w:val="28"/>
          <w:lang w:val="en-US"/>
        </w:rPr>
      </w:pPr>
      <w:r w:rsidRPr="00EC0812">
        <w:rPr>
          <w:rFonts w:ascii="Times New Roman" w:hAnsi="Times New Roman" w:cs="Times New Roman"/>
          <w:b/>
          <w:bCs/>
          <w:sz w:val="28"/>
          <w:szCs w:val="28"/>
          <w:lang w:val="en-US"/>
        </w:rPr>
        <w:t>Total Marks: 50</w:t>
      </w:r>
      <w:r w:rsidRPr="00EC0812">
        <w:rPr>
          <w:rFonts w:ascii="Times New Roman" w:hAnsi="Times New Roman" w:cs="Times New Roman"/>
          <w:b/>
          <w:bCs/>
          <w:sz w:val="28"/>
          <w:szCs w:val="28"/>
          <w:lang w:val="en-US"/>
        </w:rPr>
        <w:tab/>
        <w:t>Time: 60 Mins</w:t>
      </w:r>
    </w:p>
    <w:p w14:paraId="46B6055E" w14:textId="77777777" w:rsidR="00FB2173" w:rsidRPr="00EC0812" w:rsidRDefault="00FB2173" w:rsidP="00FB2173">
      <w:pPr>
        <w:rPr>
          <w:rFonts w:ascii="Times New Roman" w:hAnsi="Times New Roman" w:cs="Times New Roman"/>
          <w:b/>
          <w:sz w:val="28"/>
          <w:szCs w:val="28"/>
          <w:lang w:val="en-US"/>
        </w:rPr>
      </w:pPr>
      <w:r w:rsidRPr="00EC0812">
        <w:rPr>
          <w:rFonts w:ascii="Times New Roman" w:hAnsi="Times New Roman" w:cs="Times New Roman"/>
          <w:b/>
          <w:sz w:val="28"/>
          <w:szCs w:val="28"/>
          <w:lang w:val="en-US"/>
        </w:rPr>
        <w:t>No. of Questions: 5</w:t>
      </w:r>
    </w:p>
    <w:p w14:paraId="4FF8C0B0" w14:textId="77777777" w:rsidR="00FB2173" w:rsidRPr="00EC0812" w:rsidRDefault="00FB2173" w:rsidP="00FB2173">
      <w:pPr>
        <w:rPr>
          <w:rFonts w:ascii="Times New Roman" w:hAnsi="Times New Roman" w:cs="Times New Roman"/>
          <w:sz w:val="28"/>
          <w:szCs w:val="28"/>
          <w:lang w:val="en-US"/>
        </w:rPr>
      </w:pPr>
      <w:r w:rsidRPr="00EC0812">
        <w:rPr>
          <w:rFonts w:ascii="Times New Roman" w:hAnsi="Times New Roman" w:cs="Times New Roman"/>
          <w:sz w:val="28"/>
          <w:szCs w:val="28"/>
          <w:lang w:val="en-US"/>
        </w:rPr>
        <w:t>Annexure A</w:t>
      </w:r>
    </w:p>
    <w:p w14:paraId="1504FC1A" w14:textId="479F6B5F" w:rsidR="00FB2173" w:rsidRPr="003D3F5C" w:rsidRDefault="003D3F5C" w:rsidP="00FB2173">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FB2173" w:rsidRPr="003D3F5C">
        <w:rPr>
          <w:rFonts w:ascii="Times New Roman" w:hAnsi="Times New Roman" w:cs="Times New Roman"/>
          <w:b/>
          <w:bCs/>
          <w:sz w:val="32"/>
          <w:szCs w:val="32"/>
          <w:lang w:val="en-US"/>
        </w:rPr>
        <w:t>Scenario-Based Research Assessment</w:t>
      </w:r>
    </w:p>
    <w:p w14:paraId="7B4834F4" w14:textId="169BF4E1" w:rsidR="00FB2173" w:rsidRPr="00EC0812" w:rsidRDefault="00FB2173" w:rsidP="00FB2173">
      <w:pPr>
        <w:rPr>
          <w:rFonts w:ascii="Times New Roman" w:hAnsi="Times New Roman" w:cs="Times New Roman"/>
          <w:b/>
          <w:iCs/>
          <w:sz w:val="28"/>
          <w:szCs w:val="28"/>
          <w:lang w:val="en-US"/>
        </w:rPr>
      </w:pPr>
      <w:r w:rsidRPr="00EC0812">
        <w:rPr>
          <w:rFonts w:ascii="Times New Roman" w:hAnsi="Times New Roman" w:cs="Times New Roman"/>
          <w:i/>
          <w:iCs/>
          <w:noProof/>
          <w:sz w:val="28"/>
          <w:szCs w:val="28"/>
          <w:lang w:val="en-US"/>
        </w:rPr>
        <mc:AlternateContent>
          <mc:Choice Requires="wps">
            <w:drawing>
              <wp:anchor distT="0" distB="0" distL="0" distR="0" simplePos="0" relativeHeight="251661312" behindDoc="1" locked="0" layoutInCell="1" allowOverlap="1" wp14:anchorId="543F5068" wp14:editId="56084716">
                <wp:simplePos x="0" y="0"/>
                <wp:positionH relativeFrom="page">
                  <wp:posOffset>952500</wp:posOffset>
                </wp:positionH>
                <wp:positionV relativeFrom="paragraph">
                  <wp:posOffset>148590</wp:posOffset>
                </wp:positionV>
                <wp:extent cx="5651500" cy="1270"/>
                <wp:effectExtent l="0" t="0" r="0" b="0"/>
                <wp:wrapTopAndBottom/>
                <wp:docPr id="132763336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B80C26" id="Freeform: Shape 3" o:spid="_x0000_s1026" style="position:absolute;margin-left:75pt;margin-top:11.7pt;width:44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tuJwIAAIQEAAAOAAAAZHJzL2Uyb0RvYy54bWysVO9r2zAQ/T7Y/yD0fbETlv4wccpo6BiU&#10;ttCUfVZkOTaTddpJiZ399TvJdpKl38oIiJPu+fTuvVMWd12j2V6hq8HkfDpJOVNGQlGbbc7f1g9f&#10;bjhzXphCaDAq5wfl+N3y86dFazM1gwp0oZBREeOy1ua88t5mSeJkpRrhJmCVoWQJ2AhPW9wmBYqW&#10;qjc6maXpVdICFhZBKufodNUn+TLWL0sl/XNZOuWZzjlx83HFuG7CmiwXItuisFUtBxriAywaURu6&#10;9FhqJbxgO6zflWpqieCg9BMJTQJlWUsVe6BupulFN6+VsCr2QuI4e5TJ/b+y8mn/al8wUHf2EeQv&#10;R4okrXXZMRM2bsB0JTYBS8RZF1U8HFVUnWeSDudX8+k8JbEl5aaz6yhyIrLxW7lz/ruCWEfsH53v&#10;PSjGSFRjJDszhkhOBg919NBzRh4iZ+ThpvfQCh++C+RCyNoTkXDWwF6tIWb9BXOidspqc44KrXy9&#10;veVs7JKwPYKCcA1p1QfxaorPm9MmsAgKpHE2HOi6eKi1DjQcbjf3GtleUFc31+EXGqES/8AsOr8S&#10;rupxMTXAtBmM6r0JLm2gOLxQSYX+mZZSA90vdW05qwD/XJ61NPY5d793AhVn+oehuQpvZAxwDDZj&#10;gF7fQ3xJUUnitu5+CrQs0My5pxF4gnFqRTa6GzQ6YsOXBr7tPJR1sD4OW8982NCoRyGGZxne0vk+&#10;ok5/Hsu/AAAA//8DAFBLAwQUAAYACAAAACEA9Nvw6dsAAAAKAQAADwAAAGRycy9kb3ducmV2Lnht&#10;bEyPzU7DMBCE70h9B2srcaN2f0hLiFNVFbRnCg/gxksSNV5H8SYNb49zguPMjma/yfaja8SAXag9&#10;aVguFAikwtuaSg1fn+9POxCBDVnTeEINPxhgn88eMpNaf6cPHC5cilhCITUaKuY2lTIUFToTFr5F&#10;irdv3znDUXaltJ25x3LXyJVSiXSmpvihMi0eKyxul95pONBu3CYn9v4chuN5+3a69S9O68f5eHgF&#10;wTjyXxgm/IgOeWS6+p5sEE3UzypuYQ2r9QbEFFCbyblOTgIyz+T/CfkvAAAA//8DAFBLAQItABQA&#10;BgAIAAAAIQC2gziS/gAAAOEBAAATAAAAAAAAAAAAAAAAAAAAAABbQ29udGVudF9UeXBlc10ueG1s&#10;UEsBAi0AFAAGAAgAAAAhADj9If/WAAAAlAEAAAsAAAAAAAAAAAAAAAAALwEAAF9yZWxzLy5yZWxz&#10;UEsBAi0AFAAGAAgAAAAhANrsK24nAgAAhAQAAA4AAAAAAAAAAAAAAAAALgIAAGRycy9lMm9Eb2Mu&#10;eG1sUEsBAi0AFAAGAAgAAAAhAPTb8OnbAAAACgEAAA8AAAAAAAAAAAAAAAAAgQQAAGRycy9kb3du&#10;cmV2LnhtbFBLBQYAAAAABAAEAPMAAACJBQAAAAA=&#10;" path="m,l5651499,e" filled="f" strokecolor="#878787" strokeweight="1pt">
                <v:path arrowok="t"/>
                <w10:wrap type="topAndBottom" anchorx="page"/>
              </v:shape>
            </w:pict>
          </mc:Fallback>
        </mc:AlternateContent>
      </w:r>
    </w:p>
    <w:p w14:paraId="1C2467BC" w14:textId="77777777" w:rsidR="00FB2173" w:rsidRPr="00EC0812" w:rsidRDefault="00FB2173" w:rsidP="00FB2173">
      <w:pPr>
        <w:rPr>
          <w:rFonts w:ascii="Times New Roman" w:hAnsi="Times New Roman" w:cs="Times New Roman"/>
          <w:b/>
          <w:bCs/>
          <w:i/>
          <w:iCs/>
          <w:sz w:val="28"/>
          <w:szCs w:val="28"/>
          <w:lang w:val="en-US"/>
        </w:rPr>
      </w:pPr>
      <w:r w:rsidRPr="00EC0812">
        <w:rPr>
          <w:rFonts w:ascii="Times New Roman" w:hAnsi="Times New Roman" w:cs="Times New Roman"/>
          <w:b/>
          <w:bCs/>
          <w:i/>
          <w:iCs/>
          <w:sz w:val="28"/>
          <w:szCs w:val="28"/>
          <w:lang w:val="en-US"/>
        </w:rPr>
        <w:t>Code of Conduct:</w:t>
      </w:r>
    </w:p>
    <w:p w14:paraId="3BAC4AC6" w14:textId="77777777" w:rsidR="00FB2173" w:rsidRPr="00EC0812" w:rsidRDefault="00FB2173" w:rsidP="00FB2173">
      <w:pPr>
        <w:rPr>
          <w:rFonts w:ascii="Times New Roman" w:hAnsi="Times New Roman" w:cs="Times New Roman"/>
          <w:b/>
          <w:i/>
          <w:iCs/>
          <w:sz w:val="28"/>
          <w:szCs w:val="28"/>
          <w:lang w:val="en-US"/>
        </w:rPr>
      </w:pPr>
    </w:p>
    <w:p w14:paraId="5BBD5F9A" w14:textId="1D22FAEE" w:rsidR="00FB2173" w:rsidRPr="00EC0812" w:rsidRDefault="00FB2173" w:rsidP="00FB2173">
      <w:pPr>
        <w:rPr>
          <w:rFonts w:ascii="Times New Roman" w:hAnsi="Times New Roman" w:cs="Times New Roman"/>
          <w:i/>
          <w:iCs/>
          <w:sz w:val="28"/>
          <w:szCs w:val="28"/>
          <w:lang w:val="en-US"/>
        </w:rPr>
      </w:pPr>
      <w:proofErr w:type="gramStart"/>
      <w:r w:rsidRPr="00EC0812">
        <w:rPr>
          <w:rFonts w:ascii="Times New Roman" w:hAnsi="Times New Roman" w:cs="Times New Roman"/>
          <w:i/>
          <w:iCs/>
          <w:sz w:val="28"/>
          <w:szCs w:val="28"/>
          <w:lang w:val="en-US"/>
        </w:rPr>
        <w:t xml:space="preserve">I </w:t>
      </w:r>
      <w:r w:rsidRPr="00EC0812">
        <w:rPr>
          <w:rFonts w:ascii="Times New Roman" w:hAnsi="Times New Roman" w:cs="Times New Roman"/>
          <w:iCs/>
          <w:sz w:val="28"/>
          <w:szCs w:val="28"/>
          <w:lang w:val="en-US"/>
        </w:rPr>
        <w:t xml:space="preserve"> </w:t>
      </w:r>
      <w:r w:rsidRPr="00EC0812">
        <w:rPr>
          <w:rFonts w:ascii="Times New Roman" w:hAnsi="Times New Roman" w:cs="Times New Roman"/>
          <w:i/>
          <w:iCs/>
          <w:sz w:val="28"/>
          <w:szCs w:val="28"/>
          <w:lang w:val="en-US"/>
        </w:rPr>
        <w:t>(</w:t>
      </w:r>
      <w:proofErr w:type="gramEnd"/>
      <w:r w:rsidR="008F0CC4">
        <w:rPr>
          <w:rFonts w:ascii="Times New Roman" w:hAnsi="Times New Roman" w:cs="Times New Roman"/>
          <w:b/>
          <w:bCs/>
          <w:i/>
          <w:iCs/>
          <w:sz w:val="28"/>
          <w:szCs w:val="28"/>
          <w:lang w:val="en-US"/>
        </w:rPr>
        <w:t>M. Sanjay Krishna</w:t>
      </w:r>
      <w:r w:rsidRPr="00EC0812">
        <w:rPr>
          <w:rFonts w:ascii="Times New Roman" w:hAnsi="Times New Roman" w:cs="Times New Roman"/>
          <w:b/>
          <w:bCs/>
          <w:i/>
          <w:iCs/>
          <w:sz w:val="28"/>
          <w:szCs w:val="28"/>
          <w:lang w:val="en-US"/>
        </w:rPr>
        <w:t xml:space="preserve"> /</w:t>
      </w:r>
      <w:r w:rsidR="001A6BDA" w:rsidRPr="00EC0812">
        <w:rPr>
          <w:rFonts w:ascii="Times New Roman" w:hAnsi="Times New Roman" w:cs="Times New Roman"/>
          <w:b/>
          <w:bCs/>
          <w:i/>
          <w:iCs/>
          <w:sz w:val="28"/>
          <w:szCs w:val="28"/>
          <w:lang w:val="en-US"/>
        </w:rPr>
        <w:t xml:space="preserve"> </w:t>
      </w:r>
      <w:proofErr w:type="gramStart"/>
      <w:r w:rsidR="001A6BDA" w:rsidRPr="00EC0812">
        <w:rPr>
          <w:rFonts w:ascii="Times New Roman" w:hAnsi="Times New Roman" w:cs="Times New Roman"/>
          <w:b/>
          <w:bCs/>
          <w:i/>
          <w:iCs/>
          <w:sz w:val="28"/>
          <w:szCs w:val="28"/>
          <w:lang w:val="en-US"/>
        </w:rPr>
        <w:t>19252542</w:t>
      </w:r>
      <w:r w:rsidR="008F0CC4">
        <w:rPr>
          <w:rFonts w:ascii="Times New Roman" w:hAnsi="Times New Roman" w:cs="Times New Roman"/>
          <w:b/>
          <w:bCs/>
          <w:i/>
          <w:iCs/>
          <w:sz w:val="28"/>
          <w:szCs w:val="28"/>
          <w:lang w:val="en-US"/>
        </w:rPr>
        <w:t>1</w:t>
      </w:r>
      <w:r w:rsidRPr="00EC0812">
        <w:rPr>
          <w:rFonts w:ascii="Times New Roman" w:hAnsi="Times New Roman" w:cs="Times New Roman"/>
          <w:i/>
          <w:iCs/>
          <w:sz w:val="28"/>
          <w:szCs w:val="28"/>
          <w:lang w:val="en-US"/>
        </w:rPr>
        <w:t xml:space="preserve"> )</w:t>
      </w:r>
      <w:proofErr w:type="gramEnd"/>
      <w:r w:rsidRPr="00EC0812">
        <w:rPr>
          <w:rFonts w:ascii="Times New Roman" w:hAnsi="Times New Roman" w:cs="Times New Roman"/>
          <w:i/>
          <w:iCs/>
          <w:sz w:val="28"/>
          <w:szCs w:val="28"/>
          <w:lang w:val="en-US"/>
        </w:rPr>
        <w:t xml:space="preserve"> certify that this submission is my original work and that I have adhered to the guidelines specified for this assessment. I understand that any violation of academic integrity rules will result in disciplinary action.</w:t>
      </w:r>
    </w:p>
    <w:p w14:paraId="0B097057" w14:textId="77777777" w:rsidR="00FB2173" w:rsidRPr="00EC0812" w:rsidRDefault="00FB2173" w:rsidP="00FB2173">
      <w:pPr>
        <w:rPr>
          <w:rFonts w:ascii="Times New Roman" w:hAnsi="Times New Roman" w:cs="Times New Roman"/>
          <w:i/>
          <w:iCs/>
          <w:sz w:val="28"/>
          <w:szCs w:val="28"/>
          <w:lang w:val="en-US"/>
        </w:rPr>
      </w:pPr>
    </w:p>
    <w:p w14:paraId="04276179" w14:textId="4B4B9158" w:rsidR="00FB2173" w:rsidRDefault="00FB2173" w:rsidP="00FB2173">
      <w:pPr>
        <w:rPr>
          <w:rFonts w:ascii="Times New Roman" w:hAnsi="Times New Roman" w:cs="Times New Roman"/>
          <w:b/>
          <w:bCs/>
          <w:i/>
          <w:iCs/>
          <w:sz w:val="28"/>
          <w:szCs w:val="28"/>
          <w:lang w:val="en-US"/>
        </w:rPr>
      </w:pPr>
      <w:r w:rsidRPr="00EC0812">
        <w:rPr>
          <w:rFonts w:ascii="Times New Roman" w:hAnsi="Times New Roman" w:cs="Times New Roman"/>
          <w:b/>
          <w:bCs/>
          <w:i/>
          <w:iCs/>
          <w:sz w:val="28"/>
          <w:szCs w:val="28"/>
          <w:lang w:val="en-US"/>
        </w:rPr>
        <w:t>Signature of the student:</w:t>
      </w:r>
      <w:r w:rsidR="00EA1B20" w:rsidRPr="00EC0812">
        <w:rPr>
          <w:rFonts w:ascii="Times New Roman" w:hAnsi="Times New Roman" w:cs="Times New Roman"/>
          <w:b/>
          <w:bCs/>
          <w:i/>
          <w:iCs/>
          <w:sz w:val="28"/>
          <w:szCs w:val="28"/>
          <w:lang w:val="en-US"/>
        </w:rPr>
        <w:t xml:space="preserve"> </w:t>
      </w:r>
    </w:p>
    <w:p w14:paraId="4DA3A4F1" w14:textId="77777777" w:rsidR="00EC0812" w:rsidRDefault="00EC0812" w:rsidP="00FB2173">
      <w:pPr>
        <w:rPr>
          <w:rFonts w:ascii="Times New Roman" w:hAnsi="Times New Roman" w:cs="Times New Roman"/>
          <w:b/>
          <w:bCs/>
          <w:i/>
          <w:iCs/>
          <w:sz w:val="28"/>
          <w:szCs w:val="28"/>
          <w:lang w:val="en-US"/>
        </w:rPr>
      </w:pPr>
    </w:p>
    <w:p w14:paraId="629AE770" w14:textId="77777777" w:rsidR="00EC0812" w:rsidRDefault="00EC0812" w:rsidP="00FB2173">
      <w:pPr>
        <w:rPr>
          <w:rFonts w:ascii="Times New Roman" w:hAnsi="Times New Roman" w:cs="Times New Roman"/>
          <w:b/>
          <w:bCs/>
          <w:i/>
          <w:iCs/>
          <w:sz w:val="28"/>
          <w:szCs w:val="28"/>
          <w:lang w:val="en-US"/>
        </w:rPr>
      </w:pPr>
    </w:p>
    <w:tbl>
      <w:tblPr>
        <w:tblpPr w:leftFromText="180" w:rightFromText="180" w:horzAnchor="margin" w:tblpY="-696"/>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153138" w:rsidRPr="00153138" w14:paraId="252CA8C9" w14:textId="77777777" w:rsidTr="0063192F">
        <w:trPr>
          <w:trHeight w:val="340"/>
        </w:trPr>
        <w:tc>
          <w:tcPr>
            <w:tcW w:w="840" w:type="dxa"/>
            <w:tcBorders>
              <w:top w:val="single" w:sz="8" w:space="0" w:color="000000"/>
              <w:left w:val="single" w:sz="8" w:space="0" w:color="000000"/>
              <w:bottom w:val="single" w:sz="8" w:space="0" w:color="000000"/>
              <w:right w:val="single" w:sz="8" w:space="0" w:color="000000"/>
            </w:tcBorders>
            <w:hideMark/>
          </w:tcPr>
          <w:p w14:paraId="170D0C2C" w14:textId="77777777" w:rsidR="00153138" w:rsidRPr="00153138" w:rsidRDefault="00153138" w:rsidP="0063192F">
            <w:pPr>
              <w:rPr>
                <w:rFonts w:ascii="Times New Roman" w:hAnsi="Times New Roman" w:cs="Times New Roman"/>
                <w:b/>
                <w:bCs/>
                <w:sz w:val="28"/>
                <w:szCs w:val="28"/>
                <w:lang w:val="en-US"/>
              </w:rPr>
            </w:pPr>
            <w:r w:rsidRPr="00153138">
              <w:rPr>
                <w:rFonts w:ascii="Times New Roman" w:hAnsi="Times New Roman" w:cs="Times New Roman"/>
                <w:b/>
                <w:bCs/>
                <w:sz w:val="28"/>
                <w:szCs w:val="28"/>
                <w:lang w:val="en-US"/>
              </w:rPr>
              <w:lastRenderedPageBreak/>
              <w:t>No.</w:t>
            </w:r>
          </w:p>
        </w:tc>
        <w:tc>
          <w:tcPr>
            <w:tcW w:w="1800" w:type="dxa"/>
            <w:tcBorders>
              <w:top w:val="single" w:sz="8" w:space="0" w:color="000000"/>
              <w:left w:val="single" w:sz="8" w:space="0" w:color="000000"/>
              <w:bottom w:val="single" w:sz="8" w:space="0" w:color="000000"/>
              <w:right w:val="single" w:sz="8" w:space="0" w:color="000000"/>
            </w:tcBorders>
            <w:hideMark/>
          </w:tcPr>
          <w:p w14:paraId="6A98BBD7" w14:textId="77777777" w:rsidR="00153138" w:rsidRPr="00153138" w:rsidRDefault="00153138" w:rsidP="0063192F">
            <w:pPr>
              <w:rPr>
                <w:rFonts w:ascii="Times New Roman" w:hAnsi="Times New Roman" w:cs="Times New Roman"/>
                <w:b/>
                <w:bCs/>
                <w:sz w:val="28"/>
                <w:szCs w:val="28"/>
                <w:lang w:val="en-US"/>
              </w:rPr>
            </w:pPr>
            <w:r w:rsidRPr="00153138">
              <w:rPr>
                <w:rFonts w:ascii="Times New Roman" w:hAnsi="Times New Roman" w:cs="Times New Roman"/>
                <w:b/>
                <w:bCs/>
                <w:sz w:val="28"/>
                <w:szCs w:val="28"/>
                <w:lang w:val="en-US"/>
              </w:rPr>
              <w:t>AI Domain</w:t>
            </w:r>
          </w:p>
        </w:tc>
        <w:tc>
          <w:tcPr>
            <w:tcW w:w="7080" w:type="dxa"/>
            <w:tcBorders>
              <w:top w:val="single" w:sz="8" w:space="0" w:color="000000"/>
              <w:left w:val="single" w:sz="8" w:space="0" w:color="000000"/>
              <w:bottom w:val="single" w:sz="8" w:space="0" w:color="000000"/>
              <w:right w:val="single" w:sz="8" w:space="0" w:color="000000"/>
            </w:tcBorders>
            <w:hideMark/>
          </w:tcPr>
          <w:p w14:paraId="006B085E" w14:textId="77777777" w:rsidR="00153138" w:rsidRPr="00153138" w:rsidRDefault="00153138" w:rsidP="0063192F">
            <w:pPr>
              <w:rPr>
                <w:rFonts w:ascii="Times New Roman" w:hAnsi="Times New Roman" w:cs="Times New Roman"/>
                <w:b/>
                <w:bCs/>
                <w:sz w:val="28"/>
                <w:szCs w:val="28"/>
                <w:lang w:val="en-US"/>
              </w:rPr>
            </w:pPr>
            <w:r w:rsidRPr="00153138">
              <w:rPr>
                <w:rFonts w:ascii="Times New Roman" w:hAnsi="Times New Roman" w:cs="Times New Roman"/>
                <w:b/>
                <w:bCs/>
                <w:sz w:val="28"/>
                <w:szCs w:val="28"/>
                <w:lang w:val="en-US"/>
              </w:rPr>
              <w:t>Scenario-Based Research Question</w:t>
            </w:r>
          </w:p>
        </w:tc>
      </w:tr>
      <w:tr w:rsidR="0063192F" w:rsidRPr="00153138" w14:paraId="0A5F5AF0" w14:textId="77777777" w:rsidTr="0063192F">
        <w:trPr>
          <w:trHeight w:val="1680"/>
        </w:trPr>
        <w:tc>
          <w:tcPr>
            <w:tcW w:w="840" w:type="dxa"/>
            <w:tcBorders>
              <w:top w:val="single" w:sz="8" w:space="0" w:color="000000"/>
              <w:left w:val="single" w:sz="8" w:space="0" w:color="000000"/>
              <w:bottom w:val="single" w:sz="8" w:space="0" w:color="000000"/>
              <w:right w:val="single" w:sz="8" w:space="0" w:color="000000"/>
            </w:tcBorders>
            <w:hideMark/>
          </w:tcPr>
          <w:p w14:paraId="3D53E80F" w14:textId="77777777" w:rsidR="0063192F" w:rsidRPr="00BD39C1" w:rsidRDefault="0063192F" w:rsidP="0063192F">
            <w:pPr>
              <w:rPr>
                <w:rFonts w:ascii="Times New Roman" w:hAnsi="Times New Roman" w:cs="Times New Roman"/>
                <w:b/>
                <w:bCs/>
                <w:sz w:val="28"/>
                <w:szCs w:val="28"/>
                <w:lang w:val="en-US"/>
              </w:rPr>
            </w:pPr>
            <w:r w:rsidRPr="00BD39C1">
              <w:rPr>
                <w:rFonts w:ascii="Times New Roman" w:hAnsi="Times New Roman" w:cs="Times New Roman"/>
                <w:b/>
                <w:bCs/>
                <w:sz w:val="28"/>
                <w:szCs w:val="28"/>
                <w:lang w:val="en-US"/>
              </w:rPr>
              <w:t>1</w:t>
            </w:r>
          </w:p>
        </w:tc>
        <w:tc>
          <w:tcPr>
            <w:tcW w:w="1800" w:type="dxa"/>
            <w:tcBorders>
              <w:top w:val="single" w:sz="8" w:space="0" w:color="000000"/>
              <w:left w:val="single" w:sz="8" w:space="0" w:color="000000"/>
              <w:bottom w:val="single" w:sz="8" w:space="0" w:color="000000"/>
              <w:right w:val="single" w:sz="8" w:space="0" w:color="000000"/>
            </w:tcBorders>
            <w:hideMark/>
          </w:tcPr>
          <w:p w14:paraId="56FA5FE7" w14:textId="5155E589" w:rsidR="0063192F" w:rsidRPr="0063192F" w:rsidRDefault="0063192F" w:rsidP="0063192F">
            <w:pPr>
              <w:rPr>
                <w:rFonts w:ascii="Times New Roman" w:hAnsi="Times New Roman" w:cs="Times New Roman"/>
                <w:sz w:val="28"/>
                <w:szCs w:val="28"/>
                <w:lang w:val="en-US"/>
              </w:rPr>
            </w:pPr>
            <w:r w:rsidRPr="0063192F">
              <w:rPr>
                <w:rFonts w:ascii="Times New Roman" w:hAnsi="Times New Roman" w:cs="Times New Roman"/>
                <w:b/>
                <w:spacing w:val="-2"/>
                <w:sz w:val="28"/>
                <w:szCs w:val="28"/>
              </w:rPr>
              <w:t>Finance</w:t>
            </w:r>
          </w:p>
        </w:tc>
        <w:tc>
          <w:tcPr>
            <w:tcW w:w="7080" w:type="dxa"/>
            <w:tcBorders>
              <w:top w:val="single" w:sz="8" w:space="0" w:color="000000"/>
              <w:left w:val="single" w:sz="8" w:space="0" w:color="000000"/>
              <w:bottom w:val="single" w:sz="8" w:space="0" w:color="000000"/>
              <w:right w:val="single" w:sz="8" w:space="0" w:color="000000"/>
            </w:tcBorders>
            <w:hideMark/>
          </w:tcPr>
          <w:p w14:paraId="5E3DF7FC" w14:textId="0D17F1BE" w:rsidR="0063192F" w:rsidRPr="0063192F" w:rsidRDefault="0063192F" w:rsidP="0063192F">
            <w:pPr>
              <w:rPr>
                <w:rFonts w:ascii="Times New Roman" w:hAnsi="Times New Roman" w:cs="Times New Roman"/>
                <w:sz w:val="28"/>
                <w:szCs w:val="28"/>
                <w:lang w:val="en-US"/>
              </w:rPr>
            </w:pPr>
            <w:r w:rsidRPr="0063192F">
              <w:rPr>
                <w:rFonts w:ascii="Times New Roman" w:hAnsi="Times New Roman" w:cs="Times New Roman"/>
                <w:sz w:val="28"/>
                <w:szCs w:val="28"/>
              </w:rPr>
              <w:t>Financial institutions are leveraging Artificial Intelligence to enhance security, decision-making, and customer services. Identify and research a latest AI application</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in</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the</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finance</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domain</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(such</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as</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AI</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fraud</w:t>
            </w:r>
            <w:r w:rsidRPr="0063192F">
              <w:rPr>
                <w:rFonts w:ascii="Times New Roman" w:hAnsi="Times New Roman" w:cs="Times New Roman"/>
                <w:spacing w:val="80"/>
                <w:sz w:val="28"/>
                <w:szCs w:val="28"/>
              </w:rPr>
              <w:t xml:space="preserve"> </w:t>
            </w:r>
            <w:r w:rsidRPr="0063192F">
              <w:rPr>
                <w:rFonts w:ascii="Times New Roman" w:hAnsi="Times New Roman" w:cs="Times New Roman"/>
                <w:sz w:val="28"/>
                <w:szCs w:val="28"/>
              </w:rPr>
              <w:t>detection</w:t>
            </w:r>
            <w:r w:rsidRPr="0063192F">
              <w:rPr>
                <w:rFonts w:ascii="Times New Roman" w:hAnsi="Times New Roman" w:cs="Times New Roman"/>
                <w:spacing w:val="71"/>
                <w:sz w:val="28"/>
                <w:szCs w:val="28"/>
              </w:rPr>
              <w:t xml:space="preserve"> </w:t>
            </w:r>
            <w:r w:rsidRPr="0063192F">
              <w:rPr>
                <w:rFonts w:ascii="Times New Roman" w:hAnsi="Times New Roman" w:cs="Times New Roman"/>
                <w:sz w:val="28"/>
                <w:szCs w:val="28"/>
              </w:rPr>
              <w:t>systems, AI-powered financial advisors, algorithmic trading platforms, or intelligent banking assistants). Discuss its functionality, technologies involved,</w:t>
            </w:r>
            <w:r w:rsidRPr="0063192F">
              <w:rPr>
                <w:rFonts w:ascii="Times New Roman" w:hAnsi="Times New Roman" w:cs="Times New Roman"/>
                <w:spacing w:val="40"/>
                <w:sz w:val="28"/>
                <w:szCs w:val="28"/>
              </w:rPr>
              <w:t xml:space="preserve"> </w:t>
            </w:r>
            <w:r w:rsidRPr="0063192F">
              <w:rPr>
                <w:rFonts w:ascii="Times New Roman" w:hAnsi="Times New Roman" w:cs="Times New Roman"/>
                <w:sz w:val="28"/>
                <w:szCs w:val="28"/>
              </w:rPr>
              <w:t>advantages, and challenges.</w:t>
            </w:r>
          </w:p>
        </w:tc>
      </w:tr>
    </w:tbl>
    <w:p w14:paraId="69FF0AA6" w14:textId="77777777" w:rsidR="008F1C31" w:rsidRPr="00153138" w:rsidRDefault="008F1C31" w:rsidP="00FB2173">
      <w:pPr>
        <w:rPr>
          <w:rFonts w:ascii="Times New Roman" w:hAnsi="Times New Roman" w:cs="Times New Roman"/>
          <w:sz w:val="28"/>
          <w:szCs w:val="28"/>
          <w:lang w:val="en-US"/>
        </w:rPr>
      </w:pPr>
    </w:p>
    <w:p w14:paraId="34B07AB3" w14:textId="77777777" w:rsidR="003362A6" w:rsidRPr="003362A6" w:rsidRDefault="003362A6" w:rsidP="003362A6">
      <w:pPr>
        <w:rPr>
          <w:rFonts w:ascii="Times New Roman" w:hAnsi="Times New Roman" w:cs="Times New Roman"/>
          <w:b/>
          <w:bCs/>
          <w:i/>
          <w:iCs/>
          <w:sz w:val="28"/>
          <w:szCs w:val="28"/>
          <w:lang w:val="en-U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3362A6" w:rsidRPr="003362A6" w14:paraId="29C5695E" w14:textId="77777777">
        <w:trPr>
          <w:trHeight w:val="459"/>
        </w:trPr>
        <w:tc>
          <w:tcPr>
            <w:tcW w:w="3860" w:type="dxa"/>
            <w:tcBorders>
              <w:top w:val="single" w:sz="8" w:space="0" w:color="000000"/>
              <w:left w:val="single" w:sz="8" w:space="0" w:color="000000"/>
              <w:bottom w:val="single" w:sz="8" w:space="0" w:color="000000"/>
              <w:right w:val="single" w:sz="8" w:space="0" w:color="000000"/>
            </w:tcBorders>
            <w:hideMark/>
          </w:tcPr>
          <w:p w14:paraId="715FE29E"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Criterion</w:t>
            </w:r>
          </w:p>
        </w:tc>
        <w:tc>
          <w:tcPr>
            <w:tcW w:w="1180" w:type="dxa"/>
            <w:tcBorders>
              <w:top w:val="single" w:sz="8" w:space="0" w:color="000000"/>
              <w:left w:val="single" w:sz="8" w:space="0" w:color="000000"/>
              <w:bottom w:val="single" w:sz="8" w:space="0" w:color="000000"/>
              <w:right w:val="single" w:sz="8" w:space="0" w:color="000000"/>
            </w:tcBorders>
            <w:hideMark/>
          </w:tcPr>
          <w:p w14:paraId="0685AD14"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Weightage</w:t>
            </w:r>
          </w:p>
        </w:tc>
        <w:tc>
          <w:tcPr>
            <w:tcW w:w="3960" w:type="dxa"/>
            <w:tcBorders>
              <w:top w:val="single" w:sz="8" w:space="0" w:color="000000"/>
              <w:left w:val="single" w:sz="8" w:space="0" w:color="000000"/>
              <w:bottom w:val="single" w:sz="8" w:space="0" w:color="000000"/>
              <w:right w:val="single" w:sz="8" w:space="0" w:color="000000"/>
            </w:tcBorders>
            <w:hideMark/>
          </w:tcPr>
          <w:p w14:paraId="514D9E79"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Marks Obtained</w:t>
            </w:r>
          </w:p>
        </w:tc>
      </w:tr>
      <w:tr w:rsidR="003362A6" w:rsidRPr="003362A6" w14:paraId="01C73284" w14:textId="77777777">
        <w:trPr>
          <w:trHeight w:val="440"/>
        </w:trPr>
        <w:tc>
          <w:tcPr>
            <w:tcW w:w="3860" w:type="dxa"/>
            <w:tcBorders>
              <w:top w:val="single" w:sz="8" w:space="0" w:color="000000"/>
              <w:left w:val="single" w:sz="8" w:space="0" w:color="000000"/>
              <w:bottom w:val="single" w:sz="8" w:space="0" w:color="000000"/>
              <w:right w:val="single" w:sz="8" w:space="0" w:color="000000"/>
            </w:tcBorders>
            <w:hideMark/>
          </w:tcPr>
          <w:p w14:paraId="1567F3B9"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Identification of Latest AI Application</w:t>
            </w:r>
          </w:p>
        </w:tc>
        <w:tc>
          <w:tcPr>
            <w:tcW w:w="1180" w:type="dxa"/>
            <w:tcBorders>
              <w:top w:val="single" w:sz="8" w:space="0" w:color="000000"/>
              <w:left w:val="single" w:sz="8" w:space="0" w:color="000000"/>
              <w:bottom w:val="single" w:sz="8" w:space="0" w:color="000000"/>
              <w:right w:val="single" w:sz="8" w:space="0" w:color="000000"/>
            </w:tcBorders>
            <w:hideMark/>
          </w:tcPr>
          <w:p w14:paraId="4FFDB901"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53AF2910"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11B6879A" w14:textId="77777777">
        <w:trPr>
          <w:trHeight w:val="620"/>
        </w:trPr>
        <w:tc>
          <w:tcPr>
            <w:tcW w:w="3860" w:type="dxa"/>
            <w:tcBorders>
              <w:top w:val="single" w:sz="8" w:space="0" w:color="000000"/>
              <w:left w:val="single" w:sz="8" w:space="0" w:color="000000"/>
              <w:bottom w:val="single" w:sz="8" w:space="0" w:color="000000"/>
              <w:right w:val="single" w:sz="8" w:space="0" w:color="000000"/>
            </w:tcBorders>
            <w:hideMark/>
          </w:tcPr>
          <w:p w14:paraId="51E9B46A"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Problem Analysis and Domain Understanding</w:t>
            </w:r>
          </w:p>
        </w:tc>
        <w:tc>
          <w:tcPr>
            <w:tcW w:w="1180" w:type="dxa"/>
            <w:tcBorders>
              <w:top w:val="single" w:sz="8" w:space="0" w:color="000000"/>
              <w:left w:val="single" w:sz="8" w:space="0" w:color="000000"/>
              <w:bottom w:val="single" w:sz="8" w:space="0" w:color="000000"/>
              <w:right w:val="single" w:sz="8" w:space="0" w:color="000000"/>
            </w:tcBorders>
            <w:hideMark/>
          </w:tcPr>
          <w:p w14:paraId="0DBB24C6"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15%</w:t>
            </w:r>
          </w:p>
        </w:tc>
        <w:tc>
          <w:tcPr>
            <w:tcW w:w="3960" w:type="dxa"/>
            <w:tcBorders>
              <w:top w:val="single" w:sz="8" w:space="0" w:color="000000"/>
              <w:left w:val="single" w:sz="8" w:space="0" w:color="000000"/>
              <w:bottom w:val="single" w:sz="8" w:space="0" w:color="000000"/>
              <w:right w:val="single" w:sz="8" w:space="0" w:color="000000"/>
            </w:tcBorders>
          </w:tcPr>
          <w:p w14:paraId="5F7E7760"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78090653" w14:textId="77777777">
        <w:trPr>
          <w:trHeight w:val="400"/>
        </w:trPr>
        <w:tc>
          <w:tcPr>
            <w:tcW w:w="3860" w:type="dxa"/>
            <w:tcBorders>
              <w:top w:val="single" w:sz="8" w:space="0" w:color="000000"/>
              <w:left w:val="single" w:sz="8" w:space="0" w:color="000000"/>
              <w:bottom w:val="single" w:sz="8" w:space="0" w:color="000000"/>
              <w:right w:val="single" w:sz="8" w:space="0" w:color="000000"/>
            </w:tcBorders>
            <w:hideMark/>
          </w:tcPr>
          <w:p w14:paraId="227CDDBD"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AI Technologies and Working Mechanism</w:t>
            </w:r>
          </w:p>
        </w:tc>
        <w:tc>
          <w:tcPr>
            <w:tcW w:w="1180" w:type="dxa"/>
            <w:tcBorders>
              <w:top w:val="single" w:sz="8" w:space="0" w:color="000000"/>
              <w:left w:val="single" w:sz="8" w:space="0" w:color="000000"/>
              <w:bottom w:val="single" w:sz="8" w:space="0" w:color="000000"/>
              <w:right w:val="single" w:sz="8" w:space="0" w:color="000000"/>
            </w:tcBorders>
            <w:hideMark/>
          </w:tcPr>
          <w:p w14:paraId="2B535761"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20%</w:t>
            </w:r>
          </w:p>
        </w:tc>
        <w:tc>
          <w:tcPr>
            <w:tcW w:w="3960" w:type="dxa"/>
            <w:tcBorders>
              <w:top w:val="single" w:sz="8" w:space="0" w:color="000000"/>
              <w:left w:val="single" w:sz="8" w:space="0" w:color="000000"/>
              <w:bottom w:val="single" w:sz="8" w:space="0" w:color="000000"/>
              <w:right w:val="single" w:sz="8" w:space="0" w:color="000000"/>
            </w:tcBorders>
          </w:tcPr>
          <w:p w14:paraId="374BF529"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57E8976F" w14:textId="77777777">
        <w:trPr>
          <w:trHeight w:val="419"/>
        </w:trPr>
        <w:tc>
          <w:tcPr>
            <w:tcW w:w="3860" w:type="dxa"/>
            <w:tcBorders>
              <w:top w:val="single" w:sz="8" w:space="0" w:color="000000"/>
              <w:left w:val="single" w:sz="8" w:space="0" w:color="000000"/>
              <w:bottom w:val="single" w:sz="8" w:space="0" w:color="000000"/>
              <w:right w:val="single" w:sz="8" w:space="0" w:color="000000"/>
            </w:tcBorders>
            <w:hideMark/>
          </w:tcPr>
          <w:p w14:paraId="0D449597"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Research Quality and Literature Review</w:t>
            </w:r>
          </w:p>
        </w:tc>
        <w:tc>
          <w:tcPr>
            <w:tcW w:w="1180" w:type="dxa"/>
            <w:tcBorders>
              <w:top w:val="single" w:sz="8" w:space="0" w:color="000000"/>
              <w:left w:val="single" w:sz="8" w:space="0" w:color="000000"/>
              <w:bottom w:val="single" w:sz="8" w:space="0" w:color="000000"/>
              <w:right w:val="single" w:sz="8" w:space="0" w:color="000000"/>
            </w:tcBorders>
            <w:hideMark/>
          </w:tcPr>
          <w:p w14:paraId="1B2B8A04"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705A6BDB"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093B0862" w14:textId="77777777">
        <w:trPr>
          <w:trHeight w:val="620"/>
        </w:trPr>
        <w:tc>
          <w:tcPr>
            <w:tcW w:w="3860" w:type="dxa"/>
            <w:tcBorders>
              <w:top w:val="single" w:sz="8" w:space="0" w:color="000000"/>
              <w:left w:val="single" w:sz="8" w:space="0" w:color="000000"/>
              <w:bottom w:val="single" w:sz="8" w:space="0" w:color="000000"/>
              <w:right w:val="single" w:sz="8" w:space="0" w:color="000000"/>
            </w:tcBorders>
            <w:hideMark/>
          </w:tcPr>
          <w:p w14:paraId="1106664D"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Real-World Implementation and Case Analysis</w:t>
            </w:r>
          </w:p>
        </w:tc>
        <w:tc>
          <w:tcPr>
            <w:tcW w:w="1180" w:type="dxa"/>
            <w:tcBorders>
              <w:top w:val="single" w:sz="8" w:space="0" w:color="000000"/>
              <w:left w:val="single" w:sz="8" w:space="0" w:color="000000"/>
              <w:bottom w:val="single" w:sz="8" w:space="0" w:color="000000"/>
              <w:right w:val="single" w:sz="8" w:space="0" w:color="000000"/>
            </w:tcBorders>
            <w:hideMark/>
          </w:tcPr>
          <w:p w14:paraId="3D8F5DCE"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400E8CC4"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3DB9BC52" w14:textId="77777777">
        <w:trPr>
          <w:trHeight w:val="400"/>
        </w:trPr>
        <w:tc>
          <w:tcPr>
            <w:tcW w:w="3860" w:type="dxa"/>
            <w:tcBorders>
              <w:top w:val="single" w:sz="8" w:space="0" w:color="000000"/>
              <w:left w:val="single" w:sz="8" w:space="0" w:color="000000"/>
              <w:bottom w:val="single" w:sz="8" w:space="0" w:color="000000"/>
              <w:right w:val="single" w:sz="8" w:space="0" w:color="000000"/>
            </w:tcBorders>
            <w:hideMark/>
          </w:tcPr>
          <w:p w14:paraId="38BD4E86"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Impact, Challenges, and Future Scope</w:t>
            </w:r>
          </w:p>
        </w:tc>
        <w:tc>
          <w:tcPr>
            <w:tcW w:w="1180" w:type="dxa"/>
            <w:tcBorders>
              <w:top w:val="single" w:sz="8" w:space="0" w:color="000000"/>
              <w:left w:val="single" w:sz="8" w:space="0" w:color="000000"/>
              <w:bottom w:val="single" w:sz="8" w:space="0" w:color="000000"/>
              <w:right w:val="single" w:sz="8" w:space="0" w:color="000000"/>
            </w:tcBorders>
            <w:hideMark/>
          </w:tcPr>
          <w:p w14:paraId="517A49FD"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15%</w:t>
            </w:r>
          </w:p>
        </w:tc>
        <w:tc>
          <w:tcPr>
            <w:tcW w:w="3960" w:type="dxa"/>
            <w:tcBorders>
              <w:top w:val="single" w:sz="8" w:space="0" w:color="000000"/>
              <w:left w:val="single" w:sz="8" w:space="0" w:color="000000"/>
              <w:bottom w:val="single" w:sz="8" w:space="0" w:color="000000"/>
              <w:right w:val="single" w:sz="8" w:space="0" w:color="000000"/>
            </w:tcBorders>
          </w:tcPr>
          <w:p w14:paraId="5B754A8C"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26739483" w14:textId="77777777">
        <w:trPr>
          <w:trHeight w:val="420"/>
        </w:trPr>
        <w:tc>
          <w:tcPr>
            <w:tcW w:w="3860" w:type="dxa"/>
            <w:tcBorders>
              <w:top w:val="single" w:sz="8" w:space="0" w:color="000000"/>
              <w:left w:val="single" w:sz="8" w:space="0" w:color="000000"/>
              <w:bottom w:val="single" w:sz="8" w:space="0" w:color="000000"/>
              <w:right w:val="single" w:sz="8" w:space="0" w:color="000000"/>
            </w:tcBorders>
            <w:hideMark/>
          </w:tcPr>
          <w:p w14:paraId="197A5901"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Originality and Critical Thinking</w:t>
            </w:r>
          </w:p>
        </w:tc>
        <w:tc>
          <w:tcPr>
            <w:tcW w:w="1180" w:type="dxa"/>
            <w:tcBorders>
              <w:top w:val="single" w:sz="8" w:space="0" w:color="000000"/>
              <w:left w:val="single" w:sz="8" w:space="0" w:color="000000"/>
              <w:bottom w:val="single" w:sz="8" w:space="0" w:color="000000"/>
              <w:right w:val="single" w:sz="8" w:space="0" w:color="000000"/>
            </w:tcBorders>
            <w:hideMark/>
          </w:tcPr>
          <w:p w14:paraId="05B52C38"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126E244F"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467005D6" w14:textId="77777777">
        <w:trPr>
          <w:trHeight w:val="619"/>
        </w:trPr>
        <w:tc>
          <w:tcPr>
            <w:tcW w:w="3860" w:type="dxa"/>
            <w:tcBorders>
              <w:top w:val="single" w:sz="8" w:space="0" w:color="000000"/>
              <w:left w:val="single" w:sz="8" w:space="0" w:color="000000"/>
              <w:bottom w:val="single" w:sz="8" w:space="0" w:color="000000"/>
              <w:right w:val="single" w:sz="8" w:space="0" w:color="000000"/>
            </w:tcBorders>
            <w:hideMark/>
          </w:tcPr>
          <w:p w14:paraId="3B1526B4"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Organization, Presentation, and Documentation</w:t>
            </w:r>
          </w:p>
        </w:tc>
        <w:tc>
          <w:tcPr>
            <w:tcW w:w="1180" w:type="dxa"/>
            <w:tcBorders>
              <w:top w:val="single" w:sz="8" w:space="0" w:color="000000"/>
              <w:left w:val="single" w:sz="8" w:space="0" w:color="000000"/>
              <w:bottom w:val="single" w:sz="8" w:space="0" w:color="000000"/>
              <w:right w:val="single" w:sz="8" w:space="0" w:color="000000"/>
            </w:tcBorders>
            <w:hideMark/>
          </w:tcPr>
          <w:p w14:paraId="357A9B50"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10%</w:t>
            </w:r>
          </w:p>
        </w:tc>
        <w:tc>
          <w:tcPr>
            <w:tcW w:w="3960" w:type="dxa"/>
            <w:tcBorders>
              <w:top w:val="single" w:sz="8" w:space="0" w:color="000000"/>
              <w:left w:val="single" w:sz="8" w:space="0" w:color="000000"/>
              <w:bottom w:val="single" w:sz="8" w:space="0" w:color="000000"/>
              <w:right w:val="single" w:sz="8" w:space="0" w:color="000000"/>
            </w:tcBorders>
          </w:tcPr>
          <w:p w14:paraId="3BA51053" w14:textId="77777777" w:rsidR="003362A6" w:rsidRPr="003362A6" w:rsidRDefault="003362A6" w:rsidP="003362A6">
            <w:pPr>
              <w:rPr>
                <w:rFonts w:ascii="Times New Roman" w:hAnsi="Times New Roman" w:cs="Times New Roman"/>
                <w:b/>
                <w:bCs/>
                <w:sz w:val="28"/>
                <w:szCs w:val="28"/>
                <w:lang w:val="en-US"/>
              </w:rPr>
            </w:pPr>
          </w:p>
        </w:tc>
      </w:tr>
      <w:tr w:rsidR="003362A6" w:rsidRPr="003362A6" w14:paraId="540C6ACE" w14:textId="77777777">
        <w:trPr>
          <w:trHeight w:val="420"/>
        </w:trPr>
        <w:tc>
          <w:tcPr>
            <w:tcW w:w="3860" w:type="dxa"/>
            <w:tcBorders>
              <w:top w:val="single" w:sz="8" w:space="0" w:color="000000"/>
              <w:left w:val="single" w:sz="8" w:space="0" w:color="000000"/>
              <w:bottom w:val="single" w:sz="8" w:space="0" w:color="000000"/>
              <w:right w:val="single" w:sz="8" w:space="0" w:color="000000"/>
            </w:tcBorders>
            <w:hideMark/>
          </w:tcPr>
          <w:p w14:paraId="529CB9BC"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Total</w:t>
            </w:r>
          </w:p>
        </w:tc>
        <w:tc>
          <w:tcPr>
            <w:tcW w:w="1180" w:type="dxa"/>
            <w:tcBorders>
              <w:top w:val="single" w:sz="8" w:space="0" w:color="000000"/>
              <w:left w:val="single" w:sz="8" w:space="0" w:color="000000"/>
              <w:bottom w:val="single" w:sz="8" w:space="0" w:color="000000"/>
              <w:right w:val="single" w:sz="8" w:space="0" w:color="000000"/>
            </w:tcBorders>
            <w:hideMark/>
          </w:tcPr>
          <w:p w14:paraId="618E36B7" w14:textId="77777777"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100%</w:t>
            </w:r>
          </w:p>
        </w:tc>
        <w:tc>
          <w:tcPr>
            <w:tcW w:w="3960" w:type="dxa"/>
            <w:tcBorders>
              <w:top w:val="single" w:sz="8" w:space="0" w:color="000000"/>
              <w:left w:val="single" w:sz="8" w:space="0" w:color="000000"/>
              <w:bottom w:val="single" w:sz="8" w:space="0" w:color="000000"/>
              <w:right w:val="single" w:sz="8" w:space="0" w:color="000000"/>
            </w:tcBorders>
          </w:tcPr>
          <w:p w14:paraId="27D5E705" w14:textId="77777777" w:rsidR="003362A6" w:rsidRPr="003362A6" w:rsidRDefault="003362A6" w:rsidP="003362A6">
            <w:pPr>
              <w:rPr>
                <w:rFonts w:ascii="Times New Roman" w:hAnsi="Times New Roman" w:cs="Times New Roman"/>
                <w:b/>
                <w:bCs/>
                <w:sz w:val="28"/>
                <w:szCs w:val="28"/>
                <w:lang w:val="en-US"/>
              </w:rPr>
            </w:pPr>
          </w:p>
        </w:tc>
      </w:tr>
    </w:tbl>
    <w:p w14:paraId="7B6A3F51" w14:textId="77777777" w:rsidR="003362A6" w:rsidRPr="003362A6" w:rsidRDefault="003362A6" w:rsidP="003362A6">
      <w:pPr>
        <w:rPr>
          <w:rFonts w:ascii="Times New Roman" w:hAnsi="Times New Roman" w:cs="Times New Roman"/>
          <w:b/>
          <w:bCs/>
          <w:sz w:val="28"/>
          <w:szCs w:val="28"/>
          <w:lang w:val="en-US"/>
        </w:rPr>
      </w:pPr>
    </w:p>
    <w:p w14:paraId="360C0881" w14:textId="05395083" w:rsidR="003362A6" w:rsidRPr="003362A6" w:rsidRDefault="003362A6" w:rsidP="003362A6">
      <w:pPr>
        <w:rPr>
          <w:rFonts w:ascii="Times New Roman" w:hAnsi="Times New Roman" w:cs="Times New Roman"/>
          <w:b/>
          <w:bCs/>
          <w:sz w:val="28"/>
          <w:szCs w:val="28"/>
          <w:lang w:val="en-US"/>
        </w:rPr>
      </w:pPr>
      <w:r w:rsidRPr="003362A6">
        <w:rPr>
          <w:rFonts w:ascii="Times New Roman" w:hAnsi="Times New Roman" w:cs="Times New Roman"/>
          <w:b/>
          <w:bCs/>
          <w:sz w:val="28"/>
          <w:szCs w:val="28"/>
          <w:lang w:val="en-US"/>
        </w:rPr>
        <w:t xml:space="preserve">Signature of the Faculty   </w:t>
      </w:r>
      <w:r w:rsidRPr="003362A6">
        <w:rPr>
          <w:rFonts w:ascii="Times New Roman" w:hAnsi="Times New Roman" w:cs="Times New Roman"/>
          <w:b/>
          <w:bCs/>
          <w:sz w:val="28"/>
          <w:szCs w:val="28"/>
          <w:lang w:val="en-US"/>
        </w:rPr>
        <w:tab/>
      </w:r>
      <w:r>
        <w:rPr>
          <w:rFonts w:ascii="Times New Roman" w:hAnsi="Times New Roman" w:cs="Times New Roman"/>
          <w:b/>
          <w:bCs/>
          <w:sz w:val="28"/>
          <w:szCs w:val="28"/>
          <w:lang w:val="en-US"/>
        </w:rPr>
        <w:t xml:space="preserve">                  </w:t>
      </w:r>
      <w:r w:rsidRPr="003362A6">
        <w:rPr>
          <w:rFonts w:ascii="Times New Roman" w:hAnsi="Times New Roman" w:cs="Times New Roman"/>
          <w:b/>
          <w:bCs/>
          <w:sz w:val="28"/>
          <w:szCs w:val="28"/>
          <w:lang w:val="en-US"/>
        </w:rPr>
        <w:t>Total Marks Awarded</w:t>
      </w:r>
      <w:r w:rsidR="00186669">
        <w:rPr>
          <w:rFonts w:ascii="Times New Roman" w:hAnsi="Times New Roman" w:cs="Times New Roman"/>
          <w:b/>
          <w:bCs/>
          <w:sz w:val="28"/>
          <w:szCs w:val="28"/>
          <w:lang w:val="en-US"/>
        </w:rPr>
        <w:t>:</w:t>
      </w:r>
    </w:p>
    <w:p w14:paraId="103CE7A0" w14:textId="635AC0A1" w:rsidR="00EA1B20" w:rsidRDefault="00EA1B20" w:rsidP="003362A6">
      <w:pPr>
        <w:jc w:val="center"/>
        <w:rPr>
          <w:rFonts w:ascii="Times New Roman" w:hAnsi="Times New Roman" w:cs="Times New Roman"/>
          <w:b/>
          <w:bCs/>
          <w:sz w:val="32"/>
          <w:szCs w:val="32"/>
        </w:rPr>
      </w:pPr>
      <w:bookmarkStart w:id="0" w:name="Signature_of_the_Faculty​​​​​​Total_Mark"/>
      <w:bookmarkEnd w:id="0"/>
      <w:r w:rsidRPr="00EA1B20">
        <w:rPr>
          <w:rFonts w:ascii="Times New Roman" w:hAnsi="Times New Roman" w:cs="Times New Roman"/>
          <w:b/>
          <w:bCs/>
          <w:sz w:val="32"/>
          <w:szCs w:val="32"/>
        </w:rPr>
        <w:lastRenderedPageBreak/>
        <w:t>AI-Powered Fraud Detection System Using Generative AI and Graph Neural Networks (GNNs) in Banking</w:t>
      </w:r>
      <w:r w:rsidRPr="00EA1B20">
        <w:rPr>
          <w:rFonts w:ascii="Times New Roman" w:hAnsi="Times New Roman" w:cs="Times New Roman"/>
          <w:b/>
          <w:bCs/>
          <w:sz w:val="32"/>
          <w:szCs w:val="32"/>
        </w:rPr>
        <w:br/>
      </w:r>
    </w:p>
    <w:p w14:paraId="45EAE05E" w14:textId="77083096" w:rsidR="00EA1B20" w:rsidRPr="00EA1B20" w:rsidRDefault="00EA1B20" w:rsidP="00EA1B20">
      <w:pPr>
        <w:jc w:val="both"/>
        <w:rPr>
          <w:rFonts w:ascii="Times New Roman" w:hAnsi="Times New Roman" w:cs="Times New Roman"/>
          <w:sz w:val="28"/>
          <w:szCs w:val="28"/>
        </w:rPr>
      </w:pPr>
      <w:r w:rsidRPr="00EA1B20">
        <w:rPr>
          <w:rFonts w:ascii="Times New Roman" w:hAnsi="Times New Roman" w:cs="Times New Roman"/>
          <w:b/>
          <w:bCs/>
          <w:sz w:val="32"/>
          <w:szCs w:val="32"/>
        </w:rPr>
        <w:t xml:space="preserve">Domain: </w:t>
      </w:r>
      <w:r w:rsidRPr="00EA1B20">
        <w:rPr>
          <w:rFonts w:ascii="Times New Roman" w:hAnsi="Times New Roman" w:cs="Times New Roman"/>
          <w:sz w:val="28"/>
          <w:szCs w:val="28"/>
        </w:rPr>
        <w:t>Finance</w:t>
      </w:r>
    </w:p>
    <w:p w14:paraId="5EAE5947" w14:textId="77777777" w:rsidR="00EA1B20" w:rsidRPr="00EA1B20" w:rsidRDefault="00EA1B20" w:rsidP="001C7E18">
      <w:pPr>
        <w:ind w:firstLine="720"/>
        <w:jc w:val="both"/>
        <w:rPr>
          <w:rFonts w:ascii="Times New Roman" w:hAnsi="Times New Roman" w:cs="Times New Roman"/>
          <w:sz w:val="28"/>
          <w:szCs w:val="28"/>
        </w:rPr>
      </w:pPr>
      <w:r w:rsidRPr="00EA1B20">
        <w:rPr>
          <w:rFonts w:ascii="Times New Roman" w:hAnsi="Times New Roman" w:cs="Times New Roman"/>
          <w:sz w:val="28"/>
          <w:szCs w:val="28"/>
        </w:rPr>
        <w:t>This is one of the latest AI applications (2024–2026) adopted by banks such as JPMorgan Chase, Mastercard, Visa, American Express, PayPal, and leading fintech companies. It combines Machine Learning, Deep Learning, Graph Neural Networks (GNNs), Explainable AI (XAI), and Generative AI to detect financial fraud in real time.</w:t>
      </w:r>
    </w:p>
    <w:p w14:paraId="0CCC722B" w14:textId="77777777" w:rsidR="00EA1B20" w:rsidRPr="00EA1B20" w:rsidRDefault="00EA1B20" w:rsidP="00EA1B20">
      <w:pPr>
        <w:jc w:val="both"/>
        <w:rPr>
          <w:rFonts w:ascii="Times New Roman" w:hAnsi="Times New Roman" w:cs="Times New Roman"/>
          <w:b/>
          <w:bCs/>
          <w:sz w:val="32"/>
          <w:szCs w:val="32"/>
        </w:rPr>
      </w:pPr>
      <w:r>
        <w:rPr>
          <w:rFonts w:ascii="Times New Roman" w:hAnsi="Times New Roman" w:cs="Times New Roman"/>
          <w:b/>
          <w:bCs/>
          <w:sz w:val="28"/>
          <w:szCs w:val="28"/>
        </w:rPr>
        <w:br/>
      </w:r>
      <w:r w:rsidRPr="00EA1B20">
        <w:rPr>
          <w:rFonts w:ascii="Times New Roman" w:hAnsi="Times New Roman" w:cs="Times New Roman"/>
          <w:b/>
          <w:bCs/>
          <w:sz w:val="32"/>
          <w:szCs w:val="32"/>
        </w:rPr>
        <w:t>Abstract</w:t>
      </w:r>
    </w:p>
    <w:p w14:paraId="08CC0069" w14:textId="4C88B9E5" w:rsidR="001C7E18" w:rsidRDefault="001C7E18" w:rsidP="001C7E18">
      <w:pPr>
        <w:ind w:firstLine="720"/>
        <w:jc w:val="both"/>
        <w:rPr>
          <w:rFonts w:ascii="Times New Roman" w:hAnsi="Times New Roman" w:cs="Times New Roman"/>
          <w:b/>
          <w:bCs/>
          <w:sz w:val="28"/>
          <w:szCs w:val="28"/>
        </w:rPr>
      </w:pPr>
      <w:r w:rsidRPr="001C7E18">
        <w:rPr>
          <w:rFonts w:ascii="Times New Roman" w:hAnsi="Times New Roman" w:cs="Times New Roman"/>
          <w:sz w:val="28"/>
          <w:szCs w:val="28"/>
        </w:rPr>
        <w:t>The rapid growth of digital banking, online payments, mobile wallets, and UPI transactions has significantly improved financial services worldwide. However, this digital transformation has also increased financial fraud, including identity theft, phishing, account takeover, synthetic identity fraud, and money laundering. Traditional fraud detection methods rely on manually defined rules and statistical models, which struggle to identify sophisticated and evolving fraud patterns. Artificial Intelligence (AI) has emerged as an effective solution by enabling financial institutions to detect fraudulent transactions in real time while reducing false alarms. Modern AI-powered fraud detection systems integrate Machine Learning, Deep Learning, Graph Neural Networks (GNNs), Natural Language Processing (NLP), and Generative AI to analyse customer behaviour, transaction relationships, and emerging fraud techniques. These systems continuously learn from new transaction data and improve detection accuracy over time. As a result, banks can provide secure digital banking services while minimizing financial losses</w:t>
      </w:r>
      <w:r>
        <w:rPr>
          <w:rFonts w:ascii="Times New Roman" w:hAnsi="Times New Roman" w:cs="Times New Roman"/>
          <w:sz w:val="28"/>
          <w:szCs w:val="28"/>
        </w:rPr>
        <w:t xml:space="preserve"> </w:t>
      </w:r>
      <w:r w:rsidRPr="001C7E18">
        <w:rPr>
          <w:rFonts w:ascii="Times New Roman" w:hAnsi="Times New Roman" w:cs="Times New Roman"/>
          <w:sz w:val="28"/>
          <w:szCs w:val="28"/>
        </w:rPr>
        <w:t>and</w:t>
      </w:r>
      <w:r>
        <w:rPr>
          <w:rFonts w:ascii="Times New Roman" w:hAnsi="Times New Roman" w:cs="Times New Roman"/>
          <w:sz w:val="28"/>
          <w:szCs w:val="28"/>
        </w:rPr>
        <w:t xml:space="preserve"> </w:t>
      </w:r>
      <w:r w:rsidRPr="001C7E18">
        <w:rPr>
          <w:rFonts w:ascii="Times New Roman" w:hAnsi="Times New Roman" w:cs="Times New Roman"/>
          <w:sz w:val="28"/>
          <w:szCs w:val="28"/>
        </w:rPr>
        <w:t>enhancing</w:t>
      </w:r>
      <w:r>
        <w:rPr>
          <w:rFonts w:ascii="Times New Roman" w:hAnsi="Times New Roman" w:cs="Times New Roman"/>
          <w:sz w:val="28"/>
          <w:szCs w:val="28"/>
        </w:rPr>
        <w:t xml:space="preserve"> </w:t>
      </w:r>
      <w:r w:rsidRPr="001C7E18">
        <w:rPr>
          <w:rFonts w:ascii="Times New Roman" w:hAnsi="Times New Roman" w:cs="Times New Roman"/>
          <w:sz w:val="28"/>
          <w:szCs w:val="28"/>
        </w:rPr>
        <w:t>customer trust.</w:t>
      </w:r>
    </w:p>
    <w:p w14:paraId="23786B26" w14:textId="77777777" w:rsidR="001C7E18" w:rsidRDefault="001C7E18" w:rsidP="001C7E18">
      <w:pPr>
        <w:jc w:val="both"/>
        <w:rPr>
          <w:rFonts w:ascii="Times New Roman" w:hAnsi="Times New Roman" w:cs="Times New Roman"/>
          <w:b/>
          <w:bCs/>
          <w:sz w:val="32"/>
          <w:szCs w:val="32"/>
        </w:rPr>
      </w:pPr>
    </w:p>
    <w:p w14:paraId="02FB14C0" w14:textId="42FA9D7C" w:rsidR="00EA1B20" w:rsidRPr="001C7E18" w:rsidRDefault="00EA1B20" w:rsidP="001C7E18">
      <w:pPr>
        <w:jc w:val="both"/>
        <w:rPr>
          <w:rFonts w:ascii="Times New Roman" w:hAnsi="Times New Roman" w:cs="Times New Roman"/>
          <w:sz w:val="32"/>
          <w:szCs w:val="32"/>
        </w:rPr>
      </w:pPr>
      <w:r w:rsidRPr="001C7E18">
        <w:rPr>
          <w:rFonts w:ascii="Times New Roman" w:hAnsi="Times New Roman" w:cs="Times New Roman"/>
          <w:b/>
          <w:bCs/>
          <w:sz w:val="32"/>
          <w:szCs w:val="32"/>
        </w:rPr>
        <w:t>Introduction</w:t>
      </w:r>
    </w:p>
    <w:p w14:paraId="7557AF49" w14:textId="77777777" w:rsidR="00EA1B20" w:rsidRPr="00EA1B20" w:rsidRDefault="00EA1B20" w:rsidP="001C7E18">
      <w:pPr>
        <w:jc w:val="both"/>
        <w:rPr>
          <w:rFonts w:ascii="Times New Roman" w:hAnsi="Times New Roman" w:cs="Times New Roman"/>
          <w:sz w:val="28"/>
          <w:szCs w:val="28"/>
        </w:rPr>
      </w:pPr>
      <w:r w:rsidRPr="00EA1B20">
        <w:rPr>
          <w:rFonts w:ascii="Times New Roman" w:hAnsi="Times New Roman" w:cs="Times New Roman"/>
          <w:sz w:val="28"/>
          <w:szCs w:val="28"/>
        </w:rPr>
        <w:t xml:space="preserve">Financial institutions process millions of digital transactions every day through internet banking, credit cards, mobile banking applications, UPI platforms, ATMs, and online payment gateways. As transaction volumes continue to increase, cybercriminals are using increasingly sophisticated techniques to </w:t>
      </w:r>
      <w:r w:rsidRPr="00EA1B20">
        <w:rPr>
          <w:rFonts w:ascii="Times New Roman" w:hAnsi="Times New Roman" w:cs="Times New Roman"/>
          <w:sz w:val="28"/>
          <w:szCs w:val="28"/>
        </w:rPr>
        <w:lastRenderedPageBreak/>
        <w:t>bypass traditional security mechanisms. Fraudsters frequently change their methods, making static rule-based detection systems less effective.</w:t>
      </w:r>
    </w:p>
    <w:p w14:paraId="3FEC83CD" w14:textId="440426F6" w:rsidR="00EA1B20" w:rsidRPr="00EA1B20" w:rsidRDefault="00EA1B20" w:rsidP="00EA1B20">
      <w:pPr>
        <w:jc w:val="both"/>
        <w:rPr>
          <w:rFonts w:ascii="Times New Roman" w:hAnsi="Times New Roman" w:cs="Times New Roman"/>
          <w:sz w:val="28"/>
          <w:szCs w:val="28"/>
        </w:rPr>
      </w:pPr>
      <w:r w:rsidRPr="00EA1B20">
        <w:rPr>
          <w:rFonts w:ascii="Times New Roman" w:hAnsi="Times New Roman" w:cs="Times New Roman"/>
          <w:sz w:val="28"/>
          <w:szCs w:val="28"/>
        </w:rPr>
        <w:t xml:space="preserve">The latest AI-powered fraud detection systems were developed to overcome these limitations. Unlike conventional software that only checks predefined rules, AI systems continuously </w:t>
      </w:r>
      <w:r w:rsidR="001C7E18" w:rsidRPr="00EA1B20">
        <w:rPr>
          <w:rFonts w:ascii="Times New Roman" w:hAnsi="Times New Roman" w:cs="Times New Roman"/>
          <w:sz w:val="28"/>
          <w:szCs w:val="28"/>
        </w:rPr>
        <w:t>analyse</w:t>
      </w:r>
      <w:r w:rsidRPr="00EA1B20">
        <w:rPr>
          <w:rFonts w:ascii="Times New Roman" w:hAnsi="Times New Roman" w:cs="Times New Roman"/>
          <w:sz w:val="28"/>
          <w:szCs w:val="28"/>
        </w:rPr>
        <w:t xml:space="preserve"> transaction </w:t>
      </w:r>
      <w:r w:rsidR="001C7E18" w:rsidRPr="00EA1B20">
        <w:rPr>
          <w:rFonts w:ascii="Times New Roman" w:hAnsi="Times New Roman" w:cs="Times New Roman"/>
          <w:sz w:val="28"/>
          <w:szCs w:val="28"/>
        </w:rPr>
        <w:t>behaviour</w:t>
      </w:r>
      <w:r w:rsidRPr="00EA1B20">
        <w:rPr>
          <w:rFonts w:ascii="Times New Roman" w:hAnsi="Times New Roman" w:cs="Times New Roman"/>
          <w:sz w:val="28"/>
          <w:szCs w:val="28"/>
        </w:rPr>
        <w:t>, customer spending patterns, device information, geographical locations, network relationships, and historical financial records to determine whether a transaction is legitimate or fraudulent.</w:t>
      </w:r>
    </w:p>
    <w:p w14:paraId="6F8918D3" w14:textId="77777777" w:rsidR="00EA1B20" w:rsidRPr="00EA1B20" w:rsidRDefault="00EA1B20" w:rsidP="00EA1B20">
      <w:pPr>
        <w:jc w:val="both"/>
        <w:rPr>
          <w:rFonts w:ascii="Times New Roman" w:hAnsi="Times New Roman" w:cs="Times New Roman"/>
          <w:sz w:val="28"/>
          <w:szCs w:val="28"/>
        </w:rPr>
      </w:pPr>
      <w:r w:rsidRPr="00EA1B20">
        <w:rPr>
          <w:rFonts w:ascii="Times New Roman" w:hAnsi="Times New Roman" w:cs="Times New Roman"/>
          <w:sz w:val="28"/>
          <w:szCs w:val="28"/>
        </w:rPr>
        <w:t>The primary reason for selecting this AI application is its critical role in protecting the modern digital economy. Financial fraud results in billions of dollars in losses annually, making intelligent fraud detection one of the highest-priority AI applications in the finance sector. Recent advances in Graph Neural Networks and Generative AI have significantly improved the ability to detect organized fraud networks, synthetic identities, and previously unseen attack patterns. Therefore, AI-powered fraud detection represents one of the most important and actively evolving applications of Artificial Intelligence in finance.</w:t>
      </w:r>
    </w:p>
    <w:p w14:paraId="798A502F" w14:textId="0E1B3D82" w:rsidR="00EA1B20" w:rsidRPr="00EA1B20" w:rsidRDefault="00EA1B20" w:rsidP="00EA1B20">
      <w:pPr>
        <w:jc w:val="both"/>
        <w:rPr>
          <w:rFonts w:ascii="Times New Roman" w:hAnsi="Times New Roman" w:cs="Times New Roman"/>
          <w:sz w:val="28"/>
          <w:szCs w:val="28"/>
        </w:rPr>
      </w:pPr>
    </w:p>
    <w:p w14:paraId="4A330CE4" w14:textId="77777777" w:rsidR="00EA1B20" w:rsidRPr="001C7E18" w:rsidRDefault="00EA1B20" w:rsidP="00EA1B20">
      <w:pPr>
        <w:jc w:val="both"/>
        <w:rPr>
          <w:rFonts w:ascii="Times New Roman" w:hAnsi="Times New Roman" w:cs="Times New Roman"/>
          <w:b/>
          <w:bCs/>
          <w:sz w:val="32"/>
          <w:szCs w:val="32"/>
        </w:rPr>
      </w:pPr>
      <w:r w:rsidRPr="001C7E18">
        <w:rPr>
          <w:rFonts w:ascii="Times New Roman" w:hAnsi="Times New Roman" w:cs="Times New Roman"/>
          <w:b/>
          <w:bCs/>
          <w:sz w:val="32"/>
          <w:szCs w:val="32"/>
        </w:rPr>
        <w:t>Real-World Problem and Application Scenario</w:t>
      </w:r>
    </w:p>
    <w:p w14:paraId="23825D5F" w14:textId="77777777" w:rsidR="00EA1B20" w:rsidRPr="00EA1B20" w:rsidRDefault="00EA1B20" w:rsidP="001C7E18">
      <w:pPr>
        <w:jc w:val="both"/>
        <w:rPr>
          <w:rFonts w:ascii="Times New Roman" w:hAnsi="Times New Roman" w:cs="Times New Roman"/>
          <w:sz w:val="28"/>
          <w:szCs w:val="28"/>
        </w:rPr>
      </w:pPr>
      <w:r w:rsidRPr="00EA1B20">
        <w:rPr>
          <w:rFonts w:ascii="Times New Roman" w:hAnsi="Times New Roman" w:cs="Times New Roman"/>
          <w:sz w:val="28"/>
          <w:szCs w:val="28"/>
        </w:rPr>
        <w:t>The increasing adoption of digital payment systems has created an environment where financial transactions occur within milliseconds. Customers expect instant payments, while banks must simultaneously verify transaction authenticity without causing delays.</w:t>
      </w:r>
    </w:p>
    <w:p w14:paraId="7B0B7EF1" w14:textId="10ACB1D8" w:rsidR="00EA1B20" w:rsidRPr="00EA1B20" w:rsidRDefault="00EA1B20" w:rsidP="001C7E18">
      <w:pPr>
        <w:jc w:val="both"/>
        <w:rPr>
          <w:rFonts w:ascii="Times New Roman" w:hAnsi="Times New Roman" w:cs="Times New Roman"/>
          <w:sz w:val="28"/>
          <w:szCs w:val="28"/>
        </w:rPr>
      </w:pPr>
      <w:r w:rsidRPr="00EA1B20">
        <w:rPr>
          <w:rFonts w:ascii="Times New Roman" w:hAnsi="Times New Roman" w:cs="Times New Roman"/>
          <w:sz w:val="28"/>
          <w:szCs w:val="28"/>
        </w:rPr>
        <w:t xml:space="preserve">Consider a practical scenario. A customer living in Chennai regularly uses a debit card for purchases below ₹5,000 within Tamil Nadu. Suddenly, an online transaction worth ₹1,80,000 is initiated from another country using a new device. A traditional rule-based system may approve the transaction if basic authentication succeeds. However, an AI-powered fraud detection system immediately compares the transaction against the customer's historical </w:t>
      </w:r>
      <w:r w:rsidR="001C7E18" w:rsidRPr="00EA1B20">
        <w:rPr>
          <w:rFonts w:ascii="Times New Roman" w:hAnsi="Times New Roman" w:cs="Times New Roman"/>
          <w:sz w:val="28"/>
          <w:szCs w:val="28"/>
        </w:rPr>
        <w:t>behaviour</w:t>
      </w:r>
      <w:r w:rsidRPr="00EA1B20">
        <w:rPr>
          <w:rFonts w:ascii="Times New Roman" w:hAnsi="Times New Roman" w:cs="Times New Roman"/>
          <w:sz w:val="28"/>
          <w:szCs w:val="28"/>
        </w:rPr>
        <w:t>, spending habits, device characteristics, IP address, geographical location, login patterns, transaction velocity, merchant category, and fraud intelligence databases. Within milliseconds, the AI model calculates a fraud probability score. If the risk exceeds the predefined threshold, the system automatically blocks the payment, requests additional verification, or alerts the fraud investigation team.</w:t>
      </w:r>
      <w:r w:rsidR="001C7E18">
        <w:rPr>
          <w:rFonts w:ascii="Times New Roman" w:hAnsi="Times New Roman" w:cs="Times New Roman"/>
          <w:sz w:val="28"/>
          <w:szCs w:val="28"/>
        </w:rPr>
        <w:t xml:space="preserve"> </w:t>
      </w:r>
      <w:r w:rsidRPr="00EA1B20">
        <w:rPr>
          <w:rFonts w:ascii="Times New Roman" w:hAnsi="Times New Roman" w:cs="Times New Roman"/>
          <w:sz w:val="28"/>
          <w:szCs w:val="28"/>
        </w:rPr>
        <w:t>This scenario demonstrates why AI has become essential. The system not only</w:t>
      </w:r>
      <w:r w:rsidR="00BC1493">
        <w:rPr>
          <w:rFonts w:ascii="Times New Roman" w:hAnsi="Times New Roman" w:cs="Times New Roman"/>
          <w:sz w:val="28"/>
          <w:szCs w:val="28"/>
        </w:rPr>
        <w:t xml:space="preserve"> </w:t>
      </w:r>
      <w:r w:rsidRPr="00EA1B20">
        <w:rPr>
          <w:rFonts w:ascii="Times New Roman" w:hAnsi="Times New Roman" w:cs="Times New Roman"/>
          <w:sz w:val="28"/>
          <w:szCs w:val="28"/>
        </w:rPr>
        <w:lastRenderedPageBreak/>
        <w:t xml:space="preserve">detects known fraud but also identifies unusual </w:t>
      </w:r>
      <w:r w:rsidR="001C7E18" w:rsidRPr="00EA1B20">
        <w:rPr>
          <w:rFonts w:ascii="Times New Roman" w:hAnsi="Times New Roman" w:cs="Times New Roman"/>
          <w:sz w:val="28"/>
          <w:szCs w:val="28"/>
        </w:rPr>
        <w:t>behaviour</w:t>
      </w:r>
      <w:r w:rsidRPr="00EA1B20">
        <w:rPr>
          <w:rFonts w:ascii="Times New Roman" w:hAnsi="Times New Roman" w:cs="Times New Roman"/>
          <w:sz w:val="28"/>
          <w:szCs w:val="28"/>
        </w:rPr>
        <w:t xml:space="preserve"> that has never been encountered before.</w:t>
      </w:r>
    </w:p>
    <w:p w14:paraId="0311EE06" w14:textId="00EFE470" w:rsidR="00EA1B20" w:rsidRPr="00EA1B20" w:rsidRDefault="00EA1B20" w:rsidP="00EA1B20">
      <w:pPr>
        <w:jc w:val="both"/>
        <w:rPr>
          <w:rFonts w:ascii="Times New Roman" w:hAnsi="Times New Roman" w:cs="Times New Roman"/>
          <w:sz w:val="28"/>
          <w:szCs w:val="28"/>
        </w:rPr>
      </w:pPr>
    </w:p>
    <w:p w14:paraId="61E50311" w14:textId="77777777" w:rsidR="00EA1B20" w:rsidRPr="001C7E18" w:rsidRDefault="00EA1B20" w:rsidP="00EA1B20">
      <w:pPr>
        <w:jc w:val="both"/>
        <w:rPr>
          <w:rFonts w:ascii="Times New Roman" w:hAnsi="Times New Roman" w:cs="Times New Roman"/>
          <w:b/>
          <w:bCs/>
          <w:sz w:val="32"/>
          <w:szCs w:val="32"/>
        </w:rPr>
      </w:pPr>
      <w:r w:rsidRPr="001C7E18">
        <w:rPr>
          <w:rFonts w:ascii="Times New Roman" w:hAnsi="Times New Roman" w:cs="Times New Roman"/>
          <w:b/>
          <w:bCs/>
          <w:sz w:val="32"/>
          <w:szCs w:val="32"/>
        </w:rPr>
        <w:t>Need for Artificial Intelligence</w:t>
      </w:r>
    </w:p>
    <w:p w14:paraId="29B3876F" w14:textId="77777777" w:rsidR="00EA1B20" w:rsidRPr="00EA1B20" w:rsidRDefault="00EA1B20" w:rsidP="00EA1B20">
      <w:pPr>
        <w:jc w:val="both"/>
        <w:rPr>
          <w:rFonts w:ascii="Times New Roman" w:hAnsi="Times New Roman" w:cs="Times New Roman"/>
          <w:sz w:val="28"/>
          <w:szCs w:val="28"/>
        </w:rPr>
      </w:pPr>
      <w:r w:rsidRPr="00EA1B20">
        <w:rPr>
          <w:rFonts w:ascii="Times New Roman" w:hAnsi="Times New Roman" w:cs="Times New Roman"/>
          <w:sz w:val="28"/>
          <w:szCs w:val="28"/>
        </w:rPr>
        <w:t>Traditional fraud detection systems depend on manually created rules such as transaction limits, blacklist databases, or predefined conditions. Although these methods are effective for previously known fraud patterns, they cannot adapt quickly when criminals develop new attack strategies.</w:t>
      </w:r>
    </w:p>
    <w:p w14:paraId="675F7926" w14:textId="5A1651AB" w:rsidR="00EA1B20" w:rsidRPr="00EA1B20" w:rsidRDefault="00EA1B20" w:rsidP="00EA1B20">
      <w:pPr>
        <w:jc w:val="both"/>
        <w:rPr>
          <w:rFonts w:ascii="Times New Roman" w:hAnsi="Times New Roman" w:cs="Times New Roman"/>
          <w:sz w:val="28"/>
          <w:szCs w:val="28"/>
        </w:rPr>
      </w:pPr>
      <w:r w:rsidRPr="00EA1B20">
        <w:rPr>
          <w:rFonts w:ascii="Times New Roman" w:hAnsi="Times New Roman" w:cs="Times New Roman"/>
          <w:sz w:val="28"/>
          <w:szCs w:val="28"/>
        </w:rPr>
        <w:t xml:space="preserve">Artificial Intelligence addresses these limitations by learning directly from historical transaction data rather than relying solely on fixed rules. Machine Learning algorithms continuously update fraud prediction models using new examples. Deep Learning networks identify complex hidden relationships among transaction variables that humans cannot easily recognize. Graph Neural Networks </w:t>
      </w:r>
      <w:r w:rsidR="001C7E18" w:rsidRPr="00EA1B20">
        <w:rPr>
          <w:rFonts w:ascii="Times New Roman" w:hAnsi="Times New Roman" w:cs="Times New Roman"/>
          <w:sz w:val="28"/>
          <w:szCs w:val="28"/>
        </w:rPr>
        <w:t>analyse</w:t>
      </w:r>
      <w:r w:rsidRPr="00EA1B20">
        <w:rPr>
          <w:rFonts w:ascii="Times New Roman" w:hAnsi="Times New Roman" w:cs="Times New Roman"/>
          <w:sz w:val="28"/>
          <w:szCs w:val="28"/>
        </w:rPr>
        <w:t xml:space="preserve"> relationships among customers, merchants, devices, IP addresses, bank accounts, and payment networks to identify organized fraud groups. Generative AI further strengthens security by generating synthetic fraud examples that improve model training even when real fraud data is limited.</w:t>
      </w:r>
    </w:p>
    <w:p w14:paraId="10C92495" w14:textId="77777777" w:rsidR="00BC1493" w:rsidRDefault="00EA1B20" w:rsidP="009F12DA">
      <w:pPr>
        <w:jc w:val="both"/>
        <w:rPr>
          <w:rFonts w:ascii="Times New Roman" w:hAnsi="Times New Roman" w:cs="Times New Roman"/>
          <w:sz w:val="28"/>
          <w:szCs w:val="28"/>
        </w:rPr>
      </w:pPr>
      <w:r w:rsidRPr="00EA1B20">
        <w:rPr>
          <w:rFonts w:ascii="Times New Roman" w:hAnsi="Times New Roman" w:cs="Times New Roman"/>
          <w:sz w:val="28"/>
          <w:szCs w:val="28"/>
        </w:rPr>
        <w:t>AI therefore enables financial institutions to make intelligent, data-driven decisions automatically while maintaining high transaction speed and accuracy.</w:t>
      </w:r>
      <w:r w:rsidR="001C7E18">
        <w:rPr>
          <w:rFonts w:ascii="Times New Roman" w:hAnsi="Times New Roman" w:cs="Times New Roman"/>
          <w:sz w:val="28"/>
          <w:szCs w:val="28"/>
        </w:rPr>
        <w:br/>
      </w:r>
      <w:r w:rsidR="001C7E18">
        <w:rPr>
          <w:rFonts w:ascii="Times New Roman" w:hAnsi="Times New Roman" w:cs="Times New Roman"/>
          <w:sz w:val="28"/>
          <w:szCs w:val="28"/>
        </w:rPr>
        <w:br/>
      </w:r>
      <w:r w:rsidR="00DF2776">
        <w:rPr>
          <w:rFonts w:ascii="Times New Roman" w:hAnsi="Times New Roman" w:cs="Times New Roman"/>
          <w:noProof/>
          <w:sz w:val="28"/>
          <w:szCs w:val="28"/>
        </w:rPr>
        <w:drawing>
          <wp:inline distT="0" distB="0" distL="0" distR="0" wp14:anchorId="0A861AAC" wp14:editId="0BEBC9DA">
            <wp:extent cx="5190490" cy="3460135"/>
            <wp:effectExtent l="0" t="0" r="0" b="6985"/>
            <wp:docPr id="588925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50659" name="Picture 8122506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0858" cy="3460380"/>
                    </a:xfrm>
                    <a:prstGeom prst="rect">
                      <a:avLst/>
                    </a:prstGeom>
                  </pic:spPr>
                </pic:pic>
              </a:graphicData>
            </a:graphic>
          </wp:inline>
        </w:drawing>
      </w:r>
    </w:p>
    <w:p w14:paraId="48E856CF" w14:textId="52A4A134" w:rsidR="009F12DA" w:rsidRPr="00BC1493" w:rsidRDefault="009F12DA" w:rsidP="009F12DA">
      <w:pPr>
        <w:jc w:val="both"/>
        <w:rPr>
          <w:rFonts w:ascii="Times New Roman" w:hAnsi="Times New Roman" w:cs="Times New Roman"/>
          <w:sz w:val="28"/>
          <w:szCs w:val="28"/>
        </w:rPr>
      </w:pPr>
      <w:r w:rsidRPr="009F12DA">
        <w:rPr>
          <w:rFonts w:ascii="Times New Roman" w:hAnsi="Times New Roman" w:cs="Times New Roman"/>
          <w:b/>
          <w:bCs/>
          <w:noProof/>
          <w:sz w:val="32"/>
          <w:szCs w:val="32"/>
        </w:rPr>
        <w:lastRenderedPageBreak/>
        <w:t>Why These Components Are Used</w:t>
      </w:r>
    </w:p>
    <w:p w14:paraId="14570EF4"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Each component of the architecture performs a specific function that contributes to accurate fraud detection.</w:t>
      </w:r>
    </w:p>
    <w:p w14:paraId="6AE5729E"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Data Collection Layer gathers transaction information from banking systems, ATMs, online payment gateways, mobile banking applications, customer profiles, device fingerprints, browser information, IP addresses, and previous transaction histories. Without high-quality input data, AI models cannot make reliable predictions.</w:t>
      </w:r>
    </w:p>
    <w:p w14:paraId="7F6AF847"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Data Preprocessing Layer removes duplicate records, corrects missing values, normalizes numerical variables, converts categorical information into machine-readable formats, and prepares the data for model training. Clean data significantly improves prediction accuracy.</w:t>
      </w:r>
    </w:p>
    <w:p w14:paraId="45C3B6C0"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Feature Engineering transforms raw transaction records into meaningful indicators such as transaction frequency, average spending amount, time interval between transactions, geographical movement, login patterns, and merchant categories. These engineered features provide the AI model with richer information for learning fraud behavior.</w:t>
      </w:r>
    </w:p>
    <w:p w14:paraId="0046C071"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Graph Neural Network module analyzes relationships among users, devices, merchants, bank accounts, and IP addresses. Fraud is often organized in interconnected networks rather than isolated transactions. GNNs identify suspicious clusters that traditional machine learning cannot detect effectively.</w:t>
      </w:r>
    </w:p>
    <w:p w14:paraId="3551569D"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Machine Learning models such as Random Forest, XGBoost, and Logistic Regression classify transactions based on historical fraud patterns. Deep Learning models analyze highly complex nonlinear relationships among transaction variables.</w:t>
      </w:r>
    </w:p>
    <w:p w14:paraId="0C749B48"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Generative AI creates realistic synthetic fraud samples, helping overcome the problem of highly imbalanced datasets where genuine transactions greatly outnumber fraudulent ones.</w:t>
      </w:r>
    </w:p>
    <w:p w14:paraId="7A77BCFA" w14:textId="77777777" w:rsidR="009F12DA" w:rsidRPr="00DF2776" w:rsidRDefault="009F12DA" w:rsidP="00DF2776">
      <w:pPr>
        <w:pStyle w:val="ListParagraph"/>
        <w:numPr>
          <w:ilvl w:val="0"/>
          <w:numId w:val="33"/>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Risk Scoring Engine combines predictions from multiple AI models into a single fraud probability score. The Decision Engine then determines whether to approve, temporarily hold, or reject the transaction.Finally, the Continuous Learning Module updates AI models as new fraud techniques emerge, allowing the system to remain effective without complete redesign.</w:t>
      </w:r>
    </w:p>
    <w:p w14:paraId="2B2D34C9" w14:textId="77777777" w:rsidR="00DF2776" w:rsidRDefault="00DF2776" w:rsidP="009F12DA">
      <w:pPr>
        <w:jc w:val="both"/>
        <w:rPr>
          <w:rFonts w:ascii="Times New Roman" w:hAnsi="Times New Roman" w:cs="Times New Roman"/>
          <w:b/>
          <w:bCs/>
          <w:noProof/>
          <w:sz w:val="32"/>
          <w:szCs w:val="32"/>
        </w:rPr>
      </w:pPr>
    </w:p>
    <w:p w14:paraId="3E8CC8BD" w14:textId="1C34A867" w:rsidR="009F12DA" w:rsidRPr="009F12DA" w:rsidRDefault="009F12DA" w:rsidP="009F12DA">
      <w:pPr>
        <w:jc w:val="both"/>
        <w:rPr>
          <w:rFonts w:ascii="Times New Roman" w:hAnsi="Times New Roman" w:cs="Times New Roman"/>
          <w:noProof/>
          <w:sz w:val="28"/>
          <w:szCs w:val="28"/>
        </w:rPr>
      </w:pPr>
      <w:r w:rsidRPr="009F12DA">
        <w:rPr>
          <w:rFonts w:ascii="Times New Roman" w:hAnsi="Times New Roman" w:cs="Times New Roman"/>
          <w:b/>
          <w:bCs/>
          <w:noProof/>
          <w:sz w:val="32"/>
          <w:szCs w:val="32"/>
        </w:rPr>
        <w:lastRenderedPageBreak/>
        <w:t>AI Technologies Used</w:t>
      </w:r>
    </w:p>
    <w:p w14:paraId="39FDCF7B"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fraud detection system integrates several AI technologies.</w:t>
      </w:r>
    </w:p>
    <w:p w14:paraId="590D6CD6"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Machine Learning algorithms including Random Forest, Gradient Boosting, XGBoost, and Logistic Regression classify transactions based on historical behavior.</w:t>
      </w:r>
    </w:p>
    <w:p w14:paraId="73152EB2"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Deep Learning models such as Artificial Neural Networks (ANNs) and Long Short-Term Memory (LSTM) networks capture complex sequential transaction patterns and detect subtle behavioral changes over time.</w:t>
      </w:r>
    </w:p>
    <w:p w14:paraId="0EAD6485"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Graph Neural Networks (GNNs) identify hidden relationships among customers, merchants, devices, and bank accounts, enabling detection of organized fraud rings and money laundering networks.</w:t>
      </w:r>
    </w:p>
    <w:p w14:paraId="2CF5ED8D"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Natural Language Processing analyzes customer complaints, emails, SMS messages, and chatbot interactions to detect phishing attempts and suspicious communications.</w:t>
      </w:r>
    </w:p>
    <w:p w14:paraId="71A70CA4"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Generative AI produces synthetic fraud scenarios that improve training datasets, allowing AI models to recognize new attack techniques before they occur in real-world environments.</w:t>
      </w:r>
    </w:p>
    <w:p w14:paraId="309CE84A"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Explainable AI (XAI) provides transparent explanations for fraud decisions, helping investigators understand why a transaction was classified as suspicious.</w:t>
      </w:r>
    </w:p>
    <w:p w14:paraId="0E882A57" w14:textId="5E99C532" w:rsidR="009F12DA" w:rsidRPr="009F12DA" w:rsidRDefault="009F12DA" w:rsidP="009F12DA">
      <w:pPr>
        <w:jc w:val="both"/>
        <w:rPr>
          <w:rFonts w:ascii="Times New Roman" w:hAnsi="Times New Roman" w:cs="Times New Roman"/>
          <w:noProof/>
          <w:sz w:val="28"/>
          <w:szCs w:val="28"/>
        </w:rPr>
      </w:pPr>
    </w:p>
    <w:p w14:paraId="18CCFBB6" w14:textId="77777777" w:rsidR="009F12DA" w:rsidRPr="00BC1493" w:rsidRDefault="009F12DA" w:rsidP="00BC1493">
      <w:pPr>
        <w:jc w:val="both"/>
        <w:rPr>
          <w:rFonts w:ascii="Times New Roman" w:hAnsi="Times New Roman" w:cs="Times New Roman"/>
          <w:b/>
          <w:bCs/>
          <w:noProof/>
          <w:sz w:val="32"/>
          <w:szCs w:val="32"/>
        </w:rPr>
      </w:pPr>
      <w:r w:rsidRPr="00BC1493">
        <w:rPr>
          <w:rFonts w:ascii="Times New Roman" w:hAnsi="Times New Roman" w:cs="Times New Roman"/>
          <w:b/>
          <w:bCs/>
          <w:noProof/>
          <w:sz w:val="32"/>
          <w:szCs w:val="32"/>
        </w:rPr>
        <w:t>Working Mechanism</w:t>
      </w:r>
    </w:p>
    <w:p w14:paraId="0AE14020"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fraud detection process begins when a customer initiates a financial transaction. Transaction details, customer information, device characteristics, IP address, GPS location, transaction amount, payment method, merchant information, and account history are immediately collected.</w:t>
      </w:r>
    </w:p>
    <w:p w14:paraId="7E65B847"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preprocessing module cleans the incoming data and extracts meaningful features. These features are simultaneously analyzed by Machine Learning, Deep Learning, and Graph Neural Network models.</w:t>
      </w:r>
    </w:p>
    <w:p w14:paraId="1F5B85E3"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Each model independently estimates the probability of fraud. Their outputs are combined by an ensemble decision model to generate an overall fraud risk score ranging from 0 to 100.</w:t>
      </w:r>
    </w:p>
    <w:p w14:paraId="152C2651"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lastRenderedPageBreak/>
        <w:t>If the score is low, the transaction is approved instantly. If the score is moderate, additional authentication such as One-Time Password (OTP), biometric verification, or facial recognition may be requested. If the fraud probability is high, the transaction is blocked automatically, and fraud investigators are notified.</w:t>
      </w:r>
    </w:p>
    <w:p w14:paraId="59C6A487" w14:textId="77777777" w:rsidR="009F12DA" w:rsidRPr="00DF2776" w:rsidRDefault="009F12DA" w:rsidP="00DF2776">
      <w:pPr>
        <w:pStyle w:val="ListParagraph"/>
        <w:numPr>
          <w:ilvl w:val="0"/>
          <w:numId w:val="34"/>
        </w:numPr>
        <w:jc w:val="both"/>
        <w:rPr>
          <w:rFonts w:ascii="Times New Roman" w:hAnsi="Times New Roman" w:cs="Times New Roman"/>
          <w:noProof/>
          <w:sz w:val="28"/>
          <w:szCs w:val="28"/>
        </w:rPr>
      </w:pPr>
      <w:r w:rsidRPr="00DF2776">
        <w:rPr>
          <w:rFonts w:ascii="Times New Roman" w:hAnsi="Times New Roman" w:cs="Times New Roman"/>
          <w:noProof/>
          <w:sz w:val="28"/>
          <w:szCs w:val="28"/>
        </w:rPr>
        <w:t>Every confirmed fraud case is added to the training dataset, allowing continuous improvement of future predictions.</w:t>
      </w:r>
    </w:p>
    <w:p w14:paraId="3521D099" w14:textId="77777777" w:rsidR="009F12DA" w:rsidRDefault="009F12DA" w:rsidP="009F12DA">
      <w:pPr>
        <w:jc w:val="both"/>
        <w:rPr>
          <w:rFonts w:ascii="Times New Roman" w:hAnsi="Times New Roman" w:cs="Times New Roman"/>
          <w:noProof/>
          <w:sz w:val="28"/>
          <w:szCs w:val="28"/>
        </w:rPr>
      </w:pPr>
    </w:p>
    <w:p w14:paraId="5E837FCA" w14:textId="3EFE196A" w:rsidR="009F12DA" w:rsidRPr="009F12DA" w:rsidRDefault="009F12DA" w:rsidP="009F12DA">
      <w:pPr>
        <w:jc w:val="both"/>
        <w:rPr>
          <w:rFonts w:ascii="Times New Roman" w:hAnsi="Times New Roman" w:cs="Times New Roman"/>
          <w:b/>
          <w:bCs/>
          <w:noProof/>
          <w:sz w:val="32"/>
          <w:szCs w:val="32"/>
        </w:rPr>
      </w:pPr>
      <w:r w:rsidRPr="009F12DA">
        <w:rPr>
          <w:rFonts w:ascii="Times New Roman" w:hAnsi="Times New Roman" w:cs="Times New Roman"/>
          <w:b/>
          <w:bCs/>
          <w:noProof/>
          <w:sz w:val="32"/>
          <w:szCs w:val="32"/>
        </w:rPr>
        <w:t>Data Sources and Processing</w:t>
      </w:r>
    </w:p>
    <w:p w14:paraId="75CA5B18"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The AI system relies on multiple categories of financial data to make intelligent decisions.</w:t>
      </w:r>
    </w:p>
    <w:p w14:paraId="6F15AB71"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Transaction data includes payment amount, transaction time, merchant category, payment channel, account balance, and transaction frequency.</w:t>
      </w:r>
    </w:p>
    <w:p w14:paraId="2D5EF47B"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Customer profile data includes age, occupation, banking history, account type, credit score, and historical financial behavior.</w:t>
      </w:r>
    </w:p>
    <w:p w14:paraId="2ED5D1D9"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Behavioral data captures login frequency, typing speed, touchscreen interactions, mouse movement, and purchase preferences.</w:t>
      </w:r>
    </w:p>
    <w:p w14:paraId="5BE05064"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Device data contains browser information, operating system, device fingerprint, SIM details, IMEI number, and IP address.</w:t>
      </w:r>
    </w:p>
    <w:p w14:paraId="4778EF02"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Network relationship data represents connections among customers, merchants, devices, bank accounts, phone numbers, and payment gateways using graph structures.</w:t>
      </w:r>
    </w:p>
    <w:p w14:paraId="05760209"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External intelligence includes fraud blacklists, cybersecurity feeds, sanction lists, stolen card databases, and suspicious account registries.</w:t>
      </w:r>
    </w:p>
    <w:p w14:paraId="1B38D2BD" w14:textId="77777777" w:rsidR="009F12DA" w:rsidRPr="00DF2776" w:rsidRDefault="009F12DA" w:rsidP="00DF2776">
      <w:pPr>
        <w:pStyle w:val="ListParagraph"/>
        <w:numPr>
          <w:ilvl w:val="0"/>
          <w:numId w:val="32"/>
        </w:numPr>
        <w:jc w:val="both"/>
        <w:rPr>
          <w:rFonts w:ascii="Times New Roman" w:hAnsi="Times New Roman" w:cs="Times New Roman"/>
          <w:noProof/>
          <w:sz w:val="28"/>
          <w:szCs w:val="28"/>
        </w:rPr>
      </w:pPr>
      <w:r w:rsidRPr="00DF2776">
        <w:rPr>
          <w:rFonts w:ascii="Times New Roman" w:hAnsi="Times New Roman" w:cs="Times New Roman"/>
          <w:noProof/>
          <w:sz w:val="28"/>
          <w:szCs w:val="28"/>
        </w:rPr>
        <w:t>After preprocessing, these data sources are transformed into numerical feature vectors that AI models use for prediction.</w:t>
      </w:r>
    </w:p>
    <w:p w14:paraId="6DF94A5D" w14:textId="77777777" w:rsidR="009F12DA" w:rsidRPr="009F12DA" w:rsidRDefault="00000000" w:rsidP="009F12DA">
      <w:pPr>
        <w:jc w:val="both"/>
        <w:rPr>
          <w:rFonts w:ascii="Times New Roman" w:hAnsi="Times New Roman" w:cs="Times New Roman"/>
          <w:noProof/>
          <w:sz w:val="28"/>
          <w:szCs w:val="28"/>
        </w:rPr>
      </w:pPr>
      <w:r>
        <w:rPr>
          <w:rFonts w:ascii="Times New Roman" w:hAnsi="Times New Roman" w:cs="Times New Roman"/>
          <w:noProof/>
          <w:sz w:val="28"/>
          <w:szCs w:val="28"/>
        </w:rPr>
        <w:pict w14:anchorId="1934767D">
          <v:rect id="_x0000_i1027" style="width:0;height:1.5pt" o:hralign="center" o:hrstd="t" o:hr="t" fillcolor="#a0a0a0" stroked="f"/>
        </w:pict>
      </w:r>
    </w:p>
    <w:p w14:paraId="0FA6CA59" w14:textId="77777777" w:rsidR="009F12DA" w:rsidRPr="009F12DA" w:rsidRDefault="009F12DA" w:rsidP="009F12DA">
      <w:pPr>
        <w:jc w:val="both"/>
        <w:rPr>
          <w:rFonts w:ascii="Times New Roman" w:hAnsi="Times New Roman" w:cs="Times New Roman"/>
          <w:b/>
          <w:bCs/>
          <w:noProof/>
          <w:sz w:val="28"/>
          <w:szCs w:val="28"/>
        </w:rPr>
      </w:pPr>
      <w:r w:rsidRPr="009F12DA">
        <w:rPr>
          <w:rFonts w:ascii="Times New Roman" w:hAnsi="Times New Roman" w:cs="Times New Roman"/>
          <w:b/>
          <w:bCs/>
          <w:noProof/>
          <w:sz w:val="28"/>
          <w:szCs w:val="28"/>
        </w:rPr>
        <w:t>Real-World Implementation</w:t>
      </w:r>
    </w:p>
    <w:p w14:paraId="0CAD75DA"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Many leading financial organizations have implemented AI-powered fraud detection systems.</w:t>
      </w:r>
    </w:p>
    <w:p w14:paraId="758EE48A"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b/>
          <w:bCs/>
          <w:noProof/>
          <w:sz w:val="28"/>
          <w:szCs w:val="28"/>
        </w:rPr>
        <w:t>JPMorgan Chase</w:t>
      </w:r>
      <w:r w:rsidRPr="00DF2776">
        <w:rPr>
          <w:rFonts w:ascii="Times New Roman" w:hAnsi="Times New Roman" w:cs="Times New Roman"/>
          <w:noProof/>
          <w:sz w:val="28"/>
          <w:szCs w:val="28"/>
        </w:rPr>
        <w:t xml:space="preserve"> uses AI and machine learning to monitor payment fraud, detect suspicious account activities, and improve transaction security.</w:t>
      </w:r>
    </w:p>
    <w:p w14:paraId="05E272C1"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b/>
          <w:bCs/>
          <w:noProof/>
          <w:sz w:val="28"/>
          <w:szCs w:val="28"/>
        </w:rPr>
        <w:t>Mastercard Decision Intelligence</w:t>
      </w:r>
      <w:r w:rsidRPr="00DF2776">
        <w:rPr>
          <w:rFonts w:ascii="Times New Roman" w:hAnsi="Times New Roman" w:cs="Times New Roman"/>
          <w:noProof/>
          <w:sz w:val="28"/>
          <w:szCs w:val="28"/>
        </w:rPr>
        <w:t xml:space="preserve"> applies AI to evaluate payment behavior in real time and reduce false transaction declines.</w:t>
      </w:r>
    </w:p>
    <w:p w14:paraId="5B5909E3"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b/>
          <w:bCs/>
          <w:noProof/>
          <w:sz w:val="28"/>
          <w:szCs w:val="28"/>
        </w:rPr>
        <w:lastRenderedPageBreak/>
        <w:t>Visa Advanced Authorization</w:t>
      </w:r>
      <w:r w:rsidRPr="00DF2776">
        <w:rPr>
          <w:rFonts w:ascii="Times New Roman" w:hAnsi="Times New Roman" w:cs="Times New Roman"/>
          <w:noProof/>
          <w:sz w:val="28"/>
          <w:szCs w:val="28"/>
        </w:rPr>
        <w:t xml:space="preserve"> uses deep learning to analyze billions of transactions annually and identify fraudulent activities within milliseconds.</w:t>
      </w:r>
    </w:p>
    <w:p w14:paraId="01DD3704"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b/>
          <w:bCs/>
          <w:noProof/>
          <w:sz w:val="28"/>
          <w:szCs w:val="28"/>
        </w:rPr>
        <w:t>PayPal</w:t>
      </w:r>
      <w:r w:rsidRPr="00DF2776">
        <w:rPr>
          <w:rFonts w:ascii="Times New Roman" w:hAnsi="Times New Roman" w:cs="Times New Roman"/>
          <w:noProof/>
          <w:sz w:val="28"/>
          <w:szCs w:val="28"/>
        </w:rPr>
        <w:t xml:space="preserve"> employs machine learning to detect account takeover attacks, payment fraud, and unusual customer behavior.</w:t>
      </w:r>
    </w:p>
    <w:p w14:paraId="1E9436FF"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b/>
          <w:bCs/>
          <w:noProof/>
          <w:sz w:val="28"/>
          <w:szCs w:val="28"/>
        </w:rPr>
        <w:t>American Express</w:t>
      </w:r>
      <w:r w:rsidRPr="00DF2776">
        <w:rPr>
          <w:rFonts w:ascii="Times New Roman" w:hAnsi="Times New Roman" w:cs="Times New Roman"/>
          <w:noProof/>
          <w:sz w:val="28"/>
          <w:szCs w:val="28"/>
        </w:rPr>
        <w:t xml:space="preserve"> utilizes AI models to monitor global credit card transactions and identify abnormal spending patterns while minimizing inconvenience for legitimate customers.</w:t>
      </w:r>
    </w:p>
    <w:p w14:paraId="370EA45D"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Banks in India, including HDFC Bank, ICICI Bank, Axis Bank, and SBI, also use AI-based fraud monitoring systems to secure UPI, internet banking, and digital payment platforms.</w:t>
      </w:r>
    </w:p>
    <w:p w14:paraId="47C45874" w14:textId="6FE20E56" w:rsidR="009F12DA" w:rsidRPr="00DF2776" w:rsidRDefault="009F12DA" w:rsidP="00BC1493">
      <w:pPr>
        <w:pStyle w:val="ListParagraph"/>
        <w:jc w:val="both"/>
        <w:rPr>
          <w:rFonts w:ascii="Times New Roman" w:hAnsi="Times New Roman" w:cs="Times New Roman"/>
          <w:noProof/>
          <w:sz w:val="28"/>
          <w:szCs w:val="28"/>
        </w:rPr>
      </w:pPr>
    </w:p>
    <w:p w14:paraId="3A76E3BB" w14:textId="0626A006" w:rsidR="00BC1493" w:rsidRPr="00BC1493" w:rsidRDefault="009F12DA" w:rsidP="00BC1493">
      <w:pPr>
        <w:jc w:val="both"/>
        <w:rPr>
          <w:rFonts w:ascii="Times New Roman" w:hAnsi="Times New Roman" w:cs="Times New Roman"/>
          <w:b/>
          <w:bCs/>
          <w:noProof/>
          <w:sz w:val="32"/>
          <w:szCs w:val="32"/>
        </w:rPr>
      </w:pPr>
      <w:r w:rsidRPr="00BC1493">
        <w:rPr>
          <w:rFonts w:ascii="Times New Roman" w:hAnsi="Times New Roman" w:cs="Times New Roman"/>
          <w:b/>
          <w:bCs/>
          <w:noProof/>
          <w:sz w:val="32"/>
          <w:szCs w:val="32"/>
        </w:rPr>
        <w:t>Impact and Benefits</w:t>
      </w:r>
    </w:p>
    <w:p w14:paraId="6986A50A"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AI-powered fraud detection has transformed financial security by significantly increasing fraud detection accuracy while reducing operational costs.</w:t>
      </w:r>
    </w:p>
    <w:p w14:paraId="6D7671BB"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Real-time transaction monitoring enables banks to detect fraud within milliseconds rather than after financial losses occur.</w:t>
      </w:r>
    </w:p>
    <w:p w14:paraId="73F611DC"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Machine learning models continuously improve detection performance as new transaction data becomes available.</w:t>
      </w:r>
    </w:p>
    <w:p w14:paraId="421819BC"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Graph Neural Networks successfully identify organized criminal networks involved in money laundering and synthetic identity fraud.</w:t>
      </w:r>
    </w:p>
    <w:p w14:paraId="31A02208"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Generative AI improves model robustness by creating realistic fraud simulations for training.</w:t>
      </w:r>
    </w:p>
    <w:p w14:paraId="6746537D"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Customers experience faster transaction approvals with fewer false declines, improving user satisfaction.</w:t>
      </w:r>
    </w:p>
    <w:p w14:paraId="0FFDC04C" w14:textId="77777777" w:rsidR="009F12DA" w:rsidRPr="00DF2776" w:rsidRDefault="009F12DA" w:rsidP="00DF2776">
      <w:pPr>
        <w:pStyle w:val="ListParagraph"/>
        <w:numPr>
          <w:ilvl w:val="0"/>
          <w:numId w:val="35"/>
        </w:numPr>
        <w:jc w:val="both"/>
        <w:rPr>
          <w:rFonts w:ascii="Times New Roman" w:hAnsi="Times New Roman" w:cs="Times New Roman"/>
          <w:noProof/>
          <w:sz w:val="28"/>
          <w:szCs w:val="28"/>
        </w:rPr>
      </w:pPr>
      <w:r w:rsidRPr="00DF2776">
        <w:rPr>
          <w:rFonts w:ascii="Times New Roman" w:hAnsi="Times New Roman" w:cs="Times New Roman"/>
          <w:noProof/>
          <w:sz w:val="28"/>
          <w:szCs w:val="28"/>
        </w:rPr>
        <w:t>Financial institutions reduce investigation costs, regulatory penalties, and financial losses while increasing customer trust.</w:t>
      </w:r>
    </w:p>
    <w:p w14:paraId="14C6EDF1" w14:textId="5F1698C7" w:rsidR="009F12DA" w:rsidRPr="009F12DA" w:rsidRDefault="009F12DA" w:rsidP="009F12DA">
      <w:pPr>
        <w:jc w:val="both"/>
        <w:rPr>
          <w:rFonts w:ascii="Times New Roman" w:hAnsi="Times New Roman" w:cs="Times New Roman"/>
          <w:noProof/>
          <w:sz w:val="28"/>
          <w:szCs w:val="28"/>
        </w:rPr>
      </w:pPr>
    </w:p>
    <w:p w14:paraId="5A26BD38" w14:textId="77777777" w:rsidR="00BC1493" w:rsidRPr="00BC1493" w:rsidRDefault="00BC1493" w:rsidP="00BC1493">
      <w:pPr>
        <w:jc w:val="both"/>
        <w:rPr>
          <w:rFonts w:ascii="Times New Roman" w:hAnsi="Times New Roman" w:cs="Times New Roman"/>
          <w:b/>
          <w:bCs/>
          <w:noProof/>
          <w:sz w:val="32"/>
          <w:szCs w:val="32"/>
        </w:rPr>
      </w:pPr>
      <w:r w:rsidRPr="00BC1493">
        <w:rPr>
          <w:rFonts w:ascii="Times New Roman" w:hAnsi="Times New Roman" w:cs="Times New Roman"/>
          <w:b/>
          <w:bCs/>
          <w:noProof/>
          <w:sz w:val="32"/>
          <w:szCs w:val="32"/>
        </w:rPr>
        <w:t>Challenges and Limitations</w:t>
      </w:r>
    </w:p>
    <w:p w14:paraId="1B35F3C6"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Data Privacy Issues:</w:t>
      </w:r>
      <w:r w:rsidRPr="00BC1493">
        <w:rPr>
          <w:rFonts w:ascii="Times New Roman" w:hAnsi="Times New Roman" w:cs="Times New Roman"/>
          <w:noProof/>
          <w:sz w:val="28"/>
          <w:szCs w:val="28"/>
        </w:rPr>
        <w:t xml:space="preserve"> AI systems process sensitive customer financial data, so protecting privacy and complying with regulations (GDPR, RBI guidelines, etc.) is essential. </w:t>
      </w:r>
    </w:p>
    <w:p w14:paraId="7FD5B204"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lastRenderedPageBreak/>
        <w:t>Data Imbalance:</w:t>
      </w:r>
      <w:r w:rsidRPr="00BC1493">
        <w:rPr>
          <w:rFonts w:ascii="Times New Roman" w:hAnsi="Times New Roman" w:cs="Times New Roman"/>
          <w:noProof/>
          <w:sz w:val="28"/>
          <w:szCs w:val="28"/>
        </w:rPr>
        <w:t xml:space="preserve"> Fraudulent transactions are very few compared to genuine transactions, making it difficult to train accurate AI models. </w:t>
      </w:r>
    </w:p>
    <w:p w14:paraId="441B4168"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High Implementation Cost:</w:t>
      </w:r>
      <w:r w:rsidRPr="00BC1493">
        <w:rPr>
          <w:rFonts w:ascii="Times New Roman" w:hAnsi="Times New Roman" w:cs="Times New Roman"/>
          <w:noProof/>
          <w:sz w:val="28"/>
          <w:szCs w:val="28"/>
        </w:rPr>
        <w:t xml:space="preserve"> Developing and maintaining AI infrastructure requires significant investment in hardware, software, and skilled professionals. </w:t>
      </w:r>
    </w:p>
    <w:p w14:paraId="64A919A8"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False Positives:</w:t>
      </w:r>
      <w:r w:rsidRPr="00BC1493">
        <w:rPr>
          <w:rFonts w:ascii="Times New Roman" w:hAnsi="Times New Roman" w:cs="Times New Roman"/>
          <w:noProof/>
          <w:sz w:val="28"/>
          <w:szCs w:val="28"/>
        </w:rPr>
        <w:t xml:space="preserve"> Sometimes genuine transactions are incorrectly flagged as fraudulent, causing inconvenience to customers. </w:t>
      </w:r>
    </w:p>
    <w:p w14:paraId="464A2AEE"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Model Explainability:</w:t>
      </w:r>
      <w:r w:rsidRPr="00BC1493">
        <w:rPr>
          <w:rFonts w:ascii="Times New Roman" w:hAnsi="Times New Roman" w:cs="Times New Roman"/>
          <w:noProof/>
          <w:sz w:val="28"/>
          <w:szCs w:val="28"/>
        </w:rPr>
        <w:t xml:space="preserve"> Deep learning models often act as "black boxes," making it difficult for banks to explain why a transaction was blocked. </w:t>
      </w:r>
    </w:p>
    <w:p w14:paraId="265DD1B1"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Evolving Fraud Techniques:</w:t>
      </w:r>
      <w:r w:rsidRPr="00BC1493">
        <w:rPr>
          <w:rFonts w:ascii="Times New Roman" w:hAnsi="Times New Roman" w:cs="Times New Roman"/>
          <w:noProof/>
          <w:sz w:val="28"/>
          <w:szCs w:val="28"/>
        </w:rPr>
        <w:t xml:space="preserve"> Cybercriminals continuously develop new fraud methods, requiring AI models to be updated regularly. </w:t>
      </w:r>
    </w:p>
    <w:p w14:paraId="784235FC"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Cybersecurity Risks:</w:t>
      </w:r>
      <w:r w:rsidRPr="00BC1493">
        <w:rPr>
          <w:rFonts w:ascii="Times New Roman" w:hAnsi="Times New Roman" w:cs="Times New Roman"/>
          <w:noProof/>
          <w:sz w:val="28"/>
          <w:szCs w:val="28"/>
        </w:rPr>
        <w:t xml:space="preserve"> AI systems themselves can become targets of adversarial attacks or data manipulation. </w:t>
      </w:r>
    </w:p>
    <w:p w14:paraId="1F1DF7B7" w14:textId="77777777" w:rsidR="00BC1493" w:rsidRPr="00BC1493" w:rsidRDefault="00BC1493" w:rsidP="00BC1493">
      <w:pPr>
        <w:numPr>
          <w:ilvl w:val="0"/>
          <w:numId w:val="38"/>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Integration Challenges:</w:t>
      </w:r>
      <w:r w:rsidRPr="00BC1493">
        <w:rPr>
          <w:rFonts w:ascii="Times New Roman" w:hAnsi="Times New Roman" w:cs="Times New Roman"/>
          <w:noProof/>
          <w:sz w:val="28"/>
          <w:szCs w:val="28"/>
        </w:rPr>
        <w:t xml:space="preserve"> Integrating AI with existing banking systems and legacy infrastructure can be complex and time-consuming. </w:t>
      </w:r>
    </w:p>
    <w:p w14:paraId="5BB4E200" w14:textId="2D9C452D" w:rsidR="00BC1493" w:rsidRPr="00BC1493" w:rsidRDefault="00BC1493" w:rsidP="00BC1493">
      <w:pPr>
        <w:jc w:val="both"/>
        <w:rPr>
          <w:rFonts w:ascii="Times New Roman" w:hAnsi="Times New Roman" w:cs="Times New Roman"/>
          <w:noProof/>
          <w:sz w:val="28"/>
          <w:szCs w:val="28"/>
        </w:rPr>
      </w:pPr>
    </w:p>
    <w:p w14:paraId="454EEE85" w14:textId="77777777" w:rsidR="00BC1493" w:rsidRPr="00BC1493" w:rsidRDefault="00BC1493" w:rsidP="00BC1493">
      <w:pPr>
        <w:jc w:val="both"/>
        <w:rPr>
          <w:rFonts w:ascii="Times New Roman" w:hAnsi="Times New Roman" w:cs="Times New Roman"/>
          <w:b/>
          <w:bCs/>
          <w:noProof/>
          <w:sz w:val="32"/>
          <w:szCs w:val="32"/>
        </w:rPr>
      </w:pPr>
      <w:r w:rsidRPr="00BC1493">
        <w:rPr>
          <w:rFonts w:ascii="Times New Roman" w:hAnsi="Times New Roman" w:cs="Times New Roman"/>
          <w:b/>
          <w:bCs/>
          <w:noProof/>
          <w:sz w:val="32"/>
          <w:szCs w:val="32"/>
        </w:rPr>
        <w:t>Future Scope and Emerging Trends</w:t>
      </w:r>
    </w:p>
    <w:p w14:paraId="002139F7"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Generative AI for Fraud Simulation:</w:t>
      </w:r>
      <w:r w:rsidRPr="00BC1493">
        <w:rPr>
          <w:rFonts w:ascii="Times New Roman" w:hAnsi="Times New Roman" w:cs="Times New Roman"/>
          <w:noProof/>
          <w:sz w:val="28"/>
          <w:szCs w:val="28"/>
        </w:rPr>
        <w:t xml:space="preserve"> AI will generate realistic fraud scenarios to improve model training and detect new attack patterns. </w:t>
      </w:r>
    </w:p>
    <w:p w14:paraId="15B95D73"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Advanced Graph Neural Networks (GNNs):</w:t>
      </w:r>
      <w:r w:rsidRPr="00BC1493">
        <w:rPr>
          <w:rFonts w:ascii="Times New Roman" w:hAnsi="Times New Roman" w:cs="Times New Roman"/>
          <w:noProof/>
          <w:sz w:val="28"/>
          <w:szCs w:val="28"/>
        </w:rPr>
        <w:t xml:space="preserve"> Future systems will better detect organized fraud rings and money laundering networks. </w:t>
      </w:r>
    </w:p>
    <w:p w14:paraId="0342B869"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Federated Learning:</w:t>
      </w:r>
      <w:r w:rsidRPr="00BC1493">
        <w:rPr>
          <w:rFonts w:ascii="Times New Roman" w:hAnsi="Times New Roman" w:cs="Times New Roman"/>
          <w:noProof/>
          <w:sz w:val="28"/>
          <w:szCs w:val="28"/>
        </w:rPr>
        <w:t xml:space="preserve"> Banks will collaboratively train AI models without sharing customers' sensitive data, improving privacy. </w:t>
      </w:r>
    </w:p>
    <w:p w14:paraId="31A93565"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Explainable AI (XAI):</w:t>
      </w:r>
      <w:r w:rsidRPr="00BC1493">
        <w:rPr>
          <w:rFonts w:ascii="Times New Roman" w:hAnsi="Times New Roman" w:cs="Times New Roman"/>
          <w:noProof/>
          <w:sz w:val="28"/>
          <w:szCs w:val="28"/>
        </w:rPr>
        <w:t xml:space="preserve"> AI models will provide clear explanations for fraud detection decisions, increasing transparency and regulatory compliance. </w:t>
      </w:r>
    </w:p>
    <w:p w14:paraId="437237E5"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Real-Time Adaptive Learning:</w:t>
      </w:r>
      <w:r w:rsidRPr="00BC1493">
        <w:rPr>
          <w:rFonts w:ascii="Times New Roman" w:hAnsi="Times New Roman" w:cs="Times New Roman"/>
          <w:noProof/>
          <w:sz w:val="28"/>
          <w:szCs w:val="28"/>
        </w:rPr>
        <w:t xml:space="preserve"> AI systems will continuously learn from new transaction data and adapt to emerging fraud techniques automatically. </w:t>
      </w:r>
    </w:p>
    <w:p w14:paraId="0FD724CC"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Integration with Blockchain:</w:t>
      </w:r>
      <w:r w:rsidRPr="00BC1493">
        <w:rPr>
          <w:rFonts w:ascii="Times New Roman" w:hAnsi="Times New Roman" w:cs="Times New Roman"/>
          <w:noProof/>
          <w:sz w:val="28"/>
          <w:szCs w:val="28"/>
        </w:rPr>
        <w:t xml:space="preserve"> Combining AI with blockchain technology will improve transaction transparency, security, and traceability. </w:t>
      </w:r>
    </w:p>
    <w:p w14:paraId="4BAB64C0"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lastRenderedPageBreak/>
        <w:t>Multi-Modal AI:</w:t>
      </w:r>
      <w:r w:rsidRPr="00BC1493">
        <w:rPr>
          <w:rFonts w:ascii="Times New Roman" w:hAnsi="Times New Roman" w:cs="Times New Roman"/>
          <w:noProof/>
          <w:sz w:val="28"/>
          <w:szCs w:val="28"/>
        </w:rPr>
        <w:t xml:space="preserve"> Future systems will analyze transaction data, voice, text, biometrics, and customer behavior together for more accurate fraud detection. </w:t>
      </w:r>
    </w:p>
    <w:p w14:paraId="0944EDE6" w14:textId="77777777" w:rsidR="00BC1493" w:rsidRPr="00BC1493" w:rsidRDefault="00BC1493" w:rsidP="00BC1493">
      <w:pPr>
        <w:numPr>
          <w:ilvl w:val="0"/>
          <w:numId w:val="39"/>
        </w:numPr>
        <w:jc w:val="both"/>
        <w:rPr>
          <w:rFonts w:ascii="Times New Roman" w:hAnsi="Times New Roman" w:cs="Times New Roman"/>
          <w:noProof/>
          <w:sz w:val="28"/>
          <w:szCs w:val="28"/>
        </w:rPr>
      </w:pPr>
      <w:r w:rsidRPr="00BC1493">
        <w:rPr>
          <w:rFonts w:ascii="Times New Roman" w:hAnsi="Times New Roman" w:cs="Times New Roman"/>
          <w:b/>
          <w:bCs/>
          <w:noProof/>
          <w:sz w:val="28"/>
          <w:szCs w:val="28"/>
        </w:rPr>
        <w:t>Quantum-Resistant Security:</w:t>
      </w:r>
      <w:r w:rsidRPr="00BC1493">
        <w:rPr>
          <w:rFonts w:ascii="Times New Roman" w:hAnsi="Times New Roman" w:cs="Times New Roman"/>
          <w:noProof/>
          <w:sz w:val="28"/>
          <w:szCs w:val="28"/>
        </w:rPr>
        <w:t xml:space="preserve"> Future AI-powered banking systems will incorporate quantum-safe cryptography to protect against next-generation cyber threats. </w:t>
      </w:r>
    </w:p>
    <w:p w14:paraId="4BD740C8" w14:textId="77777777" w:rsidR="00DF2776" w:rsidRDefault="00DF2776" w:rsidP="009F12DA">
      <w:pPr>
        <w:jc w:val="both"/>
        <w:rPr>
          <w:rFonts w:ascii="Times New Roman" w:hAnsi="Times New Roman" w:cs="Times New Roman"/>
          <w:b/>
          <w:bCs/>
          <w:noProof/>
          <w:sz w:val="28"/>
          <w:szCs w:val="28"/>
        </w:rPr>
      </w:pPr>
    </w:p>
    <w:p w14:paraId="070ECCAF" w14:textId="77777777" w:rsidR="00DF2776" w:rsidRDefault="00DF2776" w:rsidP="009F12DA">
      <w:pPr>
        <w:jc w:val="both"/>
        <w:rPr>
          <w:rFonts w:ascii="Times New Roman" w:hAnsi="Times New Roman" w:cs="Times New Roman"/>
          <w:b/>
          <w:bCs/>
          <w:noProof/>
          <w:sz w:val="28"/>
          <w:szCs w:val="28"/>
        </w:rPr>
      </w:pPr>
    </w:p>
    <w:p w14:paraId="6C6AA840" w14:textId="1A0D309E" w:rsidR="009F12DA" w:rsidRPr="00DF2776" w:rsidRDefault="009F12DA" w:rsidP="009F12DA">
      <w:pPr>
        <w:jc w:val="both"/>
        <w:rPr>
          <w:rFonts w:ascii="Times New Roman" w:hAnsi="Times New Roman" w:cs="Times New Roman"/>
          <w:b/>
          <w:bCs/>
          <w:noProof/>
          <w:sz w:val="32"/>
          <w:szCs w:val="32"/>
        </w:rPr>
      </w:pPr>
      <w:r w:rsidRPr="00DF2776">
        <w:rPr>
          <w:rFonts w:ascii="Times New Roman" w:hAnsi="Times New Roman" w:cs="Times New Roman"/>
          <w:b/>
          <w:bCs/>
          <w:noProof/>
          <w:sz w:val="32"/>
          <w:szCs w:val="32"/>
        </w:rPr>
        <w:t>Conclusion</w:t>
      </w:r>
    </w:p>
    <w:p w14:paraId="52C59C28" w14:textId="77777777" w:rsidR="009F12DA" w:rsidRPr="009F12DA" w:rsidRDefault="009F12DA" w:rsidP="007D222E">
      <w:pPr>
        <w:ind w:firstLine="720"/>
        <w:jc w:val="both"/>
        <w:rPr>
          <w:rFonts w:ascii="Times New Roman" w:hAnsi="Times New Roman" w:cs="Times New Roman"/>
          <w:noProof/>
          <w:sz w:val="28"/>
          <w:szCs w:val="28"/>
        </w:rPr>
      </w:pPr>
      <w:r w:rsidRPr="009F12DA">
        <w:rPr>
          <w:rFonts w:ascii="Times New Roman" w:hAnsi="Times New Roman" w:cs="Times New Roman"/>
          <w:noProof/>
          <w:sz w:val="28"/>
          <w:szCs w:val="28"/>
        </w:rPr>
        <w:t>AI-powered fraud detection systems using Machine Learning, Deep Learning, Graph Neural Networks, and Generative AI represent one of the most advanced applications of Artificial Intelligence in the finance domain. Unlike traditional rule-based systems, AI continuously learns from financial transactions, adapts to new fraud techniques, and makes intelligent decisions within milliseconds. The architecture combines multiple AI components—including data preprocessing, feature engineering, graph analysis, ensemble learning, and continuous model updates—to provide highly accurate fraud detection while minimizing false alarms. Leading organizations such as JPMorgan Chase, Visa, Mastercard, PayPal, and major Indian banks have successfully implemented these systems to secure digital banking and payment services. Although challenges related to privacy, explainability, computational cost, and cybersecurity remain, ongoing research in Explainable AI, Graph Neural Networks, Federated Learning, and Generative AI is expected to make future fraud detection systems even more intelligent, transparent, and reliable. This application demonstrates how AI is transforming financial security by protecting customers, reducing economic losses, and enabling safer digital financial ecosystems.</w:t>
      </w:r>
    </w:p>
    <w:p w14:paraId="02047C95" w14:textId="2F7B709F" w:rsidR="009F12DA" w:rsidRPr="009F12DA" w:rsidRDefault="009F12DA" w:rsidP="009F12DA">
      <w:pPr>
        <w:jc w:val="both"/>
        <w:rPr>
          <w:rFonts w:ascii="Times New Roman" w:hAnsi="Times New Roman" w:cs="Times New Roman"/>
          <w:noProof/>
          <w:sz w:val="28"/>
          <w:szCs w:val="28"/>
        </w:rPr>
      </w:pPr>
    </w:p>
    <w:p w14:paraId="68927ED0" w14:textId="77777777" w:rsidR="008F0CC4" w:rsidRDefault="008F0CC4" w:rsidP="009F12DA">
      <w:pPr>
        <w:jc w:val="both"/>
        <w:rPr>
          <w:rFonts w:ascii="Times New Roman" w:hAnsi="Times New Roman" w:cs="Times New Roman"/>
          <w:b/>
          <w:bCs/>
          <w:noProof/>
          <w:sz w:val="28"/>
          <w:szCs w:val="28"/>
        </w:rPr>
      </w:pPr>
    </w:p>
    <w:p w14:paraId="4BFC0560" w14:textId="77777777" w:rsidR="008F0CC4" w:rsidRDefault="008F0CC4" w:rsidP="009F12DA">
      <w:pPr>
        <w:jc w:val="both"/>
        <w:rPr>
          <w:rFonts w:ascii="Times New Roman" w:hAnsi="Times New Roman" w:cs="Times New Roman"/>
          <w:b/>
          <w:bCs/>
          <w:noProof/>
          <w:sz w:val="28"/>
          <w:szCs w:val="28"/>
        </w:rPr>
      </w:pPr>
    </w:p>
    <w:p w14:paraId="73C7E8AA" w14:textId="77777777" w:rsidR="008F0CC4" w:rsidRDefault="008F0CC4" w:rsidP="009F12DA">
      <w:pPr>
        <w:jc w:val="both"/>
        <w:rPr>
          <w:rFonts w:ascii="Times New Roman" w:hAnsi="Times New Roman" w:cs="Times New Roman"/>
          <w:b/>
          <w:bCs/>
          <w:noProof/>
          <w:sz w:val="28"/>
          <w:szCs w:val="28"/>
        </w:rPr>
      </w:pPr>
    </w:p>
    <w:p w14:paraId="441F8EF6" w14:textId="77777777" w:rsidR="008F0CC4" w:rsidRDefault="008F0CC4" w:rsidP="009F12DA">
      <w:pPr>
        <w:jc w:val="both"/>
        <w:rPr>
          <w:rFonts w:ascii="Times New Roman" w:hAnsi="Times New Roman" w:cs="Times New Roman"/>
          <w:b/>
          <w:bCs/>
          <w:noProof/>
          <w:sz w:val="28"/>
          <w:szCs w:val="28"/>
        </w:rPr>
      </w:pPr>
    </w:p>
    <w:p w14:paraId="153BBAD6" w14:textId="77777777" w:rsidR="008F0CC4" w:rsidRDefault="008F0CC4" w:rsidP="009F12DA">
      <w:pPr>
        <w:jc w:val="both"/>
        <w:rPr>
          <w:rFonts w:ascii="Times New Roman" w:hAnsi="Times New Roman" w:cs="Times New Roman"/>
          <w:b/>
          <w:bCs/>
          <w:noProof/>
          <w:sz w:val="28"/>
          <w:szCs w:val="28"/>
        </w:rPr>
      </w:pPr>
    </w:p>
    <w:p w14:paraId="012C0FA3" w14:textId="09BC3B4D" w:rsidR="009F12DA" w:rsidRPr="009F12DA" w:rsidRDefault="009F12DA" w:rsidP="009F12DA">
      <w:pPr>
        <w:jc w:val="both"/>
        <w:rPr>
          <w:rFonts w:ascii="Times New Roman" w:hAnsi="Times New Roman" w:cs="Times New Roman"/>
          <w:b/>
          <w:bCs/>
          <w:noProof/>
          <w:sz w:val="28"/>
          <w:szCs w:val="28"/>
        </w:rPr>
      </w:pPr>
      <w:r w:rsidRPr="009F12DA">
        <w:rPr>
          <w:rFonts w:ascii="Times New Roman" w:hAnsi="Times New Roman" w:cs="Times New Roman"/>
          <w:b/>
          <w:bCs/>
          <w:noProof/>
          <w:sz w:val="28"/>
          <w:szCs w:val="28"/>
        </w:rPr>
        <w:lastRenderedPageBreak/>
        <w:t>References (Recent and Reliable)</w:t>
      </w:r>
    </w:p>
    <w:p w14:paraId="126099D7"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Akoglu, L., Tong, H., &amp; Koutra, D. (2021). </w:t>
      </w:r>
      <w:r w:rsidRPr="009F12DA">
        <w:rPr>
          <w:rFonts w:ascii="Times New Roman" w:hAnsi="Times New Roman" w:cs="Times New Roman"/>
          <w:i/>
          <w:iCs/>
          <w:noProof/>
          <w:sz w:val="28"/>
          <w:szCs w:val="28"/>
        </w:rPr>
        <w:t>Graph-Based Anomaly Detection and Description: A Survey</w:t>
      </w:r>
      <w:r w:rsidRPr="009F12DA">
        <w:rPr>
          <w:rFonts w:ascii="Times New Roman" w:hAnsi="Times New Roman" w:cs="Times New Roman"/>
          <w:noProof/>
          <w:sz w:val="28"/>
          <w:szCs w:val="28"/>
        </w:rPr>
        <w:t xml:space="preserve">. ACM Computing Surveys. </w:t>
      </w:r>
    </w:p>
    <w:p w14:paraId="1EFA8B5E"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Goodfellow, I., Bengio, Y., &amp; Courville, A. (2016). </w:t>
      </w:r>
      <w:r w:rsidRPr="009F12DA">
        <w:rPr>
          <w:rFonts w:ascii="Times New Roman" w:hAnsi="Times New Roman" w:cs="Times New Roman"/>
          <w:i/>
          <w:iCs/>
          <w:noProof/>
          <w:sz w:val="28"/>
          <w:szCs w:val="28"/>
        </w:rPr>
        <w:t>Deep Learning</w:t>
      </w:r>
      <w:r w:rsidRPr="009F12DA">
        <w:rPr>
          <w:rFonts w:ascii="Times New Roman" w:hAnsi="Times New Roman" w:cs="Times New Roman"/>
          <w:noProof/>
          <w:sz w:val="28"/>
          <w:szCs w:val="28"/>
        </w:rPr>
        <w:t xml:space="preserve">. MIT Press. </w:t>
      </w:r>
    </w:p>
    <w:p w14:paraId="0CC159B1"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IEEE Access (2024). </w:t>
      </w:r>
      <w:r w:rsidRPr="009F12DA">
        <w:rPr>
          <w:rFonts w:ascii="Times New Roman" w:hAnsi="Times New Roman" w:cs="Times New Roman"/>
          <w:b/>
          <w:bCs/>
          <w:noProof/>
          <w:sz w:val="28"/>
          <w:szCs w:val="28"/>
        </w:rPr>
        <w:t>Artificial Intelligence for Financial Fraud Detection: Recent Advances and Future Trends</w:t>
      </w:r>
      <w:r w:rsidRPr="009F12DA">
        <w:rPr>
          <w:rFonts w:ascii="Times New Roman" w:hAnsi="Times New Roman" w:cs="Times New Roman"/>
          <w:noProof/>
          <w:sz w:val="28"/>
          <w:szCs w:val="28"/>
        </w:rPr>
        <w:t xml:space="preserve">. </w:t>
      </w:r>
    </w:p>
    <w:p w14:paraId="709A9E5C"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Springer Nature (2024). </w:t>
      </w:r>
      <w:r w:rsidRPr="009F12DA">
        <w:rPr>
          <w:rFonts w:ascii="Times New Roman" w:hAnsi="Times New Roman" w:cs="Times New Roman"/>
          <w:b/>
          <w:bCs/>
          <w:noProof/>
          <w:sz w:val="28"/>
          <w:szCs w:val="28"/>
        </w:rPr>
        <w:t>Machine Learning and Deep Learning Applications in Banking Fraud Detection</w:t>
      </w:r>
      <w:r w:rsidRPr="009F12DA">
        <w:rPr>
          <w:rFonts w:ascii="Times New Roman" w:hAnsi="Times New Roman" w:cs="Times New Roman"/>
          <w:noProof/>
          <w:sz w:val="28"/>
          <w:szCs w:val="28"/>
        </w:rPr>
        <w:t xml:space="preserve">. </w:t>
      </w:r>
    </w:p>
    <w:p w14:paraId="76BA1F10"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Mastercard. </w:t>
      </w:r>
      <w:r w:rsidRPr="009F12DA">
        <w:rPr>
          <w:rFonts w:ascii="Times New Roman" w:hAnsi="Times New Roman" w:cs="Times New Roman"/>
          <w:i/>
          <w:iCs/>
          <w:noProof/>
          <w:sz w:val="28"/>
          <w:szCs w:val="28"/>
        </w:rPr>
        <w:t>Decision Intelligence for Fraud Detection</w:t>
      </w:r>
      <w:r w:rsidRPr="009F12DA">
        <w:rPr>
          <w:rFonts w:ascii="Times New Roman" w:hAnsi="Times New Roman" w:cs="Times New Roman"/>
          <w:noProof/>
          <w:sz w:val="28"/>
          <w:szCs w:val="28"/>
        </w:rPr>
        <w:t xml:space="preserve">. </w:t>
      </w:r>
    </w:p>
    <w:p w14:paraId="425469F0" w14:textId="77777777" w:rsid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Visa. </w:t>
      </w:r>
      <w:r w:rsidRPr="009F12DA">
        <w:rPr>
          <w:rFonts w:ascii="Times New Roman" w:hAnsi="Times New Roman" w:cs="Times New Roman"/>
          <w:i/>
          <w:iCs/>
          <w:noProof/>
          <w:sz w:val="28"/>
          <w:szCs w:val="28"/>
        </w:rPr>
        <w:t>Visa Advanced Authorization AI Platform</w:t>
      </w:r>
      <w:r w:rsidRPr="009F12DA">
        <w:rPr>
          <w:rFonts w:ascii="Times New Roman" w:hAnsi="Times New Roman" w:cs="Times New Roman"/>
          <w:noProof/>
          <w:sz w:val="28"/>
          <w:szCs w:val="28"/>
        </w:rPr>
        <w:t xml:space="preserve">. </w:t>
      </w:r>
    </w:p>
    <w:p w14:paraId="78C9677A" w14:textId="5C6C5060"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JPMorgan Chase. </w:t>
      </w:r>
      <w:r w:rsidRPr="009F12DA">
        <w:rPr>
          <w:rFonts w:ascii="Times New Roman" w:hAnsi="Times New Roman" w:cs="Times New Roman"/>
          <w:i/>
          <w:iCs/>
          <w:noProof/>
          <w:sz w:val="28"/>
          <w:szCs w:val="28"/>
        </w:rPr>
        <w:t>Artificial Intelligence and Machine Learning in Financial Services</w:t>
      </w:r>
      <w:r w:rsidRPr="009F12DA">
        <w:rPr>
          <w:rFonts w:ascii="Times New Roman" w:hAnsi="Times New Roman" w:cs="Times New Roman"/>
          <w:noProof/>
          <w:sz w:val="28"/>
          <w:szCs w:val="28"/>
        </w:rPr>
        <w:t xml:space="preserve">. </w:t>
      </w:r>
    </w:p>
    <w:p w14:paraId="6193A090"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PayPal Engineering. </w:t>
      </w:r>
      <w:r w:rsidRPr="009F12DA">
        <w:rPr>
          <w:rFonts w:ascii="Times New Roman" w:hAnsi="Times New Roman" w:cs="Times New Roman"/>
          <w:i/>
          <w:iCs/>
          <w:noProof/>
          <w:sz w:val="28"/>
          <w:szCs w:val="28"/>
        </w:rPr>
        <w:t>Machine Learning for Real-Time Fraud Detection</w:t>
      </w:r>
      <w:r w:rsidRPr="009F12DA">
        <w:rPr>
          <w:rFonts w:ascii="Times New Roman" w:hAnsi="Times New Roman" w:cs="Times New Roman"/>
          <w:noProof/>
          <w:sz w:val="28"/>
          <w:szCs w:val="28"/>
        </w:rPr>
        <w:t xml:space="preserve">. </w:t>
      </w:r>
    </w:p>
    <w:p w14:paraId="7783AE38" w14:textId="77777777" w:rsidR="009F12DA" w:rsidRPr="009F12DA" w:rsidRDefault="009F12DA" w:rsidP="009F12DA">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Deloitte Insights (2025). </w:t>
      </w:r>
      <w:r w:rsidRPr="009F12DA">
        <w:rPr>
          <w:rFonts w:ascii="Times New Roman" w:hAnsi="Times New Roman" w:cs="Times New Roman"/>
          <w:i/>
          <w:iCs/>
          <w:noProof/>
          <w:sz w:val="28"/>
          <w:szCs w:val="28"/>
        </w:rPr>
        <w:t>AI in Financial Services: Fraud Detection and Risk Management</w:t>
      </w:r>
      <w:r w:rsidRPr="009F12DA">
        <w:rPr>
          <w:rFonts w:ascii="Times New Roman" w:hAnsi="Times New Roman" w:cs="Times New Roman"/>
          <w:noProof/>
          <w:sz w:val="28"/>
          <w:szCs w:val="28"/>
        </w:rPr>
        <w:t xml:space="preserve">. </w:t>
      </w:r>
    </w:p>
    <w:p w14:paraId="076703D0" w14:textId="23D7258B" w:rsidR="00522A1F" w:rsidRDefault="009F12DA" w:rsidP="00522A1F">
      <w:pPr>
        <w:numPr>
          <w:ilvl w:val="0"/>
          <w:numId w:val="30"/>
        </w:numPr>
        <w:jc w:val="both"/>
        <w:rPr>
          <w:rFonts w:ascii="Times New Roman" w:hAnsi="Times New Roman" w:cs="Times New Roman"/>
          <w:noProof/>
          <w:sz w:val="28"/>
          <w:szCs w:val="28"/>
        </w:rPr>
      </w:pPr>
      <w:r w:rsidRPr="009F12DA">
        <w:rPr>
          <w:rFonts w:ascii="Times New Roman" w:hAnsi="Times New Roman" w:cs="Times New Roman"/>
          <w:noProof/>
          <w:sz w:val="28"/>
          <w:szCs w:val="28"/>
        </w:rPr>
        <w:t xml:space="preserve">McKinsey &amp; Company (2025). </w:t>
      </w:r>
      <w:r w:rsidRPr="009F12DA">
        <w:rPr>
          <w:rFonts w:ascii="Times New Roman" w:hAnsi="Times New Roman" w:cs="Times New Roman"/>
          <w:i/>
          <w:iCs/>
          <w:noProof/>
          <w:sz w:val="28"/>
          <w:szCs w:val="28"/>
        </w:rPr>
        <w:t>The Future of Generative AI in Banking and Financial Security</w:t>
      </w:r>
      <w:r w:rsidRPr="009F12DA">
        <w:rPr>
          <w:rFonts w:ascii="Times New Roman" w:hAnsi="Times New Roman" w:cs="Times New Roman"/>
          <w:noProof/>
          <w:sz w:val="28"/>
          <w:szCs w:val="28"/>
        </w:rPr>
        <w:t>.</w:t>
      </w:r>
    </w:p>
    <w:p w14:paraId="0A0DAEAB" w14:textId="77777777" w:rsidR="00D14238" w:rsidRDefault="00D14238" w:rsidP="00D14238">
      <w:pPr>
        <w:ind w:left="720"/>
        <w:jc w:val="both"/>
        <w:rPr>
          <w:rFonts w:ascii="Times New Roman" w:hAnsi="Times New Roman" w:cs="Times New Roman"/>
          <w:noProof/>
          <w:sz w:val="28"/>
          <w:szCs w:val="28"/>
        </w:rPr>
      </w:pPr>
    </w:p>
    <w:p w14:paraId="21AB0AD9" w14:textId="77777777" w:rsidR="008F0CC4" w:rsidRDefault="008F0CC4" w:rsidP="00D14238">
      <w:pPr>
        <w:ind w:left="720"/>
        <w:jc w:val="both"/>
        <w:rPr>
          <w:rFonts w:ascii="Times New Roman" w:hAnsi="Times New Roman" w:cs="Times New Roman"/>
          <w:noProof/>
          <w:sz w:val="28"/>
          <w:szCs w:val="28"/>
        </w:rPr>
      </w:pPr>
    </w:p>
    <w:p w14:paraId="61232516" w14:textId="77777777" w:rsidR="008F0CC4" w:rsidRDefault="008F0CC4" w:rsidP="00D14238">
      <w:pPr>
        <w:ind w:left="720"/>
        <w:jc w:val="both"/>
        <w:rPr>
          <w:rFonts w:ascii="Times New Roman" w:hAnsi="Times New Roman" w:cs="Times New Roman"/>
          <w:noProof/>
          <w:sz w:val="28"/>
          <w:szCs w:val="28"/>
        </w:rPr>
      </w:pPr>
    </w:p>
    <w:p w14:paraId="2BA44AAF" w14:textId="77777777" w:rsidR="008F0CC4" w:rsidRDefault="008F0CC4" w:rsidP="00D14238">
      <w:pPr>
        <w:ind w:left="720"/>
        <w:jc w:val="both"/>
        <w:rPr>
          <w:rFonts w:ascii="Times New Roman" w:hAnsi="Times New Roman" w:cs="Times New Roman"/>
          <w:noProof/>
          <w:sz w:val="28"/>
          <w:szCs w:val="28"/>
        </w:rPr>
      </w:pPr>
    </w:p>
    <w:p w14:paraId="08ACC199" w14:textId="77777777" w:rsidR="008F0CC4" w:rsidRDefault="008F0CC4" w:rsidP="00D14238">
      <w:pPr>
        <w:ind w:left="720"/>
        <w:jc w:val="both"/>
        <w:rPr>
          <w:rFonts w:ascii="Times New Roman" w:hAnsi="Times New Roman" w:cs="Times New Roman"/>
          <w:noProof/>
          <w:sz w:val="28"/>
          <w:szCs w:val="28"/>
        </w:rPr>
      </w:pPr>
    </w:p>
    <w:p w14:paraId="1BC1C335" w14:textId="77777777" w:rsidR="008F0CC4" w:rsidRDefault="008F0CC4" w:rsidP="00D14238">
      <w:pPr>
        <w:ind w:left="720"/>
        <w:jc w:val="both"/>
        <w:rPr>
          <w:rFonts w:ascii="Times New Roman" w:hAnsi="Times New Roman" w:cs="Times New Roman"/>
          <w:noProof/>
          <w:sz w:val="28"/>
          <w:szCs w:val="28"/>
        </w:rPr>
      </w:pPr>
    </w:p>
    <w:p w14:paraId="59A8E91E" w14:textId="77777777" w:rsidR="008F0CC4" w:rsidRDefault="008F0CC4" w:rsidP="00D14238">
      <w:pPr>
        <w:ind w:left="720"/>
        <w:jc w:val="both"/>
        <w:rPr>
          <w:rFonts w:ascii="Times New Roman" w:hAnsi="Times New Roman" w:cs="Times New Roman"/>
          <w:noProof/>
          <w:sz w:val="28"/>
          <w:szCs w:val="28"/>
        </w:rPr>
      </w:pPr>
    </w:p>
    <w:p w14:paraId="7709EC39" w14:textId="77777777" w:rsidR="008F0CC4" w:rsidRDefault="008F0CC4" w:rsidP="00D14238">
      <w:pPr>
        <w:ind w:left="720"/>
        <w:jc w:val="both"/>
        <w:rPr>
          <w:rFonts w:ascii="Times New Roman" w:hAnsi="Times New Roman" w:cs="Times New Roman"/>
          <w:noProof/>
          <w:sz w:val="28"/>
          <w:szCs w:val="28"/>
        </w:rPr>
      </w:pPr>
    </w:p>
    <w:p w14:paraId="7F940C45" w14:textId="77777777" w:rsidR="008F0CC4" w:rsidRDefault="008F0CC4" w:rsidP="00D14238">
      <w:pPr>
        <w:ind w:left="720"/>
        <w:jc w:val="both"/>
        <w:rPr>
          <w:rFonts w:ascii="Times New Roman" w:hAnsi="Times New Roman" w:cs="Times New Roman"/>
          <w:noProof/>
          <w:sz w:val="28"/>
          <w:szCs w:val="28"/>
        </w:rPr>
      </w:pPr>
    </w:p>
    <w:p w14:paraId="5763FAEA" w14:textId="77777777" w:rsidR="008F0CC4" w:rsidRDefault="008F0CC4" w:rsidP="00D14238">
      <w:pPr>
        <w:ind w:left="720"/>
        <w:jc w:val="both"/>
        <w:rPr>
          <w:rFonts w:ascii="Times New Roman" w:hAnsi="Times New Roman" w:cs="Times New Roman"/>
          <w:noProof/>
          <w:sz w:val="28"/>
          <w:szCs w:val="28"/>
        </w:rPr>
      </w:pPr>
    </w:p>
    <w:p w14:paraId="0F61F478" w14:textId="77777777" w:rsidR="008F0CC4" w:rsidRDefault="008F0CC4" w:rsidP="00D14238">
      <w:pPr>
        <w:ind w:left="720"/>
        <w:jc w:val="both"/>
        <w:rPr>
          <w:rFonts w:ascii="Times New Roman" w:hAnsi="Times New Roman" w:cs="Times New Roman"/>
          <w:noProof/>
          <w:sz w:val="28"/>
          <w:szCs w:val="28"/>
        </w:rPr>
      </w:pPr>
    </w:p>
    <w:p w14:paraId="72C5FC05" w14:textId="77777777" w:rsidR="008F0CC4" w:rsidRDefault="008F0CC4" w:rsidP="00D14238">
      <w:pPr>
        <w:ind w:left="720"/>
        <w:jc w:val="both"/>
        <w:rPr>
          <w:rFonts w:ascii="Times New Roman" w:hAnsi="Times New Roman" w:cs="Times New Roman"/>
          <w:noProof/>
          <w:sz w:val="28"/>
          <w:szCs w:val="28"/>
        </w:rPr>
      </w:pPr>
    </w:p>
    <w:p w14:paraId="45C630AB" w14:textId="77777777" w:rsidR="008F0CC4" w:rsidRDefault="008F0CC4" w:rsidP="00D14238">
      <w:pPr>
        <w:ind w:left="720"/>
        <w:jc w:val="both"/>
        <w:rPr>
          <w:rFonts w:ascii="Times New Roman" w:hAnsi="Times New Roman" w:cs="Times New Roman"/>
          <w:noProof/>
          <w:sz w:val="28"/>
          <w:szCs w:val="28"/>
        </w:rPr>
      </w:pPr>
    </w:p>
    <w:p w14:paraId="16BA84BA" w14:textId="77777777" w:rsidR="008F0CC4" w:rsidRDefault="008F0CC4" w:rsidP="00D14238">
      <w:pPr>
        <w:ind w:left="720"/>
        <w:jc w:val="both"/>
        <w:rPr>
          <w:rFonts w:ascii="Times New Roman" w:hAnsi="Times New Roman" w:cs="Times New Roman"/>
          <w:noProof/>
          <w:sz w:val="28"/>
          <w:szCs w:val="28"/>
        </w:rPr>
      </w:pPr>
    </w:p>
    <w:p w14:paraId="05A09340" w14:textId="77777777" w:rsidR="008F0CC4" w:rsidRPr="00522A1F" w:rsidRDefault="008F0CC4" w:rsidP="00D14238">
      <w:pPr>
        <w:ind w:left="720"/>
        <w:jc w:val="both"/>
        <w:rPr>
          <w:rFonts w:ascii="Times New Roman" w:hAnsi="Times New Roman" w:cs="Times New Roman"/>
          <w:noProof/>
          <w:sz w:val="28"/>
          <w:szCs w:val="28"/>
        </w:rPr>
      </w:pPr>
    </w:p>
    <w:p w14:paraId="4BDB2445" w14:textId="7F38BCFC" w:rsidR="009F12DA" w:rsidRPr="00522A1F" w:rsidRDefault="00522A1F" w:rsidP="00522A1F">
      <w:pPr>
        <w:spacing w:before="80" w:after="27"/>
        <w:rPr>
          <w:rFonts w:ascii="Arial"/>
          <w:b/>
          <w:sz w:val="28"/>
          <w:szCs w:val="28"/>
        </w:rPr>
      </w:pPr>
      <w:r w:rsidRPr="00522A1F">
        <w:rPr>
          <w:rFonts w:ascii="Arial"/>
          <w:b/>
          <w:sz w:val="28"/>
          <w:szCs w:val="28"/>
        </w:rPr>
        <w:t>Rubrics</w:t>
      </w:r>
      <w:r w:rsidRPr="00522A1F">
        <w:rPr>
          <w:rFonts w:ascii="Arial"/>
          <w:b/>
          <w:spacing w:val="-5"/>
          <w:sz w:val="28"/>
          <w:szCs w:val="28"/>
        </w:rPr>
        <w:t xml:space="preserve"> </w:t>
      </w:r>
      <w:r w:rsidRPr="00522A1F">
        <w:rPr>
          <w:rFonts w:ascii="Arial"/>
          <w:b/>
          <w:sz w:val="28"/>
          <w:szCs w:val="28"/>
        </w:rPr>
        <w:t>for</w:t>
      </w:r>
      <w:r w:rsidRPr="00522A1F">
        <w:rPr>
          <w:rFonts w:ascii="Arial"/>
          <w:b/>
          <w:spacing w:val="-5"/>
          <w:sz w:val="28"/>
          <w:szCs w:val="28"/>
        </w:rPr>
        <w:t xml:space="preserve"> </w:t>
      </w:r>
      <w:r w:rsidRPr="00522A1F">
        <w:rPr>
          <w:rFonts w:ascii="Arial"/>
          <w:b/>
          <w:spacing w:val="-2"/>
          <w:sz w:val="28"/>
          <w:szCs w:val="28"/>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F41429" w14:paraId="7DD51D1D" w14:textId="77777777" w:rsidTr="0046309E">
        <w:trPr>
          <w:trHeight w:val="619"/>
        </w:trPr>
        <w:tc>
          <w:tcPr>
            <w:tcW w:w="600" w:type="dxa"/>
          </w:tcPr>
          <w:p w14:paraId="116A51D9" w14:textId="77777777" w:rsidR="00F41429" w:rsidRDefault="00F41429" w:rsidP="0046309E">
            <w:pPr>
              <w:pStyle w:val="TableParagraph"/>
              <w:spacing w:before="51"/>
              <w:ind w:left="69"/>
              <w:rPr>
                <w:rFonts w:ascii="Arial"/>
                <w:b/>
                <w:sz w:val="20"/>
              </w:rPr>
            </w:pPr>
            <w:proofErr w:type="gramStart"/>
            <w:r>
              <w:rPr>
                <w:rFonts w:ascii="Arial"/>
                <w:b/>
                <w:spacing w:val="-4"/>
                <w:sz w:val="20"/>
              </w:rPr>
              <w:t>S.No</w:t>
            </w:r>
            <w:proofErr w:type="gramEnd"/>
          </w:p>
        </w:tc>
        <w:tc>
          <w:tcPr>
            <w:tcW w:w="1680" w:type="dxa"/>
          </w:tcPr>
          <w:p w14:paraId="36D2A562" w14:textId="77777777" w:rsidR="00F41429" w:rsidRDefault="00F41429" w:rsidP="0046309E">
            <w:pPr>
              <w:pStyle w:val="TableParagraph"/>
              <w:spacing w:before="51"/>
              <w:ind w:left="487"/>
              <w:rPr>
                <w:rFonts w:ascii="Arial"/>
                <w:b/>
                <w:sz w:val="20"/>
              </w:rPr>
            </w:pPr>
            <w:r>
              <w:rPr>
                <w:rFonts w:ascii="Arial"/>
                <w:b/>
                <w:spacing w:val="-2"/>
                <w:sz w:val="20"/>
              </w:rPr>
              <w:t>Criteria</w:t>
            </w:r>
          </w:p>
        </w:tc>
        <w:tc>
          <w:tcPr>
            <w:tcW w:w="1160" w:type="dxa"/>
          </w:tcPr>
          <w:p w14:paraId="4A1F793E" w14:textId="77777777" w:rsidR="00F41429" w:rsidRDefault="00F41429" w:rsidP="0046309E">
            <w:pPr>
              <w:pStyle w:val="TableParagraph"/>
              <w:spacing w:before="51" w:line="276" w:lineRule="auto"/>
              <w:ind w:left="419" w:right="56" w:hanging="349"/>
              <w:rPr>
                <w:rFonts w:ascii="Arial"/>
                <w:b/>
                <w:sz w:val="20"/>
              </w:rPr>
            </w:pPr>
            <w:r>
              <w:rPr>
                <w:rFonts w:ascii="Arial"/>
                <w:b/>
                <w:spacing w:val="-2"/>
                <w:sz w:val="20"/>
              </w:rPr>
              <w:t xml:space="preserve">Weightage </w:t>
            </w:r>
            <w:r>
              <w:rPr>
                <w:rFonts w:ascii="Arial"/>
                <w:b/>
                <w:spacing w:val="-4"/>
                <w:sz w:val="20"/>
              </w:rPr>
              <w:t>(%)</w:t>
            </w:r>
          </w:p>
        </w:tc>
        <w:tc>
          <w:tcPr>
            <w:tcW w:w="1720" w:type="dxa"/>
          </w:tcPr>
          <w:p w14:paraId="347B14CB" w14:textId="77777777" w:rsidR="00F41429" w:rsidRDefault="00F41429" w:rsidP="0046309E">
            <w:pPr>
              <w:pStyle w:val="TableParagraph"/>
              <w:spacing w:before="51" w:line="276" w:lineRule="auto"/>
              <w:ind w:left="365" w:right="54" w:firstLine="50"/>
              <w:rPr>
                <w:rFonts w:ascii="Arial" w:hAnsi="Arial"/>
                <w:b/>
                <w:sz w:val="20"/>
              </w:rPr>
            </w:pPr>
            <w:r>
              <w:rPr>
                <w:rFonts w:ascii="Arial" w:hAnsi="Arial"/>
                <w:b/>
                <w:spacing w:val="-2"/>
                <w:sz w:val="20"/>
              </w:rPr>
              <w:t>Excellent (100–90%)</w:t>
            </w:r>
          </w:p>
        </w:tc>
        <w:tc>
          <w:tcPr>
            <w:tcW w:w="1100" w:type="dxa"/>
          </w:tcPr>
          <w:p w14:paraId="70D97E58" w14:textId="77777777" w:rsidR="00F41429" w:rsidRDefault="00F41429" w:rsidP="0046309E">
            <w:pPr>
              <w:pStyle w:val="TableParagraph"/>
              <w:spacing w:before="51" w:line="276" w:lineRule="auto"/>
              <w:ind w:left="111" w:right="97" w:firstLine="172"/>
              <w:rPr>
                <w:rFonts w:ascii="Arial" w:hAnsi="Arial"/>
                <w:b/>
                <w:sz w:val="20"/>
              </w:rPr>
            </w:pPr>
            <w:r>
              <w:rPr>
                <w:rFonts w:ascii="Arial" w:hAnsi="Arial"/>
                <w:b/>
                <w:spacing w:val="-4"/>
                <w:sz w:val="20"/>
              </w:rPr>
              <w:t xml:space="preserve">Good </w:t>
            </w:r>
            <w:r>
              <w:rPr>
                <w:rFonts w:ascii="Arial" w:hAnsi="Arial"/>
                <w:b/>
                <w:spacing w:val="-2"/>
                <w:sz w:val="20"/>
              </w:rPr>
              <w:t>(89–75%)</w:t>
            </w:r>
          </w:p>
        </w:tc>
        <w:tc>
          <w:tcPr>
            <w:tcW w:w="1480" w:type="dxa"/>
          </w:tcPr>
          <w:p w14:paraId="62D0E490" w14:textId="77777777" w:rsidR="00F41429" w:rsidRDefault="00F41429" w:rsidP="0046309E">
            <w:pPr>
              <w:pStyle w:val="TableParagraph"/>
              <w:spacing w:before="51" w:line="276" w:lineRule="auto"/>
              <w:ind w:left="301" w:hanging="139"/>
              <w:rPr>
                <w:rFonts w:ascii="Arial" w:hAnsi="Arial"/>
                <w:b/>
                <w:sz w:val="20"/>
              </w:rPr>
            </w:pPr>
            <w:r>
              <w:rPr>
                <w:rFonts w:ascii="Arial" w:hAnsi="Arial"/>
                <w:b/>
                <w:spacing w:val="-2"/>
                <w:sz w:val="20"/>
              </w:rPr>
              <w:t>Satisfactory (74–60%)</w:t>
            </w:r>
          </w:p>
        </w:tc>
        <w:tc>
          <w:tcPr>
            <w:tcW w:w="1420" w:type="dxa"/>
          </w:tcPr>
          <w:p w14:paraId="02DD460D" w14:textId="77777777" w:rsidR="00F41429" w:rsidRDefault="00F41429" w:rsidP="0046309E">
            <w:pPr>
              <w:pStyle w:val="TableParagraph"/>
              <w:spacing w:before="51"/>
              <w:ind w:left="57" w:right="-44"/>
              <w:rPr>
                <w:rFonts w:ascii="Arial"/>
                <w:b/>
                <w:sz w:val="20"/>
              </w:rPr>
            </w:pPr>
            <w:r>
              <w:rPr>
                <w:rFonts w:ascii="Arial"/>
                <w:b/>
                <w:sz w:val="20"/>
              </w:rPr>
              <w:t>Improvement</w:t>
            </w:r>
            <w:r>
              <w:rPr>
                <w:rFonts w:ascii="Arial"/>
                <w:b/>
                <w:spacing w:val="-11"/>
                <w:sz w:val="20"/>
              </w:rPr>
              <w:t xml:space="preserve"> </w:t>
            </w:r>
            <w:r>
              <w:rPr>
                <w:rFonts w:ascii="Arial"/>
                <w:b/>
                <w:spacing w:val="-10"/>
                <w:sz w:val="20"/>
              </w:rPr>
              <w:t>(</w:t>
            </w:r>
          </w:p>
        </w:tc>
      </w:tr>
      <w:tr w:rsidR="00F41429" w14:paraId="424A04C4" w14:textId="77777777" w:rsidTr="0046309E">
        <w:trPr>
          <w:trHeight w:val="1340"/>
        </w:trPr>
        <w:tc>
          <w:tcPr>
            <w:tcW w:w="600" w:type="dxa"/>
          </w:tcPr>
          <w:p w14:paraId="73CACACF" w14:textId="77777777" w:rsidR="00F41429" w:rsidRDefault="00F41429" w:rsidP="0046309E">
            <w:pPr>
              <w:pStyle w:val="TableParagraph"/>
              <w:spacing w:before="45"/>
              <w:ind w:left="34"/>
              <w:rPr>
                <w:rFonts w:ascii="Times New Roman"/>
                <w:sz w:val="20"/>
              </w:rPr>
            </w:pPr>
            <w:r>
              <w:rPr>
                <w:rFonts w:ascii="Times New Roman"/>
                <w:spacing w:val="-5"/>
                <w:sz w:val="20"/>
              </w:rPr>
              <w:t>1.</w:t>
            </w:r>
          </w:p>
        </w:tc>
        <w:tc>
          <w:tcPr>
            <w:tcW w:w="1680" w:type="dxa"/>
          </w:tcPr>
          <w:p w14:paraId="45D35FE9" w14:textId="77777777" w:rsidR="00F41429" w:rsidRDefault="00F41429" w:rsidP="0046309E">
            <w:pPr>
              <w:pStyle w:val="TableParagraph"/>
              <w:spacing w:before="45" w:line="276" w:lineRule="auto"/>
              <w:ind w:left="49" w:right="310"/>
              <w:rPr>
                <w:rFonts w:ascii="Times New Roman"/>
                <w:sz w:val="20"/>
              </w:rPr>
            </w:pPr>
            <w:r>
              <w:rPr>
                <w:rFonts w:ascii="Times New Roman"/>
                <w:sz w:val="20"/>
              </w:rPr>
              <w:t>Identification</w:t>
            </w:r>
            <w:r>
              <w:rPr>
                <w:rFonts w:ascii="Times New Roman"/>
                <w:spacing w:val="-13"/>
                <w:sz w:val="20"/>
              </w:rPr>
              <w:t xml:space="preserve"> </w:t>
            </w:r>
            <w:r>
              <w:rPr>
                <w:rFonts w:ascii="Times New Roman"/>
                <w:sz w:val="20"/>
              </w:rPr>
              <w:t xml:space="preserve">of Latest AI </w:t>
            </w:r>
            <w:r>
              <w:rPr>
                <w:rFonts w:ascii="Times New Roman"/>
                <w:spacing w:val="-2"/>
                <w:sz w:val="20"/>
              </w:rPr>
              <w:t>Application</w:t>
            </w:r>
          </w:p>
        </w:tc>
        <w:tc>
          <w:tcPr>
            <w:tcW w:w="1160" w:type="dxa"/>
          </w:tcPr>
          <w:p w14:paraId="59133919" w14:textId="77777777" w:rsidR="00F41429" w:rsidRDefault="00F41429" w:rsidP="0046309E">
            <w:pPr>
              <w:pStyle w:val="TableParagraph"/>
              <w:spacing w:before="45"/>
              <w:ind w:left="10"/>
              <w:jc w:val="center"/>
              <w:rPr>
                <w:rFonts w:ascii="Times New Roman"/>
                <w:sz w:val="20"/>
              </w:rPr>
            </w:pPr>
            <w:r>
              <w:rPr>
                <w:rFonts w:ascii="Times New Roman"/>
                <w:spacing w:val="-5"/>
                <w:sz w:val="20"/>
              </w:rPr>
              <w:t>10%</w:t>
            </w:r>
          </w:p>
        </w:tc>
        <w:tc>
          <w:tcPr>
            <w:tcW w:w="1720" w:type="dxa"/>
          </w:tcPr>
          <w:p w14:paraId="51824A8C" w14:textId="77777777" w:rsidR="00F41429" w:rsidRDefault="00F41429" w:rsidP="0046309E">
            <w:pPr>
              <w:pStyle w:val="TableParagraph"/>
              <w:spacing w:before="45" w:line="276" w:lineRule="auto"/>
              <w:ind w:left="44" w:right="54"/>
              <w:rPr>
                <w:rFonts w:ascii="Times New Roman"/>
                <w:sz w:val="20"/>
              </w:rPr>
            </w:pPr>
            <w:r>
              <w:rPr>
                <w:rFonts w:ascii="Times New Roman"/>
                <w:sz w:val="20"/>
              </w:rPr>
              <w:t>Selects a highly relevant, emerging AI</w:t>
            </w:r>
            <w:r>
              <w:rPr>
                <w:rFonts w:ascii="Times New Roman"/>
                <w:spacing w:val="-13"/>
                <w:sz w:val="20"/>
              </w:rPr>
              <w:t xml:space="preserve"> </w:t>
            </w:r>
            <w:r>
              <w:rPr>
                <w:rFonts w:ascii="Times New Roman"/>
                <w:sz w:val="20"/>
              </w:rPr>
              <w:t>application</w:t>
            </w:r>
            <w:r>
              <w:rPr>
                <w:rFonts w:ascii="Times New Roman"/>
                <w:spacing w:val="-12"/>
                <w:sz w:val="20"/>
              </w:rPr>
              <w:t xml:space="preserve"> </w:t>
            </w:r>
            <w:r>
              <w:rPr>
                <w:rFonts w:ascii="Times New Roman"/>
                <w:sz w:val="20"/>
              </w:rPr>
              <w:t>with strong</w:t>
            </w:r>
            <w:r>
              <w:rPr>
                <w:rFonts w:ascii="Times New Roman"/>
                <w:spacing w:val="-6"/>
                <w:sz w:val="20"/>
              </w:rPr>
              <w:t xml:space="preserve"> </w:t>
            </w:r>
            <w:r>
              <w:rPr>
                <w:rFonts w:ascii="Times New Roman"/>
                <w:spacing w:val="-2"/>
                <w:sz w:val="20"/>
              </w:rPr>
              <w:t>justification.</w:t>
            </w:r>
          </w:p>
        </w:tc>
        <w:tc>
          <w:tcPr>
            <w:tcW w:w="1100" w:type="dxa"/>
          </w:tcPr>
          <w:p w14:paraId="0E72CE3B" w14:textId="77777777" w:rsidR="00F41429" w:rsidRDefault="00F41429" w:rsidP="0046309E">
            <w:pPr>
              <w:pStyle w:val="TableParagraph"/>
              <w:spacing w:before="45" w:line="276" w:lineRule="auto"/>
              <w:ind w:left="34" w:right="97"/>
              <w:rPr>
                <w:rFonts w:ascii="Times New Roman"/>
                <w:sz w:val="20"/>
              </w:rPr>
            </w:pPr>
            <w:r>
              <w:rPr>
                <w:rFonts w:ascii="Times New Roman"/>
                <w:sz w:val="20"/>
              </w:rPr>
              <w:t>Selects a recent and relevant</w:t>
            </w:r>
            <w:r>
              <w:rPr>
                <w:rFonts w:ascii="Times New Roman"/>
                <w:spacing w:val="-4"/>
                <w:sz w:val="20"/>
              </w:rPr>
              <w:t xml:space="preserve"> </w:t>
            </w:r>
            <w:r>
              <w:rPr>
                <w:rFonts w:ascii="Times New Roman"/>
                <w:sz w:val="20"/>
              </w:rPr>
              <w:t xml:space="preserve">AI </w:t>
            </w:r>
            <w:r>
              <w:rPr>
                <w:rFonts w:ascii="Times New Roman"/>
                <w:spacing w:val="-2"/>
                <w:sz w:val="20"/>
              </w:rPr>
              <w:t>application.</w:t>
            </w:r>
          </w:p>
        </w:tc>
        <w:tc>
          <w:tcPr>
            <w:tcW w:w="1480" w:type="dxa"/>
          </w:tcPr>
          <w:p w14:paraId="655E5A17" w14:textId="77777777" w:rsidR="00F41429" w:rsidRDefault="00F41429" w:rsidP="0046309E">
            <w:pPr>
              <w:pStyle w:val="TableParagraph"/>
              <w:spacing w:before="45" w:line="276" w:lineRule="auto"/>
              <w:ind w:left="44"/>
              <w:rPr>
                <w:rFonts w:ascii="Times New Roman"/>
                <w:sz w:val="20"/>
              </w:rPr>
            </w:pPr>
            <w:r>
              <w:rPr>
                <w:rFonts w:ascii="Times New Roman"/>
                <w:sz w:val="20"/>
              </w:rPr>
              <w:t>Selects</w:t>
            </w:r>
            <w:r>
              <w:rPr>
                <w:rFonts w:ascii="Times New Roman"/>
                <w:spacing w:val="-13"/>
                <w:sz w:val="20"/>
              </w:rPr>
              <w:t xml:space="preserve"> </w:t>
            </w:r>
            <w:r>
              <w:rPr>
                <w:rFonts w:ascii="Times New Roman"/>
                <w:sz w:val="20"/>
              </w:rPr>
              <w:t>a</w:t>
            </w:r>
            <w:r>
              <w:rPr>
                <w:rFonts w:ascii="Times New Roman"/>
                <w:spacing w:val="-12"/>
                <w:sz w:val="20"/>
              </w:rPr>
              <w:t xml:space="preserve"> </w:t>
            </w:r>
            <w:r>
              <w:rPr>
                <w:rFonts w:ascii="Times New Roman"/>
                <w:sz w:val="20"/>
              </w:rPr>
              <w:t xml:space="preserve">suitable application with </w:t>
            </w:r>
            <w:r>
              <w:rPr>
                <w:rFonts w:ascii="Times New Roman"/>
                <w:spacing w:val="-2"/>
                <w:sz w:val="20"/>
              </w:rPr>
              <w:t>limited justification.</w:t>
            </w:r>
          </w:p>
        </w:tc>
        <w:tc>
          <w:tcPr>
            <w:tcW w:w="1420" w:type="dxa"/>
          </w:tcPr>
          <w:p w14:paraId="6FB30815" w14:textId="77777777" w:rsidR="00F41429" w:rsidRDefault="00F41429" w:rsidP="0046309E">
            <w:pPr>
              <w:pStyle w:val="TableParagraph"/>
              <w:spacing w:before="45" w:line="276" w:lineRule="auto"/>
              <w:ind w:left="4" w:right="261"/>
              <w:rPr>
                <w:rFonts w:ascii="Times New Roman"/>
                <w:sz w:val="20"/>
              </w:rPr>
            </w:pPr>
            <w:r>
              <w:rPr>
                <w:rFonts w:ascii="Times New Roman"/>
                <w:sz w:val="20"/>
              </w:rPr>
              <w:t>Application</w:t>
            </w:r>
            <w:r>
              <w:rPr>
                <w:rFonts w:ascii="Times New Roman"/>
                <w:spacing w:val="-13"/>
                <w:sz w:val="20"/>
              </w:rPr>
              <w:t xml:space="preserve"> </w:t>
            </w:r>
            <w:r>
              <w:rPr>
                <w:rFonts w:ascii="Times New Roman"/>
                <w:sz w:val="20"/>
              </w:rPr>
              <w:t xml:space="preserve">is outdated or </w:t>
            </w:r>
            <w:r>
              <w:rPr>
                <w:rFonts w:ascii="Times New Roman"/>
                <w:spacing w:val="-2"/>
                <w:sz w:val="20"/>
              </w:rPr>
              <w:t>irrelevant.</w:t>
            </w:r>
          </w:p>
        </w:tc>
      </w:tr>
      <w:tr w:rsidR="00F41429" w14:paraId="4692AB6E" w14:textId="77777777" w:rsidTr="0046309E">
        <w:trPr>
          <w:trHeight w:val="1679"/>
        </w:trPr>
        <w:tc>
          <w:tcPr>
            <w:tcW w:w="600" w:type="dxa"/>
          </w:tcPr>
          <w:p w14:paraId="2CA5A5DA" w14:textId="77777777" w:rsidR="00F41429" w:rsidRDefault="00F41429" w:rsidP="0046309E">
            <w:pPr>
              <w:pStyle w:val="TableParagraph"/>
              <w:spacing w:before="50"/>
              <w:ind w:left="34"/>
              <w:rPr>
                <w:rFonts w:ascii="Times New Roman"/>
                <w:sz w:val="20"/>
              </w:rPr>
            </w:pPr>
            <w:r>
              <w:rPr>
                <w:rFonts w:ascii="Times New Roman"/>
                <w:spacing w:val="-5"/>
                <w:sz w:val="20"/>
              </w:rPr>
              <w:t>2.</w:t>
            </w:r>
          </w:p>
        </w:tc>
        <w:tc>
          <w:tcPr>
            <w:tcW w:w="1680" w:type="dxa"/>
          </w:tcPr>
          <w:p w14:paraId="69D85D15" w14:textId="77777777" w:rsidR="00F41429" w:rsidRDefault="00F41429" w:rsidP="0046309E">
            <w:pPr>
              <w:pStyle w:val="TableParagraph"/>
              <w:spacing w:before="50" w:line="276" w:lineRule="auto"/>
              <w:ind w:left="49" w:right="176"/>
              <w:rPr>
                <w:rFonts w:ascii="Times New Roman"/>
                <w:sz w:val="20"/>
              </w:rPr>
            </w:pPr>
            <w:r>
              <w:rPr>
                <w:rFonts w:ascii="Times New Roman"/>
                <w:sz w:val="20"/>
              </w:rPr>
              <w:t>Problem</w:t>
            </w:r>
            <w:r>
              <w:rPr>
                <w:rFonts w:ascii="Times New Roman"/>
                <w:spacing w:val="-13"/>
                <w:sz w:val="20"/>
              </w:rPr>
              <w:t xml:space="preserve"> </w:t>
            </w:r>
            <w:r>
              <w:rPr>
                <w:rFonts w:ascii="Times New Roman"/>
                <w:sz w:val="20"/>
              </w:rPr>
              <w:t xml:space="preserve">Analysis and Domain </w:t>
            </w:r>
            <w:r>
              <w:rPr>
                <w:rFonts w:ascii="Times New Roman"/>
                <w:spacing w:val="-2"/>
                <w:sz w:val="20"/>
              </w:rPr>
              <w:t>Understanding</w:t>
            </w:r>
          </w:p>
        </w:tc>
        <w:tc>
          <w:tcPr>
            <w:tcW w:w="1160" w:type="dxa"/>
          </w:tcPr>
          <w:p w14:paraId="2C77D402" w14:textId="77777777" w:rsidR="00F41429" w:rsidRDefault="00F41429" w:rsidP="0046309E">
            <w:pPr>
              <w:pStyle w:val="TableParagraph"/>
              <w:spacing w:before="50"/>
              <w:ind w:left="10"/>
              <w:jc w:val="center"/>
              <w:rPr>
                <w:rFonts w:ascii="Times New Roman"/>
                <w:sz w:val="20"/>
              </w:rPr>
            </w:pPr>
            <w:r>
              <w:rPr>
                <w:rFonts w:ascii="Times New Roman"/>
                <w:spacing w:val="-5"/>
                <w:sz w:val="20"/>
              </w:rPr>
              <w:t>15%</w:t>
            </w:r>
          </w:p>
        </w:tc>
        <w:tc>
          <w:tcPr>
            <w:tcW w:w="1720" w:type="dxa"/>
          </w:tcPr>
          <w:p w14:paraId="0C0D215A" w14:textId="77777777" w:rsidR="00F41429" w:rsidRDefault="00F41429" w:rsidP="0046309E">
            <w:pPr>
              <w:pStyle w:val="TableParagraph"/>
              <w:spacing w:before="50" w:line="276" w:lineRule="auto"/>
              <w:ind w:left="44" w:right="54"/>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the real-world</w:t>
            </w:r>
            <w:r>
              <w:rPr>
                <w:rFonts w:ascii="Times New Roman"/>
                <w:spacing w:val="-13"/>
                <w:sz w:val="20"/>
              </w:rPr>
              <w:t xml:space="preserve"> </w:t>
            </w:r>
            <w:r>
              <w:rPr>
                <w:rFonts w:ascii="Times New Roman"/>
                <w:sz w:val="20"/>
              </w:rPr>
              <w:t>problem, 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6EC53E41" w14:textId="77777777" w:rsidR="00F41429" w:rsidRDefault="00F41429" w:rsidP="0046309E">
            <w:pPr>
              <w:pStyle w:val="TableParagraph"/>
              <w:spacing w:before="50"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pacing w:val="-4"/>
                <w:sz w:val="20"/>
              </w:rPr>
              <w:t xml:space="preserve">with </w:t>
            </w:r>
            <w:r>
              <w:rPr>
                <w:rFonts w:ascii="Times New Roman"/>
                <w:spacing w:val="-2"/>
                <w:sz w:val="20"/>
              </w:rPr>
              <w:t>adequate analysis.</w:t>
            </w:r>
          </w:p>
        </w:tc>
        <w:tc>
          <w:tcPr>
            <w:tcW w:w="1480" w:type="dxa"/>
          </w:tcPr>
          <w:p w14:paraId="1FF2252C" w14:textId="77777777" w:rsidR="00F41429" w:rsidRDefault="00F41429" w:rsidP="0046309E">
            <w:pPr>
              <w:pStyle w:val="TableParagraph"/>
              <w:spacing w:before="50" w:line="276" w:lineRule="auto"/>
              <w:ind w:left="44" w:right="70"/>
              <w:rPr>
                <w:rFonts w:ascii="Times New Roman"/>
                <w:sz w:val="20"/>
              </w:rPr>
            </w:pPr>
            <w:r>
              <w:rPr>
                <w:rFonts w:ascii="Times New Roman"/>
                <w:spacing w:val="-2"/>
                <w:sz w:val="20"/>
              </w:rPr>
              <w:t xml:space="preserve">Basic </w:t>
            </w:r>
            <w:r>
              <w:rPr>
                <w:rFonts w:ascii="Times New Roman"/>
                <w:sz w:val="20"/>
              </w:rPr>
              <w:t>explanation</w:t>
            </w:r>
            <w:r>
              <w:rPr>
                <w:rFonts w:ascii="Times New Roman"/>
                <w:spacing w:val="-13"/>
                <w:sz w:val="20"/>
              </w:rPr>
              <w:t xml:space="preserve"> </w:t>
            </w:r>
            <w:r>
              <w:rPr>
                <w:rFonts w:ascii="Times New Roman"/>
                <w:sz w:val="20"/>
              </w:rPr>
              <w:t>with limited</w:t>
            </w:r>
            <w:r>
              <w:rPr>
                <w:rFonts w:ascii="Times New Roman"/>
                <w:spacing w:val="-7"/>
                <w:sz w:val="20"/>
              </w:rPr>
              <w:t xml:space="preserve"> </w:t>
            </w:r>
            <w:r>
              <w:rPr>
                <w:rFonts w:ascii="Times New Roman"/>
                <w:spacing w:val="-2"/>
                <w:sz w:val="20"/>
              </w:rPr>
              <w:t>analysis.</w:t>
            </w:r>
          </w:p>
        </w:tc>
        <w:tc>
          <w:tcPr>
            <w:tcW w:w="1420" w:type="dxa"/>
          </w:tcPr>
          <w:p w14:paraId="2788CFA5" w14:textId="77777777" w:rsidR="00F41429" w:rsidRDefault="00F41429" w:rsidP="0046309E">
            <w:pPr>
              <w:pStyle w:val="TableParagraph"/>
              <w:spacing w:before="50" w:line="276" w:lineRule="auto"/>
              <w:ind w:left="4" w:right="439"/>
              <w:rPr>
                <w:rFonts w:ascii="Times New Roman"/>
                <w:sz w:val="20"/>
              </w:rPr>
            </w:pPr>
            <w:r>
              <w:rPr>
                <w:rFonts w:ascii="Times New Roman"/>
                <w:spacing w:val="-2"/>
                <w:sz w:val="20"/>
              </w:rPr>
              <w:t xml:space="preserve">Problem </w:t>
            </w:r>
            <w:r>
              <w:rPr>
                <w:rFonts w:ascii="Times New Roman"/>
                <w:sz w:val="20"/>
              </w:rPr>
              <w:t>statement</w:t>
            </w:r>
            <w:r>
              <w:rPr>
                <w:rFonts w:ascii="Times New Roman"/>
                <w:spacing w:val="-13"/>
                <w:sz w:val="20"/>
              </w:rPr>
              <w:t xml:space="preserve"> </w:t>
            </w:r>
            <w:r>
              <w:rPr>
                <w:rFonts w:ascii="Times New Roman"/>
                <w:sz w:val="20"/>
              </w:rPr>
              <w:t xml:space="preserve">is unclear or </w:t>
            </w:r>
            <w:r>
              <w:rPr>
                <w:rFonts w:ascii="Times New Roman"/>
                <w:spacing w:val="-2"/>
                <w:sz w:val="20"/>
              </w:rPr>
              <w:t>incomplete.</w:t>
            </w:r>
          </w:p>
        </w:tc>
      </w:tr>
      <w:tr w:rsidR="00F41429" w14:paraId="3F26E413" w14:textId="77777777" w:rsidTr="0046309E">
        <w:trPr>
          <w:trHeight w:val="1660"/>
        </w:trPr>
        <w:tc>
          <w:tcPr>
            <w:tcW w:w="600" w:type="dxa"/>
          </w:tcPr>
          <w:p w14:paraId="03C78789" w14:textId="77777777" w:rsidR="00F41429" w:rsidRDefault="00F41429" w:rsidP="0046309E">
            <w:pPr>
              <w:pStyle w:val="TableParagraph"/>
              <w:spacing w:before="41"/>
              <w:ind w:left="34"/>
              <w:rPr>
                <w:rFonts w:ascii="Times New Roman"/>
                <w:sz w:val="20"/>
              </w:rPr>
            </w:pPr>
            <w:r>
              <w:rPr>
                <w:rFonts w:ascii="Times New Roman"/>
                <w:spacing w:val="-5"/>
                <w:sz w:val="20"/>
              </w:rPr>
              <w:t>3.</w:t>
            </w:r>
          </w:p>
        </w:tc>
        <w:tc>
          <w:tcPr>
            <w:tcW w:w="1680" w:type="dxa"/>
          </w:tcPr>
          <w:p w14:paraId="18A74DD1" w14:textId="77777777" w:rsidR="00F41429" w:rsidRDefault="00F41429" w:rsidP="0046309E">
            <w:pPr>
              <w:pStyle w:val="TableParagraph"/>
              <w:spacing w:before="41" w:line="276" w:lineRule="auto"/>
              <w:ind w:left="49" w:right="176"/>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6561037F" w14:textId="77777777" w:rsidR="00F41429" w:rsidRDefault="00F41429" w:rsidP="0046309E">
            <w:pPr>
              <w:pStyle w:val="TableParagraph"/>
              <w:spacing w:before="41"/>
              <w:ind w:left="10"/>
              <w:jc w:val="center"/>
              <w:rPr>
                <w:rFonts w:ascii="Times New Roman"/>
                <w:sz w:val="20"/>
              </w:rPr>
            </w:pPr>
            <w:r>
              <w:rPr>
                <w:rFonts w:ascii="Times New Roman"/>
                <w:spacing w:val="-5"/>
                <w:sz w:val="20"/>
              </w:rPr>
              <w:t>20%</w:t>
            </w:r>
          </w:p>
        </w:tc>
        <w:tc>
          <w:tcPr>
            <w:tcW w:w="1720" w:type="dxa"/>
          </w:tcPr>
          <w:p w14:paraId="55CFFE4B" w14:textId="77777777" w:rsidR="00F41429" w:rsidRDefault="00F41429" w:rsidP="0046309E">
            <w:pPr>
              <w:pStyle w:val="TableParagraph"/>
              <w:spacing w:before="41" w:line="276" w:lineRule="auto"/>
              <w:ind w:left="44" w:right="55"/>
              <w:rPr>
                <w:rFonts w:ascii="Times New Roman"/>
                <w:sz w:val="20"/>
              </w:rPr>
            </w:pPr>
            <w:r>
              <w:rPr>
                <w:rFonts w:ascii="Times New Roman"/>
                <w:sz w:val="20"/>
              </w:rPr>
              <w:t>Accurately</w:t>
            </w:r>
            <w:r>
              <w:rPr>
                <w:rFonts w:ascii="Times New Roman"/>
                <w:spacing w:val="-13"/>
                <w:sz w:val="20"/>
              </w:rPr>
              <w:t xml:space="preserve"> </w:t>
            </w:r>
            <w:r>
              <w:rPr>
                <w:rFonts w:ascii="Times New Roman"/>
                <w:sz w:val="20"/>
              </w:rPr>
              <w:t xml:space="preserve">explains 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275B7750" w14:textId="77777777" w:rsidR="00F41429" w:rsidRDefault="00F41429" w:rsidP="0046309E">
            <w:pPr>
              <w:pStyle w:val="TableParagraph"/>
              <w:spacing w:before="41"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z w:val="20"/>
              </w:rPr>
              <w:t xml:space="preserve">with minor </w:t>
            </w:r>
            <w:r>
              <w:rPr>
                <w:rFonts w:ascii="Times New Roman"/>
                <w:spacing w:val="-2"/>
                <w:sz w:val="20"/>
              </w:rPr>
              <w:t>omissions.</w:t>
            </w:r>
          </w:p>
        </w:tc>
        <w:tc>
          <w:tcPr>
            <w:tcW w:w="1480" w:type="dxa"/>
          </w:tcPr>
          <w:p w14:paraId="7AFCF966" w14:textId="77777777" w:rsidR="00F41429" w:rsidRDefault="00F41429" w:rsidP="0046309E">
            <w:pPr>
              <w:pStyle w:val="TableParagraph"/>
              <w:spacing w:before="41" w:line="276" w:lineRule="auto"/>
              <w:ind w:left="44" w:right="436"/>
              <w:rPr>
                <w:rFonts w:ascii="Times New Roman"/>
                <w:sz w:val="20"/>
              </w:rPr>
            </w:pPr>
            <w:r>
              <w:rPr>
                <w:rFonts w:ascii="Times New Roman"/>
                <w:sz w:val="20"/>
              </w:rPr>
              <w:t>Covers</w:t>
            </w:r>
            <w:r>
              <w:rPr>
                <w:rFonts w:ascii="Times New Roman"/>
                <w:spacing w:val="-13"/>
                <w:sz w:val="20"/>
              </w:rPr>
              <w:t xml:space="preserve"> </w:t>
            </w:r>
            <w:r>
              <w:rPr>
                <w:rFonts w:ascii="Times New Roman"/>
                <w:sz w:val="20"/>
              </w:rPr>
              <w:t xml:space="preserve">only basic AI </w:t>
            </w:r>
            <w:r>
              <w:rPr>
                <w:rFonts w:ascii="Times New Roman"/>
                <w:spacing w:val="-2"/>
                <w:sz w:val="20"/>
              </w:rPr>
              <w:t>concepts.</w:t>
            </w:r>
          </w:p>
        </w:tc>
        <w:tc>
          <w:tcPr>
            <w:tcW w:w="1420" w:type="dxa"/>
          </w:tcPr>
          <w:p w14:paraId="55F8A6E1" w14:textId="77777777" w:rsidR="00F41429" w:rsidRDefault="00F41429" w:rsidP="0046309E">
            <w:pPr>
              <w:pStyle w:val="TableParagraph"/>
              <w:spacing w:before="41" w:line="276" w:lineRule="auto"/>
              <w:ind w:left="4" w:right="117"/>
              <w:rPr>
                <w:rFonts w:ascii="Times New Roman"/>
                <w:sz w:val="20"/>
              </w:rPr>
            </w:pPr>
            <w:r>
              <w:rPr>
                <w:rFonts w:ascii="Times New Roman"/>
                <w:sz w:val="20"/>
              </w:rPr>
              <w:t>AI</w:t>
            </w:r>
            <w:r>
              <w:rPr>
                <w:rFonts w:ascii="Times New Roman"/>
                <w:spacing w:val="-13"/>
                <w:sz w:val="20"/>
              </w:rPr>
              <w:t xml:space="preserve"> </w:t>
            </w:r>
            <w:r>
              <w:rPr>
                <w:rFonts w:ascii="Times New Roman"/>
                <w:sz w:val="20"/>
              </w:rPr>
              <w:t xml:space="preserve">technologies are poorly explained or </w:t>
            </w:r>
            <w:r>
              <w:rPr>
                <w:rFonts w:ascii="Times New Roman"/>
                <w:spacing w:val="-2"/>
                <w:sz w:val="20"/>
              </w:rPr>
              <w:t>incorrect.</w:t>
            </w:r>
          </w:p>
        </w:tc>
      </w:tr>
      <w:tr w:rsidR="00F41429" w14:paraId="3FEED677" w14:textId="77777777" w:rsidTr="0046309E">
        <w:trPr>
          <w:trHeight w:val="1680"/>
        </w:trPr>
        <w:tc>
          <w:tcPr>
            <w:tcW w:w="600" w:type="dxa"/>
          </w:tcPr>
          <w:p w14:paraId="52087AAD" w14:textId="77777777" w:rsidR="00F41429" w:rsidRDefault="00F41429" w:rsidP="0046309E">
            <w:pPr>
              <w:pStyle w:val="TableParagraph"/>
              <w:spacing w:before="53"/>
              <w:ind w:left="34"/>
              <w:rPr>
                <w:rFonts w:ascii="Times New Roman"/>
                <w:sz w:val="20"/>
              </w:rPr>
            </w:pPr>
            <w:r>
              <w:rPr>
                <w:rFonts w:ascii="Times New Roman"/>
                <w:spacing w:val="-5"/>
                <w:sz w:val="20"/>
              </w:rPr>
              <w:t>4.</w:t>
            </w:r>
          </w:p>
        </w:tc>
        <w:tc>
          <w:tcPr>
            <w:tcW w:w="1680" w:type="dxa"/>
          </w:tcPr>
          <w:p w14:paraId="2A572D85" w14:textId="77777777" w:rsidR="00F41429" w:rsidRDefault="00F41429" w:rsidP="0046309E">
            <w:pPr>
              <w:pStyle w:val="TableParagraph"/>
              <w:spacing w:before="53" w:line="276" w:lineRule="auto"/>
              <w:ind w:left="49" w:right="221"/>
              <w:rPr>
                <w:rFonts w:ascii="Times New Roman"/>
                <w:sz w:val="20"/>
              </w:rPr>
            </w:pPr>
            <w:r>
              <w:rPr>
                <w:rFonts w:ascii="Times New Roman"/>
                <w:sz w:val="20"/>
              </w:rPr>
              <w:t>Research</w:t>
            </w:r>
            <w:r>
              <w:rPr>
                <w:rFonts w:ascii="Times New Roman"/>
                <w:spacing w:val="-13"/>
                <w:sz w:val="20"/>
              </w:rPr>
              <w:t xml:space="preserve"> </w:t>
            </w:r>
            <w:r>
              <w:rPr>
                <w:rFonts w:ascii="Times New Roman"/>
                <w:sz w:val="20"/>
              </w:rPr>
              <w:t xml:space="preserve">Quality and Literature </w:t>
            </w:r>
            <w:r>
              <w:rPr>
                <w:rFonts w:ascii="Times New Roman"/>
                <w:spacing w:val="-2"/>
                <w:sz w:val="20"/>
              </w:rPr>
              <w:t>Review</w:t>
            </w:r>
          </w:p>
        </w:tc>
        <w:tc>
          <w:tcPr>
            <w:tcW w:w="1160" w:type="dxa"/>
          </w:tcPr>
          <w:p w14:paraId="6D7A05A8" w14:textId="77777777" w:rsidR="00F41429" w:rsidRDefault="00F41429" w:rsidP="0046309E">
            <w:pPr>
              <w:pStyle w:val="TableParagraph"/>
              <w:spacing w:before="53"/>
              <w:ind w:left="10"/>
              <w:jc w:val="center"/>
              <w:rPr>
                <w:rFonts w:ascii="Times New Roman"/>
                <w:sz w:val="20"/>
              </w:rPr>
            </w:pPr>
            <w:r>
              <w:rPr>
                <w:rFonts w:ascii="Times New Roman"/>
                <w:spacing w:val="-5"/>
                <w:sz w:val="20"/>
              </w:rPr>
              <w:t>10%</w:t>
            </w:r>
          </w:p>
        </w:tc>
        <w:tc>
          <w:tcPr>
            <w:tcW w:w="1720" w:type="dxa"/>
          </w:tcPr>
          <w:p w14:paraId="7D37DCAA" w14:textId="77777777" w:rsidR="00F41429" w:rsidRDefault="00F41429" w:rsidP="0046309E">
            <w:pPr>
              <w:pStyle w:val="TableParagraph"/>
              <w:spacing w:before="53" w:line="276" w:lineRule="auto"/>
              <w:ind w:left="44" w:right="93"/>
              <w:rPr>
                <w:rFonts w:ascii="Times New Roman"/>
                <w:sz w:val="20"/>
              </w:rPr>
            </w:pPr>
            <w:r>
              <w:rPr>
                <w:rFonts w:ascii="Times New Roman"/>
                <w:sz w:val="20"/>
              </w:rPr>
              <w:t>Uses recent, credible sources with proper citations and excellent</w:t>
            </w:r>
            <w:r>
              <w:rPr>
                <w:rFonts w:ascii="Times New Roman"/>
                <w:spacing w:val="-13"/>
                <w:sz w:val="20"/>
              </w:rPr>
              <w:t xml:space="preserve"> </w:t>
            </w:r>
            <w:r>
              <w:rPr>
                <w:rFonts w:ascii="Times New Roman"/>
                <w:sz w:val="20"/>
              </w:rPr>
              <w:t>synthesis.</w:t>
            </w:r>
          </w:p>
        </w:tc>
        <w:tc>
          <w:tcPr>
            <w:tcW w:w="1100" w:type="dxa"/>
          </w:tcPr>
          <w:p w14:paraId="63194F7B" w14:textId="77777777" w:rsidR="00F41429" w:rsidRDefault="00F41429" w:rsidP="0046309E">
            <w:pPr>
              <w:pStyle w:val="TableParagraph"/>
              <w:spacing w:before="53"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w:t>
            </w:r>
            <w:r>
              <w:rPr>
                <w:rFonts w:ascii="Times New Roman"/>
                <w:spacing w:val="-2"/>
                <w:sz w:val="20"/>
              </w:rPr>
              <w:t>appropriate citations.</w:t>
            </w:r>
          </w:p>
        </w:tc>
        <w:tc>
          <w:tcPr>
            <w:tcW w:w="1480" w:type="dxa"/>
          </w:tcPr>
          <w:p w14:paraId="5D0B06E9" w14:textId="77777777" w:rsidR="00F41429" w:rsidRDefault="00F41429" w:rsidP="0046309E">
            <w:pPr>
              <w:pStyle w:val="TableParagraph"/>
              <w:spacing w:before="53" w:line="276" w:lineRule="auto"/>
              <w:ind w:left="44" w:right="64"/>
              <w:rPr>
                <w:rFonts w:ascii="Times New Roman"/>
                <w:sz w:val="20"/>
              </w:rPr>
            </w:pPr>
            <w:r>
              <w:rPr>
                <w:rFonts w:ascii="Times New Roman"/>
                <w:spacing w:val="-2"/>
                <w:sz w:val="20"/>
              </w:rPr>
              <w:t xml:space="preserve">Limited </w:t>
            </w:r>
            <w:r>
              <w:rPr>
                <w:rFonts w:ascii="Times New Roman"/>
                <w:sz w:val="20"/>
              </w:rPr>
              <w:t>references with basic</w:t>
            </w:r>
            <w:r>
              <w:rPr>
                <w:rFonts w:ascii="Times New Roman"/>
                <w:spacing w:val="-13"/>
                <w:sz w:val="20"/>
              </w:rPr>
              <w:t xml:space="preserve"> </w:t>
            </w:r>
            <w:r>
              <w:rPr>
                <w:rFonts w:ascii="Times New Roman"/>
                <w:sz w:val="20"/>
              </w:rPr>
              <w:t>discussion.</w:t>
            </w:r>
          </w:p>
        </w:tc>
        <w:tc>
          <w:tcPr>
            <w:tcW w:w="1420" w:type="dxa"/>
          </w:tcPr>
          <w:p w14:paraId="0B1501B3" w14:textId="77777777" w:rsidR="00F41429" w:rsidRDefault="00F41429" w:rsidP="0046309E">
            <w:pPr>
              <w:pStyle w:val="TableParagraph"/>
              <w:spacing w:before="53" w:line="276" w:lineRule="auto"/>
              <w:ind w:left="4" w:right="95"/>
              <w:rPr>
                <w:rFonts w:ascii="Times New Roman"/>
                <w:sz w:val="20"/>
              </w:rPr>
            </w:pPr>
            <w:r>
              <w:rPr>
                <w:rFonts w:ascii="Times New Roman"/>
                <w:sz w:val="20"/>
              </w:rPr>
              <w:t xml:space="preserve">Few or </w:t>
            </w:r>
            <w:r>
              <w:rPr>
                <w:rFonts w:ascii="Times New Roman"/>
                <w:spacing w:val="-2"/>
                <w:sz w:val="20"/>
              </w:rPr>
              <w:t xml:space="preserve">unreliable </w:t>
            </w:r>
            <w:r>
              <w:rPr>
                <w:rFonts w:ascii="Times New Roman"/>
                <w:sz w:val="20"/>
              </w:rPr>
              <w:t>references;</w:t>
            </w:r>
            <w:r>
              <w:rPr>
                <w:rFonts w:ascii="Times New Roman"/>
                <w:spacing w:val="-13"/>
                <w:sz w:val="20"/>
              </w:rPr>
              <w:t xml:space="preserve"> </w:t>
            </w:r>
            <w:r>
              <w:rPr>
                <w:rFonts w:ascii="Times New Roman"/>
                <w:sz w:val="20"/>
              </w:rPr>
              <w:t xml:space="preserve">poor </w:t>
            </w:r>
            <w:r>
              <w:rPr>
                <w:rFonts w:ascii="Times New Roman"/>
                <w:spacing w:val="-2"/>
                <w:sz w:val="20"/>
              </w:rPr>
              <w:t>citation.</w:t>
            </w:r>
          </w:p>
        </w:tc>
      </w:tr>
      <w:tr w:rsidR="00F41429" w14:paraId="5AF17FBB" w14:textId="77777777" w:rsidTr="0046309E">
        <w:trPr>
          <w:trHeight w:val="1399"/>
        </w:trPr>
        <w:tc>
          <w:tcPr>
            <w:tcW w:w="600" w:type="dxa"/>
          </w:tcPr>
          <w:p w14:paraId="48A6740A" w14:textId="77777777" w:rsidR="00F41429" w:rsidRDefault="00F41429" w:rsidP="0046309E">
            <w:pPr>
              <w:pStyle w:val="TableParagraph"/>
              <w:spacing w:before="45"/>
              <w:ind w:left="34"/>
              <w:rPr>
                <w:rFonts w:ascii="Times New Roman"/>
                <w:sz w:val="20"/>
              </w:rPr>
            </w:pPr>
            <w:r>
              <w:rPr>
                <w:rFonts w:ascii="Times New Roman"/>
                <w:spacing w:val="-5"/>
                <w:sz w:val="20"/>
              </w:rPr>
              <w:t>5.</w:t>
            </w:r>
          </w:p>
        </w:tc>
        <w:tc>
          <w:tcPr>
            <w:tcW w:w="1680" w:type="dxa"/>
          </w:tcPr>
          <w:p w14:paraId="34BE712F" w14:textId="77777777" w:rsidR="00F41429" w:rsidRDefault="00F41429" w:rsidP="0046309E">
            <w:pPr>
              <w:pStyle w:val="TableParagraph"/>
              <w:spacing w:before="45" w:line="276" w:lineRule="auto"/>
              <w:ind w:left="49" w:right="103"/>
              <w:rPr>
                <w:rFonts w:ascii="Times New Roman"/>
                <w:sz w:val="20"/>
              </w:rPr>
            </w:pPr>
            <w:r>
              <w:rPr>
                <w:rFonts w:ascii="Times New Roman"/>
                <w:spacing w:val="-2"/>
                <w:sz w:val="20"/>
              </w:rPr>
              <w:t xml:space="preserve">Real-World Implementation </w:t>
            </w:r>
            <w:r>
              <w:rPr>
                <w:rFonts w:ascii="Times New Roman"/>
                <w:sz w:val="20"/>
              </w:rPr>
              <w:t>and</w:t>
            </w:r>
            <w:r>
              <w:rPr>
                <w:rFonts w:ascii="Times New Roman"/>
                <w:spacing w:val="-13"/>
                <w:sz w:val="20"/>
              </w:rPr>
              <w:t xml:space="preserve"> </w:t>
            </w:r>
            <w:r>
              <w:rPr>
                <w:rFonts w:ascii="Times New Roman"/>
                <w:sz w:val="20"/>
              </w:rPr>
              <w:t>Case</w:t>
            </w:r>
            <w:r>
              <w:rPr>
                <w:rFonts w:ascii="Times New Roman"/>
                <w:spacing w:val="-12"/>
                <w:sz w:val="20"/>
              </w:rPr>
              <w:t xml:space="preserve"> </w:t>
            </w:r>
            <w:r>
              <w:rPr>
                <w:rFonts w:ascii="Times New Roman"/>
                <w:sz w:val="20"/>
              </w:rPr>
              <w:t>Analysis</w:t>
            </w:r>
          </w:p>
        </w:tc>
        <w:tc>
          <w:tcPr>
            <w:tcW w:w="1160" w:type="dxa"/>
          </w:tcPr>
          <w:p w14:paraId="0908F1D8" w14:textId="77777777" w:rsidR="00F41429" w:rsidRDefault="00F41429" w:rsidP="0046309E">
            <w:pPr>
              <w:pStyle w:val="TableParagraph"/>
              <w:spacing w:before="45"/>
              <w:ind w:left="10"/>
              <w:jc w:val="center"/>
              <w:rPr>
                <w:rFonts w:ascii="Times New Roman"/>
                <w:sz w:val="20"/>
              </w:rPr>
            </w:pPr>
            <w:r>
              <w:rPr>
                <w:rFonts w:ascii="Times New Roman"/>
                <w:spacing w:val="-5"/>
                <w:sz w:val="20"/>
              </w:rPr>
              <w:t>10%</w:t>
            </w:r>
          </w:p>
        </w:tc>
        <w:tc>
          <w:tcPr>
            <w:tcW w:w="1720" w:type="dxa"/>
          </w:tcPr>
          <w:p w14:paraId="37328FCF" w14:textId="77777777" w:rsidR="00F41429" w:rsidRDefault="00F41429" w:rsidP="0046309E">
            <w:pPr>
              <w:pStyle w:val="TableParagraph"/>
              <w:spacing w:before="45" w:line="276" w:lineRule="auto"/>
              <w:ind w:left="44" w:right="155"/>
              <w:rPr>
                <w:rFonts w:ascii="Times New Roman"/>
                <w:sz w:val="20"/>
              </w:rPr>
            </w:pPr>
            <w:r>
              <w:rPr>
                <w:rFonts w:ascii="Times New Roman"/>
                <w:spacing w:val="-2"/>
                <w:sz w:val="20"/>
              </w:rPr>
              <w:t xml:space="preserve">Thoroughly </w:t>
            </w:r>
            <w:r>
              <w:rPr>
                <w:rFonts w:ascii="Times New Roman"/>
                <w:sz w:val="20"/>
              </w:rPr>
              <w:t>analyzes</w:t>
            </w:r>
            <w:r>
              <w:rPr>
                <w:rFonts w:ascii="Times New Roman"/>
                <w:spacing w:val="-13"/>
                <w:sz w:val="20"/>
              </w:rPr>
              <w:t xml:space="preserve"> </w:t>
            </w:r>
            <w:r>
              <w:rPr>
                <w:rFonts w:ascii="Times New Roman"/>
                <w:sz w:val="20"/>
              </w:rPr>
              <w:t xml:space="preserve">industrial </w:t>
            </w:r>
            <w:r>
              <w:rPr>
                <w:rFonts w:ascii="Times New Roman"/>
                <w:spacing w:val="-2"/>
                <w:sz w:val="20"/>
              </w:rPr>
              <w:t xml:space="preserve">implementation </w:t>
            </w:r>
            <w:r>
              <w:rPr>
                <w:rFonts w:ascii="Times New Roman"/>
                <w:sz w:val="20"/>
              </w:rPr>
              <w:t xml:space="preserve">with appropriate </w:t>
            </w:r>
            <w:r>
              <w:rPr>
                <w:rFonts w:ascii="Times New Roman"/>
                <w:spacing w:val="-2"/>
                <w:sz w:val="20"/>
              </w:rPr>
              <w:t>examples.</w:t>
            </w:r>
          </w:p>
        </w:tc>
        <w:tc>
          <w:tcPr>
            <w:tcW w:w="1100" w:type="dxa"/>
          </w:tcPr>
          <w:p w14:paraId="29C3D5B6" w14:textId="77777777" w:rsidR="00F41429" w:rsidRDefault="00F41429" w:rsidP="0046309E">
            <w:pPr>
              <w:pStyle w:val="TableParagraph"/>
              <w:spacing w:before="45" w:line="276" w:lineRule="auto"/>
              <w:ind w:left="34"/>
              <w:rPr>
                <w:rFonts w:ascii="Times New Roman"/>
                <w:sz w:val="20"/>
              </w:rPr>
            </w:pPr>
            <w:r>
              <w:rPr>
                <w:rFonts w:ascii="Times New Roman"/>
                <w:spacing w:val="-4"/>
                <w:sz w:val="20"/>
              </w:rPr>
              <w:t xml:space="preserve">Good </w:t>
            </w:r>
            <w:r>
              <w:rPr>
                <w:rFonts w:ascii="Times New Roman"/>
                <w:spacing w:val="-2"/>
                <w:sz w:val="20"/>
              </w:rPr>
              <w:t xml:space="preserve">implementat </w:t>
            </w:r>
            <w:r>
              <w:rPr>
                <w:rFonts w:ascii="Times New Roman"/>
                <w:sz w:val="20"/>
              </w:rPr>
              <w:t>ion</w:t>
            </w:r>
            <w:r>
              <w:rPr>
                <w:rFonts w:ascii="Times New Roman"/>
                <w:spacing w:val="-3"/>
                <w:sz w:val="20"/>
              </w:rPr>
              <w:t xml:space="preserve"> </w:t>
            </w:r>
            <w:r>
              <w:rPr>
                <w:rFonts w:ascii="Times New Roman"/>
                <w:spacing w:val="-2"/>
                <w:sz w:val="20"/>
              </w:rPr>
              <w:t>analysis.</w:t>
            </w:r>
          </w:p>
        </w:tc>
        <w:tc>
          <w:tcPr>
            <w:tcW w:w="1480" w:type="dxa"/>
          </w:tcPr>
          <w:p w14:paraId="58EA74F7" w14:textId="77777777" w:rsidR="00F41429" w:rsidRDefault="00F41429" w:rsidP="0046309E">
            <w:pPr>
              <w:pStyle w:val="TableParagraph"/>
              <w:spacing w:before="45" w:line="276" w:lineRule="auto"/>
              <w:ind w:left="44"/>
              <w:rPr>
                <w:rFonts w:ascii="Times New Roman"/>
                <w:sz w:val="20"/>
              </w:rPr>
            </w:pPr>
            <w:r>
              <w:rPr>
                <w:rFonts w:ascii="Times New Roman"/>
                <w:spacing w:val="-2"/>
                <w:sz w:val="20"/>
              </w:rPr>
              <w:t>Basic implementation discussion.</w:t>
            </w:r>
          </w:p>
        </w:tc>
        <w:tc>
          <w:tcPr>
            <w:tcW w:w="1420" w:type="dxa"/>
          </w:tcPr>
          <w:p w14:paraId="35961D5E" w14:textId="77777777" w:rsidR="00F41429" w:rsidRDefault="00F41429" w:rsidP="0046309E">
            <w:pPr>
              <w:pStyle w:val="TableParagraph"/>
              <w:spacing w:before="45" w:line="276" w:lineRule="auto"/>
              <w:ind w:left="4" w:right="237"/>
              <w:rPr>
                <w:rFonts w:ascii="Times New Roman"/>
                <w:sz w:val="20"/>
              </w:rPr>
            </w:pPr>
            <w:r>
              <w:rPr>
                <w:rFonts w:ascii="Times New Roman"/>
                <w:sz w:val="20"/>
              </w:rPr>
              <w:t>Minimal</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no </w:t>
            </w:r>
            <w:r>
              <w:rPr>
                <w:rFonts w:ascii="Times New Roman"/>
                <w:spacing w:val="-2"/>
                <w:sz w:val="20"/>
              </w:rPr>
              <w:t>real-world analysis.</w:t>
            </w:r>
          </w:p>
        </w:tc>
      </w:tr>
      <w:tr w:rsidR="00F41429" w14:paraId="0FDC25C6" w14:textId="77777777" w:rsidTr="0046309E">
        <w:trPr>
          <w:trHeight w:val="1420"/>
        </w:trPr>
        <w:tc>
          <w:tcPr>
            <w:tcW w:w="600" w:type="dxa"/>
          </w:tcPr>
          <w:p w14:paraId="7DBE07F0" w14:textId="77777777" w:rsidR="00F41429" w:rsidRDefault="00F41429" w:rsidP="0046309E">
            <w:pPr>
              <w:pStyle w:val="TableParagraph"/>
              <w:spacing w:before="53"/>
              <w:ind w:left="34"/>
              <w:rPr>
                <w:rFonts w:ascii="Times New Roman"/>
                <w:sz w:val="20"/>
              </w:rPr>
            </w:pPr>
            <w:r>
              <w:rPr>
                <w:rFonts w:ascii="Times New Roman"/>
                <w:spacing w:val="-5"/>
                <w:sz w:val="20"/>
              </w:rPr>
              <w:t>6.</w:t>
            </w:r>
          </w:p>
        </w:tc>
        <w:tc>
          <w:tcPr>
            <w:tcW w:w="1680" w:type="dxa"/>
          </w:tcPr>
          <w:p w14:paraId="7E438EAD" w14:textId="77777777" w:rsidR="00F41429" w:rsidRDefault="00F41429" w:rsidP="0046309E">
            <w:pPr>
              <w:pStyle w:val="TableParagraph"/>
              <w:spacing w:before="53" w:line="276" w:lineRule="auto"/>
              <w:ind w:left="49" w:right="326"/>
              <w:rPr>
                <w:rFonts w:ascii="Times New Roman"/>
                <w:sz w:val="20"/>
              </w:rPr>
            </w:pPr>
            <w:r>
              <w:rPr>
                <w:rFonts w:ascii="Times New Roman"/>
                <w:spacing w:val="-2"/>
                <w:sz w:val="20"/>
              </w:rPr>
              <w:t xml:space="preserve">Impact, </w:t>
            </w:r>
            <w:r>
              <w:rPr>
                <w:rFonts w:ascii="Times New Roman"/>
                <w:sz w:val="20"/>
              </w:rPr>
              <w:t>Challenges,</w:t>
            </w:r>
            <w:r>
              <w:rPr>
                <w:rFonts w:ascii="Times New Roman"/>
                <w:spacing w:val="-13"/>
                <w:sz w:val="20"/>
              </w:rPr>
              <w:t xml:space="preserve"> </w:t>
            </w:r>
            <w:r>
              <w:rPr>
                <w:rFonts w:ascii="Times New Roman"/>
                <w:sz w:val="20"/>
              </w:rPr>
              <w:t>and Future Scope</w:t>
            </w:r>
          </w:p>
        </w:tc>
        <w:tc>
          <w:tcPr>
            <w:tcW w:w="1160" w:type="dxa"/>
          </w:tcPr>
          <w:p w14:paraId="00C572DF" w14:textId="77777777" w:rsidR="00F41429" w:rsidRDefault="00F41429" w:rsidP="0046309E">
            <w:pPr>
              <w:pStyle w:val="TableParagraph"/>
              <w:spacing w:before="53"/>
              <w:ind w:left="10"/>
              <w:jc w:val="center"/>
              <w:rPr>
                <w:rFonts w:ascii="Times New Roman"/>
                <w:sz w:val="20"/>
              </w:rPr>
            </w:pPr>
            <w:r>
              <w:rPr>
                <w:rFonts w:ascii="Times New Roman"/>
                <w:spacing w:val="-5"/>
                <w:sz w:val="20"/>
              </w:rPr>
              <w:t>15%</w:t>
            </w:r>
          </w:p>
        </w:tc>
        <w:tc>
          <w:tcPr>
            <w:tcW w:w="1720" w:type="dxa"/>
          </w:tcPr>
          <w:p w14:paraId="31D47768" w14:textId="77777777" w:rsidR="00F41429" w:rsidRDefault="00F41429" w:rsidP="0046309E">
            <w:pPr>
              <w:pStyle w:val="TableParagraph"/>
              <w:spacing w:before="53" w:line="276" w:lineRule="auto"/>
              <w:ind w:left="44" w:right="99"/>
              <w:rPr>
                <w:rFonts w:ascii="Times New Roman"/>
                <w:sz w:val="20"/>
              </w:rPr>
            </w:pPr>
            <w:r>
              <w:rPr>
                <w:rFonts w:ascii="Times New Roman"/>
                <w:sz w:val="20"/>
              </w:rPr>
              <w:t>Critically</w:t>
            </w:r>
            <w:r>
              <w:rPr>
                <w:rFonts w:ascii="Times New Roman"/>
                <w:spacing w:val="-13"/>
                <w:sz w:val="20"/>
              </w:rPr>
              <w:t xml:space="preserve"> </w:t>
            </w:r>
            <w:r>
              <w:rPr>
                <w:rFonts w:ascii="Times New Roman"/>
                <w:sz w:val="20"/>
              </w:rPr>
              <w:t xml:space="preserve">evaluates </w:t>
            </w:r>
            <w:r>
              <w:rPr>
                <w:rFonts w:ascii="Times New Roman"/>
                <w:spacing w:val="-2"/>
                <w:sz w:val="20"/>
              </w:rPr>
              <w:t xml:space="preserve">benefits, </w:t>
            </w:r>
            <w:r>
              <w:rPr>
                <w:rFonts w:ascii="Times New Roman"/>
                <w:sz w:val="20"/>
              </w:rPr>
              <w:t xml:space="preserve">limitations, ethical issues, and future </w:t>
            </w:r>
            <w:r>
              <w:rPr>
                <w:rFonts w:ascii="Times New Roman"/>
                <w:spacing w:val="-2"/>
                <w:sz w:val="20"/>
              </w:rPr>
              <w:t>trends.</w:t>
            </w:r>
          </w:p>
        </w:tc>
        <w:tc>
          <w:tcPr>
            <w:tcW w:w="1100" w:type="dxa"/>
          </w:tcPr>
          <w:p w14:paraId="3EF59292" w14:textId="77777777" w:rsidR="00F41429" w:rsidRDefault="00F41429" w:rsidP="0046309E">
            <w:pPr>
              <w:pStyle w:val="TableParagraph"/>
              <w:spacing w:before="53" w:line="276" w:lineRule="auto"/>
              <w:ind w:left="34" w:right="155"/>
              <w:rPr>
                <w:rFonts w:ascii="Times New Roman"/>
                <w:sz w:val="20"/>
              </w:rPr>
            </w:pPr>
            <w:r>
              <w:rPr>
                <w:rFonts w:ascii="Times New Roman"/>
                <w:spacing w:val="-4"/>
                <w:sz w:val="20"/>
              </w:rPr>
              <w:t xml:space="preserve">Good </w:t>
            </w:r>
            <w:r>
              <w:rPr>
                <w:rFonts w:ascii="Times New Roman"/>
                <w:spacing w:val="-2"/>
                <w:sz w:val="20"/>
              </w:rPr>
              <w:t xml:space="preserve">evaluation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gaps.</w:t>
            </w:r>
          </w:p>
        </w:tc>
        <w:tc>
          <w:tcPr>
            <w:tcW w:w="1480" w:type="dxa"/>
          </w:tcPr>
          <w:p w14:paraId="6E04BC72" w14:textId="77777777" w:rsidR="00F41429" w:rsidRDefault="00F41429" w:rsidP="0046309E">
            <w:pPr>
              <w:pStyle w:val="TableParagraph"/>
              <w:spacing w:before="53" w:line="276" w:lineRule="auto"/>
              <w:ind w:left="44" w:right="81"/>
              <w:rPr>
                <w:rFonts w:ascii="Times New Roman"/>
                <w:sz w:val="20"/>
              </w:rPr>
            </w:pPr>
            <w:r>
              <w:rPr>
                <w:rFonts w:ascii="Times New Roman"/>
                <w:sz w:val="20"/>
              </w:rPr>
              <w:t>Basic</w:t>
            </w:r>
            <w:r>
              <w:rPr>
                <w:rFonts w:ascii="Times New Roman"/>
                <w:spacing w:val="-13"/>
                <w:sz w:val="20"/>
              </w:rPr>
              <w:t xml:space="preserve"> </w:t>
            </w:r>
            <w:r>
              <w:rPr>
                <w:rFonts w:ascii="Times New Roman"/>
                <w:sz w:val="20"/>
              </w:rPr>
              <w:t>discussion of impact and future scope.</w:t>
            </w:r>
          </w:p>
        </w:tc>
        <w:tc>
          <w:tcPr>
            <w:tcW w:w="1420" w:type="dxa"/>
          </w:tcPr>
          <w:p w14:paraId="46BE5BFF" w14:textId="77777777" w:rsidR="00F41429" w:rsidRDefault="00F41429" w:rsidP="0046309E">
            <w:pPr>
              <w:pStyle w:val="TableParagraph"/>
              <w:spacing w:before="53" w:line="276" w:lineRule="auto"/>
              <w:ind w:left="4" w:right="22"/>
              <w:rPr>
                <w:rFonts w:ascii="Times New Roman"/>
                <w:sz w:val="20"/>
              </w:rPr>
            </w:pPr>
            <w:r>
              <w:rPr>
                <w:rFonts w:ascii="Times New Roman"/>
                <w:spacing w:val="-2"/>
                <w:sz w:val="20"/>
              </w:rPr>
              <w:t xml:space="preserve">Limited </w:t>
            </w:r>
            <w:r>
              <w:rPr>
                <w:rFonts w:ascii="Times New Roman"/>
                <w:sz w:val="20"/>
              </w:rPr>
              <w:t>evaluation or missing</w:t>
            </w:r>
            <w:r>
              <w:rPr>
                <w:rFonts w:ascii="Times New Roman"/>
                <w:spacing w:val="-13"/>
                <w:sz w:val="20"/>
              </w:rPr>
              <w:t xml:space="preserve"> </w:t>
            </w:r>
            <w:r>
              <w:rPr>
                <w:rFonts w:ascii="Times New Roman"/>
                <w:sz w:val="20"/>
              </w:rPr>
              <w:t>sections.</w:t>
            </w:r>
          </w:p>
        </w:tc>
      </w:tr>
      <w:tr w:rsidR="00F41429" w14:paraId="347BBAF3" w14:textId="77777777" w:rsidTr="0046309E">
        <w:trPr>
          <w:trHeight w:val="1400"/>
        </w:trPr>
        <w:tc>
          <w:tcPr>
            <w:tcW w:w="600" w:type="dxa"/>
          </w:tcPr>
          <w:p w14:paraId="0BA1D222" w14:textId="77777777" w:rsidR="00F41429" w:rsidRDefault="00F41429" w:rsidP="0046309E">
            <w:pPr>
              <w:pStyle w:val="TableParagraph"/>
              <w:spacing w:before="40"/>
              <w:ind w:left="34"/>
              <w:rPr>
                <w:rFonts w:ascii="Times New Roman"/>
                <w:sz w:val="20"/>
              </w:rPr>
            </w:pPr>
            <w:r>
              <w:rPr>
                <w:rFonts w:ascii="Times New Roman"/>
                <w:spacing w:val="-5"/>
                <w:sz w:val="20"/>
              </w:rPr>
              <w:lastRenderedPageBreak/>
              <w:t>7.</w:t>
            </w:r>
          </w:p>
        </w:tc>
        <w:tc>
          <w:tcPr>
            <w:tcW w:w="1680" w:type="dxa"/>
          </w:tcPr>
          <w:p w14:paraId="5A07147A" w14:textId="77777777" w:rsidR="00F41429" w:rsidRDefault="00F41429" w:rsidP="0046309E">
            <w:pPr>
              <w:pStyle w:val="TableParagraph"/>
              <w:spacing w:before="40" w:line="276" w:lineRule="auto"/>
              <w:ind w:left="49" w:right="220"/>
              <w:rPr>
                <w:rFonts w:ascii="Times New Roman"/>
                <w:sz w:val="20"/>
              </w:rPr>
            </w:pPr>
            <w:r>
              <w:rPr>
                <w:rFonts w:ascii="Times New Roman"/>
                <w:sz w:val="20"/>
              </w:rPr>
              <w:t>Originality and Critical</w:t>
            </w:r>
            <w:r>
              <w:rPr>
                <w:rFonts w:ascii="Times New Roman"/>
                <w:spacing w:val="-13"/>
                <w:sz w:val="20"/>
              </w:rPr>
              <w:t xml:space="preserve"> </w:t>
            </w:r>
            <w:r>
              <w:rPr>
                <w:rFonts w:ascii="Times New Roman"/>
                <w:sz w:val="20"/>
              </w:rPr>
              <w:t>Thinking</w:t>
            </w:r>
          </w:p>
        </w:tc>
        <w:tc>
          <w:tcPr>
            <w:tcW w:w="1160" w:type="dxa"/>
          </w:tcPr>
          <w:p w14:paraId="5CA97A04" w14:textId="77777777" w:rsidR="00F41429" w:rsidRDefault="00F41429" w:rsidP="0046309E">
            <w:pPr>
              <w:pStyle w:val="TableParagraph"/>
              <w:spacing w:before="40"/>
              <w:ind w:left="10"/>
              <w:jc w:val="center"/>
              <w:rPr>
                <w:rFonts w:ascii="Times New Roman"/>
                <w:sz w:val="20"/>
              </w:rPr>
            </w:pPr>
            <w:r>
              <w:rPr>
                <w:rFonts w:ascii="Times New Roman"/>
                <w:spacing w:val="-5"/>
                <w:sz w:val="20"/>
              </w:rPr>
              <w:t>10%</w:t>
            </w:r>
          </w:p>
        </w:tc>
        <w:tc>
          <w:tcPr>
            <w:tcW w:w="1720" w:type="dxa"/>
          </w:tcPr>
          <w:p w14:paraId="6CBAC24B" w14:textId="77777777" w:rsidR="00F41429" w:rsidRDefault="00F41429" w:rsidP="0046309E">
            <w:pPr>
              <w:pStyle w:val="TableParagraph"/>
              <w:spacing w:before="40" w:line="276" w:lineRule="auto"/>
              <w:ind w:left="44" w:right="160"/>
              <w:rPr>
                <w:rFonts w:ascii="Times New Roman"/>
                <w:sz w:val="20"/>
              </w:rPr>
            </w:pPr>
            <w:r>
              <w:rPr>
                <w:rFonts w:ascii="Times New Roman"/>
                <w:spacing w:val="-2"/>
                <w:sz w:val="20"/>
              </w:rPr>
              <w:t xml:space="preserve">Demonstrates independent research, </w:t>
            </w:r>
            <w:r>
              <w:rPr>
                <w:rFonts w:ascii="Times New Roman"/>
                <w:sz w:val="20"/>
              </w:rPr>
              <w:t>innovation, and critical</w:t>
            </w:r>
            <w:r>
              <w:rPr>
                <w:rFonts w:ascii="Times New Roman"/>
                <w:spacing w:val="-13"/>
                <w:sz w:val="20"/>
              </w:rPr>
              <w:t xml:space="preserve"> </w:t>
            </w:r>
            <w:r>
              <w:rPr>
                <w:rFonts w:ascii="Times New Roman"/>
                <w:sz w:val="20"/>
              </w:rPr>
              <w:t>evaluation.</w:t>
            </w:r>
          </w:p>
        </w:tc>
        <w:tc>
          <w:tcPr>
            <w:tcW w:w="1100" w:type="dxa"/>
          </w:tcPr>
          <w:p w14:paraId="53BCA517" w14:textId="77777777" w:rsidR="00F41429" w:rsidRDefault="00F41429" w:rsidP="0046309E">
            <w:pPr>
              <w:pStyle w:val="TableParagraph"/>
              <w:spacing w:before="40" w:line="276" w:lineRule="auto"/>
              <w:ind w:left="34" w:right="97"/>
              <w:rPr>
                <w:rFonts w:ascii="Times New Roman"/>
                <w:sz w:val="20"/>
              </w:rPr>
            </w:pPr>
            <w:r>
              <w:rPr>
                <w:rFonts w:ascii="Times New Roman"/>
                <w:spacing w:val="-4"/>
                <w:sz w:val="20"/>
              </w:rPr>
              <w:t xml:space="preserve">Good </w:t>
            </w:r>
            <w:r>
              <w:rPr>
                <w:rFonts w:ascii="Times New Roman"/>
                <w:spacing w:val="-2"/>
                <w:sz w:val="20"/>
              </w:rPr>
              <w:t>analytical thinking.</w:t>
            </w:r>
          </w:p>
        </w:tc>
        <w:tc>
          <w:tcPr>
            <w:tcW w:w="1480" w:type="dxa"/>
          </w:tcPr>
          <w:p w14:paraId="0716484A" w14:textId="77777777" w:rsidR="00F41429" w:rsidRDefault="00F41429" w:rsidP="0046309E">
            <w:pPr>
              <w:pStyle w:val="TableParagraph"/>
              <w:spacing w:before="40" w:line="276" w:lineRule="auto"/>
              <w:ind w:left="44" w:right="70"/>
              <w:rPr>
                <w:rFonts w:ascii="Times New Roman"/>
                <w:sz w:val="20"/>
              </w:rPr>
            </w:pPr>
            <w:r>
              <w:rPr>
                <w:rFonts w:ascii="Times New Roman"/>
                <w:sz w:val="20"/>
              </w:rPr>
              <w:t>Some</w:t>
            </w:r>
            <w:r>
              <w:rPr>
                <w:rFonts w:ascii="Times New Roman"/>
                <w:spacing w:val="-13"/>
                <w:sz w:val="20"/>
              </w:rPr>
              <w:t xml:space="preserve"> </w:t>
            </w:r>
            <w:r>
              <w:rPr>
                <w:rFonts w:ascii="Times New Roman"/>
                <w:sz w:val="20"/>
              </w:rPr>
              <w:t xml:space="preserve">originality with limited </w:t>
            </w:r>
            <w:r>
              <w:rPr>
                <w:rFonts w:ascii="Times New Roman"/>
                <w:spacing w:val="-2"/>
                <w:sz w:val="20"/>
              </w:rPr>
              <w:t>analysis.</w:t>
            </w:r>
          </w:p>
        </w:tc>
        <w:tc>
          <w:tcPr>
            <w:tcW w:w="1420" w:type="dxa"/>
          </w:tcPr>
          <w:p w14:paraId="7CDFE5B1" w14:textId="77777777" w:rsidR="00F41429" w:rsidRDefault="00F41429" w:rsidP="0046309E">
            <w:pPr>
              <w:pStyle w:val="TableParagraph"/>
              <w:spacing w:before="40" w:line="276" w:lineRule="auto"/>
              <w:ind w:left="4" w:right="167"/>
              <w:rPr>
                <w:rFonts w:ascii="Times New Roman"/>
                <w:sz w:val="20"/>
              </w:rPr>
            </w:pPr>
            <w:r>
              <w:rPr>
                <w:rFonts w:ascii="Times New Roman"/>
                <w:spacing w:val="-2"/>
                <w:sz w:val="20"/>
              </w:rPr>
              <w:t xml:space="preserve">Mostly </w:t>
            </w:r>
            <w:r>
              <w:rPr>
                <w:rFonts w:ascii="Times New Roman"/>
                <w:sz w:val="20"/>
              </w:rPr>
              <w:t>descriptive or copied</w:t>
            </w:r>
            <w:r>
              <w:rPr>
                <w:rFonts w:ascii="Times New Roman"/>
                <w:spacing w:val="-13"/>
                <w:sz w:val="20"/>
              </w:rPr>
              <w:t xml:space="preserve"> </w:t>
            </w:r>
            <w:r>
              <w:rPr>
                <w:rFonts w:ascii="Times New Roman"/>
                <w:sz w:val="20"/>
              </w:rPr>
              <w:t>content.</w:t>
            </w:r>
          </w:p>
        </w:tc>
      </w:tr>
      <w:tr w:rsidR="00F41429" w14:paraId="6947FC2D" w14:textId="77777777" w:rsidTr="0046309E">
        <w:trPr>
          <w:trHeight w:val="1939"/>
        </w:trPr>
        <w:tc>
          <w:tcPr>
            <w:tcW w:w="600" w:type="dxa"/>
          </w:tcPr>
          <w:p w14:paraId="09BFDBAA" w14:textId="77777777" w:rsidR="00F41429" w:rsidRDefault="00F41429" w:rsidP="0046309E">
            <w:pPr>
              <w:pStyle w:val="TableParagraph"/>
              <w:spacing w:before="47"/>
              <w:ind w:left="34"/>
              <w:rPr>
                <w:rFonts w:ascii="Times New Roman"/>
                <w:sz w:val="20"/>
              </w:rPr>
            </w:pPr>
            <w:r>
              <w:rPr>
                <w:rFonts w:ascii="Times New Roman"/>
                <w:spacing w:val="-5"/>
                <w:sz w:val="20"/>
              </w:rPr>
              <w:t>8.</w:t>
            </w:r>
          </w:p>
        </w:tc>
        <w:tc>
          <w:tcPr>
            <w:tcW w:w="1680" w:type="dxa"/>
          </w:tcPr>
          <w:p w14:paraId="205AC501" w14:textId="77777777" w:rsidR="00F41429" w:rsidRDefault="00F41429" w:rsidP="0046309E">
            <w:pPr>
              <w:pStyle w:val="TableParagraph"/>
              <w:spacing w:before="47" w:line="276" w:lineRule="auto"/>
              <w:ind w:left="49" w:right="226"/>
              <w:rPr>
                <w:rFonts w:ascii="Times New Roman"/>
                <w:sz w:val="20"/>
              </w:rPr>
            </w:pPr>
            <w:r>
              <w:rPr>
                <w:rFonts w:ascii="Times New Roman"/>
                <w:spacing w:val="-2"/>
                <w:sz w:val="20"/>
              </w:rPr>
              <w:t xml:space="preserve">Organization, </w:t>
            </w:r>
            <w:r>
              <w:rPr>
                <w:rFonts w:ascii="Times New Roman"/>
                <w:sz w:val="20"/>
              </w:rPr>
              <w:t>Presentation,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c>
          <w:tcPr>
            <w:tcW w:w="1160" w:type="dxa"/>
          </w:tcPr>
          <w:p w14:paraId="55446C56" w14:textId="77777777" w:rsidR="00F41429" w:rsidRDefault="00F41429" w:rsidP="0046309E">
            <w:pPr>
              <w:pStyle w:val="TableParagraph"/>
              <w:spacing w:before="47"/>
              <w:ind w:left="10"/>
              <w:jc w:val="center"/>
              <w:rPr>
                <w:rFonts w:ascii="Times New Roman"/>
                <w:sz w:val="20"/>
              </w:rPr>
            </w:pPr>
            <w:r>
              <w:rPr>
                <w:rFonts w:ascii="Times New Roman"/>
                <w:spacing w:val="-5"/>
                <w:sz w:val="20"/>
              </w:rPr>
              <w:t>10%</w:t>
            </w:r>
          </w:p>
        </w:tc>
        <w:tc>
          <w:tcPr>
            <w:tcW w:w="1720" w:type="dxa"/>
          </w:tcPr>
          <w:p w14:paraId="3CFD0931" w14:textId="77777777" w:rsidR="00F41429" w:rsidRDefault="00F41429" w:rsidP="0046309E">
            <w:pPr>
              <w:pStyle w:val="TableParagraph"/>
              <w:spacing w:before="47" w:line="276" w:lineRule="auto"/>
              <w:ind w:left="44" w:right="502"/>
              <w:rPr>
                <w:rFonts w:ascii="Times New Roman"/>
                <w:sz w:val="20"/>
              </w:rPr>
            </w:pPr>
            <w:r>
              <w:rPr>
                <w:rFonts w:ascii="Times New Roman"/>
                <w:spacing w:val="-2"/>
                <w:sz w:val="20"/>
              </w:rPr>
              <w:t xml:space="preserve">Exceptionally organized, professional presentation, </w:t>
            </w:r>
            <w:r>
              <w:rPr>
                <w:rFonts w:ascii="Times New Roman"/>
                <w:sz w:val="20"/>
              </w:rPr>
              <w:t>error-free,</w:t>
            </w:r>
            <w:r>
              <w:rPr>
                <w:rFonts w:ascii="Times New Roman"/>
                <w:spacing w:val="-13"/>
                <w:sz w:val="20"/>
              </w:rPr>
              <w:t xml:space="preserve"> </w:t>
            </w:r>
            <w:r>
              <w:rPr>
                <w:rFonts w:ascii="Times New Roman"/>
                <w:sz w:val="20"/>
              </w:rPr>
              <w:t xml:space="preserve">and </w:t>
            </w:r>
            <w:r>
              <w:rPr>
                <w:rFonts w:ascii="Times New Roman"/>
                <w:spacing w:val="-2"/>
                <w:sz w:val="20"/>
              </w:rPr>
              <w:t>properly referenced.</w:t>
            </w:r>
          </w:p>
        </w:tc>
        <w:tc>
          <w:tcPr>
            <w:tcW w:w="1100" w:type="dxa"/>
          </w:tcPr>
          <w:p w14:paraId="5256707F" w14:textId="77777777" w:rsidR="00F41429" w:rsidRDefault="00F41429" w:rsidP="0046309E">
            <w:pPr>
              <w:pStyle w:val="TableParagraph"/>
              <w:spacing w:before="47" w:line="276" w:lineRule="auto"/>
              <w:ind w:left="34" w:right="155"/>
              <w:rPr>
                <w:rFonts w:ascii="Times New Roman"/>
                <w:sz w:val="20"/>
              </w:rPr>
            </w:pPr>
            <w:r>
              <w:rPr>
                <w:rFonts w:ascii="Times New Roman"/>
                <w:spacing w:val="-4"/>
                <w:sz w:val="20"/>
              </w:rPr>
              <w:t xml:space="preserve">Well </w:t>
            </w:r>
            <w:r>
              <w:rPr>
                <w:rFonts w:ascii="Times New Roman"/>
                <w:spacing w:val="-2"/>
                <w:sz w:val="20"/>
              </w:rPr>
              <w:t xml:space="preserve">organized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issues.</w:t>
            </w:r>
          </w:p>
        </w:tc>
        <w:tc>
          <w:tcPr>
            <w:tcW w:w="1480" w:type="dxa"/>
          </w:tcPr>
          <w:p w14:paraId="59268DDA" w14:textId="77777777" w:rsidR="00F41429" w:rsidRDefault="00F41429" w:rsidP="0046309E">
            <w:pPr>
              <w:pStyle w:val="TableParagraph"/>
              <w:spacing w:before="47" w:line="276" w:lineRule="auto"/>
              <w:ind w:left="44" w:right="214"/>
              <w:rPr>
                <w:rFonts w:ascii="Times New Roman"/>
                <w:sz w:val="20"/>
              </w:rPr>
            </w:pPr>
            <w:r>
              <w:rPr>
                <w:rFonts w:ascii="Times New Roman"/>
                <w:spacing w:val="-2"/>
                <w:sz w:val="20"/>
              </w:rPr>
              <w:t xml:space="preserve">Adequately </w:t>
            </w:r>
            <w:r>
              <w:rPr>
                <w:rFonts w:ascii="Times New Roman"/>
                <w:sz w:val="20"/>
              </w:rPr>
              <w:t>organized</w:t>
            </w:r>
            <w:r>
              <w:rPr>
                <w:rFonts w:ascii="Times New Roman"/>
                <w:spacing w:val="-13"/>
                <w:sz w:val="20"/>
              </w:rPr>
              <w:t xml:space="preserve"> </w:t>
            </w:r>
            <w:r>
              <w:rPr>
                <w:rFonts w:ascii="Times New Roman"/>
                <w:sz w:val="20"/>
              </w:rPr>
              <w:t>with some errors.</w:t>
            </w:r>
          </w:p>
        </w:tc>
        <w:tc>
          <w:tcPr>
            <w:tcW w:w="1420" w:type="dxa"/>
          </w:tcPr>
          <w:p w14:paraId="371CDC9B" w14:textId="77777777" w:rsidR="00F41429" w:rsidRDefault="00F41429" w:rsidP="0046309E">
            <w:pPr>
              <w:pStyle w:val="TableParagraph"/>
              <w:spacing w:before="47" w:line="276" w:lineRule="auto"/>
              <w:ind w:left="4" w:right="50"/>
              <w:rPr>
                <w:rFonts w:ascii="Times New Roman"/>
                <w:sz w:val="20"/>
              </w:rPr>
            </w:pPr>
            <w:r>
              <w:rPr>
                <w:rFonts w:ascii="Times New Roman"/>
                <w:spacing w:val="-4"/>
                <w:sz w:val="20"/>
              </w:rPr>
              <w:t xml:space="preserve">Poor </w:t>
            </w:r>
            <w:r>
              <w:rPr>
                <w:rFonts w:ascii="Times New Roman"/>
                <w:sz w:val="20"/>
              </w:rPr>
              <w:t>organization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r>
    </w:tbl>
    <w:p w14:paraId="09A22A56" w14:textId="77777777" w:rsidR="00F41429" w:rsidRDefault="00F41429" w:rsidP="00F41429"/>
    <w:p w14:paraId="1939C021" w14:textId="77777777" w:rsidR="009F12DA" w:rsidRDefault="009F12DA" w:rsidP="00CF23B5">
      <w:pPr>
        <w:rPr>
          <w:rFonts w:ascii="Times New Roman" w:hAnsi="Times New Roman" w:cs="Times New Roman"/>
          <w:noProof/>
          <w:sz w:val="28"/>
          <w:szCs w:val="28"/>
        </w:rPr>
      </w:pPr>
    </w:p>
    <w:p w14:paraId="3F1AA38B" w14:textId="77777777" w:rsidR="009F12DA" w:rsidRDefault="009F12DA" w:rsidP="00EA1B20">
      <w:pPr>
        <w:jc w:val="both"/>
        <w:rPr>
          <w:rFonts w:ascii="Times New Roman" w:hAnsi="Times New Roman" w:cs="Times New Roman"/>
          <w:noProof/>
          <w:sz w:val="28"/>
          <w:szCs w:val="28"/>
        </w:rPr>
      </w:pPr>
    </w:p>
    <w:p w14:paraId="4770FCAD" w14:textId="77777777" w:rsidR="009F12DA" w:rsidRDefault="009F12DA" w:rsidP="00EA1B20">
      <w:pPr>
        <w:jc w:val="both"/>
        <w:rPr>
          <w:rFonts w:ascii="Times New Roman" w:hAnsi="Times New Roman" w:cs="Times New Roman"/>
          <w:noProof/>
          <w:sz w:val="28"/>
          <w:szCs w:val="28"/>
        </w:rPr>
      </w:pPr>
    </w:p>
    <w:p w14:paraId="3ECD8256" w14:textId="77777777" w:rsidR="009F12DA" w:rsidRDefault="009F12DA" w:rsidP="00EA1B20">
      <w:pPr>
        <w:jc w:val="both"/>
        <w:rPr>
          <w:rFonts w:ascii="Times New Roman" w:hAnsi="Times New Roman" w:cs="Times New Roman"/>
          <w:noProof/>
          <w:sz w:val="28"/>
          <w:szCs w:val="28"/>
        </w:rPr>
      </w:pPr>
    </w:p>
    <w:p w14:paraId="495A0E7E" w14:textId="77777777" w:rsidR="009F12DA" w:rsidRDefault="009F12DA" w:rsidP="00EA1B20">
      <w:pPr>
        <w:jc w:val="both"/>
        <w:rPr>
          <w:rFonts w:ascii="Times New Roman" w:hAnsi="Times New Roman" w:cs="Times New Roman"/>
          <w:noProof/>
          <w:sz w:val="28"/>
          <w:szCs w:val="28"/>
        </w:rPr>
      </w:pPr>
    </w:p>
    <w:p w14:paraId="33CE2ACF" w14:textId="77777777" w:rsidR="009F12DA" w:rsidRDefault="009F12DA" w:rsidP="00EA1B20">
      <w:pPr>
        <w:jc w:val="both"/>
        <w:rPr>
          <w:rFonts w:ascii="Times New Roman" w:hAnsi="Times New Roman" w:cs="Times New Roman"/>
          <w:noProof/>
          <w:sz w:val="28"/>
          <w:szCs w:val="28"/>
        </w:rPr>
      </w:pPr>
    </w:p>
    <w:p w14:paraId="32EE25D8" w14:textId="77777777" w:rsidR="009F12DA" w:rsidRDefault="009F12DA" w:rsidP="00EA1B20">
      <w:pPr>
        <w:jc w:val="both"/>
        <w:rPr>
          <w:rFonts w:ascii="Times New Roman" w:hAnsi="Times New Roman" w:cs="Times New Roman"/>
          <w:noProof/>
          <w:sz w:val="28"/>
          <w:szCs w:val="28"/>
        </w:rPr>
      </w:pPr>
    </w:p>
    <w:p w14:paraId="177BABE5" w14:textId="77777777" w:rsidR="009F12DA" w:rsidRPr="00EA1B20" w:rsidRDefault="009F12DA" w:rsidP="00EA1B20">
      <w:pPr>
        <w:jc w:val="both"/>
        <w:rPr>
          <w:rFonts w:ascii="Times New Roman" w:hAnsi="Times New Roman" w:cs="Times New Roman"/>
          <w:sz w:val="28"/>
          <w:szCs w:val="28"/>
        </w:rPr>
      </w:pPr>
    </w:p>
    <w:sectPr w:rsidR="009F12DA" w:rsidRPr="00EA1B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5C2A6" w14:textId="77777777" w:rsidR="00DA07FF" w:rsidRDefault="00DA07FF" w:rsidP="00DF2776">
      <w:pPr>
        <w:spacing w:after="0" w:line="240" w:lineRule="auto"/>
      </w:pPr>
      <w:r>
        <w:separator/>
      </w:r>
    </w:p>
  </w:endnote>
  <w:endnote w:type="continuationSeparator" w:id="0">
    <w:p w14:paraId="7747D117" w14:textId="77777777" w:rsidR="00DA07FF" w:rsidRDefault="00DA07FF" w:rsidP="00DF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FE25" w14:textId="77777777" w:rsidR="00DA07FF" w:rsidRDefault="00DA07FF" w:rsidP="00DF2776">
      <w:pPr>
        <w:spacing w:after="0" w:line="240" w:lineRule="auto"/>
      </w:pPr>
      <w:r>
        <w:separator/>
      </w:r>
    </w:p>
  </w:footnote>
  <w:footnote w:type="continuationSeparator" w:id="0">
    <w:p w14:paraId="314196D3" w14:textId="77777777" w:rsidR="00DA07FF" w:rsidRDefault="00DA07FF" w:rsidP="00DF27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A09"/>
    <w:multiLevelType w:val="multilevel"/>
    <w:tmpl w:val="410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0C47"/>
    <w:multiLevelType w:val="hybridMultilevel"/>
    <w:tmpl w:val="77B25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BA30F3"/>
    <w:multiLevelType w:val="multilevel"/>
    <w:tmpl w:val="19D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111A9"/>
    <w:multiLevelType w:val="multilevel"/>
    <w:tmpl w:val="815C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415D5"/>
    <w:multiLevelType w:val="multilevel"/>
    <w:tmpl w:val="A2DC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A4F95"/>
    <w:multiLevelType w:val="multilevel"/>
    <w:tmpl w:val="B1B850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013A05"/>
    <w:multiLevelType w:val="multilevel"/>
    <w:tmpl w:val="233064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FF4355"/>
    <w:multiLevelType w:val="multilevel"/>
    <w:tmpl w:val="928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07956"/>
    <w:multiLevelType w:val="multilevel"/>
    <w:tmpl w:val="3BF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E1B18"/>
    <w:multiLevelType w:val="multilevel"/>
    <w:tmpl w:val="58D4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A7DC7"/>
    <w:multiLevelType w:val="multilevel"/>
    <w:tmpl w:val="FED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7064"/>
    <w:multiLevelType w:val="multilevel"/>
    <w:tmpl w:val="15BE69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02202"/>
    <w:multiLevelType w:val="multilevel"/>
    <w:tmpl w:val="9AF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B2703"/>
    <w:multiLevelType w:val="multilevel"/>
    <w:tmpl w:val="C6A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B2DE0"/>
    <w:multiLevelType w:val="multilevel"/>
    <w:tmpl w:val="6690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A2BDB"/>
    <w:multiLevelType w:val="multilevel"/>
    <w:tmpl w:val="61D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4162A"/>
    <w:multiLevelType w:val="multilevel"/>
    <w:tmpl w:val="E06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15706"/>
    <w:multiLevelType w:val="multilevel"/>
    <w:tmpl w:val="831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200CB"/>
    <w:multiLevelType w:val="multilevel"/>
    <w:tmpl w:val="1C740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C3885"/>
    <w:multiLevelType w:val="hybridMultilevel"/>
    <w:tmpl w:val="FF226B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816F97"/>
    <w:multiLevelType w:val="hybridMultilevel"/>
    <w:tmpl w:val="D76861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B0100A"/>
    <w:multiLevelType w:val="hybridMultilevel"/>
    <w:tmpl w:val="22A69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A002E2"/>
    <w:multiLevelType w:val="multilevel"/>
    <w:tmpl w:val="AC6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CD0AE7"/>
    <w:multiLevelType w:val="multilevel"/>
    <w:tmpl w:val="C6B21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A3035F"/>
    <w:multiLevelType w:val="multilevel"/>
    <w:tmpl w:val="0634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B757D0"/>
    <w:multiLevelType w:val="multilevel"/>
    <w:tmpl w:val="06C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26FA2"/>
    <w:multiLevelType w:val="multilevel"/>
    <w:tmpl w:val="E152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7746B9"/>
    <w:multiLevelType w:val="multilevel"/>
    <w:tmpl w:val="F09C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C4EA0"/>
    <w:multiLevelType w:val="multilevel"/>
    <w:tmpl w:val="298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0024E"/>
    <w:multiLevelType w:val="multilevel"/>
    <w:tmpl w:val="137C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756171"/>
    <w:multiLevelType w:val="multilevel"/>
    <w:tmpl w:val="013CD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175A5"/>
    <w:multiLevelType w:val="multilevel"/>
    <w:tmpl w:val="1BC8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F725E"/>
    <w:multiLevelType w:val="multilevel"/>
    <w:tmpl w:val="A2C8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55A6E"/>
    <w:multiLevelType w:val="multilevel"/>
    <w:tmpl w:val="0B9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8479C"/>
    <w:multiLevelType w:val="multilevel"/>
    <w:tmpl w:val="EDF4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7F2ABF"/>
    <w:multiLevelType w:val="multilevel"/>
    <w:tmpl w:val="2FB456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F011AF"/>
    <w:multiLevelType w:val="hybridMultilevel"/>
    <w:tmpl w:val="21CCE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25783A"/>
    <w:multiLevelType w:val="multilevel"/>
    <w:tmpl w:val="2EB2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3E35B1"/>
    <w:multiLevelType w:val="multilevel"/>
    <w:tmpl w:val="09F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28435">
    <w:abstractNumId w:val="27"/>
  </w:num>
  <w:num w:numId="2" w16cid:durableId="1247425358">
    <w:abstractNumId w:val="16"/>
  </w:num>
  <w:num w:numId="3" w16cid:durableId="1951891230">
    <w:abstractNumId w:val="37"/>
  </w:num>
  <w:num w:numId="4" w16cid:durableId="747963311">
    <w:abstractNumId w:val="2"/>
  </w:num>
  <w:num w:numId="5" w16cid:durableId="1444106548">
    <w:abstractNumId w:val="3"/>
  </w:num>
  <w:num w:numId="6" w16cid:durableId="520167401">
    <w:abstractNumId w:val="33"/>
  </w:num>
  <w:num w:numId="7" w16cid:durableId="718748426">
    <w:abstractNumId w:val="26"/>
  </w:num>
  <w:num w:numId="8" w16cid:durableId="1969503609">
    <w:abstractNumId w:val="14"/>
  </w:num>
  <w:num w:numId="9" w16cid:durableId="92941976">
    <w:abstractNumId w:val="38"/>
  </w:num>
  <w:num w:numId="10" w16cid:durableId="1745103868">
    <w:abstractNumId w:val="10"/>
  </w:num>
  <w:num w:numId="11" w16cid:durableId="951522289">
    <w:abstractNumId w:val="9"/>
  </w:num>
  <w:num w:numId="12" w16cid:durableId="830101592">
    <w:abstractNumId w:val="13"/>
  </w:num>
  <w:num w:numId="13" w16cid:durableId="1894852731">
    <w:abstractNumId w:val="0"/>
  </w:num>
  <w:num w:numId="14" w16cid:durableId="1265456904">
    <w:abstractNumId w:val="18"/>
  </w:num>
  <w:num w:numId="15" w16cid:durableId="1272132213">
    <w:abstractNumId w:val="5"/>
  </w:num>
  <w:num w:numId="16" w16cid:durableId="434599572">
    <w:abstractNumId w:val="30"/>
  </w:num>
  <w:num w:numId="17" w16cid:durableId="1784109164">
    <w:abstractNumId w:val="23"/>
  </w:num>
  <w:num w:numId="18" w16cid:durableId="1787429628">
    <w:abstractNumId w:val="35"/>
  </w:num>
  <w:num w:numId="19" w16cid:durableId="1814985653">
    <w:abstractNumId w:val="11"/>
  </w:num>
  <w:num w:numId="20" w16cid:durableId="1758087791">
    <w:abstractNumId w:val="6"/>
  </w:num>
  <w:num w:numId="21" w16cid:durableId="2080905429">
    <w:abstractNumId w:val="7"/>
  </w:num>
  <w:num w:numId="22" w16cid:durableId="1496339239">
    <w:abstractNumId w:val="28"/>
  </w:num>
  <w:num w:numId="23" w16cid:durableId="1166238501">
    <w:abstractNumId w:val="22"/>
  </w:num>
  <w:num w:numId="24" w16cid:durableId="1806268475">
    <w:abstractNumId w:val="25"/>
  </w:num>
  <w:num w:numId="25" w16cid:durableId="2001883869">
    <w:abstractNumId w:val="17"/>
  </w:num>
  <w:num w:numId="26" w16cid:durableId="1737898230">
    <w:abstractNumId w:val="12"/>
  </w:num>
  <w:num w:numId="27" w16cid:durableId="1122458088">
    <w:abstractNumId w:val="32"/>
  </w:num>
  <w:num w:numId="28" w16cid:durableId="412510252">
    <w:abstractNumId w:val="34"/>
  </w:num>
  <w:num w:numId="29" w16cid:durableId="548225300">
    <w:abstractNumId w:val="29"/>
  </w:num>
  <w:num w:numId="30" w16cid:durableId="1466049094">
    <w:abstractNumId w:val="24"/>
  </w:num>
  <w:num w:numId="31" w16cid:durableId="1897082133">
    <w:abstractNumId w:val="19"/>
  </w:num>
  <w:num w:numId="32" w16cid:durableId="994651785">
    <w:abstractNumId w:val="20"/>
  </w:num>
  <w:num w:numId="33" w16cid:durableId="287128139">
    <w:abstractNumId w:val="1"/>
  </w:num>
  <w:num w:numId="34" w16cid:durableId="2120100182">
    <w:abstractNumId w:val="36"/>
  </w:num>
  <w:num w:numId="35" w16cid:durableId="1426151311">
    <w:abstractNumId w:val="21"/>
  </w:num>
  <w:num w:numId="36" w16cid:durableId="508638771">
    <w:abstractNumId w:val="15"/>
  </w:num>
  <w:num w:numId="37" w16cid:durableId="983774748">
    <w:abstractNumId w:val="4"/>
  </w:num>
  <w:num w:numId="38" w16cid:durableId="168100133">
    <w:abstractNumId w:val="31"/>
  </w:num>
  <w:num w:numId="39" w16cid:durableId="1872183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73"/>
    <w:rsid w:val="000200C7"/>
    <w:rsid w:val="000846F2"/>
    <w:rsid w:val="00153138"/>
    <w:rsid w:val="00186669"/>
    <w:rsid w:val="00195802"/>
    <w:rsid w:val="001A6BDA"/>
    <w:rsid w:val="001C7E18"/>
    <w:rsid w:val="002D103E"/>
    <w:rsid w:val="003362A6"/>
    <w:rsid w:val="003D3F5C"/>
    <w:rsid w:val="00522A1F"/>
    <w:rsid w:val="0063192F"/>
    <w:rsid w:val="0064485D"/>
    <w:rsid w:val="007D222E"/>
    <w:rsid w:val="008F0CC4"/>
    <w:rsid w:val="008F1C31"/>
    <w:rsid w:val="009F12DA"/>
    <w:rsid w:val="00BC1493"/>
    <w:rsid w:val="00BD39C1"/>
    <w:rsid w:val="00CF23B5"/>
    <w:rsid w:val="00D14238"/>
    <w:rsid w:val="00D245CE"/>
    <w:rsid w:val="00D62794"/>
    <w:rsid w:val="00DA07FF"/>
    <w:rsid w:val="00DF2776"/>
    <w:rsid w:val="00E15726"/>
    <w:rsid w:val="00E5178D"/>
    <w:rsid w:val="00E83246"/>
    <w:rsid w:val="00EA1B20"/>
    <w:rsid w:val="00EC0812"/>
    <w:rsid w:val="00F41429"/>
    <w:rsid w:val="00FB217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9E8A"/>
  <w15:chartTrackingRefBased/>
  <w15:docId w15:val="{9EC78CC6-4997-40F8-9950-D240C0E1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173"/>
    <w:rPr>
      <w:rFonts w:eastAsiaTheme="majorEastAsia" w:cstheme="majorBidi"/>
      <w:color w:val="272727" w:themeColor="text1" w:themeTint="D8"/>
    </w:rPr>
  </w:style>
  <w:style w:type="paragraph" w:styleId="Title">
    <w:name w:val="Title"/>
    <w:basedOn w:val="Normal"/>
    <w:next w:val="Normal"/>
    <w:link w:val="TitleChar"/>
    <w:uiPriority w:val="10"/>
    <w:qFormat/>
    <w:rsid w:val="00FB2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173"/>
    <w:pPr>
      <w:spacing w:before="160"/>
      <w:jc w:val="center"/>
    </w:pPr>
    <w:rPr>
      <w:i/>
      <w:iCs/>
      <w:color w:val="404040" w:themeColor="text1" w:themeTint="BF"/>
    </w:rPr>
  </w:style>
  <w:style w:type="character" w:customStyle="1" w:styleId="QuoteChar">
    <w:name w:val="Quote Char"/>
    <w:basedOn w:val="DefaultParagraphFont"/>
    <w:link w:val="Quote"/>
    <w:uiPriority w:val="29"/>
    <w:rsid w:val="00FB2173"/>
    <w:rPr>
      <w:i/>
      <w:iCs/>
      <w:color w:val="404040" w:themeColor="text1" w:themeTint="BF"/>
    </w:rPr>
  </w:style>
  <w:style w:type="paragraph" w:styleId="ListParagraph">
    <w:name w:val="List Paragraph"/>
    <w:basedOn w:val="Normal"/>
    <w:uiPriority w:val="34"/>
    <w:qFormat/>
    <w:rsid w:val="00FB2173"/>
    <w:pPr>
      <w:ind w:left="720"/>
      <w:contextualSpacing/>
    </w:pPr>
  </w:style>
  <w:style w:type="character" w:styleId="IntenseEmphasis">
    <w:name w:val="Intense Emphasis"/>
    <w:basedOn w:val="DefaultParagraphFont"/>
    <w:uiPriority w:val="21"/>
    <w:qFormat/>
    <w:rsid w:val="00FB2173"/>
    <w:rPr>
      <w:i/>
      <w:iCs/>
      <w:color w:val="0F4761" w:themeColor="accent1" w:themeShade="BF"/>
    </w:rPr>
  </w:style>
  <w:style w:type="paragraph" w:styleId="IntenseQuote">
    <w:name w:val="Intense Quote"/>
    <w:basedOn w:val="Normal"/>
    <w:next w:val="Normal"/>
    <w:link w:val="IntenseQuoteChar"/>
    <w:uiPriority w:val="30"/>
    <w:qFormat/>
    <w:rsid w:val="00FB2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173"/>
    <w:rPr>
      <w:i/>
      <w:iCs/>
      <w:color w:val="0F4761" w:themeColor="accent1" w:themeShade="BF"/>
    </w:rPr>
  </w:style>
  <w:style w:type="character" w:styleId="IntenseReference">
    <w:name w:val="Intense Reference"/>
    <w:basedOn w:val="DefaultParagraphFont"/>
    <w:uiPriority w:val="32"/>
    <w:qFormat/>
    <w:rsid w:val="00FB2173"/>
    <w:rPr>
      <w:b/>
      <w:bCs/>
      <w:smallCaps/>
      <w:color w:val="0F4761" w:themeColor="accent1" w:themeShade="BF"/>
      <w:spacing w:val="5"/>
    </w:rPr>
  </w:style>
  <w:style w:type="paragraph" w:styleId="Header">
    <w:name w:val="header"/>
    <w:basedOn w:val="Normal"/>
    <w:link w:val="HeaderChar"/>
    <w:uiPriority w:val="99"/>
    <w:unhideWhenUsed/>
    <w:rsid w:val="00DF2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776"/>
  </w:style>
  <w:style w:type="paragraph" w:styleId="Footer">
    <w:name w:val="footer"/>
    <w:basedOn w:val="Normal"/>
    <w:link w:val="FooterChar"/>
    <w:uiPriority w:val="99"/>
    <w:unhideWhenUsed/>
    <w:rsid w:val="00DF2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776"/>
  </w:style>
  <w:style w:type="paragraph" w:styleId="NoSpacing">
    <w:name w:val="No Spacing"/>
    <w:uiPriority w:val="1"/>
    <w:qFormat/>
    <w:rsid w:val="007D222E"/>
    <w:pPr>
      <w:spacing w:after="0" w:line="240" w:lineRule="auto"/>
    </w:pPr>
  </w:style>
  <w:style w:type="paragraph" w:customStyle="1" w:styleId="TableParagraph">
    <w:name w:val="Table Paragraph"/>
    <w:basedOn w:val="Normal"/>
    <w:uiPriority w:val="1"/>
    <w:qFormat/>
    <w:rsid w:val="00F41429"/>
    <w:pPr>
      <w:widowControl w:val="0"/>
      <w:autoSpaceDE w:val="0"/>
      <w:autoSpaceDN w:val="0"/>
      <w:spacing w:after="0" w:line="240" w:lineRule="auto"/>
    </w:pPr>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3173</Words>
  <Characters>18088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umesh yadav</dc:creator>
  <cp:keywords/>
  <dc:description/>
  <cp:lastModifiedBy>Sanjay M</cp:lastModifiedBy>
  <cp:revision>2</cp:revision>
  <dcterms:created xsi:type="dcterms:W3CDTF">2026-07-21T07:32:00Z</dcterms:created>
  <dcterms:modified xsi:type="dcterms:W3CDTF">2026-07-21T07:32:00Z</dcterms:modified>
</cp:coreProperties>
</file>