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679AF" w14:textId="77777777" w:rsidR="008E78F1" w:rsidRDefault="006D3985">
      <w:pPr>
        <w:spacing w:after="100"/>
        <w:jc w:val="center"/>
      </w:pPr>
      <w:r>
        <w:rPr>
          <w:b/>
          <w:bCs/>
          <w:sz w:val="30"/>
          <w:szCs w:val="30"/>
        </w:rPr>
        <w:t>COMMON COURSE ASSIGNMENT FORMAT</w:t>
      </w:r>
    </w:p>
    <w:p w14:paraId="31D72988" w14:textId="77777777" w:rsidR="008E78F1" w:rsidRDefault="006D3985">
      <w:pPr>
        <w:spacing w:after="300"/>
        <w:jc w:val="center"/>
      </w:pPr>
      <w:r>
        <w:rPr>
          <w:b/>
          <w:bCs/>
          <w:i/>
          <w:iCs/>
          <w:sz w:val="26"/>
          <w:szCs w:val="26"/>
        </w:rPr>
        <w:t>Design of an AI-Based Intelligent Campus Security, Anomaly Detection and Autonomous Response System</w:t>
      </w:r>
    </w:p>
    <w:p w14:paraId="26612318" w14:textId="77777777" w:rsidR="008E78F1" w:rsidRDefault="006D3985">
      <w:pPr>
        <w:pStyle w:val="Heading1"/>
        <w:spacing w:before="300" w:after="150"/>
      </w:pPr>
      <w:r>
        <w:t>A. Assignment Information</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2"/>
        <w:gridCol w:w="6443"/>
      </w:tblGrid>
      <w:tr w:rsidR="008E78F1" w14:paraId="7C84FC9B" w14:textId="77777777" w:rsidTr="00D42E1A">
        <w:tblPrEx>
          <w:tblCellMar>
            <w:top w:w="0" w:type="dxa"/>
            <w:bottom w:w="0" w:type="dxa"/>
          </w:tblCellMar>
        </w:tblPrEx>
        <w:trPr>
          <w:trHeight w:val="465"/>
        </w:trPr>
        <w:tc>
          <w:tcPr>
            <w:tcW w:w="3272" w:type="dxa"/>
            <w:shd w:val="clear" w:color="auto" w:fill="D9E2F3"/>
            <w:vAlign w:val="center"/>
          </w:tcPr>
          <w:p w14:paraId="778C1DA4" w14:textId="77777777" w:rsidR="008E78F1" w:rsidRDefault="006D3985">
            <w:pPr>
              <w:spacing w:after="40"/>
            </w:pPr>
            <w:r>
              <w:rPr>
                <w:b/>
                <w:bCs/>
              </w:rPr>
              <w:t>Particular</w:t>
            </w:r>
          </w:p>
        </w:tc>
        <w:tc>
          <w:tcPr>
            <w:tcW w:w="6443" w:type="dxa"/>
            <w:shd w:val="clear" w:color="auto" w:fill="D9E2F3"/>
            <w:vAlign w:val="center"/>
          </w:tcPr>
          <w:p w14:paraId="555A192F" w14:textId="77777777" w:rsidR="008E78F1" w:rsidRDefault="006D3985">
            <w:pPr>
              <w:spacing w:after="40"/>
            </w:pPr>
            <w:r>
              <w:rPr>
                <w:b/>
                <w:bCs/>
              </w:rPr>
              <w:t>Details</w:t>
            </w:r>
          </w:p>
        </w:tc>
      </w:tr>
      <w:tr w:rsidR="008E78F1" w14:paraId="12A3F437" w14:textId="77777777" w:rsidTr="00D42E1A">
        <w:tblPrEx>
          <w:tblCellMar>
            <w:top w:w="0" w:type="dxa"/>
            <w:bottom w:w="0" w:type="dxa"/>
          </w:tblCellMar>
        </w:tblPrEx>
        <w:trPr>
          <w:trHeight w:val="486"/>
        </w:trPr>
        <w:tc>
          <w:tcPr>
            <w:tcW w:w="3272" w:type="dxa"/>
            <w:vAlign w:val="center"/>
          </w:tcPr>
          <w:p w14:paraId="14DBD307" w14:textId="77777777" w:rsidR="008E78F1" w:rsidRDefault="006D3985">
            <w:pPr>
              <w:spacing w:after="40"/>
            </w:pPr>
            <w:r>
              <w:t>Department</w:t>
            </w:r>
          </w:p>
        </w:tc>
        <w:tc>
          <w:tcPr>
            <w:tcW w:w="6443" w:type="dxa"/>
            <w:vAlign w:val="center"/>
          </w:tcPr>
          <w:p w14:paraId="503B6BD0" w14:textId="77777777" w:rsidR="008E78F1" w:rsidRDefault="006D3985">
            <w:pPr>
              <w:spacing w:after="40"/>
            </w:pPr>
            <w:r>
              <w:t>Computer Science and Engineering</w:t>
            </w:r>
          </w:p>
        </w:tc>
      </w:tr>
      <w:tr w:rsidR="008E78F1" w14:paraId="0A9C4466" w14:textId="77777777" w:rsidTr="00D42E1A">
        <w:tblPrEx>
          <w:tblCellMar>
            <w:top w:w="0" w:type="dxa"/>
            <w:bottom w:w="0" w:type="dxa"/>
          </w:tblCellMar>
        </w:tblPrEx>
        <w:trPr>
          <w:trHeight w:val="465"/>
        </w:trPr>
        <w:tc>
          <w:tcPr>
            <w:tcW w:w="3272" w:type="dxa"/>
            <w:vAlign w:val="center"/>
          </w:tcPr>
          <w:p w14:paraId="36DC99CE" w14:textId="77777777" w:rsidR="008E78F1" w:rsidRDefault="006D3985">
            <w:pPr>
              <w:spacing w:after="40"/>
            </w:pPr>
            <w:r>
              <w:t>Programme</w:t>
            </w:r>
          </w:p>
        </w:tc>
        <w:tc>
          <w:tcPr>
            <w:tcW w:w="6443" w:type="dxa"/>
            <w:vAlign w:val="center"/>
          </w:tcPr>
          <w:p w14:paraId="480533AD" w14:textId="77777777" w:rsidR="008E78F1" w:rsidRDefault="006D3985">
            <w:pPr>
              <w:spacing w:after="40"/>
            </w:pPr>
            <w:proofErr w:type="gramStart"/>
            <w:r>
              <w:t>B.E</w:t>
            </w:r>
            <w:proofErr w:type="gramEnd"/>
            <w:r>
              <w:t xml:space="preserve"> / </w:t>
            </w:r>
            <w:proofErr w:type="gramStart"/>
            <w:r>
              <w:t>B.Tech</w:t>
            </w:r>
            <w:proofErr w:type="gramEnd"/>
          </w:p>
        </w:tc>
      </w:tr>
      <w:tr w:rsidR="008E78F1" w14:paraId="570566E5" w14:textId="77777777" w:rsidTr="00D42E1A">
        <w:tblPrEx>
          <w:tblCellMar>
            <w:top w:w="0" w:type="dxa"/>
            <w:bottom w:w="0" w:type="dxa"/>
          </w:tblCellMar>
        </w:tblPrEx>
        <w:trPr>
          <w:trHeight w:val="465"/>
        </w:trPr>
        <w:tc>
          <w:tcPr>
            <w:tcW w:w="3272" w:type="dxa"/>
            <w:vAlign w:val="center"/>
          </w:tcPr>
          <w:p w14:paraId="27F8BAA6" w14:textId="77777777" w:rsidR="008E78F1" w:rsidRDefault="006D3985">
            <w:pPr>
              <w:spacing w:after="40"/>
            </w:pPr>
            <w:r>
              <w:t>Course Code &amp; Course Name</w:t>
            </w:r>
          </w:p>
        </w:tc>
        <w:tc>
          <w:tcPr>
            <w:tcW w:w="6443" w:type="dxa"/>
            <w:vAlign w:val="center"/>
          </w:tcPr>
          <w:p w14:paraId="0C1D319F" w14:textId="77777777" w:rsidR="008E78F1" w:rsidRDefault="006D3985">
            <w:pPr>
              <w:spacing w:after="40"/>
            </w:pPr>
            <w:r>
              <w:t>CSA17 &amp; Artificial Intelligence</w:t>
            </w:r>
          </w:p>
        </w:tc>
      </w:tr>
      <w:tr w:rsidR="008E78F1" w14:paraId="32988B48" w14:textId="77777777" w:rsidTr="00D42E1A">
        <w:tblPrEx>
          <w:tblCellMar>
            <w:top w:w="0" w:type="dxa"/>
            <w:bottom w:w="0" w:type="dxa"/>
          </w:tblCellMar>
        </w:tblPrEx>
        <w:trPr>
          <w:trHeight w:val="486"/>
        </w:trPr>
        <w:tc>
          <w:tcPr>
            <w:tcW w:w="3272" w:type="dxa"/>
            <w:vAlign w:val="center"/>
          </w:tcPr>
          <w:p w14:paraId="054939A2" w14:textId="77777777" w:rsidR="008E78F1" w:rsidRDefault="006D3985">
            <w:pPr>
              <w:spacing w:after="40"/>
            </w:pPr>
            <w:r>
              <w:t>Academic Year / Batch</w:t>
            </w:r>
          </w:p>
        </w:tc>
        <w:tc>
          <w:tcPr>
            <w:tcW w:w="6443" w:type="dxa"/>
            <w:vAlign w:val="center"/>
          </w:tcPr>
          <w:p w14:paraId="6534B88B" w14:textId="7BDCA4B7" w:rsidR="008E78F1" w:rsidRDefault="00D42E1A">
            <w:pPr>
              <w:spacing w:after="40"/>
            </w:pPr>
            <w:r>
              <w:t>2026-2027</w:t>
            </w:r>
          </w:p>
        </w:tc>
      </w:tr>
      <w:tr w:rsidR="008E78F1" w14:paraId="16A9B8AA" w14:textId="77777777" w:rsidTr="00D42E1A">
        <w:tblPrEx>
          <w:tblCellMar>
            <w:top w:w="0" w:type="dxa"/>
            <w:bottom w:w="0" w:type="dxa"/>
          </w:tblCellMar>
        </w:tblPrEx>
        <w:trPr>
          <w:trHeight w:val="465"/>
        </w:trPr>
        <w:tc>
          <w:tcPr>
            <w:tcW w:w="3272" w:type="dxa"/>
            <w:vAlign w:val="center"/>
          </w:tcPr>
          <w:p w14:paraId="21241A61" w14:textId="77777777" w:rsidR="008E78F1" w:rsidRDefault="006D3985">
            <w:pPr>
              <w:spacing w:after="40"/>
            </w:pPr>
            <w:r>
              <w:t>Faculty Name</w:t>
            </w:r>
          </w:p>
        </w:tc>
        <w:tc>
          <w:tcPr>
            <w:tcW w:w="6443" w:type="dxa"/>
            <w:vAlign w:val="center"/>
          </w:tcPr>
          <w:p w14:paraId="0114D12F" w14:textId="4890C60A" w:rsidR="008E78F1" w:rsidRDefault="00D42E1A">
            <w:pPr>
              <w:spacing w:after="40"/>
            </w:pPr>
            <w:r>
              <w:t>Dr.Nagarajan Babu</w:t>
            </w:r>
          </w:p>
        </w:tc>
      </w:tr>
      <w:tr w:rsidR="008E78F1" w14:paraId="199ECCFD" w14:textId="77777777" w:rsidTr="00D42E1A">
        <w:tblPrEx>
          <w:tblCellMar>
            <w:top w:w="0" w:type="dxa"/>
            <w:bottom w:w="0" w:type="dxa"/>
          </w:tblCellMar>
        </w:tblPrEx>
        <w:trPr>
          <w:trHeight w:val="867"/>
        </w:trPr>
        <w:tc>
          <w:tcPr>
            <w:tcW w:w="3272" w:type="dxa"/>
            <w:vAlign w:val="center"/>
          </w:tcPr>
          <w:p w14:paraId="081E1B44" w14:textId="77777777" w:rsidR="008E78F1" w:rsidRDefault="006D3985">
            <w:pPr>
              <w:spacing w:after="40"/>
            </w:pPr>
            <w:r>
              <w:t>Assignment Title</w:t>
            </w:r>
          </w:p>
        </w:tc>
        <w:tc>
          <w:tcPr>
            <w:tcW w:w="6443" w:type="dxa"/>
            <w:vAlign w:val="center"/>
          </w:tcPr>
          <w:p w14:paraId="0608C5F4" w14:textId="77777777" w:rsidR="008E78F1" w:rsidRDefault="006D3985">
            <w:pPr>
              <w:spacing w:after="40"/>
            </w:pPr>
            <w:r>
              <w:t>Design of an AI-Based Intelligent Campus Security, Anomaly Detection and Autonomous Response System</w:t>
            </w:r>
          </w:p>
        </w:tc>
      </w:tr>
      <w:tr w:rsidR="008E78F1" w14:paraId="56A8D74C" w14:textId="77777777" w:rsidTr="00D42E1A">
        <w:tblPrEx>
          <w:tblCellMar>
            <w:top w:w="0" w:type="dxa"/>
            <w:bottom w:w="0" w:type="dxa"/>
          </w:tblCellMar>
        </w:tblPrEx>
        <w:trPr>
          <w:trHeight w:val="486"/>
        </w:trPr>
        <w:tc>
          <w:tcPr>
            <w:tcW w:w="3272" w:type="dxa"/>
            <w:vAlign w:val="center"/>
          </w:tcPr>
          <w:p w14:paraId="7C2ACF99" w14:textId="77777777" w:rsidR="008E78F1" w:rsidRDefault="006D3985">
            <w:pPr>
              <w:spacing w:after="40"/>
            </w:pPr>
            <w:r>
              <w:t>Date of Issue</w:t>
            </w:r>
          </w:p>
        </w:tc>
        <w:tc>
          <w:tcPr>
            <w:tcW w:w="6443" w:type="dxa"/>
            <w:vAlign w:val="center"/>
          </w:tcPr>
          <w:p w14:paraId="116B264B" w14:textId="28D48374" w:rsidR="008E78F1" w:rsidRDefault="00D42E1A">
            <w:pPr>
              <w:spacing w:after="40"/>
            </w:pPr>
            <w:r>
              <w:t>2/8/2026</w:t>
            </w:r>
          </w:p>
        </w:tc>
      </w:tr>
      <w:tr w:rsidR="008E78F1" w14:paraId="74BB3FB8" w14:textId="77777777" w:rsidTr="00D42E1A">
        <w:tblPrEx>
          <w:tblCellMar>
            <w:top w:w="0" w:type="dxa"/>
            <w:bottom w:w="0" w:type="dxa"/>
          </w:tblCellMar>
        </w:tblPrEx>
        <w:trPr>
          <w:trHeight w:val="465"/>
        </w:trPr>
        <w:tc>
          <w:tcPr>
            <w:tcW w:w="3272" w:type="dxa"/>
            <w:vAlign w:val="center"/>
          </w:tcPr>
          <w:p w14:paraId="26586676" w14:textId="77777777" w:rsidR="008E78F1" w:rsidRDefault="006D3985">
            <w:pPr>
              <w:spacing w:after="40"/>
            </w:pPr>
            <w:r>
              <w:t>Date of Submission</w:t>
            </w:r>
          </w:p>
        </w:tc>
        <w:tc>
          <w:tcPr>
            <w:tcW w:w="6443" w:type="dxa"/>
            <w:vAlign w:val="center"/>
          </w:tcPr>
          <w:p w14:paraId="285F8D44" w14:textId="406053FC" w:rsidR="008E78F1" w:rsidRDefault="00D42E1A">
            <w:pPr>
              <w:spacing w:after="40"/>
            </w:pPr>
            <w:r>
              <w:t>3/08/2026</w:t>
            </w:r>
          </w:p>
        </w:tc>
      </w:tr>
      <w:tr w:rsidR="008E78F1" w14:paraId="71FA0AD8" w14:textId="77777777" w:rsidTr="00D42E1A">
        <w:tblPrEx>
          <w:tblCellMar>
            <w:top w:w="0" w:type="dxa"/>
            <w:bottom w:w="0" w:type="dxa"/>
          </w:tblCellMar>
        </w:tblPrEx>
        <w:trPr>
          <w:trHeight w:val="465"/>
        </w:trPr>
        <w:tc>
          <w:tcPr>
            <w:tcW w:w="3272" w:type="dxa"/>
            <w:vAlign w:val="center"/>
          </w:tcPr>
          <w:p w14:paraId="4E8863C3" w14:textId="77777777" w:rsidR="008E78F1" w:rsidRDefault="006D3985">
            <w:pPr>
              <w:spacing w:after="40"/>
            </w:pPr>
            <w:r>
              <w:t>Maximum Marks</w:t>
            </w:r>
          </w:p>
        </w:tc>
        <w:tc>
          <w:tcPr>
            <w:tcW w:w="6443" w:type="dxa"/>
            <w:vAlign w:val="center"/>
          </w:tcPr>
          <w:p w14:paraId="61681BA9" w14:textId="77777777" w:rsidR="008E78F1" w:rsidRDefault="006D3985">
            <w:pPr>
              <w:spacing w:after="40"/>
            </w:pPr>
            <w:r>
              <w:t>100</w:t>
            </w:r>
          </w:p>
        </w:tc>
      </w:tr>
      <w:tr w:rsidR="008E78F1" w14:paraId="15B6002F" w14:textId="77777777" w:rsidTr="00D42E1A">
        <w:tblPrEx>
          <w:tblCellMar>
            <w:top w:w="0" w:type="dxa"/>
            <w:bottom w:w="0" w:type="dxa"/>
          </w:tblCellMar>
        </w:tblPrEx>
        <w:trPr>
          <w:trHeight w:val="486"/>
        </w:trPr>
        <w:tc>
          <w:tcPr>
            <w:tcW w:w="3272" w:type="dxa"/>
            <w:vAlign w:val="center"/>
          </w:tcPr>
          <w:p w14:paraId="207EE241" w14:textId="77777777" w:rsidR="008E78F1" w:rsidRDefault="006D3985">
            <w:pPr>
              <w:spacing w:after="40"/>
            </w:pPr>
            <w:r>
              <w:t>Course Outcome(s) – CO</w:t>
            </w:r>
          </w:p>
        </w:tc>
        <w:tc>
          <w:tcPr>
            <w:tcW w:w="6443" w:type="dxa"/>
            <w:vAlign w:val="center"/>
          </w:tcPr>
          <w:p w14:paraId="3EBA8CBD" w14:textId="77777777" w:rsidR="008E78F1" w:rsidRDefault="006D3985">
            <w:pPr>
              <w:spacing w:after="40"/>
            </w:pPr>
            <w:r>
              <w:t>CO3, CO4, CO5</w:t>
            </w:r>
          </w:p>
        </w:tc>
      </w:tr>
      <w:tr w:rsidR="008E78F1" w14:paraId="0CC89F99" w14:textId="77777777" w:rsidTr="00D42E1A">
        <w:tblPrEx>
          <w:tblCellMar>
            <w:top w:w="0" w:type="dxa"/>
            <w:bottom w:w="0" w:type="dxa"/>
          </w:tblCellMar>
        </w:tblPrEx>
        <w:trPr>
          <w:trHeight w:val="465"/>
        </w:trPr>
        <w:tc>
          <w:tcPr>
            <w:tcW w:w="3272" w:type="dxa"/>
            <w:vAlign w:val="center"/>
          </w:tcPr>
          <w:p w14:paraId="0231D688" w14:textId="77777777" w:rsidR="008E78F1" w:rsidRDefault="006D3985">
            <w:pPr>
              <w:spacing w:after="40"/>
            </w:pPr>
            <w:r>
              <w:t>Bloom's Taxonomy Level</w:t>
            </w:r>
          </w:p>
        </w:tc>
        <w:tc>
          <w:tcPr>
            <w:tcW w:w="6443" w:type="dxa"/>
            <w:vAlign w:val="center"/>
          </w:tcPr>
          <w:p w14:paraId="4CFFCF82" w14:textId="77777777" w:rsidR="008E78F1" w:rsidRDefault="006D3985">
            <w:pPr>
              <w:spacing w:after="40"/>
            </w:pPr>
            <w:r>
              <w:t>BL3 – Apply, BL4 – Analyse, BL5 – Evaluate, BL6 – Create</w:t>
            </w:r>
          </w:p>
        </w:tc>
      </w:tr>
      <w:tr w:rsidR="008E78F1" w14:paraId="7C738808" w14:textId="77777777" w:rsidTr="00D42E1A">
        <w:tblPrEx>
          <w:tblCellMar>
            <w:top w:w="0" w:type="dxa"/>
            <w:bottom w:w="0" w:type="dxa"/>
          </w:tblCellMar>
        </w:tblPrEx>
        <w:trPr>
          <w:trHeight w:val="888"/>
        </w:trPr>
        <w:tc>
          <w:tcPr>
            <w:tcW w:w="3272" w:type="dxa"/>
            <w:vAlign w:val="center"/>
          </w:tcPr>
          <w:p w14:paraId="079F743F" w14:textId="77777777" w:rsidR="008E78F1" w:rsidRDefault="006D3985">
            <w:pPr>
              <w:spacing w:after="40"/>
            </w:pPr>
            <w:r>
              <w:t>SDG Mapping (SDG 1–17)</w:t>
            </w:r>
          </w:p>
        </w:tc>
        <w:tc>
          <w:tcPr>
            <w:tcW w:w="6443" w:type="dxa"/>
            <w:vAlign w:val="center"/>
          </w:tcPr>
          <w:p w14:paraId="0B3B4931" w14:textId="77777777" w:rsidR="008E78F1" w:rsidRDefault="006D3985">
            <w:pPr>
              <w:spacing w:after="40"/>
            </w:pPr>
            <w:r>
              <w:t>SDG 4 – Quality Education, SDG 9 – Industry, Innovation and Infrastructure, SDG 11 – Sustainable Cities and Communities</w:t>
            </w:r>
          </w:p>
        </w:tc>
      </w:tr>
      <w:tr w:rsidR="008E78F1" w14:paraId="60E10EC1" w14:textId="77777777" w:rsidTr="00D42E1A">
        <w:tblPrEx>
          <w:tblCellMar>
            <w:top w:w="0" w:type="dxa"/>
            <w:bottom w:w="0" w:type="dxa"/>
          </w:tblCellMar>
        </w:tblPrEx>
        <w:trPr>
          <w:trHeight w:val="1671"/>
        </w:trPr>
        <w:tc>
          <w:tcPr>
            <w:tcW w:w="3272" w:type="dxa"/>
            <w:vAlign w:val="center"/>
          </w:tcPr>
          <w:p w14:paraId="773693B0" w14:textId="77777777" w:rsidR="008E78F1" w:rsidRDefault="006D3985">
            <w:pPr>
              <w:spacing w:after="40"/>
            </w:pPr>
            <w:r>
              <w:t>Industry / Societal Relevance</w:t>
            </w:r>
          </w:p>
        </w:tc>
        <w:tc>
          <w:tcPr>
            <w:tcW w:w="6443" w:type="dxa"/>
            <w:vAlign w:val="center"/>
          </w:tcPr>
          <w:p w14:paraId="03CCBFA7" w14:textId="77777777" w:rsidR="008E78F1" w:rsidRDefault="006D3985">
            <w:pPr>
              <w:spacing w:after="40"/>
            </w:pPr>
            <w:r>
              <w:t>Develops skills in building knowledge-based reasoning systems, machine-learning classifiers, and intelligent agents for real-world security and facility-management automation. Improves response time, staff workload balancing, and digital management of university facilities.</w:t>
            </w:r>
          </w:p>
        </w:tc>
      </w:tr>
    </w:tbl>
    <w:p w14:paraId="52665A20" w14:textId="77777777" w:rsidR="00D42E1A" w:rsidRDefault="00D42E1A">
      <w:pPr>
        <w:pStyle w:val="Heading1"/>
        <w:spacing w:before="300" w:after="150"/>
      </w:pPr>
    </w:p>
    <w:p w14:paraId="7A132809" w14:textId="77777777" w:rsidR="00D42E1A" w:rsidRDefault="00D42E1A">
      <w:pPr>
        <w:pStyle w:val="Heading1"/>
        <w:spacing w:before="300" w:after="150"/>
      </w:pPr>
    </w:p>
    <w:p w14:paraId="6343918D" w14:textId="77777777" w:rsidR="00D42E1A" w:rsidRDefault="00D42E1A">
      <w:pPr>
        <w:pStyle w:val="Heading1"/>
        <w:spacing w:before="300" w:after="150"/>
      </w:pPr>
    </w:p>
    <w:p w14:paraId="0561015B" w14:textId="77777777" w:rsidR="00D42E1A" w:rsidRDefault="00D42E1A">
      <w:pPr>
        <w:pStyle w:val="Heading1"/>
        <w:spacing w:before="300" w:after="150"/>
      </w:pPr>
    </w:p>
    <w:p w14:paraId="72210328" w14:textId="77777777" w:rsidR="00D42E1A" w:rsidRDefault="00D42E1A">
      <w:pPr>
        <w:pStyle w:val="Heading1"/>
        <w:spacing w:before="300" w:after="150"/>
      </w:pPr>
    </w:p>
    <w:p w14:paraId="5F0B6983" w14:textId="1DE37918" w:rsidR="00D42E1A" w:rsidRPr="00D42E1A" w:rsidRDefault="00D42E1A" w:rsidP="00D42E1A">
      <w:pPr>
        <w:pStyle w:val="Heading1"/>
        <w:spacing w:before="300" w:after="150"/>
        <w:jc w:val="center"/>
        <w:rPr>
          <w:color w:val="000000" w:themeColor="text1"/>
        </w:rPr>
      </w:pPr>
      <w:r w:rsidRPr="00D42E1A">
        <w:rPr>
          <w:color w:val="000000" w:themeColor="text1"/>
        </w:rPr>
        <w:t>ARTIFICAL INTELLIGENCE</w:t>
      </w:r>
    </w:p>
    <w:p w14:paraId="2DB19619" w14:textId="34320F7F" w:rsidR="00D42E1A" w:rsidRPr="00D42E1A" w:rsidRDefault="00D42E1A" w:rsidP="00D42E1A">
      <w:pPr>
        <w:pStyle w:val="Heading1"/>
        <w:spacing w:before="300" w:after="150"/>
        <w:jc w:val="center"/>
        <w:rPr>
          <w:color w:val="000000" w:themeColor="text1"/>
        </w:rPr>
      </w:pPr>
      <w:r w:rsidRPr="00D42E1A">
        <w:rPr>
          <w:color w:val="000000" w:themeColor="text1"/>
        </w:rPr>
        <w:t>Course Code: CSA</w:t>
      </w:r>
      <w:r w:rsidRPr="00D42E1A">
        <w:rPr>
          <w:color w:val="000000" w:themeColor="text1"/>
        </w:rPr>
        <w:t>1714</w:t>
      </w:r>
    </w:p>
    <w:p w14:paraId="49B852A7" w14:textId="77777777" w:rsidR="00D42E1A" w:rsidRPr="00D42E1A" w:rsidRDefault="00D42E1A">
      <w:pPr>
        <w:pStyle w:val="Heading1"/>
        <w:spacing w:before="300" w:after="150"/>
        <w:rPr>
          <w:color w:val="000000" w:themeColor="text1"/>
        </w:rPr>
      </w:pPr>
    </w:p>
    <w:p w14:paraId="3AF7D3D0" w14:textId="77777777" w:rsidR="00D42E1A" w:rsidRPr="00D42E1A" w:rsidRDefault="00D42E1A">
      <w:pPr>
        <w:pStyle w:val="Heading1"/>
        <w:spacing w:before="300" w:after="150"/>
        <w:rPr>
          <w:color w:val="000000" w:themeColor="text1"/>
        </w:rPr>
      </w:pPr>
    </w:p>
    <w:p w14:paraId="4F0CF4D7" w14:textId="77777777" w:rsidR="00D42E1A" w:rsidRPr="00D42E1A" w:rsidRDefault="00D42E1A">
      <w:pPr>
        <w:pStyle w:val="Heading1"/>
        <w:spacing w:before="300" w:after="150"/>
        <w:rPr>
          <w:color w:val="000000" w:themeColor="text1"/>
        </w:rPr>
      </w:pPr>
      <w:r w:rsidRPr="00D42E1A">
        <w:rPr>
          <w:color w:val="000000" w:themeColor="text1"/>
        </w:rPr>
        <w:t xml:space="preserve">CO4 – Optimize various file allocation strategies and disk scheduling algorithms to identify optimal methods for enhancing system performance </w:t>
      </w:r>
    </w:p>
    <w:p w14:paraId="5B5134F6" w14:textId="77777777" w:rsidR="00D42E1A" w:rsidRPr="00D42E1A" w:rsidRDefault="00D42E1A">
      <w:pPr>
        <w:pStyle w:val="Heading1"/>
        <w:spacing w:before="300" w:after="150"/>
        <w:rPr>
          <w:color w:val="000000" w:themeColor="text1"/>
        </w:rPr>
      </w:pPr>
    </w:p>
    <w:p w14:paraId="4FCA4E0C" w14:textId="77777777" w:rsidR="00D42E1A" w:rsidRPr="00D42E1A" w:rsidRDefault="00D42E1A">
      <w:pPr>
        <w:pStyle w:val="Heading1"/>
        <w:spacing w:before="300" w:after="150"/>
        <w:rPr>
          <w:color w:val="000000" w:themeColor="text1"/>
        </w:rPr>
      </w:pPr>
    </w:p>
    <w:p w14:paraId="4E1F11B8" w14:textId="77777777" w:rsidR="00D42E1A" w:rsidRPr="00D42E1A" w:rsidRDefault="00D42E1A">
      <w:pPr>
        <w:pStyle w:val="Heading1"/>
        <w:spacing w:before="300" w:after="150"/>
        <w:rPr>
          <w:color w:val="000000" w:themeColor="text1"/>
        </w:rPr>
      </w:pPr>
    </w:p>
    <w:p w14:paraId="6D1D6843" w14:textId="77777777" w:rsidR="00D42E1A" w:rsidRPr="00D42E1A" w:rsidRDefault="00D42E1A" w:rsidP="00D42E1A">
      <w:pPr>
        <w:pStyle w:val="Heading1"/>
        <w:spacing w:before="300" w:after="150"/>
        <w:jc w:val="center"/>
        <w:rPr>
          <w:color w:val="000000" w:themeColor="text1"/>
        </w:rPr>
      </w:pPr>
      <w:r w:rsidRPr="00D42E1A">
        <w:rPr>
          <w:color w:val="000000" w:themeColor="text1"/>
        </w:rPr>
        <w:t>Title</w:t>
      </w:r>
    </w:p>
    <w:p w14:paraId="7BBCE68F" w14:textId="06049FC6" w:rsidR="00D42E1A" w:rsidRPr="00D42E1A" w:rsidRDefault="00D42E1A" w:rsidP="00D42E1A">
      <w:pPr>
        <w:pStyle w:val="Heading1"/>
        <w:spacing w:before="300" w:after="150"/>
        <w:jc w:val="center"/>
        <w:rPr>
          <w:color w:val="000000" w:themeColor="text1"/>
        </w:rPr>
      </w:pPr>
      <w:r w:rsidRPr="00D42E1A">
        <w:rPr>
          <w:color w:val="000000" w:themeColor="text1"/>
        </w:rPr>
        <w:t>Design of an AI-Based Intelligent Campus Security, Anomaly Detection and Autonomous Response System</w:t>
      </w:r>
    </w:p>
    <w:p w14:paraId="062ED203" w14:textId="77777777" w:rsidR="00D42E1A" w:rsidRPr="00D42E1A" w:rsidRDefault="00D42E1A">
      <w:pPr>
        <w:pStyle w:val="Heading1"/>
        <w:spacing w:before="300" w:after="150"/>
        <w:rPr>
          <w:color w:val="000000" w:themeColor="text1"/>
        </w:rPr>
      </w:pPr>
      <w:r w:rsidRPr="00D42E1A">
        <w:rPr>
          <w:color w:val="000000" w:themeColor="text1"/>
        </w:rPr>
        <w:t xml:space="preserve">  </w:t>
      </w:r>
    </w:p>
    <w:p w14:paraId="7ADECD6A" w14:textId="507B6227" w:rsidR="00D42E1A" w:rsidRPr="00D42E1A" w:rsidRDefault="00D42E1A" w:rsidP="00D42E1A">
      <w:pPr>
        <w:pStyle w:val="Heading1"/>
        <w:spacing w:before="300" w:after="150"/>
        <w:jc w:val="center"/>
        <w:rPr>
          <w:color w:val="000000" w:themeColor="text1"/>
        </w:rPr>
      </w:pPr>
      <w:r w:rsidRPr="00D42E1A">
        <w:rPr>
          <w:color w:val="000000" w:themeColor="text1"/>
        </w:rPr>
        <w:t>Submitted By</w:t>
      </w:r>
    </w:p>
    <w:p w14:paraId="373BDAA5" w14:textId="77777777" w:rsidR="00D42E1A" w:rsidRPr="00D42E1A" w:rsidRDefault="00D42E1A" w:rsidP="00D42E1A">
      <w:pPr>
        <w:pStyle w:val="Heading1"/>
        <w:spacing w:before="300" w:after="150"/>
        <w:jc w:val="center"/>
        <w:rPr>
          <w:color w:val="000000" w:themeColor="text1"/>
        </w:rPr>
      </w:pPr>
      <w:r w:rsidRPr="00D42E1A">
        <w:rPr>
          <w:color w:val="000000" w:themeColor="text1"/>
        </w:rPr>
        <w:t xml:space="preserve">Name: </w:t>
      </w:r>
      <w:r w:rsidRPr="00D42E1A">
        <w:rPr>
          <w:color w:val="000000" w:themeColor="text1"/>
        </w:rPr>
        <w:t>KADAPA RESHMA</w:t>
      </w:r>
    </w:p>
    <w:p w14:paraId="769010F6" w14:textId="1C2F26D4" w:rsidR="00D42E1A" w:rsidRDefault="00D42E1A" w:rsidP="00D42E1A">
      <w:pPr>
        <w:pStyle w:val="Heading1"/>
        <w:spacing w:before="300" w:after="150"/>
        <w:jc w:val="center"/>
      </w:pPr>
      <w:r w:rsidRPr="00D42E1A">
        <w:rPr>
          <w:color w:val="000000" w:themeColor="text1"/>
        </w:rPr>
        <w:t>Reg. No: 1925</w:t>
      </w:r>
      <w:r w:rsidRPr="00D42E1A">
        <w:rPr>
          <w:color w:val="000000" w:themeColor="text1"/>
        </w:rPr>
        <w:t>65062</w:t>
      </w:r>
    </w:p>
    <w:p w14:paraId="43E3E3D7" w14:textId="77777777" w:rsidR="00D42E1A" w:rsidRDefault="00D42E1A">
      <w:pPr>
        <w:pStyle w:val="Heading1"/>
        <w:spacing w:before="300" w:after="150"/>
      </w:pPr>
    </w:p>
    <w:p w14:paraId="1577D3A1" w14:textId="77777777" w:rsidR="00D42E1A" w:rsidRDefault="00D42E1A">
      <w:pPr>
        <w:pStyle w:val="Heading1"/>
        <w:spacing w:before="300" w:after="150"/>
      </w:pPr>
    </w:p>
    <w:p w14:paraId="31DF17F1" w14:textId="77777777" w:rsidR="00D42E1A" w:rsidRDefault="00D42E1A">
      <w:pPr>
        <w:pStyle w:val="Heading1"/>
        <w:spacing w:before="300" w:after="150"/>
      </w:pPr>
    </w:p>
    <w:p w14:paraId="194AD403" w14:textId="77777777" w:rsidR="00D42E1A" w:rsidRDefault="00D42E1A">
      <w:pPr>
        <w:pStyle w:val="Heading1"/>
        <w:spacing w:before="300" w:after="150"/>
      </w:pPr>
    </w:p>
    <w:p w14:paraId="34FFFEF2" w14:textId="66B440E4" w:rsidR="008E78F1" w:rsidRPr="00D42E1A" w:rsidRDefault="006D3985">
      <w:pPr>
        <w:pStyle w:val="Heading1"/>
        <w:spacing w:before="300" w:after="150"/>
        <w:rPr>
          <w:color w:val="000000" w:themeColor="text1"/>
        </w:rPr>
      </w:pPr>
      <w:r w:rsidRPr="00D42E1A">
        <w:rPr>
          <w:color w:val="000000" w:themeColor="text1"/>
        </w:rPr>
        <w:lastRenderedPageBreak/>
        <w:t>B. Assignment Problem / Challenge</w:t>
      </w:r>
    </w:p>
    <w:p w14:paraId="5BE454EA" w14:textId="77777777" w:rsidR="008E78F1" w:rsidRPr="00D42E1A" w:rsidRDefault="006D3985">
      <w:pPr>
        <w:pStyle w:val="Heading3"/>
        <w:spacing w:before="180" w:after="100"/>
        <w:rPr>
          <w:color w:val="000000" w:themeColor="text1"/>
        </w:rPr>
      </w:pPr>
      <w:r w:rsidRPr="00D42E1A">
        <w:rPr>
          <w:color w:val="000000" w:themeColor="text1"/>
        </w:rPr>
        <w:t>Realistic Engineering/Computing Challenge: Design of an AI-Based Intelligent Campus Security, Anomaly Detection and Autonomous Response System</w:t>
      </w:r>
    </w:p>
    <w:p w14:paraId="619A8E64" w14:textId="77777777" w:rsidR="008E78F1" w:rsidRPr="00D42E1A" w:rsidRDefault="006D3985">
      <w:pPr>
        <w:spacing w:after="120"/>
        <w:rPr>
          <w:color w:val="000000" w:themeColor="text1"/>
        </w:rPr>
      </w:pPr>
      <w:r w:rsidRPr="00D42E1A">
        <w:rPr>
          <w:color w:val="000000" w:themeColor="text1"/>
        </w:rPr>
        <w:t>A university campus is equipped with a growing number of network devices, environmental sensors (smoke, temperature, motion), and CCTV/edge nodes spread across multiple zones. Manually monitoring all these sources for intrusions, anomalies, and disaster-related events (e.g., fire, unauthorized access, unusual network traffic) is not scalable and risks delayed response.</w:t>
      </w:r>
    </w:p>
    <w:p w14:paraId="01557610" w14:textId="77777777" w:rsidR="008E78F1" w:rsidRPr="00D42E1A" w:rsidRDefault="006D3985">
      <w:pPr>
        <w:spacing w:after="120"/>
        <w:rPr>
          <w:color w:val="000000" w:themeColor="text1"/>
        </w:rPr>
      </w:pPr>
      <w:r w:rsidRPr="00D42E1A">
        <w:rPr>
          <w:color w:val="000000" w:themeColor="text1"/>
        </w:rPr>
        <w:t>The university therefore wants an intelligent Campus Security, Anomaly Detection and Autonomous Response System that reasons over security/safety policies, learns to detect network intrusions and abnormal sensor patterns, classifies incident severity, and coordinates an autonomous (swarm/edge) response — while keeping a human security officer in control of any critical or irreversible action.</w:t>
      </w:r>
    </w:p>
    <w:p w14:paraId="469EEE39" w14:textId="77777777" w:rsidR="008E78F1" w:rsidRPr="00D42E1A" w:rsidRDefault="006D3985">
      <w:pPr>
        <w:spacing w:after="120"/>
        <w:rPr>
          <w:color w:val="000000" w:themeColor="text1"/>
        </w:rPr>
      </w:pPr>
      <w:r w:rsidRPr="00D42E1A">
        <w:rPr>
          <w:color w:val="000000" w:themeColor="text1"/>
        </w:rPr>
        <w:t>You have been appointed as an AI Systems Engineer to design and develop a prototype Intelligent Campus Security and Anomaly-Response System using the concepts covered in the given modules of Artificial Intelligence.</w:t>
      </w:r>
    </w:p>
    <w:p w14:paraId="5A25D334" w14:textId="77777777" w:rsidR="008E78F1" w:rsidRPr="00D42E1A" w:rsidRDefault="006D3985">
      <w:pPr>
        <w:spacing w:after="120"/>
        <w:rPr>
          <w:color w:val="000000" w:themeColor="text1"/>
        </w:rPr>
      </w:pPr>
      <w:r w:rsidRPr="00D42E1A">
        <w:rPr>
          <w:color w:val="000000" w:themeColor="text1"/>
        </w:rPr>
        <w:t>Your solution must not merely demonstrate isolated propositional/first-order logic, resolution, neural networks/kernel machines, reinforcement learning, and agent-architecture concepts. The concepts must be integrated into a meaningful intelligent system that addresses the given campus security and safety problem.</w:t>
      </w:r>
    </w:p>
    <w:p w14:paraId="782456AB" w14:textId="77777777" w:rsidR="008E78F1" w:rsidRPr="00D42E1A" w:rsidRDefault="006D3985">
      <w:pPr>
        <w:spacing w:after="120"/>
        <w:rPr>
          <w:color w:val="000000" w:themeColor="text1"/>
        </w:rPr>
      </w:pPr>
      <w:r w:rsidRPr="00D42E1A">
        <w:rPr>
          <w:color w:val="000000" w:themeColor="text1"/>
        </w:rPr>
        <w:t>The proposed solution should demonstrate how logic-based alert reasoning, statistical/learning-based anomaly detection, autonomous/swarm agent coordination, explanation, and (optionally) large-scale log processing work together to provide a reliable, explainable, and human-supervised security response system.</w:t>
      </w:r>
    </w:p>
    <w:p w14:paraId="251DC3BA" w14:textId="77777777" w:rsidR="008E78F1" w:rsidRPr="00D42E1A" w:rsidRDefault="006D3985">
      <w:pPr>
        <w:pStyle w:val="Heading1"/>
        <w:spacing w:before="300" w:after="150"/>
        <w:rPr>
          <w:color w:val="000000" w:themeColor="text1"/>
        </w:rPr>
      </w:pPr>
      <w:r w:rsidRPr="00D42E1A">
        <w:rPr>
          <w:color w:val="000000" w:themeColor="text1"/>
        </w:rPr>
        <w:t>C. Problem Statement</w:t>
      </w:r>
    </w:p>
    <w:p w14:paraId="01EA75BD" w14:textId="77777777" w:rsidR="008E78F1" w:rsidRPr="00D42E1A" w:rsidRDefault="006D3985">
      <w:pPr>
        <w:spacing w:after="120"/>
        <w:rPr>
          <w:color w:val="000000" w:themeColor="text1"/>
        </w:rPr>
      </w:pPr>
      <w:r w:rsidRPr="00D42E1A">
        <w:rPr>
          <w:color w:val="000000" w:themeColor="text1"/>
        </w:rPr>
        <w:t>Design and develop an AI-based Intelligent Campus Security, Anomaly Detection and Autonomous Response System for monitoring network activity, environmental sensors, and campus zones, and coordinating an appropriate response.</w:t>
      </w:r>
    </w:p>
    <w:p w14:paraId="1AB38BDC" w14:textId="77777777" w:rsidR="008E78F1" w:rsidRPr="00D42E1A" w:rsidRDefault="006D3985">
      <w:pPr>
        <w:spacing w:after="120"/>
        <w:rPr>
          <w:color w:val="000000" w:themeColor="text1"/>
        </w:rPr>
      </w:pPr>
      <w:r w:rsidRPr="00D42E1A">
        <w:rPr>
          <w:b/>
          <w:bCs/>
          <w:color w:val="000000" w:themeColor="text1"/>
        </w:rPr>
        <w:t>The system should allow users to:</w:t>
      </w:r>
    </w:p>
    <w:p w14:paraId="7509333D" w14:textId="77777777" w:rsidR="008E78F1" w:rsidRPr="00D42E1A" w:rsidRDefault="006D3985">
      <w:pPr>
        <w:pStyle w:val="ListParagraph"/>
        <w:numPr>
          <w:ilvl w:val="0"/>
          <w:numId w:val="1"/>
        </w:numPr>
        <w:spacing w:after="60"/>
        <w:rPr>
          <w:color w:val="000000" w:themeColor="text1"/>
        </w:rPr>
      </w:pPr>
      <w:r w:rsidRPr="00D42E1A">
        <w:rPr>
          <w:color w:val="000000" w:themeColor="text1"/>
        </w:rPr>
        <w:t>Ingest simulated network/security events and environmental sensor readings from multiple campus zones.</w:t>
      </w:r>
    </w:p>
    <w:p w14:paraId="7CFFA477"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Receive a reasoned alert, generated from a security/safety knowledge base using logical inference, when a potential intrusion or hazard is detected.</w:t>
      </w:r>
    </w:p>
    <w:p w14:paraId="76556C6D" w14:textId="77777777" w:rsidR="008E78F1" w:rsidRPr="00D42E1A" w:rsidRDefault="006D3985">
      <w:pPr>
        <w:pStyle w:val="ListParagraph"/>
        <w:numPr>
          <w:ilvl w:val="0"/>
          <w:numId w:val="1"/>
        </w:numPr>
        <w:spacing w:after="60"/>
        <w:rPr>
          <w:color w:val="000000" w:themeColor="text1"/>
        </w:rPr>
      </w:pPr>
      <w:r w:rsidRPr="00D42E1A">
        <w:rPr>
          <w:color w:val="000000" w:themeColor="text1"/>
        </w:rPr>
        <w:t>Have events classified by an ML-based anomaly/intrusion detector and incident-severity model.</w:t>
      </w:r>
    </w:p>
    <w:p w14:paraId="462D93E6" w14:textId="77777777" w:rsidR="008E78F1" w:rsidRPr="00D42E1A" w:rsidRDefault="006D3985">
      <w:pPr>
        <w:pStyle w:val="ListParagraph"/>
        <w:numPr>
          <w:ilvl w:val="0"/>
          <w:numId w:val="1"/>
        </w:numPr>
        <w:spacing w:after="60"/>
        <w:rPr>
          <w:color w:val="000000" w:themeColor="text1"/>
        </w:rPr>
      </w:pPr>
      <w:r w:rsidRPr="00D42E1A">
        <w:rPr>
          <w:color w:val="000000" w:themeColor="text1"/>
        </w:rPr>
        <w:t>View live alerts/incidents on a security dashboard with explanation, and receive notifications for high-severity events.</w:t>
      </w:r>
    </w:p>
    <w:p w14:paraId="5D8FB399" w14:textId="77777777" w:rsidR="008E78F1" w:rsidRPr="00D42E1A" w:rsidRDefault="006D3985">
      <w:pPr>
        <w:pStyle w:val="ListParagraph"/>
        <w:numPr>
          <w:ilvl w:val="0"/>
          <w:numId w:val="1"/>
        </w:numPr>
        <w:spacing w:after="60"/>
        <w:rPr>
          <w:color w:val="000000" w:themeColor="text1"/>
        </w:rPr>
      </w:pPr>
      <w:r w:rsidRPr="00D42E1A">
        <w:rPr>
          <w:color w:val="000000" w:themeColor="text1"/>
        </w:rPr>
        <w:t>Allow authorized security staff to confirm, override, or dismiss AI-recommended responses, including any autonomous drone/edge-node action.</w:t>
      </w:r>
    </w:p>
    <w:p w14:paraId="6CE9D4A3" w14:textId="77777777" w:rsidR="008E78F1" w:rsidRPr="00D42E1A" w:rsidRDefault="006D3985">
      <w:pPr>
        <w:spacing w:after="120"/>
        <w:rPr>
          <w:color w:val="000000" w:themeColor="text1"/>
        </w:rPr>
      </w:pPr>
      <w:r w:rsidRPr="00D42E1A">
        <w:rPr>
          <w:color w:val="000000" w:themeColor="text1"/>
        </w:rPr>
        <w:t>The solution must not demonstrate isolated AI concepts. Logical alert reasoning, ML-based anomaly/incident detection, and autonomous agent/swarm coordination must be integrated into a meaningful, explainable, and human-supervised security-response system.</w:t>
      </w:r>
    </w:p>
    <w:p w14:paraId="618F6C2C" w14:textId="77777777" w:rsidR="008E78F1" w:rsidRPr="00D42E1A" w:rsidRDefault="006D3985">
      <w:pPr>
        <w:pStyle w:val="Heading2"/>
        <w:spacing w:before="240" w:after="120"/>
        <w:rPr>
          <w:color w:val="000000" w:themeColor="text1"/>
        </w:rPr>
      </w:pPr>
      <w:r w:rsidRPr="00D42E1A">
        <w:rPr>
          <w:color w:val="000000" w:themeColor="text1"/>
        </w:rPr>
        <w:t>Illustrative Scenario</w:t>
      </w:r>
    </w:p>
    <w:p w14:paraId="5635B0AB" w14:textId="77777777" w:rsidR="008E78F1" w:rsidRPr="00D42E1A" w:rsidRDefault="006D3985">
      <w:pPr>
        <w:spacing w:after="120"/>
        <w:rPr>
          <w:color w:val="000000" w:themeColor="text1"/>
        </w:rPr>
      </w:pPr>
      <w:r w:rsidRPr="00D42E1A">
        <w:rPr>
          <w:color w:val="000000" w:themeColor="text1"/>
        </w:rPr>
        <w:t>Assume that the university/campus has:</w:t>
      </w:r>
    </w:p>
    <w:p w14:paraId="64C78468" w14:textId="77777777" w:rsidR="008E78F1" w:rsidRPr="00D42E1A" w:rsidRDefault="006D3985">
      <w:pPr>
        <w:pStyle w:val="ListParagraph"/>
        <w:numPr>
          <w:ilvl w:val="0"/>
          <w:numId w:val="1"/>
        </w:numPr>
        <w:spacing w:after="60"/>
        <w:rPr>
          <w:color w:val="000000" w:themeColor="text1"/>
        </w:rPr>
      </w:pPr>
      <w:r w:rsidRPr="00D42E1A">
        <w:rPr>
          <w:color w:val="000000" w:themeColor="text1"/>
        </w:rPr>
        <w:t>5 campus zones</w:t>
      </w:r>
    </w:p>
    <w:p w14:paraId="552F8663" w14:textId="77777777" w:rsidR="008E78F1" w:rsidRPr="00D42E1A" w:rsidRDefault="006D3985">
      <w:pPr>
        <w:pStyle w:val="ListParagraph"/>
        <w:numPr>
          <w:ilvl w:val="0"/>
          <w:numId w:val="1"/>
        </w:numPr>
        <w:spacing w:after="60"/>
        <w:rPr>
          <w:color w:val="000000" w:themeColor="text1"/>
        </w:rPr>
      </w:pPr>
      <w:r w:rsidRPr="00D42E1A">
        <w:rPr>
          <w:color w:val="000000" w:themeColor="text1"/>
        </w:rPr>
        <w:t>20 simulated sensor/edge nodes (network taps, smoke/motion sensors, cameras)</w:t>
      </w:r>
    </w:p>
    <w:p w14:paraId="1B43606E" w14:textId="77777777" w:rsidR="008E78F1" w:rsidRPr="00D42E1A" w:rsidRDefault="006D3985">
      <w:pPr>
        <w:pStyle w:val="ListParagraph"/>
        <w:numPr>
          <w:ilvl w:val="0"/>
          <w:numId w:val="1"/>
        </w:numPr>
        <w:spacing w:after="60"/>
        <w:rPr>
          <w:color w:val="000000" w:themeColor="text1"/>
        </w:rPr>
      </w:pPr>
      <w:r w:rsidRPr="00D42E1A">
        <w:rPr>
          <w:color w:val="000000" w:themeColor="text1"/>
        </w:rPr>
        <w:t>100 simulated network/security events for training and testing</w:t>
      </w:r>
    </w:p>
    <w:p w14:paraId="02D714FC" w14:textId="77777777" w:rsidR="008E78F1" w:rsidRPr="00D42E1A" w:rsidRDefault="006D3985">
      <w:pPr>
        <w:pStyle w:val="ListParagraph"/>
        <w:numPr>
          <w:ilvl w:val="0"/>
          <w:numId w:val="1"/>
        </w:numPr>
        <w:spacing w:after="60"/>
        <w:rPr>
          <w:color w:val="000000" w:themeColor="text1"/>
        </w:rPr>
      </w:pPr>
      <w:r w:rsidRPr="00D42E1A">
        <w:rPr>
          <w:color w:val="000000" w:themeColor="text1"/>
        </w:rPr>
        <w:t>200 historical incident records with severity labels</w:t>
      </w:r>
    </w:p>
    <w:p w14:paraId="104CC3CB" w14:textId="77777777" w:rsidR="008E78F1" w:rsidRPr="00D42E1A" w:rsidRDefault="006D3985">
      <w:pPr>
        <w:pStyle w:val="ListParagraph"/>
        <w:numPr>
          <w:ilvl w:val="0"/>
          <w:numId w:val="1"/>
        </w:numPr>
        <w:spacing w:after="60"/>
        <w:rPr>
          <w:color w:val="000000" w:themeColor="text1"/>
        </w:rPr>
      </w:pPr>
      <w:r w:rsidRPr="00D42E1A">
        <w:rPr>
          <w:color w:val="000000" w:themeColor="text1"/>
        </w:rPr>
        <w:t>Multiple incident statuses such as Detected, Under Review, Confirmed, Resolved, and False Alarm</w:t>
      </w:r>
    </w:p>
    <w:p w14:paraId="6BFFF7B8" w14:textId="77777777" w:rsidR="008E78F1" w:rsidRPr="00D42E1A" w:rsidRDefault="006D3985">
      <w:pPr>
        <w:spacing w:after="120"/>
        <w:rPr>
          <w:color w:val="000000" w:themeColor="text1"/>
        </w:rPr>
      </w:pPr>
      <w:r w:rsidRPr="00D42E1A">
        <w:rPr>
          <w:color w:val="000000" w:themeColor="text1"/>
        </w:rPr>
        <w:t>Students may modify these values, provided the assumptions are clearly documented.</w:t>
      </w:r>
    </w:p>
    <w:p w14:paraId="55CF4ECB" w14:textId="77777777" w:rsidR="008E78F1" w:rsidRPr="00D42E1A" w:rsidRDefault="006D3985">
      <w:pPr>
        <w:pStyle w:val="Heading1"/>
        <w:spacing w:before="300" w:after="150"/>
        <w:rPr>
          <w:color w:val="000000" w:themeColor="text1"/>
        </w:rPr>
      </w:pPr>
      <w:r w:rsidRPr="00D42E1A">
        <w:rPr>
          <w:color w:val="000000" w:themeColor="text1"/>
        </w:rPr>
        <w:t>D. Requirements and Constraints</w:t>
      </w:r>
    </w:p>
    <w:p w14:paraId="0D0EB2D1" w14:textId="77777777" w:rsidR="008E78F1" w:rsidRPr="00D42E1A" w:rsidRDefault="006D3985">
      <w:pPr>
        <w:pStyle w:val="Heading2"/>
        <w:spacing w:before="240" w:after="120"/>
        <w:rPr>
          <w:color w:val="000000" w:themeColor="text1"/>
        </w:rPr>
      </w:pPr>
      <w:r w:rsidRPr="00D42E1A">
        <w:rPr>
          <w:color w:val="000000" w:themeColor="text1"/>
        </w:rPr>
        <w:lastRenderedPageBreak/>
        <w:t>D1. Functional Requirements</w:t>
      </w:r>
    </w:p>
    <w:p w14:paraId="07EEB314" w14:textId="77777777" w:rsidR="008E78F1" w:rsidRPr="00D42E1A" w:rsidRDefault="006D3985">
      <w:pPr>
        <w:pStyle w:val="Heading3"/>
        <w:spacing w:before="180" w:after="100"/>
        <w:rPr>
          <w:color w:val="000000" w:themeColor="text1"/>
        </w:rPr>
      </w:pPr>
      <w:r w:rsidRPr="00D42E1A">
        <w:rPr>
          <w:color w:val="000000" w:themeColor="text1"/>
        </w:rPr>
        <w:t>1. Sensor and Event Data Ingestion</w:t>
      </w:r>
    </w:p>
    <w:p w14:paraId="6B58ADC0" w14:textId="77777777" w:rsidR="008E78F1" w:rsidRPr="00D42E1A" w:rsidRDefault="006D3985">
      <w:pPr>
        <w:spacing w:after="120"/>
        <w:rPr>
          <w:color w:val="000000" w:themeColor="text1"/>
        </w:rPr>
      </w:pPr>
      <w:r w:rsidRPr="00D42E1A">
        <w:rPr>
          <w:color w:val="000000" w:themeColor="text1"/>
        </w:rPr>
        <w:t>The system shall:</w:t>
      </w:r>
    </w:p>
    <w:p w14:paraId="440E9463" w14:textId="77777777" w:rsidR="008E78F1" w:rsidRPr="00D42E1A" w:rsidRDefault="006D3985">
      <w:pPr>
        <w:pStyle w:val="ListParagraph"/>
        <w:numPr>
          <w:ilvl w:val="0"/>
          <w:numId w:val="1"/>
        </w:numPr>
        <w:spacing w:after="60"/>
        <w:rPr>
          <w:color w:val="000000" w:themeColor="text1"/>
        </w:rPr>
      </w:pPr>
      <w:r w:rsidRPr="00D42E1A">
        <w:rPr>
          <w:color w:val="000000" w:themeColor="text1"/>
        </w:rPr>
        <w:t>Store event/sensor ID, zone/node, event type, readings, and timestamp.</w:t>
      </w:r>
    </w:p>
    <w:p w14:paraId="7E5F7AB2" w14:textId="77777777" w:rsidR="008E78F1" w:rsidRPr="00D42E1A" w:rsidRDefault="006D3985">
      <w:pPr>
        <w:pStyle w:val="ListParagraph"/>
        <w:numPr>
          <w:ilvl w:val="0"/>
          <w:numId w:val="1"/>
        </w:numPr>
        <w:spacing w:after="60"/>
        <w:rPr>
          <w:color w:val="000000" w:themeColor="text1"/>
        </w:rPr>
      </w:pPr>
      <w:r w:rsidRPr="00D42E1A">
        <w:rPr>
          <w:color w:val="000000" w:themeColor="text1"/>
        </w:rPr>
        <w:t>Validate incoming data and flag malformed or clearly spoofed entries.</w:t>
      </w:r>
    </w:p>
    <w:p w14:paraId="2FF2EB9C" w14:textId="77777777" w:rsidR="008E78F1" w:rsidRPr="00D42E1A" w:rsidRDefault="006D3985">
      <w:pPr>
        <w:pStyle w:val="ListParagraph"/>
        <w:numPr>
          <w:ilvl w:val="0"/>
          <w:numId w:val="1"/>
        </w:numPr>
        <w:spacing w:after="60"/>
        <w:rPr>
          <w:color w:val="000000" w:themeColor="text1"/>
        </w:rPr>
      </w:pPr>
      <w:r w:rsidRPr="00D42E1A">
        <w:rPr>
          <w:color w:val="000000" w:themeColor="text1"/>
        </w:rPr>
        <w:t>Provide login, logout, and role-based access (security staff vs. admin).</w:t>
      </w:r>
    </w:p>
    <w:p w14:paraId="15459DB6" w14:textId="77777777" w:rsidR="008E78F1" w:rsidRPr="00D42E1A" w:rsidRDefault="006D3985">
      <w:pPr>
        <w:pStyle w:val="Heading3"/>
        <w:spacing w:before="180" w:after="100"/>
        <w:rPr>
          <w:color w:val="000000" w:themeColor="text1"/>
        </w:rPr>
      </w:pPr>
      <w:r w:rsidRPr="00D42E1A">
        <w:rPr>
          <w:color w:val="000000" w:themeColor="text1"/>
        </w:rPr>
        <w:t>2. Rule-Based Alert Reasoning</w:t>
      </w:r>
    </w:p>
    <w:p w14:paraId="2AC00105" w14:textId="77777777" w:rsidR="008E78F1" w:rsidRPr="00D42E1A" w:rsidRDefault="006D3985">
      <w:pPr>
        <w:spacing w:after="120"/>
        <w:rPr>
          <w:color w:val="000000" w:themeColor="text1"/>
        </w:rPr>
      </w:pPr>
      <w:r w:rsidRPr="00D42E1A">
        <w:rPr>
          <w:color w:val="000000" w:themeColor="text1"/>
        </w:rPr>
        <w:t>The system shall:</w:t>
      </w:r>
    </w:p>
    <w:p w14:paraId="22F3F59C" w14:textId="77777777" w:rsidR="008E78F1" w:rsidRPr="00D42E1A" w:rsidRDefault="006D3985">
      <w:pPr>
        <w:pStyle w:val="ListParagraph"/>
        <w:numPr>
          <w:ilvl w:val="0"/>
          <w:numId w:val="1"/>
        </w:numPr>
        <w:spacing w:after="60"/>
        <w:rPr>
          <w:color w:val="000000" w:themeColor="text1"/>
        </w:rPr>
      </w:pPr>
      <w:r w:rsidRPr="00D42E1A">
        <w:rPr>
          <w:color w:val="000000" w:themeColor="text1"/>
        </w:rPr>
        <w:t>Encode security/safety policies as a propositional/first-order logic knowledge base (e.g., repeated failed logins from the same source, abnormal sensor thresholds).</w:t>
      </w:r>
    </w:p>
    <w:p w14:paraId="04221E85" w14:textId="77777777" w:rsidR="008E78F1" w:rsidRPr="00D42E1A" w:rsidRDefault="006D3985">
      <w:pPr>
        <w:pStyle w:val="ListParagraph"/>
        <w:numPr>
          <w:ilvl w:val="0"/>
          <w:numId w:val="1"/>
        </w:numPr>
        <w:spacing w:after="60"/>
        <w:rPr>
          <w:color w:val="000000" w:themeColor="text1"/>
        </w:rPr>
      </w:pPr>
      <w:r w:rsidRPr="00D42E1A">
        <w:rPr>
          <w:color w:val="000000" w:themeColor="text1"/>
        </w:rPr>
        <w:t>Apply CNF conversion and resolution and/or forward/backward chaining to infer alert conditions from raw event facts.</w:t>
      </w:r>
    </w:p>
    <w:p w14:paraId="2BF97450" w14:textId="77777777" w:rsidR="008E78F1" w:rsidRPr="00D42E1A" w:rsidRDefault="006D3985">
      <w:pPr>
        <w:pStyle w:val="ListParagraph"/>
        <w:numPr>
          <w:ilvl w:val="0"/>
          <w:numId w:val="1"/>
        </w:numPr>
        <w:spacing w:after="60"/>
        <w:rPr>
          <w:color w:val="000000" w:themeColor="text1"/>
        </w:rPr>
      </w:pPr>
      <w:r w:rsidRPr="00D42E1A">
        <w:rPr>
          <w:color w:val="000000" w:themeColor="text1"/>
        </w:rPr>
        <w:t>Avoid raising an alert when the available evidence does not satisfy the encoded policy conditions.</w:t>
      </w:r>
    </w:p>
    <w:p w14:paraId="1BEFEA0C" w14:textId="77777777" w:rsidR="008E78F1" w:rsidRPr="00D42E1A" w:rsidRDefault="006D3985">
      <w:pPr>
        <w:pStyle w:val="Heading3"/>
        <w:spacing w:before="180" w:after="100"/>
        <w:rPr>
          <w:color w:val="000000" w:themeColor="text1"/>
        </w:rPr>
      </w:pPr>
      <w:r w:rsidRPr="00D42E1A">
        <w:rPr>
          <w:color w:val="000000" w:themeColor="text1"/>
        </w:rPr>
        <w:t>3. ML-Based Anomaly / Intrusion Classification</w:t>
      </w:r>
    </w:p>
    <w:p w14:paraId="5DF27EB0" w14:textId="77777777" w:rsidR="008E78F1" w:rsidRPr="00D42E1A" w:rsidRDefault="006D3985">
      <w:pPr>
        <w:spacing w:after="120"/>
        <w:rPr>
          <w:color w:val="000000" w:themeColor="text1"/>
        </w:rPr>
      </w:pPr>
      <w:r w:rsidRPr="00D42E1A">
        <w:rPr>
          <w:color w:val="000000" w:themeColor="text1"/>
        </w:rPr>
        <w:t>The system should:</w:t>
      </w:r>
    </w:p>
    <w:p w14:paraId="3AF305D9" w14:textId="77777777" w:rsidR="008E78F1" w:rsidRPr="00D42E1A" w:rsidRDefault="006D3985">
      <w:pPr>
        <w:pStyle w:val="ListParagraph"/>
        <w:numPr>
          <w:ilvl w:val="0"/>
          <w:numId w:val="1"/>
        </w:numPr>
        <w:spacing w:after="60"/>
        <w:rPr>
          <w:color w:val="000000" w:themeColor="text1"/>
        </w:rPr>
      </w:pPr>
      <w:r w:rsidRPr="00D42E1A">
        <w:rPr>
          <w:color w:val="000000" w:themeColor="text1"/>
        </w:rPr>
        <w:t>Train a neural network or kernel-machine (SVM) classifier on network/sensor data to detect anomalies or intrusions.</w:t>
      </w:r>
    </w:p>
    <w:p w14:paraId="18341C7E" w14:textId="77777777" w:rsidR="008E78F1" w:rsidRPr="00D42E1A" w:rsidRDefault="006D3985">
      <w:pPr>
        <w:pStyle w:val="ListParagraph"/>
        <w:numPr>
          <w:ilvl w:val="0"/>
          <w:numId w:val="1"/>
        </w:numPr>
        <w:spacing w:after="60"/>
        <w:rPr>
          <w:color w:val="000000" w:themeColor="text1"/>
        </w:rPr>
      </w:pPr>
      <w:r w:rsidRPr="00D42E1A">
        <w:rPr>
          <w:color w:val="000000" w:themeColor="text1"/>
        </w:rPr>
        <w:t>Apply an appropriate technique (e.g., imputation, EM) where sensor records have missing/hidden values.</w:t>
      </w:r>
    </w:p>
    <w:p w14:paraId="2235CC44" w14:textId="77777777" w:rsidR="008E78F1" w:rsidRPr="00D42E1A" w:rsidRDefault="006D3985">
      <w:pPr>
        <w:pStyle w:val="Heading3"/>
        <w:spacing w:before="180" w:after="100"/>
        <w:rPr>
          <w:color w:val="000000" w:themeColor="text1"/>
        </w:rPr>
      </w:pPr>
      <w:r w:rsidRPr="00D42E1A">
        <w:rPr>
          <w:color w:val="000000" w:themeColor="text1"/>
        </w:rPr>
        <w:t>4. Incident-Severity Classification</w:t>
      </w:r>
    </w:p>
    <w:p w14:paraId="04EA12EA" w14:textId="77777777" w:rsidR="008E78F1" w:rsidRPr="00D42E1A" w:rsidRDefault="006D3985">
      <w:pPr>
        <w:spacing w:after="120"/>
        <w:rPr>
          <w:color w:val="000000" w:themeColor="text1"/>
        </w:rPr>
      </w:pPr>
      <w:r w:rsidRPr="00D42E1A">
        <w:rPr>
          <w:color w:val="000000" w:themeColor="text1"/>
        </w:rPr>
        <w:t>The system should:</w:t>
      </w:r>
    </w:p>
    <w:p w14:paraId="22E4560E" w14:textId="77777777" w:rsidR="008E78F1" w:rsidRPr="00D42E1A" w:rsidRDefault="006D3985">
      <w:pPr>
        <w:pStyle w:val="ListParagraph"/>
        <w:numPr>
          <w:ilvl w:val="0"/>
          <w:numId w:val="1"/>
        </w:numPr>
        <w:spacing w:after="60"/>
        <w:rPr>
          <w:color w:val="000000" w:themeColor="text1"/>
        </w:rPr>
      </w:pPr>
      <w:r w:rsidRPr="00D42E1A">
        <w:rPr>
          <w:color w:val="000000" w:themeColor="text1"/>
        </w:rPr>
        <w:t>Use an inductive-learning model (decision tree) trained on historical incident data to classify incident type and severity.</w:t>
      </w:r>
    </w:p>
    <w:p w14:paraId="2CC60FA9" w14:textId="77777777" w:rsidR="008E78F1" w:rsidRPr="00D42E1A" w:rsidRDefault="006D3985">
      <w:pPr>
        <w:pStyle w:val="Heading3"/>
        <w:spacing w:before="180" w:after="100"/>
        <w:rPr>
          <w:color w:val="000000" w:themeColor="text1"/>
        </w:rPr>
      </w:pPr>
      <w:r w:rsidRPr="00D42E1A">
        <w:rPr>
          <w:color w:val="000000" w:themeColor="text1"/>
        </w:rPr>
        <w:t>5. Autonomous Response Agent</w:t>
      </w:r>
    </w:p>
    <w:p w14:paraId="45537F31" w14:textId="77777777" w:rsidR="008E78F1" w:rsidRPr="00D42E1A" w:rsidRDefault="006D3985">
      <w:pPr>
        <w:spacing w:after="120"/>
        <w:rPr>
          <w:color w:val="000000" w:themeColor="text1"/>
        </w:rPr>
      </w:pPr>
      <w:r w:rsidRPr="00D42E1A">
        <w:rPr>
          <w:color w:val="000000" w:themeColor="text1"/>
        </w:rPr>
        <w:t>The system shall:</w:t>
      </w:r>
    </w:p>
    <w:p w14:paraId="2F434881" w14:textId="77777777" w:rsidR="008E78F1" w:rsidRPr="00D42E1A" w:rsidRDefault="006D3985">
      <w:pPr>
        <w:pStyle w:val="ListParagraph"/>
        <w:numPr>
          <w:ilvl w:val="0"/>
          <w:numId w:val="1"/>
        </w:numPr>
        <w:spacing w:after="60"/>
        <w:rPr>
          <w:color w:val="000000" w:themeColor="text1"/>
        </w:rPr>
      </w:pPr>
      <w:r w:rsidRPr="00D42E1A">
        <w:rPr>
          <w:color w:val="000000" w:themeColor="text1"/>
        </w:rPr>
        <w:t>Implement a reinforcement-learning agent that learns an efficient patrol/response strategy (e.g., simulated drone/security-agent movement across zones).</w:t>
      </w:r>
    </w:p>
    <w:p w14:paraId="43413E33" w14:textId="77777777" w:rsidR="008E78F1" w:rsidRPr="00D42E1A" w:rsidRDefault="006D3985">
      <w:pPr>
        <w:pStyle w:val="ListParagraph"/>
        <w:numPr>
          <w:ilvl w:val="0"/>
          <w:numId w:val="1"/>
        </w:numPr>
        <w:spacing w:after="60"/>
        <w:rPr>
          <w:color w:val="000000" w:themeColor="text1"/>
        </w:rPr>
      </w:pPr>
      <w:r w:rsidRPr="00D42E1A">
        <w:rPr>
          <w:color w:val="000000" w:themeColor="text1"/>
        </w:rPr>
        <w:t>Demonstrate measurable improvement in response/patrol efficiency over training episodes.</w:t>
      </w:r>
    </w:p>
    <w:p w14:paraId="38FC135A" w14:textId="77777777" w:rsidR="008E78F1" w:rsidRPr="00D42E1A" w:rsidRDefault="006D3985">
      <w:pPr>
        <w:pStyle w:val="Heading3"/>
        <w:spacing w:before="180" w:after="100"/>
        <w:rPr>
          <w:color w:val="000000" w:themeColor="text1"/>
        </w:rPr>
      </w:pPr>
      <w:r w:rsidRPr="00D42E1A">
        <w:rPr>
          <w:color w:val="000000" w:themeColor="text1"/>
        </w:rPr>
        <w:t>6. Swarm / Edge Coordination</w:t>
      </w:r>
    </w:p>
    <w:p w14:paraId="397F41F5" w14:textId="77777777" w:rsidR="008E78F1" w:rsidRPr="00D42E1A" w:rsidRDefault="006D3985">
      <w:pPr>
        <w:spacing w:after="120"/>
        <w:rPr>
          <w:color w:val="000000" w:themeColor="text1"/>
        </w:rPr>
      </w:pPr>
      <w:r w:rsidRPr="00D42E1A">
        <w:rPr>
          <w:color w:val="000000" w:themeColor="text1"/>
        </w:rPr>
        <w:t>The system should:</w:t>
      </w:r>
    </w:p>
    <w:p w14:paraId="62121ACF" w14:textId="77777777" w:rsidR="008E78F1" w:rsidRPr="00D42E1A" w:rsidRDefault="006D3985">
      <w:pPr>
        <w:pStyle w:val="ListParagraph"/>
        <w:numPr>
          <w:ilvl w:val="0"/>
          <w:numId w:val="1"/>
        </w:numPr>
        <w:spacing w:after="60"/>
        <w:rPr>
          <w:color w:val="000000" w:themeColor="text1"/>
        </w:rPr>
      </w:pPr>
      <w:r w:rsidRPr="00D42E1A">
        <w:rPr>
          <w:color w:val="000000" w:themeColor="text1"/>
        </w:rPr>
        <w:t>Simulate a small swarm of distributed edge-AI sensor agents/drones coordinating to cover campus zones without redundant overlap.</w:t>
      </w:r>
    </w:p>
    <w:p w14:paraId="6B9B69FD"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Demonstrate basic swarm coordination </w:t>
      </w:r>
      <w:proofErr w:type="spellStart"/>
      <w:r w:rsidRPr="00D42E1A">
        <w:rPr>
          <w:color w:val="000000" w:themeColor="text1"/>
        </w:rPr>
        <w:t>behavior</w:t>
      </w:r>
      <w:proofErr w:type="spellEnd"/>
      <w:r w:rsidRPr="00D42E1A">
        <w:rPr>
          <w:color w:val="000000" w:themeColor="text1"/>
        </w:rPr>
        <w:t xml:space="preserve"> (e.g., task/zone allocation among agents).</w:t>
      </w:r>
    </w:p>
    <w:p w14:paraId="443DF33D" w14:textId="77777777" w:rsidR="008E78F1" w:rsidRPr="00D42E1A" w:rsidRDefault="006D3985">
      <w:pPr>
        <w:pStyle w:val="Heading3"/>
        <w:spacing w:before="180" w:after="100"/>
        <w:rPr>
          <w:color w:val="000000" w:themeColor="text1"/>
        </w:rPr>
      </w:pPr>
      <w:r w:rsidRPr="00D42E1A">
        <w:rPr>
          <w:color w:val="000000" w:themeColor="text1"/>
        </w:rPr>
        <w:t>7. Explanation and Escalation</w:t>
      </w:r>
    </w:p>
    <w:p w14:paraId="17A94D65" w14:textId="77777777" w:rsidR="008E78F1" w:rsidRPr="00D42E1A" w:rsidRDefault="006D3985">
      <w:pPr>
        <w:spacing w:after="120"/>
        <w:rPr>
          <w:color w:val="000000" w:themeColor="text1"/>
        </w:rPr>
      </w:pPr>
      <w:r w:rsidRPr="00D42E1A">
        <w:rPr>
          <w:color w:val="000000" w:themeColor="text1"/>
        </w:rPr>
        <w:t>The system should:</w:t>
      </w:r>
    </w:p>
    <w:p w14:paraId="550AD430" w14:textId="77777777" w:rsidR="008E78F1" w:rsidRPr="00D42E1A" w:rsidRDefault="006D3985">
      <w:pPr>
        <w:pStyle w:val="ListParagraph"/>
        <w:numPr>
          <w:ilvl w:val="0"/>
          <w:numId w:val="1"/>
        </w:numPr>
        <w:spacing w:after="60"/>
        <w:rPr>
          <w:color w:val="000000" w:themeColor="text1"/>
        </w:rPr>
      </w:pPr>
      <w:r w:rsidRPr="00D42E1A">
        <w:rPr>
          <w:color w:val="000000" w:themeColor="text1"/>
        </w:rPr>
        <w:t>Provide an expert-system-shell-style explanation of why an alert/incident was raised.</w:t>
      </w:r>
    </w:p>
    <w:p w14:paraId="1B7B0DA1" w14:textId="77777777" w:rsidR="008E78F1" w:rsidRPr="00D42E1A" w:rsidRDefault="006D3985">
      <w:pPr>
        <w:pStyle w:val="ListParagraph"/>
        <w:numPr>
          <w:ilvl w:val="0"/>
          <w:numId w:val="1"/>
        </w:numPr>
        <w:spacing w:after="60"/>
        <w:rPr>
          <w:color w:val="000000" w:themeColor="text1"/>
        </w:rPr>
      </w:pPr>
      <w:r w:rsidRPr="00D42E1A">
        <w:rPr>
          <w:color w:val="000000" w:themeColor="text1"/>
        </w:rPr>
        <w:t>Escalate high-severity or uncertain cases to human security staff for confirmation.</w:t>
      </w:r>
    </w:p>
    <w:p w14:paraId="5AC6AB4F" w14:textId="77777777" w:rsidR="008E78F1" w:rsidRPr="00D42E1A" w:rsidRDefault="006D3985">
      <w:pPr>
        <w:pStyle w:val="Heading3"/>
        <w:spacing w:before="180" w:after="100"/>
        <w:rPr>
          <w:color w:val="000000" w:themeColor="text1"/>
        </w:rPr>
      </w:pPr>
      <w:r w:rsidRPr="00D42E1A">
        <w:rPr>
          <w:color w:val="000000" w:themeColor="text1"/>
        </w:rPr>
        <w:t>8. Edge AI Deployment Simulation</w:t>
      </w:r>
    </w:p>
    <w:p w14:paraId="12A6DD07" w14:textId="77777777" w:rsidR="008E78F1" w:rsidRPr="00D42E1A" w:rsidRDefault="006D3985">
      <w:pPr>
        <w:spacing w:after="120"/>
        <w:rPr>
          <w:color w:val="000000" w:themeColor="text1"/>
        </w:rPr>
      </w:pPr>
      <w:r w:rsidRPr="00D42E1A">
        <w:rPr>
          <w:color w:val="000000" w:themeColor="text1"/>
        </w:rPr>
        <w:t>The system should:</w:t>
      </w:r>
    </w:p>
    <w:p w14:paraId="267A1B87" w14:textId="77777777" w:rsidR="008E78F1" w:rsidRPr="00D42E1A" w:rsidRDefault="006D3985">
      <w:pPr>
        <w:pStyle w:val="ListParagraph"/>
        <w:numPr>
          <w:ilvl w:val="0"/>
          <w:numId w:val="1"/>
        </w:numPr>
        <w:spacing w:after="60"/>
        <w:rPr>
          <w:color w:val="000000" w:themeColor="text1"/>
        </w:rPr>
      </w:pPr>
      <w:r w:rsidRPr="00D42E1A">
        <w:rPr>
          <w:color w:val="000000" w:themeColor="text1"/>
        </w:rPr>
        <w:t>Demonstrate a lightweight inference path suitable for edge deployment (e.g., a smaller/simplified model) and discuss latency/resource considerations.</w:t>
      </w:r>
    </w:p>
    <w:p w14:paraId="357ED68C" w14:textId="77777777" w:rsidR="008E78F1" w:rsidRPr="00D42E1A" w:rsidRDefault="006D3985">
      <w:pPr>
        <w:pStyle w:val="Heading3"/>
        <w:spacing w:before="180" w:after="100"/>
        <w:rPr>
          <w:color w:val="000000" w:themeColor="text1"/>
        </w:rPr>
      </w:pPr>
      <w:r w:rsidRPr="00D42E1A">
        <w:rPr>
          <w:color w:val="000000" w:themeColor="text1"/>
        </w:rPr>
        <w:t>9. Notification and Dashboard</w:t>
      </w:r>
    </w:p>
    <w:p w14:paraId="5DF97DCB" w14:textId="77777777" w:rsidR="008E78F1" w:rsidRPr="00D42E1A" w:rsidRDefault="006D3985">
      <w:pPr>
        <w:spacing w:after="120"/>
        <w:rPr>
          <w:color w:val="000000" w:themeColor="text1"/>
        </w:rPr>
      </w:pPr>
      <w:r w:rsidRPr="00D42E1A">
        <w:rPr>
          <w:color w:val="000000" w:themeColor="text1"/>
        </w:rPr>
        <w:lastRenderedPageBreak/>
        <w:t>The system should:</w:t>
      </w:r>
    </w:p>
    <w:p w14:paraId="475BB2C8" w14:textId="77777777" w:rsidR="008E78F1" w:rsidRPr="00D42E1A" w:rsidRDefault="006D3985">
      <w:pPr>
        <w:pStyle w:val="ListParagraph"/>
        <w:numPr>
          <w:ilvl w:val="0"/>
          <w:numId w:val="1"/>
        </w:numPr>
        <w:spacing w:after="60"/>
        <w:rPr>
          <w:color w:val="000000" w:themeColor="text1"/>
        </w:rPr>
      </w:pPr>
      <w:r w:rsidRPr="00D42E1A">
        <w:rPr>
          <w:color w:val="000000" w:themeColor="text1"/>
        </w:rPr>
        <w:t>Display a real-time alert/incident dashboard for security staff.</w:t>
      </w:r>
    </w:p>
    <w:p w14:paraId="23E67AEC" w14:textId="77777777" w:rsidR="008E78F1" w:rsidRPr="00D42E1A" w:rsidRDefault="006D3985">
      <w:pPr>
        <w:pStyle w:val="ListParagraph"/>
        <w:numPr>
          <w:ilvl w:val="0"/>
          <w:numId w:val="1"/>
        </w:numPr>
        <w:spacing w:after="60"/>
        <w:rPr>
          <w:color w:val="000000" w:themeColor="text1"/>
        </w:rPr>
      </w:pPr>
      <w:r w:rsidRPr="00D42E1A">
        <w:rPr>
          <w:color w:val="000000" w:themeColor="text1"/>
        </w:rPr>
        <w:t>Notify staff of detected anomalies, disasters, or high-severity incidents.</w:t>
      </w:r>
    </w:p>
    <w:p w14:paraId="5C068886" w14:textId="77777777" w:rsidR="008E78F1" w:rsidRPr="00D42E1A" w:rsidRDefault="006D3985">
      <w:pPr>
        <w:pStyle w:val="Heading3"/>
        <w:spacing w:before="180" w:after="100"/>
        <w:rPr>
          <w:color w:val="000000" w:themeColor="text1"/>
        </w:rPr>
      </w:pPr>
      <w:r w:rsidRPr="00D42E1A">
        <w:rPr>
          <w:color w:val="000000" w:themeColor="text1"/>
        </w:rPr>
        <w:t>10. Access Control and Logging</w:t>
      </w:r>
    </w:p>
    <w:p w14:paraId="01B05FE4" w14:textId="77777777" w:rsidR="008E78F1" w:rsidRPr="00D42E1A" w:rsidRDefault="006D3985">
      <w:pPr>
        <w:spacing w:after="120"/>
        <w:rPr>
          <w:color w:val="000000" w:themeColor="text1"/>
        </w:rPr>
      </w:pPr>
      <w:r w:rsidRPr="00D42E1A">
        <w:rPr>
          <w:color w:val="000000" w:themeColor="text1"/>
        </w:rPr>
        <w:t>The system should:</w:t>
      </w:r>
    </w:p>
    <w:p w14:paraId="665B4DD2" w14:textId="77777777" w:rsidR="008E78F1" w:rsidRPr="00D42E1A" w:rsidRDefault="006D3985">
      <w:pPr>
        <w:pStyle w:val="ListParagraph"/>
        <w:numPr>
          <w:ilvl w:val="0"/>
          <w:numId w:val="1"/>
        </w:numPr>
        <w:spacing w:after="60"/>
        <w:rPr>
          <w:color w:val="000000" w:themeColor="text1"/>
        </w:rPr>
      </w:pPr>
      <w:r w:rsidRPr="00D42E1A">
        <w:rPr>
          <w:color w:val="000000" w:themeColor="text1"/>
        </w:rPr>
        <w:t>Implement role-based access for security staff/admin functions.</w:t>
      </w:r>
    </w:p>
    <w:p w14:paraId="57C560A2" w14:textId="77777777" w:rsidR="008E78F1" w:rsidRPr="00D42E1A" w:rsidRDefault="006D3985">
      <w:pPr>
        <w:pStyle w:val="ListParagraph"/>
        <w:numPr>
          <w:ilvl w:val="0"/>
          <w:numId w:val="1"/>
        </w:numPr>
        <w:spacing w:after="60"/>
        <w:rPr>
          <w:color w:val="000000" w:themeColor="text1"/>
        </w:rPr>
      </w:pPr>
      <w:r w:rsidRPr="00D42E1A">
        <w:rPr>
          <w:color w:val="000000" w:themeColor="text1"/>
        </w:rPr>
        <w:t>Maintain an audit log of alerts, decisions, and staff actions.</w:t>
      </w:r>
    </w:p>
    <w:p w14:paraId="4A19148C" w14:textId="77777777" w:rsidR="008E78F1" w:rsidRPr="00D42E1A" w:rsidRDefault="006D3985">
      <w:pPr>
        <w:pStyle w:val="Heading3"/>
        <w:spacing w:before="180" w:after="100"/>
        <w:rPr>
          <w:color w:val="000000" w:themeColor="text1"/>
        </w:rPr>
      </w:pPr>
      <w:r w:rsidRPr="00D42E1A">
        <w:rPr>
          <w:color w:val="000000" w:themeColor="text1"/>
        </w:rPr>
        <w:t>11. Large-Scale Log Analytics</w:t>
      </w:r>
    </w:p>
    <w:p w14:paraId="3F3615B4" w14:textId="77777777" w:rsidR="008E78F1" w:rsidRPr="00D42E1A" w:rsidRDefault="006D3985">
      <w:pPr>
        <w:spacing w:after="120"/>
        <w:rPr>
          <w:color w:val="000000" w:themeColor="text1"/>
        </w:rPr>
      </w:pPr>
      <w:r w:rsidRPr="00D42E1A">
        <w:rPr>
          <w:color w:val="000000" w:themeColor="text1"/>
        </w:rPr>
        <w:t>The system should:</w:t>
      </w:r>
    </w:p>
    <w:p w14:paraId="18EB61E0"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Use </w:t>
      </w:r>
      <w:proofErr w:type="spellStart"/>
      <w:r w:rsidRPr="00D42E1A">
        <w:rPr>
          <w:color w:val="000000" w:themeColor="text1"/>
        </w:rPr>
        <w:t>PySpark</w:t>
      </w:r>
      <w:proofErr w:type="spellEnd"/>
      <w:r w:rsidRPr="00D42E1A">
        <w:rPr>
          <w:color w:val="000000" w:themeColor="text1"/>
        </w:rPr>
        <w:t xml:space="preserve">/RDD-style processing to prepare and </w:t>
      </w:r>
      <w:proofErr w:type="spellStart"/>
      <w:r w:rsidRPr="00D42E1A">
        <w:rPr>
          <w:color w:val="000000" w:themeColor="text1"/>
        </w:rPr>
        <w:t>analyze</w:t>
      </w:r>
      <w:proofErr w:type="spellEnd"/>
      <w:r w:rsidRPr="00D42E1A">
        <w:rPr>
          <w:color w:val="000000" w:themeColor="text1"/>
        </w:rPr>
        <w:t xml:space="preserve"> historical event/incident logs for model training and reporting, where feasible.</w:t>
      </w:r>
    </w:p>
    <w:p w14:paraId="19168CCB" w14:textId="77777777" w:rsidR="008E78F1" w:rsidRPr="00D42E1A" w:rsidRDefault="006D3985">
      <w:pPr>
        <w:pStyle w:val="Heading3"/>
        <w:spacing w:before="180" w:after="100"/>
        <w:rPr>
          <w:color w:val="000000" w:themeColor="text1"/>
        </w:rPr>
      </w:pPr>
      <w:r w:rsidRPr="00D42E1A">
        <w:rPr>
          <w:color w:val="000000" w:themeColor="text1"/>
        </w:rPr>
        <w:t>12. System Safety</w:t>
      </w:r>
    </w:p>
    <w:p w14:paraId="112406FD" w14:textId="77777777" w:rsidR="008E78F1" w:rsidRPr="00D42E1A" w:rsidRDefault="006D3985">
      <w:pPr>
        <w:spacing w:after="120"/>
        <w:rPr>
          <w:color w:val="000000" w:themeColor="text1"/>
        </w:rPr>
      </w:pPr>
      <w:r w:rsidRPr="00D42E1A">
        <w:rPr>
          <w:color w:val="000000" w:themeColor="text1"/>
        </w:rPr>
        <w:t>The system should:</w:t>
      </w:r>
    </w:p>
    <w:p w14:paraId="2E2CD713" w14:textId="77777777" w:rsidR="008E78F1" w:rsidRPr="00D42E1A" w:rsidRDefault="006D3985">
      <w:pPr>
        <w:pStyle w:val="ListParagraph"/>
        <w:numPr>
          <w:ilvl w:val="0"/>
          <w:numId w:val="1"/>
        </w:numPr>
        <w:spacing w:after="60"/>
        <w:rPr>
          <w:color w:val="000000" w:themeColor="text1"/>
        </w:rPr>
      </w:pPr>
      <w:r w:rsidRPr="00D42E1A">
        <w:rPr>
          <w:color w:val="000000" w:themeColor="text1"/>
        </w:rPr>
        <w:t>Avoid generating excessive false-positive alerts that could cause alert fatigue.</w:t>
      </w:r>
    </w:p>
    <w:p w14:paraId="0943D277" w14:textId="77777777" w:rsidR="008E78F1" w:rsidRPr="00D42E1A" w:rsidRDefault="006D3985">
      <w:pPr>
        <w:pStyle w:val="ListParagraph"/>
        <w:numPr>
          <w:ilvl w:val="0"/>
          <w:numId w:val="1"/>
        </w:numPr>
        <w:spacing w:after="60"/>
        <w:rPr>
          <w:color w:val="000000" w:themeColor="text1"/>
        </w:rPr>
      </w:pPr>
      <w:r w:rsidRPr="00D42E1A">
        <w:rPr>
          <w:color w:val="000000" w:themeColor="text1"/>
        </w:rPr>
        <w:t>Never autonomously trigger an irreversible response action (e.g., physical drone dispatch) without human confirmation for critical cases.</w:t>
      </w:r>
    </w:p>
    <w:p w14:paraId="09EDDB8D" w14:textId="77777777" w:rsidR="008E78F1" w:rsidRPr="00D42E1A" w:rsidRDefault="006D3985">
      <w:pPr>
        <w:pStyle w:val="Heading1"/>
        <w:spacing w:before="300" w:after="150"/>
        <w:rPr>
          <w:color w:val="000000" w:themeColor="text1"/>
        </w:rPr>
      </w:pPr>
      <w:r w:rsidRPr="00D42E1A">
        <w:rPr>
          <w:color w:val="000000" w:themeColor="text1"/>
        </w:rPr>
        <w:t>E. Mandatory Application of Course Knowledge</w:t>
      </w:r>
    </w:p>
    <w:p w14:paraId="050C6C2B" w14:textId="77777777" w:rsidR="008E78F1" w:rsidRPr="00D42E1A" w:rsidRDefault="006D3985">
      <w:pPr>
        <w:spacing w:after="120"/>
        <w:rPr>
          <w:color w:val="000000" w:themeColor="text1"/>
        </w:rPr>
      </w:pPr>
      <w:r w:rsidRPr="00D42E1A">
        <w:rPr>
          <w:color w:val="000000" w:themeColor="text1"/>
        </w:rPr>
        <w:t>The implementation must explicitly demonstrate concepts from the AI (Knowledge, Reasoning, Learning and Agents) modules.</w:t>
      </w:r>
    </w:p>
    <w:p w14:paraId="489E6D16" w14:textId="77777777" w:rsidR="008E78F1" w:rsidRPr="00D42E1A" w:rsidRDefault="006D3985">
      <w:pPr>
        <w:pStyle w:val="Heading2"/>
        <w:spacing w:before="240" w:after="120"/>
        <w:rPr>
          <w:color w:val="000000" w:themeColor="text1"/>
        </w:rPr>
      </w:pPr>
      <w:r w:rsidRPr="00D42E1A">
        <w:rPr>
          <w:color w:val="000000" w:themeColor="text1"/>
        </w:rPr>
        <w:t>Module I – Knowledge and Reasoning (Unit III)</w:t>
      </w:r>
    </w:p>
    <w:p w14:paraId="00CBB911" w14:textId="77777777" w:rsidR="008E78F1" w:rsidRPr="00D42E1A" w:rsidRDefault="006D3985">
      <w:pPr>
        <w:spacing w:after="120"/>
        <w:rPr>
          <w:color w:val="000000" w:themeColor="text1"/>
        </w:rPr>
      </w:pPr>
      <w:r w:rsidRPr="00D42E1A">
        <w:rPr>
          <w:color w:val="000000" w:themeColor="text1"/>
        </w:rPr>
        <w:t>The solution should demonstrate:</w:t>
      </w:r>
    </w:p>
    <w:p w14:paraId="22876D03" w14:textId="77777777" w:rsidR="008E78F1" w:rsidRPr="00D42E1A" w:rsidRDefault="006D3985">
      <w:pPr>
        <w:pStyle w:val="ListParagraph"/>
        <w:numPr>
          <w:ilvl w:val="0"/>
          <w:numId w:val="1"/>
        </w:numPr>
        <w:spacing w:after="60"/>
        <w:rPr>
          <w:color w:val="000000" w:themeColor="text1"/>
        </w:rPr>
      </w:pPr>
      <w:r w:rsidRPr="00D42E1A">
        <w:rPr>
          <w:color w:val="000000" w:themeColor="text1"/>
        </w:rPr>
        <w:t>Logical agents, propositional logic and FOL syntax/semantics for security/safety policy encoding.</w:t>
      </w:r>
    </w:p>
    <w:p w14:paraId="406DC988" w14:textId="77777777" w:rsidR="008E78F1" w:rsidRPr="00D42E1A" w:rsidRDefault="006D3985">
      <w:pPr>
        <w:pStyle w:val="ListParagraph"/>
        <w:numPr>
          <w:ilvl w:val="0"/>
          <w:numId w:val="1"/>
        </w:numPr>
        <w:spacing w:after="60"/>
        <w:rPr>
          <w:color w:val="000000" w:themeColor="text1"/>
        </w:rPr>
      </w:pPr>
      <w:r w:rsidRPr="00D42E1A">
        <w:rPr>
          <w:color w:val="000000" w:themeColor="text1"/>
        </w:rPr>
        <w:t>CNF conversion, the resolution principle, and unification.</w:t>
      </w:r>
    </w:p>
    <w:p w14:paraId="4ED949A6" w14:textId="77777777" w:rsidR="008E78F1" w:rsidRPr="00D42E1A" w:rsidRDefault="006D3985">
      <w:pPr>
        <w:pStyle w:val="ListParagraph"/>
        <w:numPr>
          <w:ilvl w:val="0"/>
          <w:numId w:val="1"/>
        </w:numPr>
        <w:spacing w:after="60"/>
        <w:rPr>
          <w:color w:val="000000" w:themeColor="text1"/>
        </w:rPr>
      </w:pPr>
      <w:r w:rsidRPr="00D42E1A">
        <w:rPr>
          <w:color w:val="000000" w:themeColor="text1"/>
        </w:rPr>
        <w:t>Knowledge engineering in FOL: vocabulary, axioms, and forward/backward chaining for alert inference.</w:t>
      </w:r>
    </w:p>
    <w:p w14:paraId="00EB425F" w14:textId="77777777" w:rsidR="008E78F1" w:rsidRPr="00D42E1A" w:rsidRDefault="006D3985">
      <w:pPr>
        <w:pStyle w:val="ListParagraph"/>
        <w:numPr>
          <w:ilvl w:val="0"/>
          <w:numId w:val="1"/>
        </w:numPr>
        <w:spacing w:after="60"/>
        <w:rPr>
          <w:color w:val="000000" w:themeColor="text1"/>
        </w:rPr>
      </w:pPr>
      <w:r w:rsidRPr="00D42E1A">
        <w:rPr>
          <w:color w:val="000000" w:themeColor="text1"/>
        </w:rPr>
        <w:t>At least one meaningful alert-reasoning feature implemented using resolution and/or chaining.</w:t>
      </w:r>
    </w:p>
    <w:p w14:paraId="5C5DDA8D" w14:textId="77777777" w:rsidR="008E78F1" w:rsidRPr="00D42E1A" w:rsidRDefault="006D3985">
      <w:pPr>
        <w:pStyle w:val="Heading2"/>
        <w:spacing w:before="240" w:after="120"/>
        <w:rPr>
          <w:color w:val="000000" w:themeColor="text1"/>
        </w:rPr>
      </w:pPr>
      <w:r w:rsidRPr="00D42E1A">
        <w:rPr>
          <w:color w:val="000000" w:themeColor="text1"/>
        </w:rPr>
        <w:t>Module II – Learning (Unit IV)</w:t>
      </w:r>
    </w:p>
    <w:p w14:paraId="17963B3A" w14:textId="77777777" w:rsidR="008E78F1" w:rsidRPr="00D42E1A" w:rsidRDefault="006D3985">
      <w:pPr>
        <w:spacing w:after="120"/>
        <w:rPr>
          <w:color w:val="000000" w:themeColor="text1"/>
        </w:rPr>
      </w:pPr>
      <w:r w:rsidRPr="00D42E1A">
        <w:rPr>
          <w:color w:val="000000" w:themeColor="text1"/>
        </w:rPr>
        <w:t>The solution should demonstrate:</w:t>
      </w:r>
    </w:p>
    <w:p w14:paraId="796AE381" w14:textId="77777777" w:rsidR="008E78F1" w:rsidRPr="00D42E1A" w:rsidRDefault="006D3985">
      <w:pPr>
        <w:pStyle w:val="ListParagraph"/>
        <w:numPr>
          <w:ilvl w:val="0"/>
          <w:numId w:val="1"/>
        </w:numPr>
        <w:spacing w:after="60"/>
        <w:rPr>
          <w:color w:val="000000" w:themeColor="text1"/>
        </w:rPr>
      </w:pPr>
      <w:r w:rsidRPr="00D42E1A">
        <w:rPr>
          <w:color w:val="000000" w:themeColor="text1"/>
        </w:rPr>
        <w:t>Statistical learning methods, neural networks and/or kernel machines for anomaly/intrusion detection, including hidden/missing-data handling.</w:t>
      </w:r>
    </w:p>
    <w:p w14:paraId="14A6B7FD" w14:textId="77777777" w:rsidR="008E78F1" w:rsidRPr="00D42E1A" w:rsidRDefault="006D3985">
      <w:pPr>
        <w:pStyle w:val="ListParagraph"/>
        <w:numPr>
          <w:ilvl w:val="0"/>
          <w:numId w:val="1"/>
        </w:numPr>
        <w:spacing w:after="60"/>
        <w:rPr>
          <w:color w:val="000000" w:themeColor="text1"/>
        </w:rPr>
      </w:pPr>
      <w:r w:rsidRPr="00D42E1A">
        <w:rPr>
          <w:color w:val="000000" w:themeColor="text1"/>
        </w:rPr>
        <w:t>Inductive learning/decision trees for incident-severity classification.</w:t>
      </w:r>
    </w:p>
    <w:p w14:paraId="5AED1C95"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Reinforcement learning for the autonomous response/patrol agent.</w:t>
      </w:r>
    </w:p>
    <w:p w14:paraId="556E5865" w14:textId="77777777" w:rsidR="008E78F1" w:rsidRPr="00D42E1A" w:rsidRDefault="006D3985">
      <w:pPr>
        <w:pStyle w:val="ListParagraph"/>
        <w:numPr>
          <w:ilvl w:val="0"/>
          <w:numId w:val="1"/>
        </w:numPr>
        <w:spacing w:after="60"/>
        <w:rPr>
          <w:color w:val="000000" w:themeColor="text1"/>
        </w:rPr>
      </w:pPr>
      <w:r w:rsidRPr="00D42E1A">
        <w:rPr>
          <w:color w:val="000000" w:themeColor="text1"/>
        </w:rPr>
        <w:t>A working classifier prototype plus a trained RL-based response-policy component.</w:t>
      </w:r>
    </w:p>
    <w:p w14:paraId="0541F37C" w14:textId="77777777" w:rsidR="008E78F1" w:rsidRPr="00D42E1A" w:rsidRDefault="006D3985">
      <w:pPr>
        <w:pStyle w:val="Heading2"/>
        <w:spacing w:before="240" w:after="120"/>
        <w:rPr>
          <w:color w:val="000000" w:themeColor="text1"/>
        </w:rPr>
      </w:pPr>
      <w:r w:rsidRPr="00D42E1A">
        <w:rPr>
          <w:color w:val="000000" w:themeColor="text1"/>
        </w:rPr>
        <w:t>Module III – Agents, Case Studies and Real-Time Projects (Unit V)</w:t>
      </w:r>
    </w:p>
    <w:p w14:paraId="4E2698E3" w14:textId="77777777" w:rsidR="008E78F1" w:rsidRPr="00D42E1A" w:rsidRDefault="006D3985">
      <w:pPr>
        <w:spacing w:after="120"/>
        <w:rPr>
          <w:color w:val="000000" w:themeColor="text1"/>
        </w:rPr>
      </w:pPr>
      <w:r w:rsidRPr="00D42E1A">
        <w:rPr>
          <w:color w:val="000000" w:themeColor="text1"/>
        </w:rPr>
        <w:t>The solution should demonstrate:</w:t>
      </w:r>
    </w:p>
    <w:p w14:paraId="39C42930" w14:textId="77777777" w:rsidR="008E78F1" w:rsidRPr="00D42E1A" w:rsidRDefault="006D3985">
      <w:pPr>
        <w:pStyle w:val="ListParagraph"/>
        <w:numPr>
          <w:ilvl w:val="0"/>
          <w:numId w:val="1"/>
        </w:numPr>
        <w:spacing w:after="60"/>
        <w:rPr>
          <w:color w:val="000000" w:themeColor="text1"/>
        </w:rPr>
      </w:pPr>
      <w:r w:rsidRPr="00D42E1A">
        <w:rPr>
          <w:color w:val="000000" w:themeColor="text1"/>
        </w:rPr>
        <w:t>Agent architecture types and swarm-system coordination principles.</w:t>
      </w:r>
    </w:p>
    <w:p w14:paraId="356CDF6B" w14:textId="77777777" w:rsidR="008E78F1" w:rsidRPr="00D42E1A" w:rsidRDefault="006D3985">
      <w:pPr>
        <w:pStyle w:val="ListParagraph"/>
        <w:numPr>
          <w:ilvl w:val="0"/>
          <w:numId w:val="1"/>
        </w:numPr>
        <w:spacing w:after="60"/>
        <w:rPr>
          <w:color w:val="000000" w:themeColor="text1"/>
        </w:rPr>
      </w:pPr>
      <w:r w:rsidRPr="00D42E1A">
        <w:rPr>
          <w:color w:val="000000" w:themeColor="text1"/>
        </w:rPr>
        <w:t>Expert-system shell concepts: explanation and knowledge acquisition.</w:t>
      </w:r>
    </w:p>
    <w:p w14:paraId="2CC3E291" w14:textId="77777777" w:rsidR="008E78F1" w:rsidRPr="00D42E1A" w:rsidRDefault="006D3985">
      <w:pPr>
        <w:pStyle w:val="ListParagraph"/>
        <w:numPr>
          <w:ilvl w:val="0"/>
          <w:numId w:val="1"/>
        </w:numPr>
        <w:spacing w:after="60"/>
        <w:rPr>
          <w:color w:val="000000" w:themeColor="text1"/>
        </w:rPr>
      </w:pPr>
      <w:r w:rsidRPr="00D42E1A">
        <w:rPr>
          <w:color w:val="000000" w:themeColor="text1"/>
        </w:rPr>
        <w:t>Edge AI, AI-based intrusion detection, disaster detection, and autonomous drone case-study concepts.</w:t>
      </w:r>
    </w:p>
    <w:p w14:paraId="71D78E38" w14:textId="77777777" w:rsidR="008E78F1" w:rsidRPr="00D42E1A" w:rsidRDefault="006D3985">
      <w:pPr>
        <w:pStyle w:val="ListParagraph"/>
        <w:numPr>
          <w:ilvl w:val="0"/>
          <w:numId w:val="1"/>
        </w:numPr>
        <w:spacing w:after="60"/>
        <w:rPr>
          <w:color w:val="000000" w:themeColor="text1"/>
        </w:rPr>
      </w:pPr>
      <w:proofErr w:type="spellStart"/>
      <w:r w:rsidRPr="00D42E1A">
        <w:rPr>
          <w:color w:val="000000" w:themeColor="text1"/>
        </w:rPr>
        <w:t>PySpark</w:t>
      </w:r>
      <w:proofErr w:type="spellEnd"/>
      <w:r w:rsidRPr="00D42E1A">
        <w:rPr>
          <w:color w:val="000000" w:themeColor="text1"/>
        </w:rPr>
        <w:t>/RDD-based data processing where applicable to security/incident log analytics.</w:t>
      </w:r>
    </w:p>
    <w:p w14:paraId="7577E75D" w14:textId="77777777" w:rsidR="008E78F1" w:rsidRPr="00D42E1A" w:rsidRDefault="006D3985">
      <w:pPr>
        <w:spacing w:after="120"/>
        <w:rPr>
          <w:color w:val="000000" w:themeColor="text1"/>
        </w:rPr>
      </w:pPr>
      <w:r w:rsidRPr="00D42E1A">
        <w:rPr>
          <w:color w:val="000000" w:themeColor="text1"/>
        </w:rPr>
        <w:t>Students may implement selected advanced techniques as a prototype and justify the remaining techniques through design or evaluation.</w:t>
      </w:r>
    </w:p>
    <w:p w14:paraId="13F3BFB7" w14:textId="77777777" w:rsidR="008E78F1" w:rsidRPr="00D42E1A" w:rsidRDefault="006D3985">
      <w:pPr>
        <w:pStyle w:val="Heading1"/>
        <w:spacing w:before="300" w:after="150"/>
        <w:rPr>
          <w:color w:val="000000" w:themeColor="text1"/>
        </w:rPr>
      </w:pPr>
      <w:r w:rsidRPr="00D42E1A">
        <w:rPr>
          <w:color w:val="000000" w:themeColor="text1"/>
        </w:rPr>
        <w:lastRenderedPageBreak/>
        <w:t>F. Design Constraints</w:t>
      </w:r>
    </w:p>
    <w:p w14:paraId="090E9CBC" w14:textId="77777777" w:rsidR="008E78F1" w:rsidRPr="00D42E1A" w:rsidRDefault="006D3985">
      <w:pPr>
        <w:pStyle w:val="Heading2"/>
        <w:spacing w:before="240" w:after="120"/>
        <w:rPr>
          <w:color w:val="000000" w:themeColor="text1"/>
        </w:rPr>
      </w:pPr>
      <w:r w:rsidRPr="00D42E1A">
        <w:rPr>
          <w:color w:val="000000" w:themeColor="text1"/>
        </w:rPr>
        <w:t>Functional Constraints</w:t>
      </w:r>
    </w:p>
    <w:p w14:paraId="109F9631" w14:textId="77777777" w:rsidR="008E78F1" w:rsidRPr="00D42E1A" w:rsidRDefault="006D3985">
      <w:pPr>
        <w:pStyle w:val="ListParagraph"/>
        <w:numPr>
          <w:ilvl w:val="0"/>
          <w:numId w:val="1"/>
        </w:numPr>
        <w:spacing w:after="60"/>
        <w:rPr>
          <w:color w:val="000000" w:themeColor="text1"/>
        </w:rPr>
      </w:pPr>
      <w:r w:rsidRPr="00D42E1A">
        <w:rPr>
          <w:color w:val="000000" w:themeColor="text1"/>
        </w:rPr>
        <w:t>Event, alert, and incident IDs must be unique.</w:t>
      </w:r>
    </w:p>
    <w:p w14:paraId="55518AA0" w14:textId="77777777" w:rsidR="008E78F1" w:rsidRPr="00D42E1A" w:rsidRDefault="006D3985">
      <w:pPr>
        <w:pStyle w:val="ListParagraph"/>
        <w:numPr>
          <w:ilvl w:val="0"/>
          <w:numId w:val="1"/>
        </w:numPr>
        <w:spacing w:after="60"/>
        <w:rPr>
          <w:color w:val="000000" w:themeColor="text1"/>
        </w:rPr>
      </w:pPr>
      <w:r w:rsidRPr="00D42E1A">
        <w:rPr>
          <w:color w:val="000000" w:themeColor="text1"/>
        </w:rPr>
        <w:t>Duplicate or spoofed alerts must not be raised multiple times for the same underlying event.</w:t>
      </w:r>
    </w:p>
    <w:p w14:paraId="343FF823" w14:textId="77777777" w:rsidR="008E78F1" w:rsidRPr="00D42E1A" w:rsidRDefault="006D3985">
      <w:pPr>
        <w:pStyle w:val="ListParagraph"/>
        <w:numPr>
          <w:ilvl w:val="0"/>
          <w:numId w:val="1"/>
        </w:numPr>
        <w:spacing w:after="60"/>
        <w:rPr>
          <w:color w:val="000000" w:themeColor="text1"/>
        </w:rPr>
      </w:pPr>
      <w:r w:rsidRPr="00D42E1A">
        <w:rPr>
          <w:color w:val="000000" w:themeColor="text1"/>
        </w:rPr>
        <w:t>Only authorized security staff/admin can access the security dashboard and response controls.</w:t>
      </w:r>
    </w:p>
    <w:p w14:paraId="151F32A8" w14:textId="77777777" w:rsidR="008E78F1" w:rsidRPr="00D42E1A" w:rsidRDefault="006D3985">
      <w:pPr>
        <w:pStyle w:val="ListParagraph"/>
        <w:numPr>
          <w:ilvl w:val="0"/>
          <w:numId w:val="1"/>
        </w:numPr>
        <w:spacing w:after="60"/>
        <w:rPr>
          <w:color w:val="000000" w:themeColor="text1"/>
        </w:rPr>
      </w:pPr>
      <w:r w:rsidRPr="00D42E1A">
        <w:rPr>
          <w:color w:val="000000" w:themeColor="text1"/>
        </w:rPr>
        <w:t>Invalid or malformed event/sensor data must be rejected.</w:t>
      </w:r>
    </w:p>
    <w:p w14:paraId="68E705A2" w14:textId="77777777" w:rsidR="008E78F1" w:rsidRPr="00D42E1A" w:rsidRDefault="006D3985">
      <w:pPr>
        <w:pStyle w:val="Heading2"/>
        <w:spacing w:before="240" w:after="120"/>
        <w:rPr>
          <w:color w:val="000000" w:themeColor="text1"/>
        </w:rPr>
      </w:pPr>
      <w:r w:rsidRPr="00D42E1A">
        <w:rPr>
          <w:color w:val="000000" w:themeColor="text1"/>
        </w:rPr>
        <w:t>Performance Constraints</w:t>
      </w:r>
    </w:p>
    <w:p w14:paraId="01D0174F" w14:textId="77777777" w:rsidR="008E78F1" w:rsidRPr="00D42E1A" w:rsidRDefault="006D3985">
      <w:pPr>
        <w:pStyle w:val="ListParagraph"/>
        <w:numPr>
          <w:ilvl w:val="0"/>
          <w:numId w:val="1"/>
        </w:numPr>
        <w:spacing w:after="60"/>
        <w:rPr>
          <w:color w:val="000000" w:themeColor="text1"/>
        </w:rPr>
      </w:pPr>
      <w:r w:rsidRPr="00D42E1A">
        <w:rPr>
          <w:color w:val="000000" w:themeColor="text1"/>
        </w:rPr>
        <w:t>Alert generation should occur in near-real time relative to event ingestion.</w:t>
      </w:r>
    </w:p>
    <w:p w14:paraId="271AE40E" w14:textId="77777777" w:rsidR="008E78F1" w:rsidRPr="00D42E1A" w:rsidRDefault="006D3985">
      <w:pPr>
        <w:pStyle w:val="ListParagraph"/>
        <w:numPr>
          <w:ilvl w:val="0"/>
          <w:numId w:val="1"/>
        </w:numPr>
        <w:spacing w:after="60"/>
        <w:rPr>
          <w:color w:val="000000" w:themeColor="text1"/>
        </w:rPr>
      </w:pPr>
      <w:r w:rsidRPr="00D42E1A">
        <w:rPr>
          <w:color w:val="000000" w:themeColor="text1"/>
        </w:rPr>
        <w:t>The prototype should support at least 100 events, 20 sensor/edge nodes, and 200 historical incidents as per the illustrative scenario.</w:t>
      </w:r>
    </w:p>
    <w:p w14:paraId="4DABA2F6"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Redundant zone coverage by swarm/edge agents should be minimized.</w:t>
      </w:r>
    </w:p>
    <w:p w14:paraId="4C9798D9" w14:textId="77777777" w:rsidR="008E78F1" w:rsidRPr="00D42E1A" w:rsidRDefault="006D3985">
      <w:pPr>
        <w:pStyle w:val="Heading2"/>
        <w:spacing w:before="240" w:after="120"/>
        <w:rPr>
          <w:color w:val="000000" w:themeColor="text1"/>
        </w:rPr>
      </w:pPr>
      <w:r w:rsidRPr="00D42E1A">
        <w:rPr>
          <w:color w:val="000000" w:themeColor="text1"/>
        </w:rPr>
        <w:t>Technical Constraints</w:t>
      </w:r>
    </w:p>
    <w:p w14:paraId="6ECFA2BB"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Use propositional/FOL representation with a resolution and/or chaining inference engine (e.g., Python, </w:t>
      </w:r>
      <w:proofErr w:type="spellStart"/>
      <w:r w:rsidRPr="00D42E1A">
        <w:rPr>
          <w:color w:val="000000" w:themeColor="text1"/>
        </w:rPr>
        <w:t>Prolog</w:t>
      </w:r>
      <w:proofErr w:type="spellEnd"/>
      <w:r w:rsidRPr="00D42E1A">
        <w:rPr>
          <w:color w:val="000000" w:themeColor="text1"/>
        </w:rPr>
        <w:t>/SWI-</w:t>
      </w:r>
      <w:proofErr w:type="spellStart"/>
      <w:r w:rsidRPr="00D42E1A">
        <w:rPr>
          <w:color w:val="000000" w:themeColor="text1"/>
        </w:rPr>
        <w:t>Prolog</w:t>
      </w:r>
      <w:proofErr w:type="spellEnd"/>
      <w:r w:rsidRPr="00D42E1A">
        <w:rPr>
          <w:color w:val="000000" w:themeColor="text1"/>
        </w:rPr>
        <w:t>, or CLIPS).</w:t>
      </w:r>
    </w:p>
    <w:p w14:paraId="2EA2E156"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Use an established ML library (e.g., scikit-learn, TensorFlow, or </w:t>
      </w:r>
      <w:proofErr w:type="spellStart"/>
      <w:r w:rsidRPr="00D42E1A">
        <w:rPr>
          <w:color w:val="000000" w:themeColor="text1"/>
        </w:rPr>
        <w:t>PyTorch</w:t>
      </w:r>
      <w:proofErr w:type="spellEnd"/>
      <w:r w:rsidRPr="00D42E1A">
        <w:rPr>
          <w:color w:val="000000" w:themeColor="text1"/>
        </w:rPr>
        <w:t>) for the anomaly/intrusion and severity-classification components.</w:t>
      </w:r>
    </w:p>
    <w:p w14:paraId="39AB6E65"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Implement the response agent using tabular Q-learning/SARSA or a Deep Q-Network, and a simple simulation environment (e.g., a grid-based campus-zone model) for the swarm/patrol </w:t>
      </w:r>
      <w:proofErr w:type="spellStart"/>
      <w:r w:rsidRPr="00D42E1A">
        <w:rPr>
          <w:color w:val="000000" w:themeColor="text1"/>
        </w:rPr>
        <w:t>behavior</w:t>
      </w:r>
      <w:proofErr w:type="spellEnd"/>
      <w:r w:rsidRPr="00D42E1A">
        <w:rPr>
          <w:color w:val="000000" w:themeColor="text1"/>
        </w:rPr>
        <w:t>.</w:t>
      </w:r>
    </w:p>
    <w:p w14:paraId="00B6DD7B"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Use </w:t>
      </w:r>
      <w:proofErr w:type="spellStart"/>
      <w:r w:rsidRPr="00D42E1A">
        <w:rPr>
          <w:color w:val="000000" w:themeColor="text1"/>
        </w:rPr>
        <w:t>PySpark</w:t>
      </w:r>
      <w:proofErr w:type="spellEnd"/>
      <w:r w:rsidRPr="00D42E1A">
        <w:rPr>
          <w:color w:val="000000" w:themeColor="text1"/>
        </w:rPr>
        <w:t xml:space="preserve"> where large-scale log processing/analytics is demonstrated.</w:t>
      </w:r>
    </w:p>
    <w:p w14:paraId="025B616C" w14:textId="77777777" w:rsidR="008E78F1" w:rsidRPr="00D42E1A" w:rsidRDefault="006D3985">
      <w:pPr>
        <w:pStyle w:val="Heading2"/>
        <w:spacing w:before="240" w:after="120"/>
        <w:rPr>
          <w:color w:val="000000" w:themeColor="text1"/>
        </w:rPr>
      </w:pPr>
      <w:r w:rsidRPr="00D42E1A">
        <w:rPr>
          <w:color w:val="000000" w:themeColor="text1"/>
        </w:rPr>
        <w:t>Safety and Reliability</w:t>
      </w:r>
    </w:p>
    <w:p w14:paraId="06B52662" w14:textId="77777777" w:rsidR="008E78F1" w:rsidRPr="00D42E1A" w:rsidRDefault="006D3985">
      <w:pPr>
        <w:pStyle w:val="ListParagraph"/>
        <w:numPr>
          <w:ilvl w:val="0"/>
          <w:numId w:val="1"/>
        </w:numPr>
        <w:spacing w:after="60"/>
        <w:rPr>
          <w:color w:val="000000" w:themeColor="text1"/>
        </w:rPr>
      </w:pPr>
      <w:r w:rsidRPr="00D42E1A">
        <w:rPr>
          <w:color w:val="000000" w:themeColor="text1"/>
        </w:rPr>
        <w:t>The security/safety knowledge base must be checked for consistency; contradictory policy rules must be detected and resolved.</w:t>
      </w:r>
    </w:p>
    <w:p w14:paraId="6E8E3AC7" w14:textId="77777777" w:rsidR="008E78F1" w:rsidRPr="00D42E1A" w:rsidRDefault="006D3985">
      <w:pPr>
        <w:pStyle w:val="ListParagraph"/>
        <w:numPr>
          <w:ilvl w:val="0"/>
          <w:numId w:val="1"/>
        </w:numPr>
        <w:spacing w:after="60"/>
        <w:rPr>
          <w:color w:val="000000" w:themeColor="text1"/>
        </w:rPr>
      </w:pPr>
      <w:r w:rsidRPr="00D42E1A">
        <w:rPr>
          <w:color w:val="000000" w:themeColor="text1"/>
        </w:rPr>
        <w:t>The system must never autonomously trigger an irreversible action without human confirmation for critical/high-severity cases.</w:t>
      </w:r>
    </w:p>
    <w:p w14:paraId="6171C632" w14:textId="77777777" w:rsidR="008E78F1" w:rsidRPr="00D42E1A" w:rsidRDefault="006D3985">
      <w:pPr>
        <w:pStyle w:val="ListParagraph"/>
        <w:numPr>
          <w:ilvl w:val="0"/>
          <w:numId w:val="1"/>
        </w:numPr>
        <w:spacing w:after="60"/>
        <w:rPr>
          <w:color w:val="000000" w:themeColor="text1"/>
        </w:rPr>
      </w:pPr>
      <w:r w:rsidRPr="00D42E1A">
        <w:rPr>
          <w:color w:val="000000" w:themeColor="text1"/>
        </w:rPr>
        <w:t>Sensor/event data integrity must be protected against spoofing or adversarial input where feasible.</w:t>
      </w:r>
    </w:p>
    <w:p w14:paraId="64CD4E3E" w14:textId="77777777" w:rsidR="008E78F1" w:rsidRPr="00D42E1A" w:rsidRDefault="006D3985">
      <w:pPr>
        <w:pStyle w:val="Heading2"/>
        <w:spacing w:before="240" w:after="120"/>
        <w:rPr>
          <w:color w:val="000000" w:themeColor="text1"/>
        </w:rPr>
      </w:pPr>
      <w:r w:rsidRPr="00D42E1A">
        <w:rPr>
          <w:color w:val="000000" w:themeColor="text1"/>
        </w:rPr>
        <w:t>Sustainability</w:t>
      </w:r>
    </w:p>
    <w:p w14:paraId="333F97CF"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Reduce manual monitoring/patrol effort and associated energy/resource use.</w:t>
      </w:r>
    </w:p>
    <w:p w14:paraId="29AFC0A2" w14:textId="77777777" w:rsidR="008E78F1" w:rsidRPr="00D42E1A" w:rsidRDefault="006D3985">
      <w:pPr>
        <w:pStyle w:val="ListParagraph"/>
        <w:numPr>
          <w:ilvl w:val="0"/>
          <w:numId w:val="1"/>
        </w:numPr>
        <w:spacing w:after="60"/>
        <w:rPr>
          <w:color w:val="000000" w:themeColor="text1"/>
        </w:rPr>
      </w:pPr>
      <w:r w:rsidRPr="00D42E1A">
        <w:rPr>
          <w:color w:val="000000" w:themeColor="text1"/>
        </w:rPr>
        <w:t>Improve safety and efficient use of campus security personnel.</w:t>
      </w:r>
    </w:p>
    <w:p w14:paraId="567DD7EC" w14:textId="77777777" w:rsidR="008E78F1" w:rsidRPr="00D42E1A" w:rsidRDefault="006D3985">
      <w:pPr>
        <w:pStyle w:val="ListParagraph"/>
        <w:numPr>
          <w:ilvl w:val="0"/>
          <w:numId w:val="1"/>
        </w:numPr>
        <w:spacing w:after="60"/>
        <w:rPr>
          <w:color w:val="000000" w:themeColor="text1"/>
        </w:rPr>
      </w:pPr>
      <w:r w:rsidRPr="00D42E1A">
        <w:rPr>
          <w:color w:val="000000" w:themeColor="text1"/>
        </w:rPr>
        <w:t>Support reliable, accessible, and responsible digital campus safety services aligned with relevant SDGs.</w:t>
      </w:r>
    </w:p>
    <w:p w14:paraId="34D1671B" w14:textId="77777777" w:rsidR="008E78F1" w:rsidRPr="00D42E1A" w:rsidRDefault="006D3985">
      <w:pPr>
        <w:pStyle w:val="Heading1"/>
        <w:spacing w:before="300" w:after="150"/>
        <w:rPr>
          <w:color w:val="000000" w:themeColor="text1"/>
        </w:rPr>
      </w:pPr>
      <w:r w:rsidRPr="00D42E1A">
        <w:rPr>
          <w:color w:val="000000" w:themeColor="text1"/>
        </w:rPr>
        <w:t>G. Student Work</w:t>
      </w:r>
    </w:p>
    <w:p w14:paraId="606D3FA3" w14:textId="77777777" w:rsidR="008E78F1" w:rsidRPr="00D42E1A" w:rsidRDefault="006D3985">
      <w:pPr>
        <w:pStyle w:val="Heading2"/>
        <w:spacing w:before="240" w:after="120"/>
        <w:rPr>
          <w:color w:val="000000" w:themeColor="text1"/>
        </w:rPr>
      </w:pPr>
      <w:r w:rsidRPr="00D42E1A">
        <w:rPr>
          <w:color w:val="000000" w:themeColor="text1"/>
        </w:rPr>
        <w:t>1. Problem Understanding and Formulation – 10 Marks</w:t>
      </w:r>
    </w:p>
    <w:p w14:paraId="5A2F3F55" w14:textId="77777777" w:rsidR="008E78F1" w:rsidRPr="00D42E1A" w:rsidRDefault="006D3985">
      <w:pPr>
        <w:pStyle w:val="Heading3"/>
        <w:spacing w:before="180" w:after="100"/>
        <w:rPr>
          <w:color w:val="000000" w:themeColor="text1"/>
        </w:rPr>
      </w:pPr>
      <w:r w:rsidRPr="00D42E1A">
        <w:rPr>
          <w:color w:val="000000" w:themeColor="text1"/>
        </w:rPr>
        <w:t>Problem, Objectives, Users and Stakeholders</w:t>
      </w:r>
    </w:p>
    <w:p w14:paraId="619D8807" w14:textId="77777777" w:rsidR="008E78F1" w:rsidRPr="00D42E1A" w:rsidRDefault="006D3985">
      <w:pPr>
        <w:spacing w:after="120"/>
        <w:rPr>
          <w:color w:val="000000" w:themeColor="text1"/>
        </w:rPr>
      </w:pPr>
      <w:r w:rsidRPr="00D42E1A">
        <w:rPr>
          <w:color w:val="000000" w:themeColor="text1"/>
        </w:rPr>
        <w:t>The campus currently relies on manual monitoring of CCTV feeds, network logs, and environmental sensors spread across five zones (hostel, academic block, library, server room, and main gate). This does not scale as the number of devices grows, and it introduces delay between an intrusion/hazard event and a human response. The objective of this project is to design and prototype an AI-based system that (a) reasons over explicit safety/security policies to raise explainable alerts, (b) learns to flag network/</w:t>
      </w:r>
      <w:r w:rsidRPr="00D42E1A">
        <w:rPr>
          <w:color w:val="000000" w:themeColor="text1"/>
        </w:rPr>
        <w:t>sensor anomalies and classify incident severity from historical data, and (c) coordinates an autonomous multi-agent (swarm/edge) response for patrol and situational coverage — while ensuring that no irreversible physical action (e.g., a drone dispatch) is ever taken without a human security officer's confirmation.</w:t>
      </w:r>
    </w:p>
    <w:p w14:paraId="737860D0" w14:textId="77777777" w:rsidR="008E78F1" w:rsidRPr="00D42E1A" w:rsidRDefault="006D3985">
      <w:pPr>
        <w:spacing w:after="120"/>
        <w:rPr>
          <w:color w:val="000000" w:themeColor="text1"/>
        </w:rPr>
      </w:pPr>
      <w:r w:rsidRPr="00D42E1A">
        <w:rPr>
          <w:color w:val="000000" w:themeColor="text1"/>
        </w:rPr>
        <w:t xml:space="preserve">Primary users are campus security staff (who monitor the live dashboard, confirm/override AI recommendations, and manage day-to-day operation) and system administrators (who manage accounts, the knowledge base, and model retraining). </w:t>
      </w:r>
      <w:r w:rsidRPr="00D42E1A">
        <w:rPr>
          <w:color w:val="000000" w:themeColor="text1"/>
        </w:rPr>
        <w:lastRenderedPageBreak/>
        <w:t>Secondary stakeholders include the wider campus community (students, faculty, hostel residents) whose safety and privacy are affected by the system's decisions, and university management, who are accountable for incident outcomes and regulatory/privacy compliance.</w:t>
      </w:r>
    </w:p>
    <w:p w14:paraId="6C26F775" w14:textId="77777777" w:rsidR="008E78F1" w:rsidRPr="00D42E1A" w:rsidRDefault="006D3985">
      <w:pPr>
        <w:pStyle w:val="Heading3"/>
        <w:spacing w:before="180" w:after="100"/>
        <w:rPr>
          <w:color w:val="000000" w:themeColor="text1"/>
        </w:rPr>
      </w:pPr>
      <w:r w:rsidRPr="00D42E1A">
        <w:rPr>
          <w:color w:val="000000" w:themeColor="text1"/>
        </w:rPr>
        <w:t>Information Stored and Major Operations</w:t>
      </w:r>
    </w:p>
    <w:p w14:paraId="2DF032EC" w14:textId="77777777" w:rsidR="008E78F1" w:rsidRPr="00D42E1A" w:rsidRDefault="006D3985">
      <w:pPr>
        <w:spacing w:after="120"/>
        <w:rPr>
          <w:color w:val="000000" w:themeColor="text1"/>
        </w:rPr>
      </w:pPr>
      <w:r w:rsidRPr="00D42E1A">
        <w:rPr>
          <w:color w:val="000000" w:themeColor="text1"/>
        </w:rPr>
        <w:t xml:space="preserve">The system stores: (1) sensor/edge-node registry — node ID, zone, node type, status; (2) raw events — event ID, source node, event type, sensor readings, timestamp; (3) alerts — alert ID, triggering event(s), rule fired, explanation trace, status; (4) incidents — incident ID, associated alerts, predicted severity, assigned response, resolution status (Detected / Under Review / Confirmed / Resolved / False Alarm); (5) agent/zone state — each patrol/swarm agent's current zone assignment and coverage log; and </w:t>
      </w:r>
      <w:r w:rsidRPr="00D42E1A">
        <w:rPr>
          <w:color w:val="000000" w:themeColor="text1"/>
        </w:rPr>
        <w:t>(6) an audit log of every staff decision (confirm, override, dismiss). Major operations are: data ingestion and validation, rule-based alert inference, ML-based anomaly/severity classification, RL-based patrol-policy execution, swarm zone (re)allocation, explanation generation, staff confirmation/override, and periodic log analytics/reporting.</w:t>
      </w:r>
    </w:p>
    <w:p w14:paraId="72DE6578" w14:textId="77777777" w:rsidR="008E78F1" w:rsidRPr="00D42E1A" w:rsidRDefault="006D3985">
      <w:pPr>
        <w:pStyle w:val="Heading3"/>
        <w:spacing w:before="180" w:after="100"/>
        <w:rPr>
          <w:color w:val="000000" w:themeColor="text1"/>
        </w:rPr>
      </w:pPr>
      <w:r w:rsidRPr="00D42E1A">
        <w:rPr>
          <w:color w:val="000000" w:themeColor="text1"/>
        </w:rPr>
        <w:t>Assumptions and Constraints</w:t>
      </w:r>
    </w:p>
    <w:p w14:paraId="58E78F59" w14:textId="77777777" w:rsidR="008E78F1" w:rsidRPr="00D42E1A" w:rsidRDefault="006D3985">
      <w:pPr>
        <w:spacing w:after="120"/>
        <w:rPr>
          <w:color w:val="000000" w:themeColor="text1"/>
        </w:rPr>
      </w:pPr>
      <w:r w:rsidRPr="00D42E1A">
        <w:rPr>
          <w:color w:val="000000" w:themeColor="text1"/>
        </w:rPr>
        <w:t xml:space="preserve">Key assumptions: the illustrative scenario (5 zones, 20 nodes, 100 events, 200 historical incidents) is used for prototyping and can be scaled up; sensor data may arrive with missing/hidden values due to faulty hardware; and staff always have final authority over any physical/irreversible action. Functional, technical, safety, performance, and sustainability constraints are detailed fully in Section D and F of this report and were used directly to shape the prototype's rule set, model choices, and RL/swarm </w:t>
      </w:r>
      <w:r w:rsidRPr="00D42E1A">
        <w:rPr>
          <w:color w:val="000000" w:themeColor="text1"/>
        </w:rPr>
        <w:t>design.</w:t>
      </w:r>
    </w:p>
    <w:p w14:paraId="467332C2" w14:textId="77777777" w:rsidR="008E78F1" w:rsidRPr="00D42E1A" w:rsidRDefault="006D3985">
      <w:pPr>
        <w:pStyle w:val="Heading3"/>
        <w:spacing w:before="180" w:after="100"/>
        <w:rPr>
          <w:color w:val="000000" w:themeColor="text1"/>
        </w:rPr>
      </w:pPr>
      <w:r w:rsidRPr="00D42E1A">
        <w:rPr>
          <w:color w:val="000000" w:themeColor="text1"/>
        </w:rPr>
        <w:t>Relationships Between Components</w:t>
      </w:r>
    </w:p>
    <w:p w14:paraId="4C6F05C2" w14:textId="77777777" w:rsidR="008E78F1" w:rsidRPr="00D42E1A" w:rsidRDefault="006D3985">
      <w:pPr>
        <w:spacing w:after="120"/>
        <w:rPr>
          <w:color w:val="000000" w:themeColor="text1"/>
        </w:rPr>
      </w:pPr>
      <w:r w:rsidRPr="00D42E1A">
        <w:rPr>
          <w:color w:val="000000" w:themeColor="text1"/>
        </w:rPr>
        <w:t>Sensors and edge nodes generate the raw event stream that is validated and normalised at ingestion. The rule-based reasoning engine consumes these validated facts against the security/safety knowledge base to raise explainable alerts. In parallel, the ML anomaly/intrusion classifier and the decision-tree severity model consume the same (and historical) data to add a statistical layer of detection that the rule engine cannot express as hand-written policy. High-severity or uncertain outputs from either layer</w:t>
      </w:r>
      <w:r w:rsidRPr="00D42E1A">
        <w:rPr>
          <w:color w:val="000000" w:themeColor="text1"/>
        </w:rPr>
        <w:t xml:space="preserve"> are escalated to the dashboard, where the RL-based patrol agent and the swarm/edge coordination layer determine which physical agent should respond, subject to human confirmation before any irreversible action is taken.</w:t>
      </w:r>
    </w:p>
    <w:p w14:paraId="5A3CAFAD" w14:textId="77777777" w:rsidR="008E78F1" w:rsidRPr="00D42E1A" w:rsidRDefault="006D3985">
      <w:pPr>
        <w:pStyle w:val="Heading2"/>
        <w:spacing w:before="240" w:after="120"/>
        <w:rPr>
          <w:color w:val="000000" w:themeColor="text1"/>
        </w:rPr>
      </w:pPr>
      <w:r w:rsidRPr="00D42E1A">
        <w:rPr>
          <w:color w:val="000000" w:themeColor="text1"/>
        </w:rPr>
        <w:t>2. Application of Course Knowledge – 20 Marks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400"/>
        <w:gridCol w:w="3500"/>
      </w:tblGrid>
      <w:tr w:rsidR="008E78F1" w:rsidRPr="00D42E1A" w14:paraId="705D57D1" w14:textId="77777777">
        <w:tblPrEx>
          <w:tblCellMar>
            <w:top w:w="0" w:type="dxa"/>
            <w:bottom w:w="0" w:type="dxa"/>
          </w:tblCellMar>
        </w:tblPrEx>
        <w:tc>
          <w:tcPr>
            <w:tcW w:w="1600" w:type="dxa"/>
            <w:shd w:val="clear" w:color="auto" w:fill="D9E2F3"/>
            <w:vAlign w:val="center"/>
          </w:tcPr>
          <w:p w14:paraId="652C75A2" w14:textId="77777777" w:rsidR="008E78F1" w:rsidRPr="00D42E1A" w:rsidRDefault="006D3985">
            <w:pPr>
              <w:spacing w:after="40"/>
              <w:rPr>
                <w:color w:val="000000" w:themeColor="text1"/>
              </w:rPr>
            </w:pPr>
            <w:r w:rsidRPr="00D42E1A">
              <w:rPr>
                <w:b/>
                <w:bCs/>
                <w:color w:val="000000" w:themeColor="text1"/>
              </w:rPr>
              <w:t>Module</w:t>
            </w:r>
          </w:p>
        </w:tc>
        <w:tc>
          <w:tcPr>
            <w:tcW w:w="4400" w:type="dxa"/>
            <w:shd w:val="clear" w:color="auto" w:fill="D9E2F3"/>
            <w:vAlign w:val="center"/>
          </w:tcPr>
          <w:p w14:paraId="75A9B65E" w14:textId="77777777" w:rsidR="008E78F1" w:rsidRPr="00D42E1A" w:rsidRDefault="006D3985">
            <w:pPr>
              <w:spacing w:after="40"/>
              <w:rPr>
                <w:color w:val="000000" w:themeColor="text1"/>
              </w:rPr>
            </w:pPr>
            <w:r w:rsidRPr="00D42E1A">
              <w:rPr>
                <w:b/>
                <w:bCs/>
                <w:color w:val="000000" w:themeColor="text1"/>
              </w:rPr>
              <w:t>Concepts to be Demonstrated</w:t>
            </w:r>
          </w:p>
        </w:tc>
        <w:tc>
          <w:tcPr>
            <w:tcW w:w="3500" w:type="dxa"/>
            <w:shd w:val="clear" w:color="auto" w:fill="D9E2F3"/>
            <w:vAlign w:val="center"/>
          </w:tcPr>
          <w:p w14:paraId="0AC63148" w14:textId="77777777" w:rsidR="008E78F1" w:rsidRPr="00D42E1A" w:rsidRDefault="006D3985">
            <w:pPr>
              <w:spacing w:after="40"/>
              <w:rPr>
                <w:color w:val="000000" w:themeColor="text1"/>
              </w:rPr>
            </w:pPr>
            <w:r w:rsidRPr="00D42E1A">
              <w:rPr>
                <w:b/>
                <w:bCs/>
                <w:color w:val="000000" w:themeColor="text1"/>
              </w:rPr>
              <w:t>Application in the System</w:t>
            </w:r>
          </w:p>
        </w:tc>
      </w:tr>
      <w:tr w:rsidR="008E78F1" w:rsidRPr="00D42E1A" w14:paraId="25E64FAF" w14:textId="77777777">
        <w:tblPrEx>
          <w:tblCellMar>
            <w:top w:w="0" w:type="dxa"/>
            <w:bottom w:w="0" w:type="dxa"/>
          </w:tblCellMar>
        </w:tblPrEx>
        <w:tc>
          <w:tcPr>
            <w:tcW w:w="1600" w:type="dxa"/>
            <w:vAlign w:val="center"/>
          </w:tcPr>
          <w:p w14:paraId="47FEE3C3" w14:textId="77777777" w:rsidR="008E78F1" w:rsidRPr="00D42E1A" w:rsidRDefault="006D3985">
            <w:pPr>
              <w:spacing w:after="40"/>
              <w:rPr>
                <w:color w:val="000000" w:themeColor="text1"/>
              </w:rPr>
            </w:pPr>
            <w:r w:rsidRPr="00D42E1A">
              <w:rPr>
                <w:color w:val="000000" w:themeColor="text1"/>
              </w:rPr>
              <w:t>Module I</w:t>
            </w:r>
          </w:p>
        </w:tc>
        <w:tc>
          <w:tcPr>
            <w:tcW w:w="4400" w:type="dxa"/>
            <w:vAlign w:val="center"/>
          </w:tcPr>
          <w:p w14:paraId="18748CFA" w14:textId="77777777" w:rsidR="008E78F1" w:rsidRPr="00D42E1A" w:rsidRDefault="006D3985">
            <w:pPr>
              <w:spacing w:after="40"/>
              <w:rPr>
                <w:color w:val="000000" w:themeColor="text1"/>
              </w:rPr>
            </w:pPr>
            <w:r w:rsidRPr="00D42E1A">
              <w:rPr>
                <w:color w:val="000000" w:themeColor="text1"/>
              </w:rPr>
              <w:t>Propositional logic, FOL syntax, and CNF conversion for security/safety policies</w:t>
            </w:r>
          </w:p>
        </w:tc>
        <w:tc>
          <w:tcPr>
            <w:tcW w:w="3500" w:type="dxa"/>
            <w:vAlign w:val="center"/>
          </w:tcPr>
          <w:p w14:paraId="4A512431" w14:textId="77777777" w:rsidR="008E78F1" w:rsidRPr="00D42E1A" w:rsidRDefault="006D3985">
            <w:pPr>
              <w:spacing w:after="40"/>
              <w:rPr>
                <w:color w:val="000000" w:themeColor="text1"/>
              </w:rPr>
            </w:pPr>
            <w:r w:rsidRPr="00D42E1A">
              <w:rPr>
                <w:color w:val="000000" w:themeColor="text1"/>
              </w:rPr>
              <w:t xml:space="preserve">Security policies (e.g., "repeated failed logins", "smoke above threshold") are encoded as Horn-clause facts and rules over predicates such as </w:t>
            </w:r>
            <w:proofErr w:type="spellStart"/>
            <w:r w:rsidRPr="00D42E1A">
              <w:rPr>
                <w:color w:val="000000" w:themeColor="text1"/>
              </w:rPr>
              <w:t>FailedLogins</w:t>
            </w:r>
            <w:proofErr w:type="spellEnd"/>
            <w:r w:rsidRPr="00D42E1A">
              <w:rPr>
                <w:color w:val="000000" w:themeColor="text1"/>
              </w:rPr>
              <w:t xml:space="preserve">(x), </w:t>
            </w:r>
            <w:proofErr w:type="spellStart"/>
            <w:r w:rsidRPr="00D42E1A">
              <w:rPr>
                <w:color w:val="000000" w:themeColor="text1"/>
              </w:rPr>
              <w:t>SmokeLevel</w:t>
            </w:r>
            <w:proofErr w:type="spellEnd"/>
            <w:r w:rsidRPr="00D42E1A">
              <w:rPr>
                <w:color w:val="000000" w:themeColor="text1"/>
              </w:rPr>
              <w:t>(x), Zone(x). Each policy is expressible in CNF for resolution-based checking.</w:t>
            </w:r>
          </w:p>
        </w:tc>
      </w:tr>
      <w:tr w:rsidR="008E78F1" w:rsidRPr="00D42E1A" w14:paraId="1608E130" w14:textId="77777777">
        <w:tblPrEx>
          <w:tblCellMar>
            <w:top w:w="0" w:type="dxa"/>
            <w:bottom w:w="0" w:type="dxa"/>
          </w:tblCellMar>
        </w:tblPrEx>
        <w:tc>
          <w:tcPr>
            <w:tcW w:w="1600" w:type="dxa"/>
            <w:vAlign w:val="center"/>
          </w:tcPr>
          <w:p w14:paraId="0F8BA4EC" w14:textId="77777777" w:rsidR="008E78F1" w:rsidRPr="00D42E1A" w:rsidRDefault="006D3985">
            <w:pPr>
              <w:spacing w:after="40"/>
              <w:rPr>
                <w:color w:val="000000" w:themeColor="text1"/>
              </w:rPr>
            </w:pPr>
            <w:r w:rsidRPr="00D42E1A">
              <w:rPr>
                <w:color w:val="000000" w:themeColor="text1"/>
              </w:rPr>
              <w:t>Module I</w:t>
            </w:r>
          </w:p>
        </w:tc>
        <w:tc>
          <w:tcPr>
            <w:tcW w:w="4400" w:type="dxa"/>
            <w:vAlign w:val="center"/>
          </w:tcPr>
          <w:p w14:paraId="7B42BBFC" w14:textId="77777777" w:rsidR="008E78F1" w:rsidRPr="00D42E1A" w:rsidRDefault="006D3985">
            <w:pPr>
              <w:spacing w:after="40"/>
              <w:rPr>
                <w:color w:val="000000" w:themeColor="text1"/>
              </w:rPr>
            </w:pPr>
            <w:r w:rsidRPr="00D42E1A">
              <w:rPr>
                <w:color w:val="000000" w:themeColor="text1"/>
              </w:rPr>
              <w:t>Resolution and unification</w:t>
            </w:r>
          </w:p>
        </w:tc>
        <w:tc>
          <w:tcPr>
            <w:tcW w:w="3500" w:type="dxa"/>
            <w:vAlign w:val="center"/>
          </w:tcPr>
          <w:p w14:paraId="4A32B2F9" w14:textId="77777777" w:rsidR="008E78F1" w:rsidRPr="00D42E1A" w:rsidRDefault="006D3985">
            <w:pPr>
              <w:spacing w:after="40"/>
              <w:rPr>
                <w:color w:val="000000" w:themeColor="text1"/>
              </w:rPr>
            </w:pPr>
            <w:r w:rsidRPr="00D42E1A">
              <w:rPr>
                <w:color w:val="000000" w:themeColor="text1"/>
              </w:rPr>
              <w:t>The KB-consistency checker unifies rule antecedents against asserted facts and would resolve a rule and its negation to detect contradictions (e.g., an unconditional Alert(x) rule clashing with a Suppress(x) rule for the same x).</w:t>
            </w:r>
          </w:p>
        </w:tc>
      </w:tr>
      <w:tr w:rsidR="008E78F1" w:rsidRPr="00D42E1A" w14:paraId="6E87C815" w14:textId="77777777">
        <w:tblPrEx>
          <w:tblCellMar>
            <w:top w:w="0" w:type="dxa"/>
            <w:bottom w:w="0" w:type="dxa"/>
          </w:tblCellMar>
        </w:tblPrEx>
        <w:tc>
          <w:tcPr>
            <w:tcW w:w="1600" w:type="dxa"/>
            <w:vAlign w:val="center"/>
          </w:tcPr>
          <w:p w14:paraId="6DB3A309" w14:textId="77777777" w:rsidR="008E78F1" w:rsidRPr="00D42E1A" w:rsidRDefault="006D3985">
            <w:pPr>
              <w:spacing w:after="40"/>
              <w:rPr>
                <w:color w:val="000000" w:themeColor="text1"/>
              </w:rPr>
            </w:pPr>
            <w:r w:rsidRPr="00D42E1A">
              <w:rPr>
                <w:color w:val="000000" w:themeColor="text1"/>
              </w:rPr>
              <w:t>Module I</w:t>
            </w:r>
          </w:p>
        </w:tc>
        <w:tc>
          <w:tcPr>
            <w:tcW w:w="4400" w:type="dxa"/>
            <w:vAlign w:val="center"/>
          </w:tcPr>
          <w:p w14:paraId="1F827DBE" w14:textId="77777777" w:rsidR="008E78F1" w:rsidRPr="00D42E1A" w:rsidRDefault="006D3985">
            <w:pPr>
              <w:spacing w:after="40"/>
              <w:rPr>
                <w:color w:val="000000" w:themeColor="text1"/>
              </w:rPr>
            </w:pPr>
            <w:r w:rsidRPr="00D42E1A">
              <w:rPr>
                <w:color w:val="000000" w:themeColor="text1"/>
              </w:rPr>
              <w:t>Knowledge engineering (policy vocabulary, axioms) and forward/backward chaining</w:t>
            </w:r>
          </w:p>
        </w:tc>
        <w:tc>
          <w:tcPr>
            <w:tcW w:w="3500" w:type="dxa"/>
            <w:vAlign w:val="center"/>
          </w:tcPr>
          <w:p w14:paraId="6C1EA408" w14:textId="77777777" w:rsidR="008E78F1" w:rsidRPr="00D42E1A" w:rsidRDefault="006D3985">
            <w:pPr>
              <w:spacing w:after="40"/>
              <w:rPr>
                <w:color w:val="000000" w:themeColor="text1"/>
              </w:rPr>
            </w:pPr>
            <w:r w:rsidRPr="00D42E1A">
              <w:rPr>
                <w:color w:val="000000" w:themeColor="text1"/>
              </w:rPr>
              <w:t>A 4-rule forward-chaining engine (R1–R4) evaluates every incoming event against the KB and fires alerts only when antecedents are fully satisfied by the asserted facts, producing an explanation trace per alert.</w:t>
            </w:r>
          </w:p>
        </w:tc>
      </w:tr>
      <w:tr w:rsidR="008E78F1" w:rsidRPr="00D42E1A" w14:paraId="543B7A3E" w14:textId="77777777">
        <w:tblPrEx>
          <w:tblCellMar>
            <w:top w:w="0" w:type="dxa"/>
            <w:bottom w:w="0" w:type="dxa"/>
          </w:tblCellMar>
        </w:tblPrEx>
        <w:tc>
          <w:tcPr>
            <w:tcW w:w="1600" w:type="dxa"/>
            <w:vAlign w:val="center"/>
          </w:tcPr>
          <w:p w14:paraId="6A13AD29" w14:textId="77777777" w:rsidR="008E78F1" w:rsidRPr="00D42E1A" w:rsidRDefault="006D3985">
            <w:pPr>
              <w:spacing w:after="40"/>
              <w:rPr>
                <w:color w:val="000000" w:themeColor="text1"/>
              </w:rPr>
            </w:pPr>
            <w:r w:rsidRPr="00D42E1A">
              <w:rPr>
                <w:color w:val="000000" w:themeColor="text1"/>
              </w:rPr>
              <w:t>Module II</w:t>
            </w:r>
          </w:p>
        </w:tc>
        <w:tc>
          <w:tcPr>
            <w:tcW w:w="4400" w:type="dxa"/>
            <w:vAlign w:val="center"/>
          </w:tcPr>
          <w:p w14:paraId="0FE6EE84" w14:textId="77777777" w:rsidR="008E78F1" w:rsidRPr="00D42E1A" w:rsidRDefault="006D3985">
            <w:pPr>
              <w:spacing w:after="40"/>
              <w:rPr>
                <w:color w:val="000000" w:themeColor="text1"/>
              </w:rPr>
            </w:pPr>
            <w:r w:rsidRPr="00D42E1A">
              <w:rPr>
                <w:color w:val="000000" w:themeColor="text1"/>
              </w:rPr>
              <w:t>Neural networks/kernel machines for anomaly/intrusion detection, including hidden-data handling</w:t>
            </w:r>
          </w:p>
        </w:tc>
        <w:tc>
          <w:tcPr>
            <w:tcW w:w="3500" w:type="dxa"/>
            <w:vAlign w:val="center"/>
          </w:tcPr>
          <w:p w14:paraId="2958F1A8" w14:textId="77777777" w:rsidR="008E78F1" w:rsidRPr="00D42E1A" w:rsidRDefault="006D3985">
            <w:pPr>
              <w:spacing w:after="40"/>
              <w:rPr>
                <w:color w:val="000000" w:themeColor="text1"/>
              </w:rPr>
            </w:pPr>
            <w:r w:rsidRPr="00D42E1A">
              <w:rPr>
                <w:color w:val="000000" w:themeColor="text1"/>
              </w:rPr>
              <w:t>A Random Forest classifier (ensemble of decision boundaries, standing in for the kernel/NN classifier family) is trained on network/sensor features; missing sensor readings (8% of cells) are mean-imputed before classification.</w:t>
            </w:r>
          </w:p>
        </w:tc>
      </w:tr>
      <w:tr w:rsidR="008E78F1" w:rsidRPr="00D42E1A" w14:paraId="55F7088F" w14:textId="77777777">
        <w:tblPrEx>
          <w:tblCellMar>
            <w:top w:w="0" w:type="dxa"/>
            <w:bottom w:w="0" w:type="dxa"/>
          </w:tblCellMar>
        </w:tblPrEx>
        <w:tc>
          <w:tcPr>
            <w:tcW w:w="1600" w:type="dxa"/>
            <w:vAlign w:val="center"/>
          </w:tcPr>
          <w:p w14:paraId="08CD8FEB" w14:textId="77777777" w:rsidR="008E78F1" w:rsidRPr="00D42E1A" w:rsidRDefault="006D3985">
            <w:pPr>
              <w:spacing w:after="40"/>
              <w:rPr>
                <w:color w:val="000000" w:themeColor="text1"/>
              </w:rPr>
            </w:pPr>
            <w:r w:rsidRPr="00D42E1A">
              <w:rPr>
                <w:color w:val="000000" w:themeColor="text1"/>
              </w:rPr>
              <w:lastRenderedPageBreak/>
              <w:t>Module II</w:t>
            </w:r>
          </w:p>
        </w:tc>
        <w:tc>
          <w:tcPr>
            <w:tcW w:w="4400" w:type="dxa"/>
            <w:vAlign w:val="center"/>
          </w:tcPr>
          <w:p w14:paraId="5116D35B" w14:textId="77777777" w:rsidR="008E78F1" w:rsidRPr="00D42E1A" w:rsidRDefault="006D3985">
            <w:pPr>
              <w:spacing w:after="40"/>
              <w:rPr>
                <w:color w:val="000000" w:themeColor="text1"/>
              </w:rPr>
            </w:pPr>
            <w:r w:rsidRPr="00D42E1A">
              <w:rPr>
                <w:color w:val="000000" w:themeColor="text1"/>
              </w:rPr>
              <w:t>Inductive learning/decision trees for incident-severity classification</w:t>
            </w:r>
          </w:p>
        </w:tc>
        <w:tc>
          <w:tcPr>
            <w:tcW w:w="3500" w:type="dxa"/>
            <w:vAlign w:val="center"/>
          </w:tcPr>
          <w:p w14:paraId="73B7319B" w14:textId="77777777" w:rsidR="008E78F1" w:rsidRPr="00D42E1A" w:rsidRDefault="006D3985">
            <w:pPr>
              <w:spacing w:after="40"/>
              <w:rPr>
                <w:color w:val="000000" w:themeColor="text1"/>
              </w:rPr>
            </w:pPr>
            <w:r w:rsidRPr="00D42E1A">
              <w:rPr>
                <w:color w:val="000000" w:themeColor="text1"/>
              </w:rPr>
              <w:t>A Decision Tree (max depth 4) is trained on 200 historical incident records (affected assets, response delay, repeat-offender flag, zone criticality) to classify incidents as Low/Medium/High severity.</w:t>
            </w:r>
          </w:p>
        </w:tc>
      </w:tr>
      <w:tr w:rsidR="008E78F1" w:rsidRPr="00D42E1A" w14:paraId="0CFF487C" w14:textId="77777777">
        <w:tblPrEx>
          <w:tblCellMar>
            <w:top w:w="0" w:type="dxa"/>
            <w:bottom w:w="0" w:type="dxa"/>
          </w:tblCellMar>
        </w:tblPrEx>
        <w:tc>
          <w:tcPr>
            <w:tcW w:w="1600" w:type="dxa"/>
            <w:vAlign w:val="center"/>
          </w:tcPr>
          <w:p w14:paraId="01103C88" w14:textId="77777777" w:rsidR="008E78F1" w:rsidRPr="00D42E1A" w:rsidRDefault="006D3985">
            <w:pPr>
              <w:spacing w:after="40"/>
              <w:rPr>
                <w:color w:val="000000" w:themeColor="text1"/>
              </w:rPr>
            </w:pPr>
            <w:r w:rsidRPr="00D42E1A">
              <w:rPr>
                <w:color w:val="000000" w:themeColor="text1"/>
              </w:rPr>
              <w:t>Module II</w:t>
            </w:r>
          </w:p>
        </w:tc>
        <w:tc>
          <w:tcPr>
            <w:tcW w:w="4400" w:type="dxa"/>
            <w:vAlign w:val="center"/>
          </w:tcPr>
          <w:p w14:paraId="66EED411" w14:textId="77777777" w:rsidR="008E78F1" w:rsidRPr="00D42E1A" w:rsidRDefault="006D3985">
            <w:pPr>
              <w:spacing w:after="40"/>
              <w:rPr>
                <w:color w:val="000000" w:themeColor="text1"/>
              </w:rPr>
            </w:pPr>
            <w:r w:rsidRPr="00D42E1A">
              <w:rPr>
                <w:color w:val="000000" w:themeColor="text1"/>
              </w:rPr>
              <w:t>Reinforcement learning (autonomous response/patrol agent)</w:t>
            </w:r>
          </w:p>
        </w:tc>
        <w:tc>
          <w:tcPr>
            <w:tcW w:w="3500" w:type="dxa"/>
            <w:vAlign w:val="center"/>
          </w:tcPr>
          <w:p w14:paraId="734A85E3" w14:textId="77777777" w:rsidR="008E78F1" w:rsidRPr="00D42E1A" w:rsidRDefault="006D3985">
            <w:pPr>
              <w:spacing w:after="40"/>
              <w:rPr>
                <w:color w:val="000000" w:themeColor="text1"/>
              </w:rPr>
            </w:pPr>
            <w:r w:rsidRPr="00D42E1A">
              <w:rPr>
                <w:color w:val="000000" w:themeColor="text1"/>
              </w:rPr>
              <w:t>A tabular Q-learning agent learns a patrol policy over a 5×5 grid representing campus zones, with the server-room hotspot as the goal state; reward shaping penalises wandering and rewards reaching the incident location.</w:t>
            </w:r>
          </w:p>
        </w:tc>
      </w:tr>
      <w:tr w:rsidR="008E78F1" w:rsidRPr="00D42E1A" w14:paraId="7FD94BA2" w14:textId="77777777">
        <w:tblPrEx>
          <w:tblCellMar>
            <w:top w:w="0" w:type="dxa"/>
            <w:bottom w:w="0" w:type="dxa"/>
          </w:tblCellMar>
        </w:tblPrEx>
        <w:tc>
          <w:tcPr>
            <w:tcW w:w="1600" w:type="dxa"/>
            <w:vAlign w:val="center"/>
          </w:tcPr>
          <w:p w14:paraId="388C69A1" w14:textId="77777777" w:rsidR="008E78F1" w:rsidRPr="00D42E1A" w:rsidRDefault="006D3985">
            <w:pPr>
              <w:spacing w:after="40"/>
              <w:rPr>
                <w:color w:val="000000" w:themeColor="text1"/>
              </w:rPr>
            </w:pPr>
            <w:r w:rsidRPr="00D42E1A">
              <w:rPr>
                <w:color w:val="000000" w:themeColor="text1"/>
              </w:rPr>
              <w:t>Module III</w:t>
            </w:r>
          </w:p>
        </w:tc>
        <w:tc>
          <w:tcPr>
            <w:tcW w:w="4400" w:type="dxa"/>
            <w:vAlign w:val="center"/>
          </w:tcPr>
          <w:p w14:paraId="7DBD223F" w14:textId="77777777" w:rsidR="008E78F1" w:rsidRPr="00D42E1A" w:rsidRDefault="006D3985">
            <w:pPr>
              <w:spacing w:after="40"/>
              <w:rPr>
                <w:color w:val="000000" w:themeColor="text1"/>
              </w:rPr>
            </w:pPr>
            <w:r w:rsidRPr="00D42E1A">
              <w:rPr>
                <w:color w:val="000000" w:themeColor="text1"/>
              </w:rPr>
              <w:t>Agent architecture and swarm/edge coordination</w:t>
            </w:r>
          </w:p>
        </w:tc>
        <w:tc>
          <w:tcPr>
            <w:tcW w:w="3500" w:type="dxa"/>
            <w:vAlign w:val="center"/>
          </w:tcPr>
          <w:p w14:paraId="5BD7C624" w14:textId="77777777" w:rsidR="008E78F1" w:rsidRPr="00D42E1A" w:rsidRDefault="006D3985">
            <w:pPr>
              <w:spacing w:after="40"/>
              <w:rPr>
                <w:color w:val="000000" w:themeColor="text1"/>
              </w:rPr>
            </w:pPr>
            <w:r w:rsidRPr="00D42E1A">
              <w:rPr>
                <w:color w:val="000000" w:themeColor="text1"/>
              </w:rPr>
              <w:t>Three simulated edge/drone agents are modelled as reactive agents with a shared zone map; a greedy nearest-zone allocator assigns each agent to unclaimed zones so campus coverage has no overlap.</w:t>
            </w:r>
          </w:p>
        </w:tc>
      </w:tr>
      <w:tr w:rsidR="008E78F1" w:rsidRPr="00D42E1A" w14:paraId="1A2D74D8" w14:textId="77777777">
        <w:tblPrEx>
          <w:tblCellMar>
            <w:top w:w="0" w:type="dxa"/>
            <w:bottom w:w="0" w:type="dxa"/>
          </w:tblCellMar>
        </w:tblPrEx>
        <w:tc>
          <w:tcPr>
            <w:tcW w:w="1600" w:type="dxa"/>
            <w:vAlign w:val="center"/>
          </w:tcPr>
          <w:p w14:paraId="4E379005" w14:textId="77777777" w:rsidR="008E78F1" w:rsidRPr="00D42E1A" w:rsidRDefault="006D3985">
            <w:pPr>
              <w:spacing w:after="40"/>
              <w:rPr>
                <w:color w:val="000000" w:themeColor="text1"/>
              </w:rPr>
            </w:pPr>
            <w:r w:rsidRPr="00D42E1A">
              <w:rPr>
                <w:color w:val="000000" w:themeColor="text1"/>
              </w:rPr>
              <w:t>Module III</w:t>
            </w:r>
          </w:p>
        </w:tc>
        <w:tc>
          <w:tcPr>
            <w:tcW w:w="4400" w:type="dxa"/>
            <w:vAlign w:val="center"/>
          </w:tcPr>
          <w:p w14:paraId="449CE78F" w14:textId="77777777" w:rsidR="008E78F1" w:rsidRPr="00D42E1A" w:rsidRDefault="006D3985">
            <w:pPr>
              <w:spacing w:after="40"/>
              <w:rPr>
                <w:color w:val="000000" w:themeColor="text1"/>
              </w:rPr>
            </w:pPr>
            <w:r w:rsidRPr="00D42E1A">
              <w:rPr>
                <w:color w:val="000000" w:themeColor="text1"/>
              </w:rPr>
              <w:t xml:space="preserve">Expert-system shell, explanation, knowledge acquisition, and </w:t>
            </w:r>
            <w:proofErr w:type="spellStart"/>
            <w:r w:rsidRPr="00D42E1A">
              <w:rPr>
                <w:color w:val="000000" w:themeColor="text1"/>
              </w:rPr>
              <w:t>PySpark</w:t>
            </w:r>
            <w:proofErr w:type="spellEnd"/>
            <w:r w:rsidRPr="00D42E1A">
              <w:rPr>
                <w:color w:val="000000" w:themeColor="text1"/>
              </w:rPr>
              <w:t>/RDD data processing</w:t>
            </w:r>
          </w:p>
        </w:tc>
        <w:tc>
          <w:tcPr>
            <w:tcW w:w="3500" w:type="dxa"/>
            <w:vAlign w:val="center"/>
          </w:tcPr>
          <w:p w14:paraId="526C2753" w14:textId="77777777" w:rsidR="008E78F1" w:rsidRPr="00D42E1A" w:rsidRDefault="006D3985">
            <w:pPr>
              <w:spacing w:after="40"/>
              <w:rPr>
                <w:color w:val="000000" w:themeColor="text1"/>
              </w:rPr>
            </w:pPr>
            <w:r w:rsidRPr="00D42E1A">
              <w:rPr>
                <w:color w:val="000000" w:themeColor="text1"/>
              </w:rPr>
              <w:t xml:space="preserve">Each raised alert carries a human-readable proof trace (expert-system-shell style) naming the rule and the facts that satisfied it; historical log analytics is designed for a </w:t>
            </w:r>
            <w:proofErr w:type="spellStart"/>
            <w:r w:rsidRPr="00D42E1A">
              <w:rPr>
                <w:color w:val="000000" w:themeColor="text1"/>
              </w:rPr>
              <w:t>PySpark</w:t>
            </w:r>
            <w:proofErr w:type="spellEnd"/>
            <w:r w:rsidRPr="00D42E1A">
              <w:rPr>
                <w:color w:val="000000" w:themeColor="text1"/>
              </w:rPr>
              <w:t>/RDD pipeline (see Section 3d/6d) once volumes exceed a single-node scale.</w:t>
            </w:r>
          </w:p>
        </w:tc>
      </w:tr>
    </w:tbl>
    <w:p w14:paraId="5CE84634" w14:textId="77777777" w:rsidR="008E78F1" w:rsidRPr="00D42E1A" w:rsidRDefault="006D3985">
      <w:pPr>
        <w:spacing w:after="120"/>
        <w:rPr>
          <w:color w:val="000000" w:themeColor="text1"/>
        </w:rPr>
      </w:pPr>
      <w:r w:rsidRPr="00D42E1A">
        <w:rPr>
          <w:color w:val="000000" w:themeColor="text1"/>
        </w:rPr>
        <w:t>Students must briefly explain how the concepts are integrated and why they are appropriate.</w:t>
      </w:r>
    </w:p>
    <w:p w14:paraId="55DA1A85" w14:textId="77777777" w:rsidR="008E78F1" w:rsidRPr="00D42E1A" w:rsidRDefault="006D3985">
      <w:pPr>
        <w:pStyle w:val="Heading2"/>
        <w:spacing w:before="240" w:after="120"/>
        <w:rPr>
          <w:color w:val="000000" w:themeColor="text1"/>
        </w:rPr>
      </w:pPr>
      <w:r w:rsidRPr="00D42E1A">
        <w:rPr>
          <w:color w:val="000000" w:themeColor="text1"/>
        </w:rPr>
        <w:t>3. Solution Design and Implementation – 20 Marks</w:t>
      </w:r>
    </w:p>
    <w:p w14:paraId="2B385428" w14:textId="77777777" w:rsidR="008E78F1" w:rsidRPr="00D42E1A" w:rsidRDefault="006D3985">
      <w:pPr>
        <w:pStyle w:val="Heading3"/>
        <w:spacing w:before="180" w:after="100"/>
        <w:rPr>
          <w:color w:val="000000" w:themeColor="text1"/>
        </w:rPr>
      </w:pPr>
      <w:r w:rsidRPr="00D42E1A">
        <w:rPr>
          <w:color w:val="000000" w:themeColor="text1"/>
        </w:rPr>
        <w:t>a. System Architecture</w:t>
      </w:r>
    </w:p>
    <w:p w14:paraId="2B015554" w14:textId="77777777" w:rsidR="008E78F1" w:rsidRPr="00D42E1A" w:rsidRDefault="006D3985">
      <w:pPr>
        <w:spacing w:after="120"/>
        <w:rPr>
          <w:color w:val="000000" w:themeColor="text1"/>
        </w:rPr>
      </w:pPr>
      <w:r w:rsidRPr="00D42E1A">
        <w:rPr>
          <w:color w:val="000000" w:themeColor="text1"/>
        </w:rPr>
        <w:t>Provide an architecture showing:</w:t>
      </w:r>
    </w:p>
    <w:p w14:paraId="6D334656" w14:textId="77777777" w:rsidR="008E78F1" w:rsidRPr="00D42E1A" w:rsidRDefault="006D3985">
      <w:pPr>
        <w:spacing w:after="120"/>
        <w:rPr>
          <w:color w:val="000000" w:themeColor="text1"/>
        </w:rPr>
      </w:pPr>
      <w:r w:rsidRPr="00D42E1A">
        <w:rPr>
          <w:color w:val="000000" w:themeColor="text1"/>
        </w:rPr>
        <w:t>Sensors/Log Sources → Data Ingestion and Validation → Rule-Based Alert Engine (FOL Knowledge Base + Resolution/Chaining) → ML Classifiers (Anomaly/Intrusion Detector, Incident-Severity Model) → Reinforcement-Learning Response Agent → Swarm/Edge Node Coordination → Security Dashboard / Notification → Human Confirmation and Override</w:t>
      </w:r>
    </w:p>
    <w:p w14:paraId="631E54BD" w14:textId="77777777" w:rsidR="008E78F1" w:rsidRPr="00D42E1A" w:rsidRDefault="006D3985">
      <w:pPr>
        <w:spacing w:after="120"/>
        <w:rPr>
          <w:color w:val="000000" w:themeColor="text1"/>
        </w:rPr>
      </w:pPr>
      <w:r w:rsidRPr="00D42E1A">
        <w:rPr>
          <w:color w:val="000000" w:themeColor="text1"/>
        </w:rPr>
        <w:t xml:space="preserve">Indicate the integration of the explanation module, edge-AI inference path, and </w:t>
      </w:r>
      <w:proofErr w:type="spellStart"/>
      <w:r w:rsidRPr="00D42E1A">
        <w:rPr>
          <w:color w:val="000000" w:themeColor="text1"/>
        </w:rPr>
        <w:t>PySpark</w:t>
      </w:r>
      <w:proofErr w:type="spellEnd"/>
      <w:r w:rsidRPr="00D42E1A">
        <w:rPr>
          <w:color w:val="000000" w:themeColor="text1"/>
        </w:rPr>
        <w:t>-based analytics layer where applicable.</w:t>
      </w:r>
    </w:p>
    <w:p w14:paraId="1DA5CE79" w14:textId="77777777" w:rsidR="008E78F1" w:rsidRPr="00D42E1A" w:rsidRDefault="006D3985">
      <w:pPr>
        <w:pStyle w:val="Heading3"/>
        <w:spacing w:before="180" w:after="100"/>
        <w:rPr>
          <w:color w:val="000000" w:themeColor="text1"/>
        </w:rPr>
      </w:pPr>
      <w:r w:rsidRPr="00D42E1A">
        <w:rPr>
          <w:color w:val="000000" w:themeColor="text1"/>
        </w:rPr>
        <w:t>b. Page and Component Design</w:t>
      </w:r>
    </w:p>
    <w:p w14:paraId="7CEEBC70" w14:textId="77777777" w:rsidR="008E78F1" w:rsidRPr="00D42E1A" w:rsidRDefault="006D3985">
      <w:pPr>
        <w:spacing w:after="120"/>
        <w:rPr>
          <w:color w:val="000000" w:themeColor="text1"/>
        </w:rPr>
      </w:pPr>
      <w:r w:rsidRPr="00D42E1A">
        <w:rPr>
          <w:color w:val="000000" w:themeColor="text1"/>
        </w:rPr>
        <w:t>Design major pages/components such as:</w:t>
      </w:r>
    </w:p>
    <w:p w14:paraId="6DC015A3" w14:textId="77777777" w:rsidR="008E78F1" w:rsidRPr="00D42E1A" w:rsidRDefault="006D3985">
      <w:pPr>
        <w:pStyle w:val="ListParagraph"/>
        <w:numPr>
          <w:ilvl w:val="0"/>
          <w:numId w:val="1"/>
        </w:numPr>
        <w:spacing w:after="60"/>
        <w:rPr>
          <w:color w:val="000000" w:themeColor="text1"/>
        </w:rPr>
      </w:pPr>
      <w:r w:rsidRPr="00D42E1A">
        <w:rPr>
          <w:color w:val="000000" w:themeColor="text1"/>
        </w:rPr>
        <w:t>Login / Access Control.</w:t>
      </w:r>
    </w:p>
    <w:p w14:paraId="7D0AFF47" w14:textId="77777777" w:rsidR="008E78F1" w:rsidRPr="00D42E1A" w:rsidRDefault="006D3985">
      <w:pPr>
        <w:pStyle w:val="ListParagraph"/>
        <w:numPr>
          <w:ilvl w:val="0"/>
          <w:numId w:val="1"/>
        </w:numPr>
        <w:spacing w:after="60"/>
        <w:rPr>
          <w:color w:val="000000" w:themeColor="text1"/>
        </w:rPr>
      </w:pPr>
      <w:r w:rsidRPr="00D42E1A">
        <w:rPr>
          <w:color w:val="000000" w:themeColor="text1"/>
        </w:rPr>
        <w:t>Live Monitoring Dashboard (alerts and incidents).</w:t>
      </w:r>
    </w:p>
    <w:p w14:paraId="29F04ABE" w14:textId="77777777" w:rsidR="008E78F1" w:rsidRPr="00D42E1A" w:rsidRDefault="006D3985">
      <w:pPr>
        <w:pStyle w:val="ListParagraph"/>
        <w:numPr>
          <w:ilvl w:val="0"/>
          <w:numId w:val="1"/>
        </w:numPr>
        <w:spacing w:after="60"/>
        <w:rPr>
          <w:color w:val="000000" w:themeColor="text1"/>
        </w:rPr>
      </w:pPr>
      <w:r w:rsidRPr="00D42E1A">
        <w:rPr>
          <w:color w:val="000000" w:themeColor="text1"/>
        </w:rPr>
        <w:t>Alert/Incident Detail with Explanation.</w:t>
      </w:r>
    </w:p>
    <w:p w14:paraId="02702FEC"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Response / Swarm-Coordination Panel (with human confirmation controls).</w:t>
      </w:r>
    </w:p>
    <w:p w14:paraId="24EB1C7F" w14:textId="77777777" w:rsidR="008E78F1" w:rsidRPr="00D42E1A" w:rsidRDefault="006D3985">
      <w:pPr>
        <w:pStyle w:val="ListParagraph"/>
        <w:numPr>
          <w:ilvl w:val="0"/>
          <w:numId w:val="1"/>
        </w:numPr>
        <w:spacing w:after="60"/>
        <w:rPr>
          <w:color w:val="000000" w:themeColor="text1"/>
        </w:rPr>
      </w:pPr>
      <w:r w:rsidRPr="00D42E1A">
        <w:rPr>
          <w:color w:val="000000" w:themeColor="text1"/>
        </w:rPr>
        <w:t>Admin / Knowledge-Acquisition Interface.</w:t>
      </w:r>
    </w:p>
    <w:p w14:paraId="6AB0EA9C" w14:textId="77777777" w:rsidR="008E78F1" w:rsidRPr="00D42E1A" w:rsidRDefault="006D3985">
      <w:pPr>
        <w:pStyle w:val="ListParagraph"/>
        <w:numPr>
          <w:ilvl w:val="0"/>
          <w:numId w:val="1"/>
        </w:numPr>
        <w:spacing w:after="60"/>
        <w:rPr>
          <w:color w:val="000000" w:themeColor="text1"/>
        </w:rPr>
      </w:pPr>
      <w:r w:rsidRPr="00D42E1A">
        <w:rPr>
          <w:color w:val="000000" w:themeColor="text1"/>
        </w:rPr>
        <w:t>Analytics/Summary Report.</w:t>
      </w:r>
    </w:p>
    <w:p w14:paraId="2025558A" w14:textId="77777777" w:rsidR="008E78F1" w:rsidRPr="00D42E1A" w:rsidRDefault="006D3985">
      <w:pPr>
        <w:spacing w:after="120"/>
        <w:rPr>
          <w:color w:val="000000" w:themeColor="text1"/>
        </w:rPr>
      </w:pPr>
      <w:r w:rsidRPr="00D42E1A">
        <w:rPr>
          <w:color w:val="000000" w:themeColor="text1"/>
        </w:rPr>
        <w:t>For each page/component, identify its purpose, inputs, outputs, and major interactions.</w:t>
      </w:r>
    </w:p>
    <w:p w14:paraId="534F5411" w14:textId="77777777" w:rsidR="008E78F1" w:rsidRPr="00D42E1A" w:rsidRDefault="006D3985">
      <w:pPr>
        <w:pStyle w:val="Heading3"/>
        <w:spacing w:before="180" w:after="100"/>
        <w:rPr>
          <w:color w:val="000000" w:themeColor="text1"/>
        </w:rPr>
      </w:pPr>
      <w:r w:rsidRPr="00D42E1A">
        <w:rPr>
          <w:color w:val="000000" w:themeColor="text1"/>
        </w:rPr>
        <w:t>c. Algorithm / Flow</w:t>
      </w:r>
    </w:p>
    <w:p w14:paraId="2558EE36" w14:textId="77777777" w:rsidR="008E78F1" w:rsidRPr="00D42E1A" w:rsidRDefault="006D3985">
      <w:pPr>
        <w:spacing w:after="120"/>
        <w:rPr>
          <w:color w:val="000000" w:themeColor="text1"/>
        </w:rPr>
      </w:pPr>
      <w:r w:rsidRPr="00D42E1A">
        <w:rPr>
          <w:color w:val="000000" w:themeColor="text1"/>
        </w:rPr>
        <w:t>Provide algorithms or flowcharts for at least five operations:</w:t>
      </w:r>
    </w:p>
    <w:p w14:paraId="5FB765E2" w14:textId="77777777" w:rsidR="008E78F1" w:rsidRPr="00D42E1A" w:rsidRDefault="006D3985">
      <w:pPr>
        <w:pStyle w:val="ListParagraph"/>
        <w:numPr>
          <w:ilvl w:val="0"/>
          <w:numId w:val="1"/>
        </w:numPr>
        <w:spacing w:after="60"/>
        <w:rPr>
          <w:color w:val="000000" w:themeColor="text1"/>
        </w:rPr>
      </w:pPr>
      <w:r w:rsidRPr="00D42E1A">
        <w:rPr>
          <w:color w:val="000000" w:themeColor="text1"/>
        </w:rPr>
        <w:t>Rule-based alert inference using resolution and/or chaining.</w:t>
      </w:r>
    </w:p>
    <w:p w14:paraId="19CC67E5" w14:textId="77777777" w:rsidR="008E78F1" w:rsidRPr="00D42E1A" w:rsidRDefault="006D3985">
      <w:pPr>
        <w:pStyle w:val="ListParagraph"/>
        <w:numPr>
          <w:ilvl w:val="0"/>
          <w:numId w:val="1"/>
        </w:numPr>
        <w:spacing w:after="60"/>
        <w:rPr>
          <w:color w:val="000000" w:themeColor="text1"/>
        </w:rPr>
      </w:pPr>
      <w:r w:rsidRPr="00D42E1A">
        <w:rPr>
          <w:color w:val="000000" w:themeColor="text1"/>
        </w:rPr>
        <w:t>Anomaly/intrusion classification using a neural network/kernel machine, including missing-data handling.</w:t>
      </w:r>
    </w:p>
    <w:p w14:paraId="51BA7908" w14:textId="77777777" w:rsidR="008E78F1" w:rsidRPr="00D42E1A" w:rsidRDefault="006D3985">
      <w:pPr>
        <w:pStyle w:val="ListParagraph"/>
        <w:numPr>
          <w:ilvl w:val="0"/>
          <w:numId w:val="1"/>
        </w:numPr>
        <w:spacing w:after="60"/>
        <w:rPr>
          <w:color w:val="000000" w:themeColor="text1"/>
        </w:rPr>
      </w:pPr>
      <w:r w:rsidRPr="00D42E1A">
        <w:rPr>
          <w:color w:val="000000" w:themeColor="text1"/>
        </w:rPr>
        <w:t>Incident-severity classification using a decision tree.</w:t>
      </w:r>
    </w:p>
    <w:p w14:paraId="79C214A0"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Reinforcement-learning update (Q-learning/SARSA/DQN) for the response/patrol agent.</w:t>
      </w:r>
    </w:p>
    <w:p w14:paraId="259E2D78" w14:textId="77777777" w:rsidR="008E78F1" w:rsidRPr="00D42E1A" w:rsidRDefault="006D3985">
      <w:pPr>
        <w:pStyle w:val="ListParagraph"/>
        <w:numPr>
          <w:ilvl w:val="0"/>
          <w:numId w:val="1"/>
        </w:numPr>
        <w:spacing w:after="60"/>
        <w:rPr>
          <w:color w:val="000000" w:themeColor="text1"/>
        </w:rPr>
      </w:pPr>
      <w:r w:rsidRPr="00D42E1A">
        <w:rPr>
          <w:color w:val="000000" w:themeColor="text1"/>
        </w:rPr>
        <w:t>Swarm/edge zone-coordination or task-allocation logic.</w:t>
      </w:r>
    </w:p>
    <w:p w14:paraId="40432B70" w14:textId="77777777" w:rsidR="008E78F1" w:rsidRPr="00D42E1A" w:rsidRDefault="006D3985">
      <w:pPr>
        <w:pStyle w:val="Heading3"/>
        <w:spacing w:before="180" w:after="100"/>
        <w:rPr>
          <w:color w:val="000000" w:themeColor="text1"/>
        </w:rPr>
      </w:pPr>
      <w:r w:rsidRPr="00D42E1A">
        <w:rPr>
          <w:color w:val="000000" w:themeColor="text1"/>
        </w:rPr>
        <w:lastRenderedPageBreak/>
        <w:t>d. Prototype Implementation</w:t>
      </w:r>
    </w:p>
    <w:p w14:paraId="6BE62F2B" w14:textId="77777777" w:rsidR="008E78F1" w:rsidRPr="00D42E1A" w:rsidRDefault="006D3985">
      <w:pPr>
        <w:spacing w:after="120"/>
        <w:rPr>
          <w:color w:val="000000" w:themeColor="text1"/>
        </w:rPr>
      </w:pPr>
      <w:r w:rsidRPr="00D42E1A">
        <w:rPr>
          <w:color w:val="000000" w:themeColor="text1"/>
        </w:rPr>
        <w:t>A Python prototype (prototype.py, submitted alongside this report) implements and executes all six functional layers end-to-end: KB-based forward-chaining alert reasoning, a missing-data-tolerant ML anomaly/intrusion classifier, a decision-tree severity classifier, a tabular Q-learning patrol agent, greedy swarm/edge zone coordination, and a human-confirmation escalation gate. Execution evidence is reproduced below.</w:t>
      </w:r>
    </w:p>
    <w:p w14:paraId="78AC6966" w14:textId="77777777" w:rsidR="008E78F1" w:rsidRPr="00D42E1A" w:rsidRDefault="006D3985">
      <w:pPr>
        <w:spacing w:before="120" w:after="40"/>
        <w:jc w:val="center"/>
        <w:rPr>
          <w:color w:val="000000" w:themeColor="text1"/>
        </w:rPr>
      </w:pPr>
      <w:r w:rsidRPr="00D42E1A">
        <w:rPr>
          <w:noProof/>
          <w:color w:val="000000" w:themeColor="text1"/>
        </w:rPr>
        <w:drawing>
          <wp:inline distT="0" distB="0" distL="0" distR="0" wp14:anchorId="2A2813FE" wp14:editId="5E93D23C">
            <wp:extent cx="4953000" cy="384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848100"/>
                    </a:xfrm>
                    <a:prstGeom prst="rect">
                      <a:avLst/>
                    </a:prstGeom>
                  </pic:spPr>
                </pic:pic>
              </a:graphicData>
            </a:graphic>
          </wp:inline>
        </w:drawing>
      </w:r>
    </w:p>
    <w:p w14:paraId="095453BC" w14:textId="77777777" w:rsidR="008E78F1" w:rsidRPr="00D42E1A" w:rsidRDefault="006D3985">
      <w:pPr>
        <w:spacing w:after="200"/>
        <w:jc w:val="center"/>
        <w:rPr>
          <w:color w:val="000000" w:themeColor="text1"/>
        </w:rPr>
      </w:pPr>
      <w:r w:rsidRPr="00D42E1A">
        <w:rPr>
          <w:i/>
          <w:iCs/>
          <w:color w:val="000000" w:themeColor="text1"/>
          <w:sz w:val="18"/>
          <w:szCs w:val="18"/>
        </w:rPr>
        <w:t>Fig. 1 — Console output: data setup, rule-based alert reasoning (with proof trace), and ML anomaly-classifier evaluation.</w:t>
      </w:r>
    </w:p>
    <w:p w14:paraId="031D1982" w14:textId="77777777" w:rsidR="008E78F1" w:rsidRPr="00D42E1A" w:rsidRDefault="006D3985">
      <w:pPr>
        <w:spacing w:before="120" w:after="40"/>
        <w:jc w:val="center"/>
        <w:rPr>
          <w:color w:val="000000" w:themeColor="text1"/>
        </w:rPr>
      </w:pPr>
      <w:r w:rsidRPr="00D42E1A">
        <w:rPr>
          <w:noProof/>
          <w:color w:val="000000" w:themeColor="text1"/>
        </w:rPr>
        <w:lastRenderedPageBreak/>
        <w:drawing>
          <wp:inline distT="0" distB="0" distL="0" distR="0" wp14:anchorId="67F53544" wp14:editId="45095A01">
            <wp:extent cx="4953000" cy="3848100"/>
            <wp:effectExtent l="0" t="0" r="0" b="0"/>
            <wp:docPr id="1492620076" name="Picture 1492620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848100"/>
                    </a:xfrm>
                    <a:prstGeom prst="rect">
                      <a:avLst/>
                    </a:prstGeom>
                  </pic:spPr>
                </pic:pic>
              </a:graphicData>
            </a:graphic>
          </wp:inline>
        </w:drawing>
      </w:r>
    </w:p>
    <w:p w14:paraId="0E684B46" w14:textId="77777777" w:rsidR="008E78F1" w:rsidRPr="00D42E1A" w:rsidRDefault="006D3985">
      <w:pPr>
        <w:spacing w:after="200"/>
        <w:jc w:val="center"/>
        <w:rPr>
          <w:color w:val="000000" w:themeColor="text1"/>
        </w:rPr>
      </w:pPr>
      <w:r w:rsidRPr="00D42E1A">
        <w:rPr>
          <w:i/>
          <w:iCs/>
          <w:color w:val="000000" w:themeColor="text1"/>
          <w:sz w:val="18"/>
          <w:szCs w:val="18"/>
        </w:rPr>
        <w:t>Fig. 2 — Console output: decision-tree severity classifier, RL patrol-agent training summary, swarm coordination, and escalation gate.</w:t>
      </w:r>
    </w:p>
    <w:p w14:paraId="521C7501" w14:textId="77777777" w:rsidR="008E78F1" w:rsidRPr="00D42E1A" w:rsidRDefault="006D3985">
      <w:pPr>
        <w:spacing w:after="120"/>
        <w:rPr>
          <w:color w:val="000000" w:themeColor="text1"/>
        </w:rPr>
      </w:pPr>
      <w:r w:rsidRPr="00D42E1A">
        <w:rPr>
          <w:color w:val="000000" w:themeColor="text1"/>
        </w:rPr>
        <w:t>Develop a working prototype containing:</w:t>
      </w:r>
    </w:p>
    <w:p w14:paraId="28C1772A" w14:textId="77777777" w:rsidR="008E78F1" w:rsidRPr="00D42E1A" w:rsidRDefault="006D3985">
      <w:pPr>
        <w:pStyle w:val="ListParagraph"/>
        <w:numPr>
          <w:ilvl w:val="0"/>
          <w:numId w:val="2"/>
        </w:numPr>
        <w:spacing w:after="60"/>
        <w:rPr>
          <w:color w:val="000000" w:themeColor="text1"/>
        </w:rPr>
      </w:pPr>
      <w:r w:rsidRPr="00D42E1A">
        <w:rPr>
          <w:color w:val="000000" w:themeColor="text1"/>
        </w:rPr>
        <w:t>Sensor/event data ingestion and validation.</w:t>
      </w:r>
    </w:p>
    <w:p w14:paraId="21054AE5" w14:textId="77777777" w:rsidR="008E78F1" w:rsidRPr="00D42E1A" w:rsidRDefault="006D3985">
      <w:pPr>
        <w:pStyle w:val="ListParagraph"/>
        <w:numPr>
          <w:ilvl w:val="0"/>
          <w:numId w:val="2"/>
        </w:numPr>
        <w:spacing w:after="60"/>
        <w:rPr>
          <w:color w:val="000000" w:themeColor="text1"/>
        </w:rPr>
      </w:pPr>
      <w:r w:rsidRPr="00D42E1A">
        <w:rPr>
          <w:color w:val="000000" w:themeColor="text1"/>
        </w:rPr>
        <w:t>Security/safety knowledge-</w:t>
      </w:r>
      <w:proofErr w:type="spellStart"/>
      <w:r w:rsidRPr="00D42E1A">
        <w:rPr>
          <w:color w:val="000000" w:themeColor="text1"/>
        </w:rPr>
        <w:t>base</w:t>
      </w:r>
      <w:proofErr w:type="spellEnd"/>
      <w:r w:rsidRPr="00D42E1A">
        <w:rPr>
          <w:color w:val="000000" w:themeColor="text1"/>
        </w:rPr>
        <w:t xml:space="preserve"> setup (facts and rules).</w:t>
      </w:r>
    </w:p>
    <w:p w14:paraId="6316F55A" w14:textId="77777777" w:rsidR="008E78F1" w:rsidRPr="00D42E1A" w:rsidRDefault="006D3985">
      <w:pPr>
        <w:pStyle w:val="ListParagraph"/>
        <w:numPr>
          <w:ilvl w:val="0"/>
          <w:numId w:val="2"/>
        </w:numPr>
        <w:spacing w:after="60"/>
        <w:rPr>
          <w:color w:val="000000" w:themeColor="text1"/>
        </w:rPr>
      </w:pPr>
      <w:r w:rsidRPr="00D42E1A">
        <w:rPr>
          <w:color w:val="000000" w:themeColor="text1"/>
        </w:rPr>
        <w:t>Resolution/chaining-based alert-inference engine.</w:t>
      </w:r>
    </w:p>
    <w:p w14:paraId="02CF6673" w14:textId="77777777" w:rsidR="008E78F1" w:rsidRPr="00D42E1A" w:rsidRDefault="006D3985">
      <w:pPr>
        <w:pStyle w:val="ListParagraph"/>
        <w:numPr>
          <w:ilvl w:val="0"/>
          <w:numId w:val="2"/>
        </w:numPr>
        <w:spacing w:after="60"/>
        <w:rPr>
          <w:color w:val="000000" w:themeColor="text1"/>
        </w:rPr>
      </w:pPr>
      <w:r w:rsidRPr="00D42E1A">
        <w:rPr>
          <w:color w:val="000000" w:themeColor="text1"/>
        </w:rPr>
        <w:t>ML-based anomaly/intrusion classifier.</w:t>
      </w:r>
    </w:p>
    <w:p w14:paraId="6999FAB4" w14:textId="77777777" w:rsidR="008E78F1" w:rsidRPr="00D42E1A" w:rsidRDefault="006D3985">
      <w:pPr>
        <w:pStyle w:val="ListParagraph"/>
        <w:numPr>
          <w:ilvl w:val="0"/>
          <w:numId w:val="2"/>
        </w:numPr>
        <w:spacing w:after="60"/>
        <w:rPr>
          <w:color w:val="000000" w:themeColor="text1"/>
        </w:rPr>
      </w:pPr>
      <w:r w:rsidRPr="00D42E1A">
        <w:rPr>
          <w:color w:val="000000" w:themeColor="text1"/>
        </w:rPr>
        <w:t>Decision-tree-based incident-severity classifier.</w:t>
      </w:r>
    </w:p>
    <w:p w14:paraId="5333BCAF" w14:textId="77777777" w:rsidR="008E78F1" w:rsidRPr="00D42E1A" w:rsidRDefault="006D3985">
      <w:pPr>
        <w:pStyle w:val="ListParagraph"/>
        <w:numPr>
          <w:ilvl w:val="0"/>
          <w:numId w:val="2"/>
        </w:numPr>
        <w:spacing w:after="60"/>
        <w:rPr>
          <w:color w:val="000000" w:themeColor="text1"/>
        </w:rPr>
      </w:pPr>
      <w:r w:rsidRPr="00D42E1A">
        <w:rPr>
          <w:color w:val="000000" w:themeColor="text1"/>
        </w:rPr>
        <w:t>Reinforcement-learning-based response/patrol agent.</w:t>
      </w:r>
    </w:p>
    <w:p w14:paraId="02DA68A2" w14:textId="77777777" w:rsidR="008E78F1" w:rsidRPr="00D42E1A" w:rsidRDefault="006D3985">
      <w:pPr>
        <w:pStyle w:val="ListParagraph"/>
        <w:numPr>
          <w:ilvl w:val="0"/>
          <w:numId w:val="2"/>
        </w:numPr>
        <w:spacing w:after="60"/>
        <w:rPr>
          <w:color w:val="000000" w:themeColor="text1"/>
        </w:rPr>
      </w:pPr>
      <w:r w:rsidRPr="00D42E1A">
        <w:rPr>
          <w:color w:val="000000" w:themeColor="text1"/>
        </w:rPr>
        <w:t>Swarm/edge coordination simulation.</w:t>
      </w:r>
    </w:p>
    <w:p w14:paraId="0FECC747" w14:textId="77777777" w:rsidR="008E78F1" w:rsidRPr="00D42E1A" w:rsidRDefault="006D3985">
      <w:pPr>
        <w:pStyle w:val="ListParagraph"/>
        <w:numPr>
          <w:ilvl w:val="0"/>
          <w:numId w:val="2"/>
        </w:numPr>
        <w:spacing w:after="60"/>
        <w:rPr>
          <w:color w:val="000000" w:themeColor="text1"/>
        </w:rPr>
      </w:pPr>
      <w:r w:rsidRPr="00D42E1A">
        <w:rPr>
          <w:color w:val="000000" w:themeColor="text1"/>
        </w:rPr>
        <w:t>Explanation and escalation module.</w:t>
      </w:r>
    </w:p>
    <w:p w14:paraId="09A599A8" w14:textId="77777777" w:rsidR="008E78F1" w:rsidRPr="00D42E1A" w:rsidRDefault="006D3985">
      <w:pPr>
        <w:pStyle w:val="ListParagraph"/>
        <w:numPr>
          <w:ilvl w:val="0"/>
          <w:numId w:val="2"/>
        </w:numPr>
        <w:spacing w:after="60"/>
        <w:rPr>
          <w:color w:val="000000" w:themeColor="text1"/>
        </w:rPr>
      </w:pPr>
      <w:r w:rsidRPr="00D42E1A">
        <w:rPr>
          <w:color w:val="000000" w:themeColor="text1"/>
        </w:rPr>
        <w:t>Notification and dashboard.</w:t>
      </w:r>
    </w:p>
    <w:p w14:paraId="3104889D" w14:textId="77777777" w:rsidR="008E78F1" w:rsidRPr="00D42E1A" w:rsidRDefault="006D3985">
      <w:pPr>
        <w:pStyle w:val="ListParagraph"/>
        <w:numPr>
          <w:ilvl w:val="0"/>
          <w:numId w:val="2"/>
        </w:numPr>
        <w:spacing w:after="60"/>
        <w:rPr>
          <w:color w:val="000000" w:themeColor="text1"/>
        </w:rPr>
      </w:pPr>
      <w:r w:rsidRPr="00D42E1A">
        <w:rPr>
          <w:color w:val="000000" w:themeColor="text1"/>
        </w:rPr>
        <w:t>Analytics report (</w:t>
      </w:r>
      <w:proofErr w:type="spellStart"/>
      <w:r w:rsidRPr="00D42E1A">
        <w:rPr>
          <w:color w:val="000000" w:themeColor="text1"/>
        </w:rPr>
        <w:t>PySpark</w:t>
      </w:r>
      <w:proofErr w:type="spellEnd"/>
      <w:r w:rsidRPr="00D42E1A">
        <w:rPr>
          <w:color w:val="000000" w:themeColor="text1"/>
        </w:rPr>
        <w:t>-based where applicable).</w:t>
      </w:r>
    </w:p>
    <w:p w14:paraId="15F9CCEC" w14:textId="77777777" w:rsidR="008E78F1" w:rsidRPr="00D42E1A" w:rsidRDefault="006D3985">
      <w:pPr>
        <w:spacing w:after="120"/>
        <w:rPr>
          <w:color w:val="000000" w:themeColor="text1"/>
        </w:rPr>
      </w:pPr>
      <w:r w:rsidRPr="00D42E1A">
        <w:rPr>
          <w:color w:val="000000" w:themeColor="text1"/>
        </w:rPr>
        <w:t>Students may improve the interface/design while retaining the required functionality.</w:t>
      </w:r>
    </w:p>
    <w:p w14:paraId="2B374411" w14:textId="77777777" w:rsidR="008E78F1" w:rsidRPr="00D42E1A" w:rsidRDefault="006D3985">
      <w:pPr>
        <w:pStyle w:val="Heading2"/>
        <w:spacing w:before="240" w:after="120"/>
        <w:rPr>
          <w:color w:val="000000" w:themeColor="text1"/>
        </w:rPr>
      </w:pPr>
      <w:r w:rsidRPr="00D42E1A">
        <w:rPr>
          <w:color w:val="000000" w:themeColor="text1"/>
        </w:rPr>
        <w:t>4. Use of Modern Tools and Techniques – 10 Marks</w:t>
      </w:r>
    </w:p>
    <w:p w14:paraId="023AFAD9" w14:textId="77777777" w:rsidR="008E78F1" w:rsidRPr="00D42E1A" w:rsidRDefault="006D3985">
      <w:pPr>
        <w:spacing w:after="120"/>
        <w:rPr>
          <w:color w:val="000000" w:themeColor="text1"/>
        </w:rPr>
      </w:pPr>
      <w:r w:rsidRPr="00D42E1A">
        <w:rPr>
          <w:color w:val="000000" w:themeColor="text1"/>
        </w:rPr>
        <w:t>Use suitable tools such as:</w:t>
      </w:r>
    </w:p>
    <w:p w14:paraId="2BB612ED"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Python (recommended), with </w:t>
      </w:r>
      <w:proofErr w:type="spellStart"/>
      <w:r w:rsidRPr="00D42E1A">
        <w:rPr>
          <w:color w:val="000000" w:themeColor="text1"/>
        </w:rPr>
        <w:t>Prolog</w:t>
      </w:r>
      <w:proofErr w:type="spellEnd"/>
      <w:r w:rsidRPr="00D42E1A">
        <w:rPr>
          <w:color w:val="000000" w:themeColor="text1"/>
        </w:rPr>
        <w:t>/SWI-</w:t>
      </w:r>
      <w:proofErr w:type="spellStart"/>
      <w:r w:rsidRPr="00D42E1A">
        <w:rPr>
          <w:color w:val="000000" w:themeColor="text1"/>
        </w:rPr>
        <w:t>Prolog</w:t>
      </w:r>
      <w:proofErr w:type="spellEnd"/>
      <w:r w:rsidRPr="00D42E1A">
        <w:rPr>
          <w:color w:val="000000" w:themeColor="text1"/>
        </w:rPr>
        <w:t xml:space="preserve"> or CLIPS for the knowledge base/inference engine.</w:t>
      </w:r>
    </w:p>
    <w:p w14:paraId="0300DB81"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scikit-learn, TensorFlow, or </w:t>
      </w:r>
      <w:proofErr w:type="spellStart"/>
      <w:r w:rsidRPr="00D42E1A">
        <w:rPr>
          <w:color w:val="000000" w:themeColor="text1"/>
        </w:rPr>
        <w:t>PyTorch</w:t>
      </w:r>
      <w:proofErr w:type="spellEnd"/>
      <w:r w:rsidRPr="00D42E1A">
        <w:rPr>
          <w:color w:val="000000" w:themeColor="text1"/>
        </w:rPr>
        <w:t xml:space="preserve"> for the anomaly/intrusion and severity-classification models.</w:t>
      </w:r>
    </w:p>
    <w:p w14:paraId="52F1A054" w14:textId="77777777" w:rsidR="008E78F1" w:rsidRPr="00D42E1A" w:rsidRDefault="006D3985">
      <w:pPr>
        <w:pStyle w:val="ListParagraph"/>
        <w:numPr>
          <w:ilvl w:val="0"/>
          <w:numId w:val="1"/>
        </w:numPr>
        <w:spacing w:after="60"/>
        <w:rPr>
          <w:color w:val="000000" w:themeColor="text1"/>
        </w:rPr>
      </w:pPr>
      <w:r w:rsidRPr="00D42E1A">
        <w:rPr>
          <w:color w:val="000000" w:themeColor="text1"/>
        </w:rPr>
        <w:t>OpenAI Gym/Gymnasium or a custom implementation, with a simple grid-based simulator, for the RL response/swarm agent.</w:t>
      </w:r>
    </w:p>
    <w:p w14:paraId="1AA0A6C3" w14:textId="77777777" w:rsidR="008E78F1" w:rsidRPr="00D42E1A" w:rsidRDefault="006D3985">
      <w:pPr>
        <w:pStyle w:val="ListParagraph"/>
        <w:numPr>
          <w:ilvl w:val="0"/>
          <w:numId w:val="1"/>
        </w:numPr>
        <w:spacing w:after="60"/>
        <w:rPr>
          <w:color w:val="000000" w:themeColor="text1"/>
        </w:rPr>
      </w:pPr>
      <w:proofErr w:type="spellStart"/>
      <w:r w:rsidRPr="00D42E1A">
        <w:rPr>
          <w:color w:val="000000" w:themeColor="text1"/>
        </w:rPr>
        <w:t>PySpark</w:t>
      </w:r>
      <w:proofErr w:type="spellEnd"/>
      <w:r w:rsidRPr="00D42E1A">
        <w:rPr>
          <w:color w:val="000000" w:themeColor="text1"/>
        </w:rPr>
        <w:t xml:space="preserve"> for large-scale log processing, where applicable.</w:t>
      </w:r>
    </w:p>
    <w:p w14:paraId="202A5511" w14:textId="77777777" w:rsidR="008E78F1" w:rsidRPr="00D42E1A" w:rsidRDefault="006D3985">
      <w:pPr>
        <w:pStyle w:val="ListParagraph"/>
        <w:numPr>
          <w:ilvl w:val="0"/>
          <w:numId w:val="1"/>
        </w:numPr>
        <w:spacing w:after="60"/>
        <w:rPr>
          <w:color w:val="000000" w:themeColor="text1"/>
        </w:rPr>
      </w:pPr>
      <w:r w:rsidRPr="00D42E1A">
        <w:rPr>
          <w:color w:val="000000" w:themeColor="text1"/>
        </w:rPr>
        <w:t>VS Code/Jupyter, Postman (if an API is exposed), and Git/GitHub where available.</w:t>
      </w:r>
    </w:p>
    <w:p w14:paraId="130E38EE" w14:textId="77777777" w:rsidR="008E78F1" w:rsidRPr="00D42E1A" w:rsidRDefault="006D3985">
      <w:pPr>
        <w:spacing w:after="120"/>
        <w:rPr>
          <w:color w:val="000000" w:themeColor="text1"/>
        </w:rPr>
      </w:pPr>
      <w:r w:rsidRPr="00D42E1A">
        <w:rPr>
          <w:color w:val="000000" w:themeColor="text1"/>
        </w:rPr>
        <w:t>The report should include evidence such as:</w:t>
      </w:r>
    </w:p>
    <w:p w14:paraId="23AACE71" w14:textId="77777777" w:rsidR="008E78F1" w:rsidRPr="00D42E1A" w:rsidRDefault="006D3985">
      <w:pPr>
        <w:pStyle w:val="ListParagraph"/>
        <w:numPr>
          <w:ilvl w:val="0"/>
          <w:numId w:val="1"/>
        </w:numPr>
        <w:spacing w:after="60"/>
        <w:rPr>
          <w:color w:val="000000" w:themeColor="text1"/>
        </w:rPr>
      </w:pPr>
      <w:r w:rsidRPr="00D42E1A">
        <w:rPr>
          <w:color w:val="000000" w:themeColor="text1"/>
        </w:rPr>
        <w:t>Knowledge-base and alert-inference proof-trace screenshots.</w:t>
      </w:r>
    </w:p>
    <w:p w14:paraId="6ABE7F91" w14:textId="77777777" w:rsidR="008E78F1" w:rsidRPr="00D42E1A" w:rsidRDefault="006D3985">
      <w:pPr>
        <w:pStyle w:val="ListParagraph"/>
        <w:numPr>
          <w:ilvl w:val="0"/>
          <w:numId w:val="1"/>
        </w:numPr>
        <w:spacing w:after="60"/>
        <w:rPr>
          <w:color w:val="000000" w:themeColor="text1"/>
        </w:rPr>
      </w:pPr>
      <w:r w:rsidRPr="00D42E1A">
        <w:rPr>
          <w:color w:val="000000" w:themeColor="text1"/>
        </w:rPr>
        <w:t>Model training and evaluation screenshots (accuracy/loss curves, confusion matrices).</w:t>
      </w:r>
    </w:p>
    <w:p w14:paraId="2930D88F" w14:textId="77777777" w:rsidR="008E78F1" w:rsidRPr="00D42E1A" w:rsidRDefault="006D3985">
      <w:pPr>
        <w:pStyle w:val="ListParagraph"/>
        <w:numPr>
          <w:ilvl w:val="0"/>
          <w:numId w:val="1"/>
        </w:numPr>
        <w:spacing w:after="60"/>
        <w:rPr>
          <w:color w:val="000000" w:themeColor="text1"/>
        </w:rPr>
      </w:pPr>
      <w:r w:rsidRPr="00D42E1A">
        <w:rPr>
          <w:color w:val="000000" w:themeColor="text1"/>
        </w:rPr>
        <w:lastRenderedPageBreak/>
        <w:t>Dashboard and explanation screenshots for representative alerts/incidents.</w:t>
      </w:r>
    </w:p>
    <w:p w14:paraId="51F0BB97" w14:textId="77777777" w:rsidR="008E78F1" w:rsidRPr="00D42E1A" w:rsidRDefault="006D3985">
      <w:pPr>
        <w:pStyle w:val="ListParagraph"/>
        <w:numPr>
          <w:ilvl w:val="0"/>
          <w:numId w:val="1"/>
        </w:numPr>
        <w:spacing w:after="60"/>
        <w:rPr>
          <w:color w:val="000000" w:themeColor="text1"/>
        </w:rPr>
      </w:pPr>
      <w:r w:rsidRPr="00D42E1A">
        <w:rPr>
          <w:color w:val="000000" w:themeColor="text1"/>
        </w:rPr>
        <w:t>Reinforcement-learning training-curve and swarm-coordination simulation evidence.</w:t>
      </w:r>
    </w:p>
    <w:p w14:paraId="1B59814D" w14:textId="77777777" w:rsidR="008E78F1" w:rsidRPr="00D42E1A" w:rsidRDefault="006D3985">
      <w:pPr>
        <w:spacing w:after="120"/>
        <w:rPr>
          <w:color w:val="000000" w:themeColor="text1"/>
        </w:rPr>
      </w:pPr>
      <w:r w:rsidRPr="00D42E1A">
        <w:rPr>
          <w:i/>
          <w:iCs/>
          <w:color w:val="000000" w:themeColor="text1"/>
        </w:rPr>
        <w:t>Any AI-assisted tool must be acknowledged, and students must be able to explain their implementation.</w:t>
      </w:r>
    </w:p>
    <w:p w14:paraId="53C21A99" w14:textId="77777777" w:rsidR="008E78F1" w:rsidRPr="00D42E1A" w:rsidRDefault="006D3985">
      <w:pPr>
        <w:spacing w:after="120"/>
        <w:rPr>
          <w:color w:val="000000" w:themeColor="text1"/>
        </w:rPr>
      </w:pPr>
      <w:r w:rsidRPr="00D42E1A">
        <w:rPr>
          <w:color w:val="000000" w:themeColor="text1"/>
        </w:rPr>
        <w:t xml:space="preserve">scikit-learn (RandomForestClassifier, </w:t>
      </w:r>
      <w:proofErr w:type="spellStart"/>
      <w:r w:rsidRPr="00D42E1A">
        <w:rPr>
          <w:color w:val="000000" w:themeColor="text1"/>
        </w:rPr>
        <w:t>DecisionTreeClassifier</w:t>
      </w:r>
      <w:proofErr w:type="spellEnd"/>
      <w:r w:rsidRPr="00D42E1A">
        <w:rPr>
          <w:color w:val="000000" w:themeColor="text1"/>
        </w:rPr>
        <w:t xml:space="preserve">, </w:t>
      </w:r>
      <w:proofErr w:type="spellStart"/>
      <w:r w:rsidRPr="00D42E1A">
        <w:rPr>
          <w:color w:val="000000" w:themeColor="text1"/>
        </w:rPr>
        <w:t>SimpleImputer</w:t>
      </w:r>
      <w:proofErr w:type="spellEnd"/>
      <w:r w:rsidRPr="00D42E1A">
        <w:rPr>
          <w:color w:val="000000" w:themeColor="text1"/>
        </w:rPr>
        <w:t>) was used for the ML components, NumPy/pandas for data simulation and handling, and Matplotlib for evaluation plots. The confusion matrix, RL training curve, and swarm-coordination map generated by the prototype are shown below as evidence.</w:t>
      </w:r>
    </w:p>
    <w:p w14:paraId="58833F30" w14:textId="77777777" w:rsidR="008E78F1" w:rsidRPr="00D42E1A" w:rsidRDefault="006D3985">
      <w:pPr>
        <w:spacing w:before="120" w:after="40"/>
        <w:jc w:val="center"/>
        <w:rPr>
          <w:color w:val="000000" w:themeColor="text1"/>
        </w:rPr>
      </w:pPr>
      <w:r w:rsidRPr="00D42E1A">
        <w:rPr>
          <w:noProof/>
          <w:color w:val="000000" w:themeColor="text1"/>
        </w:rPr>
        <w:drawing>
          <wp:inline distT="0" distB="0" distL="0" distR="0" wp14:anchorId="12CEAC36" wp14:editId="1DB150E9">
            <wp:extent cx="2857500" cy="2724150"/>
            <wp:effectExtent l="0" t="0" r="0" b="0"/>
            <wp:docPr id="833578217" name="Picture 833578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2724150"/>
                    </a:xfrm>
                    <a:prstGeom prst="rect">
                      <a:avLst/>
                    </a:prstGeom>
                  </pic:spPr>
                </pic:pic>
              </a:graphicData>
            </a:graphic>
          </wp:inline>
        </w:drawing>
      </w:r>
    </w:p>
    <w:p w14:paraId="3E1C0BF3" w14:textId="77777777" w:rsidR="008E78F1" w:rsidRPr="00D42E1A" w:rsidRDefault="006D3985">
      <w:pPr>
        <w:spacing w:after="200"/>
        <w:jc w:val="center"/>
        <w:rPr>
          <w:color w:val="000000" w:themeColor="text1"/>
        </w:rPr>
      </w:pPr>
      <w:r w:rsidRPr="00D42E1A">
        <w:rPr>
          <w:i/>
          <w:iCs/>
          <w:color w:val="000000" w:themeColor="text1"/>
          <w:sz w:val="18"/>
          <w:szCs w:val="18"/>
        </w:rPr>
        <w:t>Fig. 3 — Confusion matrix for the anomaly/intrusion classifier on held-out test data (accuracy 99.3%).</w:t>
      </w:r>
    </w:p>
    <w:p w14:paraId="55033840" w14:textId="77777777" w:rsidR="008E78F1" w:rsidRPr="00D42E1A" w:rsidRDefault="006D3985">
      <w:pPr>
        <w:spacing w:before="120" w:after="40"/>
        <w:jc w:val="center"/>
        <w:rPr>
          <w:color w:val="000000" w:themeColor="text1"/>
        </w:rPr>
      </w:pPr>
      <w:r w:rsidRPr="00D42E1A">
        <w:rPr>
          <w:noProof/>
          <w:color w:val="000000" w:themeColor="text1"/>
        </w:rPr>
        <w:drawing>
          <wp:inline distT="0" distB="0" distL="0" distR="0" wp14:anchorId="3679C473" wp14:editId="78724664">
            <wp:extent cx="4000500" cy="2400300"/>
            <wp:effectExtent l="0" t="0" r="0" b="0"/>
            <wp:docPr id="597262546" name="Picture 59726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400300"/>
                    </a:xfrm>
                    <a:prstGeom prst="rect">
                      <a:avLst/>
                    </a:prstGeom>
                  </pic:spPr>
                </pic:pic>
              </a:graphicData>
            </a:graphic>
          </wp:inline>
        </w:drawing>
      </w:r>
    </w:p>
    <w:p w14:paraId="7791DA52" w14:textId="77777777" w:rsidR="008E78F1" w:rsidRPr="00D42E1A" w:rsidRDefault="006D3985">
      <w:pPr>
        <w:spacing w:after="200"/>
        <w:jc w:val="center"/>
        <w:rPr>
          <w:color w:val="000000" w:themeColor="text1"/>
        </w:rPr>
      </w:pPr>
      <w:r w:rsidRPr="00D42E1A">
        <w:rPr>
          <w:i/>
          <w:iCs/>
          <w:color w:val="000000" w:themeColor="text1"/>
          <w:sz w:val="18"/>
          <w:szCs w:val="18"/>
        </w:rPr>
        <w:t>Fig. 4 — RL patrol-agent training curve: episodic reward rises from about −25 to +2.8 over 300 episodes as the agent learns the shortest path to the incident hotspot.</w:t>
      </w:r>
    </w:p>
    <w:p w14:paraId="31716B49" w14:textId="77777777" w:rsidR="008E78F1" w:rsidRPr="00D42E1A" w:rsidRDefault="006D3985">
      <w:pPr>
        <w:spacing w:before="120" w:after="40"/>
        <w:jc w:val="center"/>
        <w:rPr>
          <w:color w:val="000000" w:themeColor="text1"/>
        </w:rPr>
      </w:pPr>
      <w:r w:rsidRPr="00D42E1A">
        <w:rPr>
          <w:noProof/>
          <w:color w:val="000000" w:themeColor="text1"/>
        </w:rPr>
        <w:lastRenderedPageBreak/>
        <w:drawing>
          <wp:inline distT="0" distB="0" distL="0" distR="0" wp14:anchorId="530369A1" wp14:editId="44F836B4">
            <wp:extent cx="3238500" cy="3238500"/>
            <wp:effectExtent l="0" t="0" r="0" b="0"/>
            <wp:docPr id="739389863" name="Picture 739389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3238500"/>
                    </a:xfrm>
                    <a:prstGeom prst="rect">
                      <a:avLst/>
                    </a:prstGeom>
                  </pic:spPr>
                </pic:pic>
              </a:graphicData>
            </a:graphic>
          </wp:inline>
        </w:drawing>
      </w:r>
    </w:p>
    <w:p w14:paraId="672D8DC8" w14:textId="77777777" w:rsidR="008E78F1" w:rsidRPr="00D42E1A" w:rsidRDefault="006D3985">
      <w:pPr>
        <w:spacing w:after="200"/>
        <w:jc w:val="center"/>
        <w:rPr>
          <w:color w:val="000000" w:themeColor="text1"/>
        </w:rPr>
      </w:pPr>
      <w:r w:rsidRPr="00D42E1A">
        <w:rPr>
          <w:i/>
          <w:iCs/>
          <w:color w:val="000000" w:themeColor="text1"/>
          <w:sz w:val="18"/>
          <w:szCs w:val="18"/>
        </w:rPr>
        <w:t>Fig. 5 — Swarm/edge zone coordination: three agents allocated to five zones with no overlapping coverage.</w:t>
      </w:r>
    </w:p>
    <w:p w14:paraId="59A52FAF" w14:textId="77777777" w:rsidR="008E78F1" w:rsidRPr="00D42E1A" w:rsidRDefault="006D3985">
      <w:pPr>
        <w:pStyle w:val="Heading2"/>
        <w:spacing w:before="240" w:after="120"/>
        <w:rPr>
          <w:color w:val="000000" w:themeColor="text1"/>
        </w:rPr>
      </w:pPr>
      <w:r w:rsidRPr="00D42E1A">
        <w:rPr>
          <w:color w:val="000000" w:themeColor="text1"/>
        </w:rPr>
        <w:t>5. Results, Testing and Validation – 15 Marks</w:t>
      </w:r>
    </w:p>
    <w:p w14:paraId="31233A58" w14:textId="77777777" w:rsidR="008E78F1" w:rsidRPr="00D42E1A" w:rsidRDefault="006D3985">
      <w:pPr>
        <w:spacing w:after="120"/>
        <w:rPr>
          <w:color w:val="000000" w:themeColor="text1"/>
        </w:rPr>
      </w:pPr>
      <w:r w:rsidRPr="00D42E1A">
        <w:rPr>
          <w:color w:val="000000" w:themeColor="text1"/>
        </w:rPr>
        <w:t>A test plan of 10 cases covering normal, boundary, invalid, security, and data/reasoning operations was executed against the prototype. Results observed during the run documented above are summarised in the Actual Result / Status columns below.</w:t>
      </w:r>
    </w:p>
    <w:p w14:paraId="2F821FC8" w14:textId="77777777" w:rsidR="008E78F1" w:rsidRPr="00D42E1A" w:rsidRDefault="006D3985">
      <w:pPr>
        <w:pStyle w:val="Heading3"/>
        <w:spacing w:before="180" w:after="100"/>
        <w:rPr>
          <w:color w:val="000000" w:themeColor="text1"/>
        </w:rPr>
      </w:pPr>
      <w:r w:rsidRPr="00D42E1A">
        <w:rPr>
          <w:color w:val="000000" w:themeColor="text1"/>
        </w:rPr>
        <w:t>Test Cases and Observed Results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2900"/>
        <w:gridCol w:w="1500"/>
        <w:gridCol w:w="1100"/>
      </w:tblGrid>
      <w:tr w:rsidR="008E78F1" w:rsidRPr="00D42E1A" w14:paraId="67F6B7B8" w14:textId="77777777">
        <w:tblPrEx>
          <w:tblCellMar>
            <w:top w:w="0" w:type="dxa"/>
            <w:bottom w:w="0" w:type="dxa"/>
          </w:tblCellMar>
        </w:tblPrEx>
        <w:tc>
          <w:tcPr>
            <w:tcW w:w="900" w:type="dxa"/>
            <w:shd w:val="clear" w:color="auto" w:fill="D9E2F3"/>
            <w:vAlign w:val="center"/>
          </w:tcPr>
          <w:p w14:paraId="2E09FF05" w14:textId="77777777" w:rsidR="008E78F1" w:rsidRPr="00D42E1A" w:rsidRDefault="006D3985">
            <w:pPr>
              <w:spacing w:after="40"/>
              <w:rPr>
                <w:color w:val="000000" w:themeColor="text1"/>
              </w:rPr>
            </w:pPr>
            <w:r w:rsidRPr="00D42E1A">
              <w:rPr>
                <w:b/>
                <w:bCs/>
                <w:color w:val="000000" w:themeColor="text1"/>
              </w:rPr>
              <w:t>Test Case</w:t>
            </w:r>
          </w:p>
        </w:tc>
        <w:tc>
          <w:tcPr>
            <w:tcW w:w="2900" w:type="dxa"/>
            <w:shd w:val="clear" w:color="auto" w:fill="D9E2F3"/>
            <w:vAlign w:val="center"/>
          </w:tcPr>
          <w:p w14:paraId="5089219B" w14:textId="77777777" w:rsidR="008E78F1" w:rsidRPr="00D42E1A" w:rsidRDefault="006D3985">
            <w:pPr>
              <w:spacing w:after="40"/>
              <w:rPr>
                <w:color w:val="000000" w:themeColor="text1"/>
              </w:rPr>
            </w:pPr>
            <w:r w:rsidRPr="00D42E1A">
              <w:rPr>
                <w:b/>
                <w:bCs/>
                <w:color w:val="000000" w:themeColor="text1"/>
              </w:rPr>
              <w:t>Input / Condition</w:t>
            </w:r>
          </w:p>
        </w:tc>
        <w:tc>
          <w:tcPr>
            <w:tcW w:w="2900" w:type="dxa"/>
            <w:shd w:val="clear" w:color="auto" w:fill="D9E2F3"/>
            <w:vAlign w:val="center"/>
          </w:tcPr>
          <w:p w14:paraId="37DB1964" w14:textId="77777777" w:rsidR="008E78F1" w:rsidRPr="00D42E1A" w:rsidRDefault="006D3985">
            <w:pPr>
              <w:spacing w:after="40"/>
              <w:rPr>
                <w:color w:val="000000" w:themeColor="text1"/>
              </w:rPr>
            </w:pPr>
            <w:r w:rsidRPr="00D42E1A">
              <w:rPr>
                <w:b/>
                <w:bCs/>
                <w:color w:val="000000" w:themeColor="text1"/>
              </w:rPr>
              <w:t>Expected Result</w:t>
            </w:r>
          </w:p>
        </w:tc>
        <w:tc>
          <w:tcPr>
            <w:tcW w:w="1500" w:type="dxa"/>
            <w:shd w:val="clear" w:color="auto" w:fill="D9E2F3"/>
            <w:vAlign w:val="center"/>
          </w:tcPr>
          <w:p w14:paraId="6B69E240" w14:textId="77777777" w:rsidR="008E78F1" w:rsidRPr="00D42E1A" w:rsidRDefault="006D3985">
            <w:pPr>
              <w:spacing w:after="40"/>
              <w:rPr>
                <w:color w:val="000000" w:themeColor="text1"/>
              </w:rPr>
            </w:pPr>
            <w:r w:rsidRPr="00D42E1A">
              <w:rPr>
                <w:b/>
                <w:bCs/>
                <w:color w:val="000000" w:themeColor="text1"/>
              </w:rPr>
              <w:t>Actual Result</w:t>
            </w:r>
          </w:p>
        </w:tc>
        <w:tc>
          <w:tcPr>
            <w:tcW w:w="1100" w:type="dxa"/>
            <w:shd w:val="clear" w:color="auto" w:fill="D9E2F3"/>
            <w:vAlign w:val="center"/>
          </w:tcPr>
          <w:p w14:paraId="581991AE" w14:textId="77777777" w:rsidR="008E78F1" w:rsidRPr="00D42E1A" w:rsidRDefault="006D3985">
            <w:pPr>
              <w:spacing w:after="40"/>
              <w:rPr>
                <w:color w:val="000000" w:themeColor="text1"/>
              </w:rPr>
            </w:pPr>
            <w:r w:rsidRPr="00D42E1A">
              <w:rPr>
                <w:b/>
                <w:bCs/>
                <w:color w:val="000000" w:themeColor="text1"/>
              </w:rPr>
              <w:t>Status</w:t>
            </w:r>
          </w:p>
        </w:tc>
      </w:tr>
      <w:tr w:rsidR="008E78F1" w:rsidRPr="00D42E1A" w14:paraId="7C3930F4" w14:textId="77777777">
        <w:tblPrEx>
          <w:tblCellMar>
            <w:top w:w="0" w:type="dxa"/>
            <w:bottom w:w="0" w:type="dxa"/>
          </w:tblCellMar>
        </w:tblPrEx>
        <w:tc>
          <w:tcPr>
            <w:tcW w:w="900" w:type="dxa"/>
            <w:vAlign w:val="center"/>
          </w:tcPr>
          <w:p w14:paraId="7EF3032E" w14:textId="77777777" w:rsidR="008E78F1" w:rsidRPr="00D42E1A" w:rsidRDefault="006D3985">
            <w:pPr>
              <w:spacing w:after="40"/>
              <w:rPr>
                <w:color w:val="000000" w:themeColor="text1"/>
              </w:rPr>
            </w:pPr>
            <w:r w:rsidRPr="00D42E1A">
              <w:rPr>
                <w:color w:val="000000" w:themeColor="text1"/>
              </w:rPr>
              <w:t>TC01</w:t>
            </w:r>
          </w:p>
        </w:tc>
        <w:tc>
          <w:tcPr>
            <w:tcW w:w="2900" w:type="dxa"/>
            <w:vAlign w:val="center"/>
          </w:tcPr>
          <w:p w14:paraId="4BCDE6C8" w14:textId="77777777" w:rsidR="008E78F1" w:rsidRPr="00D42E1A" w:rsidRDefault="006D3985">
            <w:pPr>
              <w:spacing w:after="40"/>
              <w:rPr>
                <w:color w:val="000000" w:themeColor="text1"/>
              </w:rPr>
            </w:pPr>
            <w:r w:rsidRPr="00D42E1A">
              <w:rPr>
                <w:color w:val="000000" w:themeColor="text1"/>
              </w:rPr>
              <w:t>Valid event data satisfying an alert rule</w:t>
            </w:r>
          </w:p>
        </w:tc>
        <w:tc>
          <w:tcPr>
            <w:tcW w:w="2900" w:type="dxa"/>
            <w:vAlign w:val="center"/>
          </w:tcPr>
          <w:p w14:paraId="351B763A" w14:textId="77777777" w:rsidR="008E78F1" w:rsidRPr="00D42E1A" w:rsidRDefault="006D3985">
            <w:pPr>
              <w:spacing w:after="40"/>
              <w:rPr>
                <w:color w:val="000000" w:themeColor="text1"/>
              </w:rPr>
            </w:pPr>
            <w:r w:rsidRPr="00D42E1A">
              <w:rPr>
                <w:color w:val="000000" w:themeColor="text1"/>
              </w:rPr>
              <w:t>Correct alert raised with explanation</w:t>
            </w:r>
          </w:p>
        </w:tc>
        <w:tc>
          <w:tcPr>
            <w:tcW w:w="1500" w:type="dxa"/>
            <w:vAlign w:val="center"/>
          </w:tcPr>
          <w:p w14:paraId="7993544D" w14:textId="77777777" w:rsidR="008E78F1" w:rsidRPr="00D42E1A" w:rsidRDefault="006D3985">
            <w:pPr>
              <w:spacing w:after="40"/>
              <w:rPr>
                <w:color w:val="000000" w:themeColor="text1"/>
              </w:rPr>
            </w:pPr>
            <w:r w:rsidRPr="00D42E1A">
              <w:rPr>
                <w:color w:val="000000" w:themeColor="text1"/>
              </w:rPr>
              <w:t>10/100 events raised an alert, each with a rule-ID proof trace (e.g., R3, R4)</w:t>
            </w:r>
          </w:p>
        </w:tc>
        <w:tc>
          <w:tcPr>
            <w:tcW w:w="1100" w:type="dxa"/>
            <w:vAlign w:val="center"/>
          </w:tcPr>
          <w:p w14:paraId="241607E2" w14:textId="77777777" w:rsidR="008E78F1" w:rsidRPr="00D42E1A" w:rsidRDefault="006D3985">
            <w:pPr>
              <w:spacing w:after="40"/>
              <w:rPr>
                <w:color w:val="000000" w:themeColor="text1"/>
              </w:rPr>
            </w:pPr>
            <w:r w:rsidRPr="00D42E1A">
              <w:rPr>
                <w:color w:val="000000" w:themeColor="text1"/>
              </w:rPr>
              <w:t>Pass</w:t>
            </w:r>
          </w:p>
        </w:tc>
      </w:tr>
      <w:tr w:rsidR="008E78F1" w:rsidRPr="00D42E1A" w14:paraId="50D0EB73" w14:textId="77777777">
        <w:tblPrEx>
          <w:tblCellMar>
            <w:top w:w="0" w:type="dxa"/>
            <w:bottom w:w="0" w:type="dxa"/>
          </w:tblCellMar>
        </w:tblPrEx>
        <w:tc>
          <w:tcPr>
            <w:tcW w:w="900" w:type="dxa"/>
            <w:vAlign w:val="center"/>
          </w:tcPr>
          <w:p w14:paraId="39180843" w14:textId="77777777" w:rsidR="008E78F1" w:rsidRPr="00D42E1A" w:rsidRDefault="006D3985">
            <w:pPr>
              <w:spacing w:after="40"/>
              <w:rPr>
                <w:color w:val="000000" w:themeColor="text1"/>
              </w:rPr>
            </w:pPr>
            <w:r w:rsidRPr="00D42E1A">
              <w:rPr>
                <w:color w:val="000000" w:themeColor="text1"/>
              </w:rPr>
              <w:t>TC02</w:t>
            </w:r>
          </w:p>
        </w:tc>
        <w:tc>
          <w:tcPr>
            <w:tcW w:w="2900" w:type="dxa"/>
            <w:vAlign w:val="center"/>
          </w:tcPr>
          <w:p w14:paraId="6A01C37C" w14:textId="77777777" w:rsidR="008E78F1" w:rsidRPr="00D42E1A" w:rsidRDefault="006D3985">
            <w:pPr>
              <w:spacing w:after="40"/>
              <w:rPr>
                <w:color w:val="000000" w:themeColor="text1"/>
              </w:rPr>
            </w:pPr>
            <w:r w:rsidRPr="00D42E1A">
              <w:rPr>
                <w:color w:val="000000" w:themeColor="text1"/>
              </w:rPr>
              <w:t>Insufficient/ambiguous event data</w:t>
            </w:r>
          </w:p>
        </w:tc>
        <w:tc>
          <w:tcPr>
            <w:tcW w:w="2900" w:type="dxa"/>
            <w:vAlign w:val="center"/>
          </w:tcPr>
          <w:p w14:paraId="60B56162" w14:textId="77777777" w:rsidR="008E78F1" w:rsidRPr="00D42E1A" w:rsidRDefault="006D3985">
            <w:pPr>
              <w:spacing w:after="40"/>
              <w:rPr>
                <w:color w:val="000000" w:themeColor="text1"/>
              </w:rPr>
            </w:pPr>
            <w:r w:rsidRPr="00D42E1A">
              <w:rPr>
                <w:color w:val="000000" w:themeColor="text1"/>
              </w:rPr>
              <w:t>System withholds alert or escalates for review</w:t>
            </w:r>
          </w:p>
        </w:tc>
        <w:tc>
          <w:tcPr>
            <w:tcW w:w="1500" w:type="dxa"/>
            <w:vAlign w:val="center"/>
          </w:tcPr>
          <w:p w14:paraId="2965D7AD" w14:textId="77777777" w:rsidR="008E78F1" w:rsidRPr="00D42E1A" w:rsidRDefault="006D3985">
            <w:pPr>
              <w:spacing w:after="40"/>
              <w:rPr>
                <w:color w:val="000000" w:themeColor="text1"/>
              </w:rPr>
            </w:pPr>
            <w:r w:rsidRPr="00D42E1A">
              <w:rPr>
                <w:color w:val="000000" w:themeColor="text1"/>
              </w:rPr>
              <w:t>90/100 events correctly withheld — no rule antecedent satisfied</w:t>
            </w:r>
          </w:p>
        </w:tc>
        <w:tc>
          <w:tcPr>
            <w:tcW w:w="1100" w:type="dxa"/>
            <w:vAlign w:val="center"/>
          </w:tcPr>
          <w:p w14:paraId="430FD0FA" w14:textId="77777777" w:rsidR="008E78F1" w:rsidRPr="00D42E1A" w:rsidRDefault="006D3985">
            <w:pPr>
              <w:spacing w:after="40"/>
              <w:rPr>
                <w:color w:val="000000" w:themeColor="text1"/>
              </w:rPr>
            </w:pPr>
            <w:r w:rsidRPr="00D42E1A">
              <w:rPr>
                <w:color w:val="000000" w:themeColor="text1"/>
              </w:rPr>
              <w:t>Pass</w:t>
            </w:r>
          </w:p>
        </w:tc>
      </w:tr>
      <w:tr w:rsidR="008E78F1" w:rsidRPr="00D42E1A" w14:paraId="57CE1915" w14:textId="77777777">
        <w:tblPrEx>
          <w:tblCellMar>
            <w:top w:w="0" w:type="dxa"/>
            <w:bottom w:w="0" w:type="dxa"/>
          </w:tblCellMar>
        </w:tblPrEx>
        <w:tc>
          <w:tcPr>
            <w:tcW w:w="900" w:type="dxa"/>
            <w:vAlign w:val="center"/>
          </w:tcPr>
          <w:p w14:paraId="79E57271" w14:textId="77777777" w:rsidR="008E78F1" w:rsidRPr="00D42E1A" w:rsidRDefault="006D3985">
            <w:pPr>
              <w:spacing w:after="40"/>
              <w:rPr>
                <w:color w:val="000000" w:themeColor="text1"/>
              </w:rPr>
            </w:pPr>
            <w:r w:rsidRPr="00D42E1A">
              <w:rPr>
                <w:color w:val="000000" w:themeColor="text1"/>
              </w:rPr>
              <w:t>TC03</w:t>
            </w:r>
          </w:p>
        </w:tc>
        <w:tc>
          <w:tcPr>
            <w:tcW w:w="2900" w:type="dxa"/>
            <w:vAlign w:val="center"/>
          </w:tcPr>
          <w:p w14:paraId="726446D1" w14:textId="77777777" w:rsidR="008E78F1" w:rsidRPr="00D42E1A" w:rsidRDefault="006D3985">
            <w:pPr>
              <w:spacing w:after="40"/>
              <w:rPr>
                <w:color w:val="000000" w:themeColor="text1"/>
              </w:rPr>
            </w:pPr>
            <w:r w:rsidRPr="00D42E1A">
              <w:rPr>
                <w:color w:val="000000" w:themeColor="text1"/>
              </w:rPr>
              <w:t>Contradictory or inconsistent knowledge-</w:t>
            </w:r>
            <w:proofErr w:type="spellStart"/>
            <w:r w:rsidRPr="00D42E1A">
              <w:rPr>
                <w:color w:val="000000" w:themeColor="text1"/>
              </w:rPr>
              <w:t>base</w:t>
            </w:r>
            <w:proofErr w:type="spellEnd"/>
            <w:r w:rsidRPr="00D42E1A">
              <w:rPr>
                <w:color w:val="000000" w:themeColor="text1"/>
              </w:rPr>
              <w:t xml:space="preserve"> facts</w:t>
            </w:r>
          </w:p>
        </w:tc>
        <w:tc>
          <w:tcPr>
            <w:tcW w:w="2900" w:type="dxa"/>
            <w:vAlign w:val="center"/>
          </w:tcPr>
          <w:p w14:paraId="0BFDC42D" w14:textId="77777777" w:rsidR="008E78F1" w:rsidRPr="00D42E1A" w:rsidRDefault="006D3985">
            <w:pPr>
              <w:spacing w:after="40"/>
              <w:rPr>
                <w:color w:val="000000" w:themeColor="text1"/>
              </w:rPr>
            </w:pPr>
            <w:r w:rsidRPr="00D42E1A">
              <w:rPr>
                <w:color w:val="000000" w:themeColor="text1"/>
              </w:rPr>
              <w:t>System flags the inconsistency</w:t>
            </w:r>
          </w:p>
        </w:tc>
        <w:tc>
          <w:tcPr>
            <w:tcW w:w="1500" w:type="dxa"/>
            <w:vAlign w:val="center"/>
          </w:tcPr>
          <w:p w14:paraId="215BBCC1" w14:textId="77777777" w:rsidR="008E78F1" w:rsidRPr="00D42E1A" w:rsidRDefault="006D3985">
            <w:pPr>
              <w:spacing w:after="40"/>
              <w:rPr>
                <w:color w:val="000000" w:themeColor="text1"/>
              </w:rPr>
            </w:pPr>
            <w:r w:rsidRPr="00D42E1A">
              <w:rPr>
                <w:color w:val="000000" w:themeColor="text1"/>
              </w:rPr>
              <w:t>Consistency checker evaluated the Fire/Drill-suppress rule pair; no contradiction found (verified by design)</w:t>
            </w:r>
          </w:p>
        </w:tc>
        <w:tc>
          <w:tcPr>
            <w:tcW w:w="1100" w:type="dxa"/>
            <w:vAlign w:val="center"/>
          </w:tcPr>
          <w:p w14:paraId="5764F9C0" w14:textId="77777777" w:rsidR="008E78F1" w:rsidRPr="00D42E1A" w:rsidRDefault="006D3985">
            <w:pPr>
              <w:spacing w:after="40"/>
              <w:rPr>
                <w:color w:val="000000" w:themeColor="text1"/>
              </w:rPr>
            </w:pPr>
            <w:r w:rsidRPr="00D42E1A">
              <w:rPr>
                <w:color w:val="000000" w:themeColor="text1"/>
              </w:rPr>
              <w:t>Pass</w:t>
            </w:r>
          </w:p>
        </w:tc>
      </w:tr>
      <w:tr w:rsidR="008E78F1" w:rsidRPr="00D42E1A" w14:paraId="0EFDC443" w14:textId="77777777">
        <w:tblPrEx>
          <w:tblCellMar>
            <w:top w:w="0" w:type="dxa"/>
            <w:bottom w:w="0" w:type="dxa"/>
          </w:tblCellMar>
        </w:tblPrEx>
        <w:tc>
          <w:tcPr>
            <w:tcW w:w="900" w:type="dxa"/>
            <w:vAlign w:val="center"/>
          </w:tcPr>
          <w:p w14:paraId="18A52EC5" w14:textId="77777777" w:rsidR="008E78F1" w:rsidRPr="00D42E1A" w:rsidRDefault="006D3985">
            <w:pPr>
              <w:spacing w:after="40"/>
              <w:rPr>
                <w:color w:val="000000" w:themeColor="text1"/>
              </w:rPr>
            </w:pPr>
            <w:r w:rsidRPr="00D42E1A">
              <w:rPr>
                <w:color w:val="000000" w:themeColor="text1"/>
              </w:rPr>
              <w:t>TC04</w:t>
            </w:r>
          </w:p>
        </w:tc>
        <w:tc>
          <w:tcPr>
            <w:tcW w:w="2900" w:type="dxa"/>
            <w:vAlign w:val="center"/>
          </w:tcPr>
          <w:p w14:paraId="140003E0" w14:textId="77777777" w:rsidR="008E78F1" w:rsidRPr="00D42E1A" w:rsidRDefault="006D3985">
            <w:pPr>
              <w:spacing w:after="40"/>
              <w:rPr>
                <w:color w:val="000000" w:themeColor="text1"/>
              </w:rPr>
            </w:pPr>
            <w:r w:rsidRPr="00D42E1A">
              <w:rPr>
                <w:color w:val="000000" w:themeColor="text1"/>
              </w:rPr>
              <w:t>Valid anomalous network/sensor pattern</w:t>
            </w:r>
          </w:p>
        </w:tc>
        <w:tc>
          <w:tcPr>
            <w:tcW w:w="2900" w:type="dxa"/>
            <w:vAlign w:val="center"/>
          </w:tcPr>
          <w:p w14:paraId="5FA166B7" w14:textId="77777777" w:rsidR="008E78F1" w:rsidRPr="00D42E1A" w:rsidRDefault="006D3985">
            <w:pPr>
              <w:spacing w:after="40"/>
              <w:rPr>
                <w:color w:val="000000" w:themeColor="text1"/>
              </w:rPr>
            </w:pPr>
            <w:r w:rsidRPr="00D42E1A">
              <w:rPr>
                <w:color w:val="000000" w:themeColor="text1"/>
              </w:rPr>
              <w:t>Correctly classified as an anomaly/intrusion</w:t>
            </w:r>
          </w:p>
        </w:tc>
        <w:tc>
          <w:tcPr>
            <w:tcW w:w="1500" w:type="dxa"/>
            <w:vAlign w:val="center"/>
          </w:tcPr>
          <w:p w14:paraId="4DEE591D" w14:textId="77777777" w:rsidR="008E78F1" w:rsidRPr="00D42E1A" w:rsidRDefault="006D3985">
            <w:pPr>
              <w:spacing w:after="40"/>
              <w:rPr>
                <w:color w:val="000000" w:themeColor="text1"/>
              </w:rPr>
            </w:pPr>
            <w:r w:rsidRPr="00D42E1A">
              <w:rPr>
                <w:color w:val="000000" w:themeColor="text1"/>
              </w:rPr>
              <w:t>99.3% test accuracy; 16/17 true anomalies correctly detected</w:t>
            </w:r>
          </w:p>
        </w:tc>
        <w:tc>
          <w:tcPr>
            <w:tcW w:w="1100" w:type="dxa"/>
            <w:vAlign w:val="center"/>
          </w:tcPr>
          <w:p w14:paraId="4BDD972F" w14:textId="77777777" w:rsidR="008E78F1" w:rsidRPr="00D42E1A" w:rsidRDefault="006D3985">
            <w:pPr>
              <w:spacing w:after="40"/>
              <w:rPr>
                <w:color w:val="000000" w:themeColor="text1"/>
              </w:rPr>
            </w:pPr>
            <w:r w:rsidRPr="00D42E1A">
              <w:rPr>
                <w:color w:val="000000" w:themeColor="text1"/>
              </w:rPr>
              <w:t>Pass</w:t>
            </w:r>
          </w:p>
        </w:tc>
      </w:tr>
      <w:tr w:rsidR="008E78F1" w:rsidRPr="00D42E1A" w14:paraId="5DCE6F0E" w14:textId="77777777">
        <w:tblPrEx>
          <w:tblCellMar>
            <w:top w:w="0" w:type="dxa"/>
            <w:bottom w:w="0" w:type="dxa"/>
          </w:tblCellMar>
        </w:tblPrEx>
        <w:tc>
          <w:tcPr>
            <w:tcW w:w="900" w:type="dxa"/>
            <w:vAlign w:val="center"/>
          </w:tcPr>
          <w:p w14:paraId="385EFE2E" w14:textId="77777777" w:rsidR="008E78F1" w:rsidRPr="00D42E1A" w:rsidRDefault="006D3985">
            <w:pPr>
              <w:spacing w:after="40"/>
              <w:rPr>
                <w:color w:val="000000" w:themeColor="text1"/>
              </w:rPr>
            </w:pPr>
            <w:r w:rsidRPr="00D42E1A">
              <w:rPr>
                <w:color w:val="000000" w:themeColor="text1"/>
              </w:rPr>
              <w:t>TC05</w:t>
            </w:r>
          </w:p>
        </w:tc>
        <w:tc>
          <w:tcPr>
            <w:tcW w:w="2900" w:type="dxa"/>
            <w:vAlign w:val="center"/>
          </w:tcPr>
          <w:p w14:paraId="2F49FB43" w14:textId="77777777" w:rsidR="008E78F1" w:rsidRPr="00D42E1A" w:rsidRDefault="006D3985">
            <w:pPr>
              <w:spacing w:after="40"/>
              <w:rPr>
                <w:color w:val="000000" w:themeColor="text1"/>
              </w:rPr>
            </w:pPr>
            <w:r w:rsidRPr="00D42E1A">
              <w:rPr>
                <w:color w:val="000000" w:themeColor="text1"/>
              </w:rPr>
              <w:t>Event with missing sensor feature values</w:t>
            </w:r>
          </w:p>
        </w:tc>
        <w:tc>
          <w:tcPr>
            <w:tcW w:w="2900" w:type="dxa"/>
            <w:vAlign w:val="center"/>
          </w:tcPr>
          <w:p w14:paraId="4438F6EE" w14:textId="77777777" w:rsidR="008E78F1" w:rsidRPr="00D42E1A" w:rsidRDefault="006D3985">
            <w:pPr>
              <w:spacing w:after="40"/>
              <w:rPr>
                <w:color w:val="000000" w:themeColor="text1"/>
              </w:rPr>
            </w:pPr>
            <w:r w:rsidRPr="00D42E1A">
              <w:rPr>
                <w:color w:val="000000" w:themeColor="text1"/>
              </w:rPr>
              <w:t>Classification still produced via handling technique</w:t>
            </w:r>
          </w:p>
        </w:tc>
        <w:tc>
          <w:tcPr>
            <w:tcW w:w="1500" w:type="dxa"/>
            <w:vAlign w:val="center"/>
          </w:tcPr>
          <w:p w14:paraId="5865EE23" w14:textId="77777777" w:rsidR="008E78F1" w:rsidRPr="00D42E1A" w:rsidRDefault="006D3985">
            <w:pPr>
              <w:spacing w:after="40"/>
              <w:rPr>
                <w:color w:val="000000" w:themeColor="text1"/>
              </w:rPr>
            </w:pPr>
            <w:r w:rsidRPr="00D42E1A">
              <w:rPr>
                <w:color w:val="000000" w:themeColor="text1"/>
              </w:rPr>
              <w:t xml:space="preserve">8% of feature matrix mean-imputed; classifier still </w:t>
            </w:r>
            <w:r w:rsidRPr="00D42E1A">
              <w:rPr>
                <w:color w:val="000000" w:themeColor="text1"/>
              </w:rPr>
              <w:lastRenderedPageBreak/>
              <w:t>predicted all test rows</w:t>
            </w:r>
          </w:p>
        </w:tc>
        <w:tc>
          <w:tcPr>
            <w:tcW w:w="1100" w:type="dxa"/>
            <w:vAlign w:val="center"/>
          </w:tcPr>
          <w:p w14:paraId="596DA136" w14:textId="77777777" w:rsidR="008E78F1" w:rsidRPr="00D42E1A" w:rsidRDefault="006D3985">
            <w:pPr>
              <w:spacing w:after="40"/>
              <w:rPr>
                <w:color w:val="000000" w:themeColor="text1"/>
              </w:rPr>
            </w:pPr>
            <w:r w:rsidRPr="00D42E1A">
              <w:rPr>
                <w:color w:val="000000" w:themeColor="text1"/>
              </w:rPr>
              <w:lastRenderedPageBreak/>
              <w:t>Pass</w:t>
            </w:r>
          </w:p>
        </w:tc>
      </w:tr>
      <w:tr w:rsidR="008E78F1" w:rsidRPr="00D42E1A" w14:paraId="0629E310" w14:textId="77777777">
        <w:tblPrEx>
          <w:tblCellMar>
            <w:top w:w="0" w:type="dxa"/>
            <w:bottom w:w="0" w:type="dxa"/>
          </w:tblCellMar>
        </w:tblPrEx>
        <w:tc>
          <w:tcPr>
            <w:tcW w:w="900" w:type="dxa"/>
            <w:vAlign w:val="center"/>
          </w:tcPr>
          <w:p w14:paraId="53874F24" w14:textId="77777777" w:rsidR="008E78F1" w:rsidRPr="00D42E1A" w:rsidRDefault="006D3985">
            <w:pPr>
              <w:spacing w:after="40"/>
              <w:rPr>
                <w:color w:val="000000" w:themeColor="text1"/>
              </w:rPr>
            </w:pPr>
            <w:r w:rsidRPr="00D42E1A">
              <w:rPr>
                <w:color w:val="000000" w:themeColor="text1"/>
              </w:rPr>
              <w:t>TC06</w:t>
            </w:r>
          </w:p>
        </w:tc>
        <w:tc>
          <w:tcPr>
            <w:tcW w:w="2900" w:type="dxa"/>
            <w:vAlign w:val="center"/>
          </w:tcPr>
          <w:p w14:paraId="08F3F6DE" w14:textId="77777777" w:rsidR="008E78F1" w:rsidRPr="00D42E1A" w:rsidRDefault="006D3985">
            <w:pPr>
              <w:spacing w:after="40"/>
              <w:rPr>
                <w:color w:val="000000" w:themeColor="text1"/>
              </w:rPr>
            </w:pPr>
            <w:r w:rsidRPr="00D42E1A">
              <w:rPr>
                <w:color w:val="000000" w:themeColor="text1"/>
              </w:rPr>
              <w:t>High-severity incident</w:t>
            </w:r>
          </w:p>
        </w:tc>
        <w:tc>
          <w:tcPr>
            <w:tcW w:w="2900" w:type="dxa"/>
            <w:vAlign w:val="center"/>
          </w:tcPr>
          <w:p w14:paraId="12524D83" w14:textId="77777777" w:rsidR="008E78F1" w:rsidRPr="00D42E1A" w:rsidRDefault="006D3985">
            <w:pPr>
              <w:spacing w:after="40"/>
              <w:rPr>
                <w:color w:val="000000" w:themeColor="text1"/>
              </w:rPr>
            </w:pPr>
            <w:r w:rsidRPr="00D42E1A">
              <w:rPr>
                <w:color w:val="000000" w:themeColor="text1"/>
              </w:rPr>
              <w:t>Correctly flagged for immediate escalation</w:t>
            </w:r>
          </w:p>
        </w:tc>
        <w:tc>
          <w:tcPr>
            <w:tcW w:w="1500" w:type="dxa"/>
            <w:vAlign w:val="center"/>
          </w:tcPr>
          <w:p w14:paraId="7A744A2B" w14:textId="77777777" w:rsidR="008E78F1" w:rsidRPr="00D42E1A" w:rsidRDefault="006D3985">
            <w:pPr>
              <w:spacing w:after="40"/>
              <w:rPr>
                <w:color w:val="000000" w:themeColor="text1"/>
              </w:rPr>
            </w:pPr>
            <w:r w:rsidRPr="00D42E1A">
              <w:rPr>
                <w:color w:val="000000" w:themeColor="text1"/>
              </w:rPr>
              <w:t>22/50 test incidents classified High and routed to escalation gate</w:t>
            </w:r>
          </w:p>
        </w:tc>
        <w:tc>
          <w:tcPr>
            <w:tcW w:w="1100" w:type="dxa"/>
            <w:vAlign w:val="center"/>
          </w:tcPr>
          <w:p w14:paraId="5A4E3A92" w14:textId="77777777" w:rsidR="008E78F1" w:rsidRPr="00D42E1A" w:rsidRDefault="006D3985">
            <w:pPr>
              <w:spacing w:after="40"/>
              <w:rPr>
                <w:color w:val="000000" w:themeColor="text1"/>
              </w:rPr>
            </w:pPr>
            <w:r w:rsidRPr="00D42E1A">
              <w:rPr>
                <w:color w:val="000000" w:themeColor="text1"/>
              </w:rPr>
              <w:t>Pass</w:t>
            </w:r>
          </w:p>
        </w:tc>
      </w:tr>
      <w:tr w:rsidR="008E78F1" w:rsidRPr="00D42E1A" w14:paraId="494207F0" w14:textId="77777777">
        <w:tblPrEx>
          <w:tblCellMar>
            <w:top w:w="0" w:type="dxa"/>
            <w:bottom w:w="0" w:type="dxa"/>
          </w:tblCellMar>
        </w:tblPrEx>
        <w:tc>
          <w:tcPr>
            <w:tcW w:w="900" w:type="dxa"/>
            <w:vAlign w:val="center"/>
          </w:tcPr>
          <w:p w14:paraId="0FF87F22" w14:textId="77777777" w:rsidR="008E78F1" w:rsidRPr="00D42E1A" w:rsidRDefault="006D3985">
            <w:pPr>
              <w:spacing w:after="40"/>
              <w:rPr>
                <w:color w:val="000000" w:themeColor="text1"/>
              </w:rPr>
            </w:pPr>
            <w:r w:rsidRPr="00D42E1A">
              <w:rPr>
                <w:color w:val="000000" w:themeColor="text1"/>
              </w:rPr>
              <w:t>TC07</w:t>
            </w:r>
          </w:p>
        </w:tc>
        <w:tc>
          <w:tcPr>
            <w:tcW w:w="2900" w:type="dxa"/>
            <w:vAlign w:val="center"/>
          </w:tcPr>
          <w:p w14:paraId="4B31F62B" w14:textId="77777777" w:rsidR="008E78F1" w:rsidRPr="00D42E1A" w:rsidRDefault="006D3985">
            <w:pPr>
              <w:spacing w:after="40"/>
              <w:rPr>
                <w:color w:val="000000" w:themeColor="text1"/>
              </w:rPr>
            </w:pPr>
            <w:r w:rsidRPr="00D42E1A">
              <w:rPr>
                <w:color w:val="000000" w:themeColor="text1"/>
              </w:rPr>
              <w:t>Repeated response/patrol decisions over training</w:t>
            </w:r>
          </w:p>
        </w:tc>
        <w:tc>
          <w:tcPr>
            <w:tcW w:w="2900" w:type="dxa"/>
            <w:vAlign w:val="center"/>
          </w:tcPr>
          <w:p w14:paraId="56BDC003" w14:textId="77777777" w:rsidR="008E78F1" w:rsidRPr="00D42E1A" w:rsidRDefault="006D3985">
            <w:pPr>
              <w:spacing w:after="40"/>
              <w:rPr>
                <w:color w:val="000000" w:themeColor="text1"/>
              </w:rPr>
            </w:pPr>
            <w:r w:rsidRPr="00D42E1A">
              <w:rPr>
                <w:color w:val="000000" w:themeColor="text1"/>
              </w:rPr>
              <w:t>Response agent shows improved efficiency vs. baseline</w:t>
            </w:r>
          </w:p>
        </w:tc>
        <w:tc>
          <w:tcPr>
            <w:tcW w:w="1500" w:type="dxa"/>
            <w:vAlign w:val="center"/>
          </w:tcPr>
          <w:p w14:paraId="487C1E9D" w14:textId="77777777" w:rsidR="008E78F1" w:rsidRPr="00D42E1A" w:rsidRDefault="006D3985">
            <w:pPr>
              <w:spacing w:after="40"/>
              <w:rPr>
                <w:color w:val="000000" w:themeColor="text1"/>
              </w:rPr>
            </w:pPr>
            <w:r w:rsidRPr="00D42E1A">
              <w:rPr>
                <w:color w:val="000000" w:themeColor="text1"/>
              </w:rPr>
              <w:t>Avg. reward improved from −25.0 to +2.8 over 300 episodes</w:t>
            </w:r>
          </w:p>
        </w:tc>
        <w:tc>
          <w:tcPr>
            <w:tcW w:w="1100" w:type="dxa"/>
            <w:vAlign w:val="center"/>
          </w:tcPr>
          <w:p w14:paraId="5CAF399C" w14:textId="77777777" w:rsidR="008E78F1" w:rsidRPr="00D42E1A" w:rsidRDefault="006D3985">
            <w:pPr>
              <w:spacing w:after="40"/>
              <w:rPr>
                <w:color w:val="000000" w:themeColor="text1"/>
              </w:rPr>
            </w:pPr>
            <w:r w:rsidRPr="00D42E1A">
              <w:rPr>
                <w:color w:val="000000" w:themeColor="text1"/>
              </w:rPr>
              <w:t>Pass</w:t>
            </w:r>
          </w:p>
        </w:tc>
      </w:tr>
      <w:tr w:rsidR="008E78F1" w:rsidRPr="00D42E1A" w14:paraId="75598E63" w14:textId="77777777">
        <w:tblPrEx>
          <w:tblCellMar>
            <w:top w:w="0" w:type="dxa"/>
            <w:bottom w:w="0" w:type="dxa"/>
          </w:tblCellMar>
        </w:tblPrEx>
        <w:tc>
          <w:tcPr>
            <w:tcW w:w="900" w:type="dxa"/>
            <w:vAlign w:val="center"/>
          </w:tcPr>
          <w:p w14:paraId="05375C1B" w14:textId="77777777" w:rsidR="008E78F1" w:rsidRPr="00D42E1A" w:rsidRDefault="006D3985">
            <w:pPr>
              <w:spacing w:after="40"/>
              <w:rPr>
                <w:color w:val="000000" w:themeColor="text1"/>
              </w:rPr>
            </w:pPr>
            <w:r w:rsidRPr="00D42E1A">
              <w:rPr>
                <w:color w:val="000000" w:themeColor="text1"/>
              </w:rPr>
              <w:t>TC08</w:t>
            </w:r>
          </w:p>
        </w:tc>
        <w:tc>
          <w:tcPr>
            <w:tcW w:w="2900" w:type="dxa"/>
            <w:vAlign w:val="center"/>
          </w:tcPr>
          <w:p w14:paraId="37D52A16" w14:textId="77777777" w:rsidR="008E78F1" w:rsidRPr="00D42E1A" w:rsidRDefault="006D3985">
            <w:pPr>
              <w:spacing w:after="40"/>
              <w:rPr>
                <w:color w:val="000000" w:themeColor="text1"/>
              </w:rPr>
            </w:pPr>
            <w:r w:rsidRPr="00D42E1A">
              <w:rPr>
                <w:color w:val="000000" w:themeColor="text1"/>
              </w:rPr>
              <w:t>Unauthorized access to the security dashboard</w:t>
            </w:r>
          </w:p>
        </w:tc>
        <w:tc>
          <w:tcPr>
            <w:tcW w:w="2900" w:type="dxa"/>
            <w:vAlign w:val="center"/>
          </w:tcPr>
          <w:p w14:paraId="07BC6344" w14:textId="77777777" w:rsidR="008E78F1" w:rsidRPr="00D42E1A" w:rsidRDefault="006D3985">
            <w:pPr>
              <w:spacing w:after="40"/>
              <w:rPr>
                <w:color w:val="000000" w:themeColor="text1"/>
              </w:rPr>
            </w:pPr>
            <w:r w:rsidRPr="00D42E1A">
              <w:rPr>
                <w:color w:val="000000" w:themeColor="text1"/>
              </w:rPr>
              <w:t>Access denied</w:t>
            </w:r>
          </w:p>
        </w:tc>
        <w:tc>
          <w:tcPr>
            <w:tcW w:w="1500" w:type="dxa"/>
            <w:vAlign w:val="center"/>
          </w:tcPr>
          <w:p w14:paraId="6138CFF0" w14:textId="77777777" w:rsidR="008E78F1" w:rsidRPr="00D42E1A" w:rsidRDefault="006D3985">
            <w:pPr>
              <w:spacing w:after="40"/>
              <w:rPr>
                <w:color w:val="000000" w:themeColor="text1"/>
              </w:rPr>
            </w:pPr>
            <w:r w:rsidRPr="00D42E1A">
              <w:rPr>
                <w:color w:val="000000" w:themeColor="text1"/>
              </w:rPr>
              <w:t>Role-based access-control logic verified by code inspection</w:t>
            </w:r>
          </w:p>
        </w:tc>
        <w:tc>
          <w:tcPr>
            <w:tcW w:w="1100" w:type="dxa"/>
            <w:vAlign w:val="center"/>
          </w:tcPr>
          <w:p w14:paraId="5B8E18C8" w14:textId="77777777" w:rsidR="008E78F1" w:rsidRPr="00D42E1A" w:rsidRDefault="006D3985">
            <w:pPr>
              <w:spacing w:after="40"/>
              <w:rPr>
                <w:color w:val="000000" w:themeColor="text1"/>
              </w:rPr>
            </w:pPr>
            <w:r w:rsidRPr="00D42E1A">
              <w:rPr>
                <w:color w:val="000000" w:themeColor="text1"/>
              </w:rPr>
              <w:t>Pass (design-verified)</w:t>
            </w:r>
          </w:p>
        </w:tc>
      </w:tr>
      <w:tr w:rsidR="008E78F1" w:rsidRPr="00D42E1A" w14:paraId="178C756C" w14:textId="77777777">
        <w:tblPrEx>
          <w:tblCellMar>
            <w:top w:w="0" w:type="dxa"/>
            <w:bottom w:w="0" w:type="dxa"/>
          </w:tblCellMar>
        </w:tblPrEx>
        <w:tc>
          <w:tcPr>
            <w:tcW w:w="900" w:type="dxa"/>
            <w:vAlign w:val="center"/>
          </w:tcPr>
          <w:p w14:paraId="07B87516" w14:textId="77777777" w:rsidR="008E78F1" w:rsidRPr="00D42E1A" w:rsidRDefault="006D3985">
            <w:pPr>
              <w:spacing w:after="40"/>
              <w:rPr>
                <w:color w:val="000000" w:themeColor="text1"/>
              </w:rPr>
            </w:pPr>
            <w:r w:rsidRPr="00D42E1A">
              <w:rPr>
                <w:color w:val="000000" w:themeColor="text1"/>
              </w:rPr>
              <w:t>TC09</w:t>
            </w:r>
          </w:p>
        </w:tc>
        <w:tc>
          <w:tcPr>
            <w:tcW w:w="2900" w:type="dxa"/>
            <w:vAlign w:val="center"/>
          </w:tcPr>
          <w:p w14:paraId="4A70900D" w14:textId="77777777" w:rsidR="008E78F1" w:rsidRPr="00D42E1A" w:rsidRDefault="006D3985">
            <w:pPr>
              <w:spacing w:after="40"/>
              <w:rPr>
                <w:color w:val="000000" w:themeColor="text1"/>
              </w:rPr>
            </w:pPr>
            <w:r w:rsidRPr="00D42E1A">
              <w:rPr>
                <w:color w:val="000000" w:themeColor="text1"/>
              </w:rPr>
              <w:t>Duplicate or spoofed alert</w:t>
            </w:r>
          </w:p>
        </w:tc>
        <w:tc>
          <w:tcPr>
            <w:tcW w:w="2900" w:type="dxa"/>
            <w:vAlign w:val="center"/>
          </w:tcPr>
          <w:p w14:paraId="5B53325D" w14:textId="77777777" w:rsidR="008E78F1" w:rsidRPr="00D42E1A" w:rsidRDefault="006D3985">
            <w:pPr>
              <w:spacing w:after="40"/>
              <w:rPr>
                <w:color w:val="000000" w:themeColor="text1"/>
              </w:rPr>
            </w:pPr>
            <w:r w:rsidRPr="00D42E1A">
              <w:rPr>
                <w:color w:val="000000" w:themeColor="text1"/>
              </w:rPr>
              <w:t>Rejected or flagged rather than duplicated</w:t>
            </w:r>
          </w:p>
        </w:tc>
        <w:tc>
          <w:tcPr>
            <w:tcW w:w="1500" w:type="dxa"/>
            <w:vAlign w:val="center"/>
          </w:tcPr>
          <w:p w14:paraId="21C00C5A" w14:textId="77777777" w:rsidR="008E78F1" w:rsidRPr="00D42E1A" w:rsidRDefault="006D3985">
            <w:pPr>
              <w:spacing w:after="40"/>
              <w:rPr>
                <w:color w:val="000000" w:themeColor="text1"/>
              </w:rPr>
            </w:pPr>
            <w:r w:rsidRPr="00D42E1A">
              <w:rPr>
                <w:color w:val="000000" w:themeColor="text1"/>
              </w:rPr>
              <w:t>Unique event/alert ID constraint enforced at ingestion</w:t>
            </w:r>
          </w:p>
        </w:tc>
        <w:tc>
          <w:tcPr>
            <w:tcW w:w="1100" w:type="dxa"/>
            <w:vAlign w:val="center"/>
          </w:tcPr>
          <w:p w14:paraId="5FA6A81E" w14:textId="77777777" w:rsidR="008E78F1" w:rsidRPr="00D42E1A" w:rsidRDefault="006D3985">
            <w:pPr>
              <w:spacing w:after="40"/>
              <w:rPr>
                <w:color w:val="000000" w:themeColor="text1"/>
              </w:rPr>
            </w:pPr>
            <w:r w:rsidRPr="00D42E1A">
              <w:rPr>
                <w:color w:val="000000" w:themeColor="text1"/>
              </w:rPr>
              <w:t>Pass (design-verified)</w:t>
            </w:r>
          </w:p>
        </w:tc>
      </w:tr>
      <w:tr w:rsidR="008E78F1" w:rsidRPr="00D42E1A" w14:paraId="562331C4" w14:textId="77777777">
        <w:tblPrEx>
          <w:tblCellMar>
            <w:top w:w="0" w:type="dxa"/>
            <w:bottom w:w="0" w:type="dxa"/>
          </w:tblCellMar>
        </w:tblPrEx>
        <w:tc>
          <w:tcPr>
            <w:tcW w:w="900" w:type="dxa"/>
            <w:vAlign w:val="center"/>
          </w:tcPr>
          <w:p w14:paraId="028160A4" w14:textId="77777777" w:rsidR="008E78F1" w:rsidRPr="00D42E1A" w:rsidRDefault="006D3985">
            <w:pPr>
              <w:spacing w:after="40"/>
              <w:rPr>
                <w:color w:val="000000" w:themeColor="text1"/>
              </w:rPr>
            </w:pPr>
            <w:r w:rsidRPr="00D42E1A">
              <w:rPr>
                <w:color w:val="000000" w:themeColor="text1"/>
              </w:rPr>
              <w:t>TC10</w:t>
            </w:r>
          </w:p>
        </w:tc>
        <w:tc>
          <w:tcPr>
            <w:tcW w:w="2900" w:type="dxa"/>
            <w:vAlign w:val="center"/>
          </w:tcPr>
          <w:p w14:paraId="38653418" w14:textId="77777777" w:rsidR="008E78F1" w:rsidRPr="00D42E1A" w:rsidRDefault="006D3985">
            <w:pPr>
              <w:spacing w:after="40"/>
              <w:rPr>
                <w:color w:val="000000" w:themeColor="text1"/>
              </w:rPr>
            </w:pPr>
            <w:r w:rsidRPr="00D42E1A">
              <w:rPr>
                <w:color w:val="000000" w:themeColor="text1"/>
              </w:rPr>
              <w:t>Swarm/edge agents covering multiple zones</w:t>
            </w:r>
          </w:p>
        </w:tc>
        <w:tc>
          <w:tcPr>
            <w:tcW w:w="2900" w:type="dxa"/>
            <w:vAlign w:val="center"/>
          </w:tcPr>
          <w:p w14:paraId="1D8C3F43" w14:textId="77777777" w:rsidR="008E78F1" w:rsidRPr="00D42E1A" w:rsidRDefault="006D3985">
            <w:pPr>
              <w:spacing w:after="40"/>
              <w:rPr>
                <w:color w:val="000000" w:themeColor="text1"/>
              </w:rPr>
            </w:pPr>
            <w:r w:rsidRPr="00D42E1A">
              <w:rPr>
                <w:color w:val="000000" w:themeColor="text1"/>
              </w:rPr>
              <w:t>Coordination avoids redundant coverage of the same zone</w:t>
            </w:r>
          </w:p>
        </w:tc>
        <w:tc>
          <w:tcPr>
            <w:tcW w:w="1500" w:type="dxa"/>
            <w:vAlign w:val="center"/>
          </w:tcPr>
          <w:p w14:paraId="28639CD9" w14:textId="77777777" w:rsidR="008E78F1" w:rsidRPr="00D42E1A" w:rsidRDefault="006D3985">
            <w:pPr>
              <w:spacing w:after="40"/>
              <w:rPr>
                <w:color w:val="000000" w:themeColor="text1"/>
              </w:rPr>
            </w:pPr>
            <w:r w:rsidRPr="00D42E1A">
              <w:rPr>
                <w:color w:val="000000" w:themeColor="text1"/>
              </w:rPr>
              <w:t>5/5 zones covered by 3 agents with 0 overlapping assignments</w:t>
            </w:r>
          </w:p>
        </w:tc>
        <w:tc>
          <w:tcPr>
            <w:tcW w:w="1100" w:type="dxa"/>
            <w:vAlign w:val="center"/>
          </w:tcPr>
          <w:p w14:paraId="1084EA75" w14:textId="77777777" w:rsidR="008E78F1" w:rsidRPr="00D42E1A" w:rsidRDefault="006D3985">
            <w:pPr>
              <w:spacing w:after="40"/>
              <w:rPr>
                <w:color w:val="000000" w:themeColor="text1"/>
              </w:rPr>
            </w:pPr>
            <w:r w:rsidRPr="00D42E1A">
              <w:rPr>
                <w:color w:val="000000" w:themeColor="text1"/>
              </w:rPr>
              <w:t>Pass</w:t>
            </w:r>
          </w:p>
        </w:tc>
      </w:tr>
    </w:tbl>
    <w:p w14:paraId="1F390CF0" w14:textId="77777777" w:rsidR="008E78F1" w:rsidRPr="00D42E1A" w:rsidRDefault="006D3985">
      <w:pPr>
        <w:spacing w:after="120"/>
        <w:rPr>
          <w:color w:val="000000" w:themeColor="text1"/>
        </w:rPr>
      </w:pPr>
      <w:r w:rsidRPr="00D42E1A">
        <w:rPr>
          <w:color w:val="000000" w:themeColor="text1"/>
        </w:rPr>
        <w:t>Observed run summary: 10/100 simulated events satisfied a KB rule and raised an explainable alert (TC01); the remaining 90 were correctly withheld (TC02); the anomaly classifier reached 99.3% test accuracy with only 1 false negative out of 150 held-out samples despite 8% missing sensor values (TC04, TC05); the decision tree reached 84% severity-classification accuracy and flagged 22/50 test incidents as High severity for escalation (TC06); the RL patrol agent's average episodic reward rose from −25.0 (first</w:t>
      </w:r>
      <w:r w:rsidRPr="00D42E1A">
        <w:rPr>
          <w:color w:val="000000" w:themeColor="text1"/>
        </w:rPr>
        <w:t xml:space="preserve"> 10 episodes) to +2.8 (last 10 episodes), a measurable efficiency gain (TC07); and the swarm allocator covered all 5 zones with 3 agents and zero overlapping assignments (TC10). TC03, TC08, and TC09 were validated by design/code inspection (consistency check routine, role-based access control logic, and event/alert ID uniqueness enforcement) rather than by a dedicated adversarial data run, and are flagged for deeper fuzz-testing in a future iteration.</w:t>
      </w:r>
    </w:p>
    <w:p w14:paraId="6AB219C5" w14:textId="77777777" w:rsidR="008E78F1" w:rsidRPr="00D42E1A" w:rsidRDefault="006D3985">
      <w:pPr>
        <w:spacing w:after="120"/>
        <w:rPr>
          <w:color w:val="000000" w:themeColor="text1"/>
        </w:rPr>
      </w:pPr>
      <w:r w:rsidRPr="00D42E1A">
        <w:rPr>
          <w:color w:val="000000" w:themeColor="text1"/>
        </w:rPr>
        <w:t>Students may add additional test cases.</w:t>
      </w:r>
    </w:p>
    <w:p w14:paraId="4D937873" w14:textId="77777777" w:rsidR="008E78F1" w:rsidRPr="00D42E1A" w:rsidRDefault="006D3985">
      <w:pPr>
        <w:pStyle w:val="Heading2"/>
        <w:spacing w:before="240" w:after="120"/>
        <w:rPr>
          <w:color w:val="000000" w:themeColor="text1"/>
        </w:rPr>
      </w:pPr>
      <w:r w:rsidRPr="00D42E1A">
        <w:rPr>
          <w:color w:val="000000" w:themeColor="text1"/>
        </w:rPr>
        <w:t>6. Analysis, Trade-offs and Engineering Justification – 15 Marks</w:t>
      </w:r>
    </w:p>
    <w:p w14:paraId="2D80C479" w14:textId="77777777" w:rsidR="008E78F1" w:rsidRPr="00D42E1A" w:rsidRDefault="006D3985">
      <w:pPr>
        <w:pStyle w:val="Heading3"/>
        <w:spacing w:before="180" w:after="100"/>
        <w:rPr>
          <w:color w:val="000000" w:themeColor="text1"/>
        </w:rPr>
      </w:pPr>
      <w:r w:rsidRPr="00D42E1A">
        <w:rPr>
          <w:color w:val="000000" w:themeColor="text1"/>
        </w:rPr>
        <w:t>a. Design Justification</w:t>
      </w:r>
    </w:p>
    <w:p w14:paraId="3FFE10A0" w14:textId="77777777" w:rsidR="008E78F1" w:rsidRPr="00D42E1A" w:rsidRDefault="006D3985">
      <w:pPr>
        <w:pStyle w:val="ListParagraph"/>
        <w:numPr>
          <w:ilvl w:val="0"/>
          <w:numId w:val="2"/>
        </w:numPr>
        <w:spacing w:after="60"/>
        <w:rPr>
          <w:color w:val="000000" w:themeColor="text1"/>
        </w:rPr>
      </w:pPr>
      <w:r w:rsidRPr="00D42E1A">
        <w:rPr>
          <w:color w:val="000000" w:themeColor="text1"/>
        </w:rPr>
        <w:t>A hybrid architecture was chosen — an explicit, hand-authored rule/logic layer for known, high-confidence policy violations (e.g., repeated failed logins), combined with learned ML models for patterns too subtle or variable to hand-encode (e.g., a network traffic anomaly with no single crossed threshold), and an RL/swarm layer for real-time coordination of physical response resources.</w:t>
      </w:r>
    </w:p>
    <w:p w14:paraId="10D0AC95" w14:textId="77777777" w:rsidR="008E78F1" w:rsidRPr="00D42E1A" w:rsidRDefault="006D3985">
      <w:pPr>
        <w:pStyle w:val="ListParagraph"/>
        <w:numPr>
          <w:ilvl w:val="0"/>
          <w:numId w:val="2"/>
        </w:numPr>
        <w:spacing w:after="60"/>
        <w:rPr>
          <w:color w:val="000000" w:themeColor="text1"/>
        </w:rPr>
      </w:pPr>
      <w:r w:rsidRPr="00D42E1A">
        <w:rPr>
          <w:color w:val="000000" w:themeColor="text1"/>
        </w:rPr>
        <w:t>Resolution/chaining gives deterministic, explainable, auditable alerts for well-understood policies, which security staff and auditors can trust and verify line-by-line. The learned models add coverage for anomalies the rule-writer did not anticipate, at some cost to interpretability — the hybrid design deliberately keeps the two layers separate so that each alert's provenance (rule-fired vs. model-predicted) is always visible on the dashboard.</w:t>
      </w:r>
    </w:p>
    <w:p w14:paraId="30799D88" w14:textId="77777777" w:rsidR="008E78F1" w:rsidRPr="00D42E1A" w:rsidRDefault="006D3985">
      <w:pPr>
        <w:pStyle w:val="ListParagraph"/>
        <w:numPr>
          <w:ilvl w:val="0"/>
          <w:numId w:val="2"/>
        </w:numPr>
        <w:spacing w:after="60"/>
        <w:rPr>
          <w:color w:val="000000" w:themeColor="text1"/>
        </w:rPr>
      </w:pPr>
      <w:r w:rsidRPr="00D42E1A">
        <w:rPr>
          <w:color w:val="000000" w:themeColor="text1"/>
        </w:rPr>
        <w:t>The design satisfies the human-in-the-loop safety requirement because both the rule engine and the ML/RL layers only ever recommend an action; the swarm/patrol layer's output is a suggested zone assignment, and any escalated high-severity incident sits in a staff confirmation queue (see Section 3d Fig. 1–2) before a physical/irreversible action such as drone dispatch can be triggered.</w:t>
      </w:r>
    </w:p>
    <w:p w14:paraId="449D363C" w14:textId="77777777" w:rsidR="008E78F1" w:rsidRPr="00D42E1A" w:rsidRDefault="006D3985">
      <w:pPr>
        <w:pStyle w:val="Heading3"/>
        <w:spacing w:before="180" w:after="100"/>
        <w:rPr>
          <w:color w:val="000000" w:themeColor="text1"/>
        </w:rPr>
      </w:pPr>
      <w:r w:rsidRPr="00D42E1A">
        <w:rPr>
          <w:color w:val="000000" w:themeColor="text1"/>
        </w:rPr>
        <w:t>b. Alternative Design</w:t>
      </w:r>
    </w:p>
    <w:p w14:paraId="5E366EBE" w14:textId="77777777" w:rsidR="008E78F1" w:rsidRPr="00D42E1A" w:rsidRDefault="006D3985">
      <w:pPr>
        <w:pStyle w:val="ListParagraph"/>
        <w:numPr>
          <w:ilvl w:val="0"/>
          <w:numId w:val="2"/>
        </w:numPr>
        <w:spacing w:after="60"/>
        <w:rPr>
          <w:color w:val="000000" w:themeColor="text1"/>
        </w:rPr>
      </w:pPr>
      <w:r w:rsidRPr="00D42E1A">
        <w:rPr>
          <w:color w:val="000000" w:themeColor="text1"/>
        </w:rPr>
        <w:t>Alternative 1 — a purely ML-based anomaly-detection system with no rule-based policy layer. Alternative 2 — a centralized response controller (single decision-maker dispatching all agents) instead of distributed swarm/greedy zone allocation.</w:t>
      </w:r>
    </w:p>
    <w:p w14:paraId="69434BC8" w14:textId="77777777" w:rsidR="008E78F1" w:rsidRPr="00D42E1A" w:rsidRDefault="006D3985">
      <w:pPr>
        <w:pStyle w:val="ListParagraph"/>
        <w:numPr>
          <w:ilvl w:val="0"/>
          <w:numId w:val="2"/>
        </w:numPr>
        <w:spacing w:after="60"/>
        <w:rPr>
          <w:color w:val="000000" w:themeColor="text1"/>
        </w:rPr>
      </w:pPr>
      <w:r w:rsidRPr="00D42E1A">
        <w:rPr>
          <w:color w:val="000000" w:themeColor="text1"/>
        </w:rPr>
        <w:lastRenderedPageBreak/>
        <w:t>A pure-ML system would be more flexible but would lose the deterministic, auditable trail that security policy compliance typically requires, and would struggle to explain a specific denial or alert to a non-technical officer. A centralized controller is simpler to reason about than a swarm but becomes a single point of failure and a coordination bottleneck as the number of agents/zones grows, and does not degrade gracefully if the controller node goes offline.</w:t>
      </w:r>
    </w:p>
    <w:p w14:paraId="55BF32EA" w14:textId="77777777" w:rsidR="008E78F1" w:rsidRPr="00D42E1A" w:rsidRDefault="006D3985">
      <w:pPr>
        <w:pStyle w:val="ListParagraph"/>
        <w:numPr>
          <w:ilvl w:val="0"/>
          <w:numId w:val="2"/>
        </w:numPr>
        <w:spacing w:after="60"/>
        <w:rPr>
          <w:color w:val="000000" w:themeColor="text1"/>
        </w:rPr>
      </w:pPr>
      <w:r w:rsidRPr="00D42E1A">
        <w:rPr>
          <w:color w:val="000000" w:themeColor="text1"/>
        </w:rPr>
        <w:t xml:space="preserve">The hybrid </w:t>
      </w:r>
      <w:proofErr w:type="spellStart"/>
      <w:r w:rsidRPr="00D42E1A">
        <w:rPr>
          <w:color w:val="000000" w:themeColor="text1"/>
        </w:rPr>
        <w:t>rule+ML</w:t>
      </w:r>
      <w:proofErr w:type="spellEnd"/>
      <w:r w:rsidRPr="00D42E1A">
        <w:rPr>
          <w:color w:val="000000" w:themeColor="text1"/>
        </w:rPr>
        <w:t xml:space="preserve"> design with distributed greedy swarm allocation was retained: it keeps explainability for policy-critical alerts, adds ML coverage for the anomalies rules cannot capture, and keeps zone coordination resilient to a single agent or node failure.</w:t>
      </w:r>
    </w:p>
    <w:p w14:paraId="23110D22" w14:textId="77777777" w:rsidR="008E78F1" w:rsidRPr="00D42E1A" w:rsidRDefault="006D3985">
      <w:pPr>
        <w:pStyle w:val="Heading3"/>
        <w:spacing w:before="180" w:after="100"/>
        <w:rPr>
          <w:color w:val="000000" w:themeColor="text1"/>
        </w:rPr>
      </w:pPr>
      <w:r w:rsidRPr="00D42E1A">
        <w:rPr>
          <w:color w:val="000000" w:themeColor="text1"/>
        </w:rPr>
        <w:t>c. Trade-offs</w:t>
      </w:r>
    </w:p>
    <w:p w14:paraId="603187D3" w14:textId="77777777" w:rsidR="008E78F1" w:rsidRPr="00D42E1A" w:rsidRDefault="006D3985">
      <w:pPr>
        <w:spacing w:after="120"/>
        <w:rPr>
          <w:color w:val="000000" w:themeColor="text1"/>
        </w:rPr>
      </w:pPr>
      <w:r w:rsidRPr="00D42E1A">
        <w:rPr>
          <w:color w:val="000000" w:themeColor="text1"/>
        </w:rPr>
        <w:t>False-positive vs. false-negative rate in alerting: the rule engine in this prototype is written conservatively (all antecedents must hold), which favours fewer false positives at some risk of missing borderline cases — 90/100 simulated events were correctly withheld rather than over-alerting, which reduces alert fatigue but means very subtle intrusions rely on the ML layer as a second line of defence. The ML anomaly classifier itself showed 1 false negative out of 17 true anomalies in testing (94% recall o</w:t>
      </w:r>
      <w:r w:rsidRPr="00D42E1A">
        <w:rPr>
          <w:color w:val="000000" w:themeColor="text1"/>
        </w:rPr>
        <w:t>n the anomaly class), illustrating the standard precision/recall balance any deployment must tune to the campus's risk tolerance.</w:t>
      </w:r>
    </w:p>
    <w:p w14:paraId="67348583" w14:textId="77777777" w:rsidR="008E78F1" w:rsidRPr="00D42E1A" w:rsidRDefault="006D3985">
      <w:pPr>
        <w:spacing w:after="120"/>
        <w:rPr>
          <w:color w:val="000000" w:themeColor="text1"/>
        </w:rPr>
      </w:pPr>
      <w:r w:rsidRPr="00D42E1A">
        <w:rPr>
          <w:color w:val="000000" w:themeColor="text1"/>
        </w:rPr>
        <w:t>Centralized vs. swarm/distributed coordination of response agents: the swarm approach used here (greedy nearest-zone allocation) scales linearly with the number of agents and needs no central bottleneck, and continues operating if one agent drops out — the remaining agents simply cover more zones. Its trade-off is that greedy, locally-optimal choices can be globally suboptimal (an agent may be assigned a zone that a different agent could have reached faster), which a centralized optimizer could avoid at the</w:t>
      </w:r>
      <w:r w:rsidRPr="00D42E1A">
        <w:rPr>
          <w:color w:val="000000" w:themeColor="text1"/>
        </w:rPr>
        <w:t xml:space="preserve"> cost of a single point of failure and slower response under load.</w:t>
      </w:r>
    </w:p>
    <w:p w14:paraId="64F2E6F4" w14:textId="77777777" w:rsidR="008E78F1" w:rsidRPr="00D42E1A" w:rsidRDefault="006D3985">
      <w:pPr>
        <w:spacing w:after="120"/>
        <w:rPr>
          <w:color w:val="000000" w:themeColor="text1"/>
        </w:rPr>
      </w:pPr>
      <w:r w:rsidRPr="00D42E1A">
        <w:rPr>
          <w:color w:val="000000" w:themeColor="text1"/>
        </w:rPr>
        <w:t>Interpretability (rule-based alerts) vs. accuracy (learned anomaly detection): rule-based alerts are 100% traceable to a named policy and specific facts (see the proof-trace in Fig. 1), but can only catch what was explicitly encoded. The Random Forest anomaly classifier reached materially higher coverage (99.3% accuracy) over patterns that were never hand-coded as rules, at the cost of the officer being told "the model flagged this as anomalous" rather than a specific human-readable policy violation.</w:t>
      </w:r>
    </w:p>
    <w:p w14:paraId="5592FBDA" w14:textId="77777777" w:rsidR="008E78F1" w:rsidRPr="00D42E1A" w:rsidRDefault="006D3985">
      <w:pPr>
        <w:pStyle w:val="Heading3"/>
        <w:spacing w:before="180" w:after="100"/>
        <w:rPr>
          <w:color w:val="000000" w:themeColor="text1"/>
        </w:rPr>
      </w:pPr>
      <w:r w:rsidRPr="00D42E1A">
        <w:rPr>
          <w:color w:val="000000" w:themeColor="text1"/>
        </w:rPr>
        <w:t>d. Performance</w:t>
      </w:r>
    </w:p>
    <w:p w14:paraId="02D4B28A" w14:textId="77777777" w:rsidR="008E78F1" w:rsidRPr="00D42E1A" w:rsidRDefault="006D3985">
      <w:pPr>
        <w:spacing w:after="120"/>
        <w:rPr>
          <w:color w:val="000000" w:themeColor="text1"/>
        </w:rPr>
      </w:pPr>
      <w:r w:rsidRPr="00D42E1A">
        <w:rPr>
          <w:color w:val="000000" w:themeColor="text1"/>
        </w:rPr>
        <w:t>Alert-inference latency as the policy rule set grows: the current 4-rule forward-chaining engine evaluates all 100 events in well under a second; because each rule check is a constant-time predicate evaluation per event, latency should grow roughly linearly with the rule-set size and event volume, and remains suitable for near-real-time operation at the illustrative scale — a production system with hundreds of rules would benefit from rule indexing (e.g., a Rete-style network) to avoid a full re-scan per ev</w:t>
      </w:r>
      <w:r w:rsidRPr="00D42E1A">
        <w:rPr>
          <w:color w:val="000000" w:themeColor="text1"/>
        </w:rPr>
        <w:t>ent.</w:t>
      </w:r>
    </w:p>
    <w:p w14:paraId="34D21187" w14:textId="77777777" w:rsidR="008E78F1" w:rsidRPr="00D42E1A" w:rsidRDefault="006D3985">
      <w:pPr>
        <w:spacing w:after="120"/>
        <w:rPr>
          <w:color w:val="000000" w:themeColor="text1"/>
        </w:rPr>
      </w:pPr>
      <w:r w:rsidRPr="00D42E1A">
        <w:rPr>
          <w:color w:val="000000" w:themeColor="text1"/>
        </w:rPr>
        <w:t xml:space="preserve">Classifier training/prediction time and accuracy: the Random Forest anomaly classifier trained on 450 samples in under a second and reached 99.3% test accuracy; the decision-tree severity classifier trained on 150 historical incidents in negligible time and reached 84.0% test accuracy. Both are fast enough for periodic retraining as new </w:t>
      </w:r>
      <w:proofErr w:type="spellStart"/>
      <w:r w:rsidRPr="00D42E1A">
        <w:rPr>
          <w:color w:val="000000" w:themeColor="text1"/>
        </w:rPr>
        <w:t>labeled</w:t>
      </w:r>
      <w:proofErr w:type="spellEnd"/>
      <w:r w:rsidRPr="00D42E1A">
        <w:rPr>
          <w:color w:val="000000" w:themeColor="text1"/>
        </w:rPr>
        <w:t xml:space="preserve"> data accumulates.</w:t>
      </w:r>
    </w:p>
    <w:p w14:paraId="79F74720" w14:textId="77777777" w:rsidR="008E78F1" w:rsidRPr="00D42E1A" w:rsidRDefault="006D3985">
      <w:pPr>
        <w:spacing w:after="120"/>
        <w:rPr>
          <w:color w:val="000000" w:themeColor="text1"/>
        </w:rPr>
      </w:pPr>
      <w:r w:rsidRPr="00D42E1A">
        <w:rPr>
          <w:color w:val="000000" w:themeColor="text1"/>
        </w:rPr>
        <w:t xml:space="preserve">Reinforcement-learning convergence and swarm-coordination overhead: the Q-learning patrol agent converged within roughly 150–200 of the 300 training episodes (visible as the reward curve flattening in Fig. 4); the greedy swarm allocator is </w:t>
      </w:r>
      <w:proofErr w:type="gramStart"/>
      <w:r w:rsidRPr="00D42E1A">
        <w:rPr>
          <w:color w:val="000000" w:themeColor="text1"/>
        </w:rPr>
        <w:t>O(</w:t>
      </w:r>
      <w:proofErr w:type="gramEnd"/>
      <w:r w:rsidRPr="00D42E1A">
        <w:rPr>
          <w:color w:val="000000" w:themeColor="text1"/>
        </w:rPr>
        <w:t>agents × zones) per (re)allocation, which is negligible at 3 agents / 5 zones and remains tractable into the low hundreds of agents/zones before a more scalable assignment algorithm (e.g., the Hungarian algorithm) would be warranted.</w:t>
      </w:r>
    </w:p>
    <w:p w14:paraId="1E709ABA" w14:textId="77777777" w:rsidR="008E78F1" w:rsidRPr="00D42E1A" w:rsidRDefault="006D3985">
      <w:pPr>
        <w:pStyle w:val="Heading3"/>
        <w:spacing w:before="180" w:after="100"/>
        <w:rPr>
          <w:color w:val="000000" w:themeColor="text1"/>
        </w:rPr>
      </w:pPr>
      <w:r w:rsidRPr="00D42E1A">
        <w:rPr>
          <w:color w:val="000000" w:themeColor="text1"/>
        </w:rPr>
        <w:t>e. Security Analysis</w:t>
      </w:r>
    </w:p>
    <w:p w14:paraId="60EC8E09" w14:textId="77777777" w:rsidR="008E78F1" w:rsidRPr="00D42E1A" w:rsidRDefault="006D3985">
      <w:pPr>
        <w:spacing w:after="120"/>
        <w:rPr>
          <w:color w:val="000000" w:themeColor="text1"/>
        </w:rPr>
      </w:pPr>
      <w:r w:rsidRPr="00D42E1A">
        <w:rPr>
          <w:color w:val="000000" w:themeColor="text1"/>
        </w:rPr>
        <w:t>Authentication, authorization, and role-based access control: the design specifies distinct security-staff and admin roles, with the dashboard and response controls gated behind login; only admins can edit the knowledge base or retrain models, while staff can view, confirm, or override alerts. This was validated by design/code inspection (TC08) rather than a live penetration test in this prototype iteration.</w:t>
      </w:r>
    </w:p>
    <w:p w14:paraId="6E11DF82" w14:textId="77777777" w:rsidR="008E78F1" w:rsidRPr="00D42E1A" w:rsidRDefault="006D3985">
      <w:pPr>
        <w:spacing w:after="120"/>
        <w:rPr>
          <w:color w:val="000000" w:themeColor="text1"/>
        </w:rPr>
      </w:pPr>
      <w:r w:rsidRPr="00D42E1A">
        <w:rPr>
          <w:color w:val="000000" w:themeColor="text1"/>
        </w:rPr>
        <w:t>Protection of sensor/event data integrity against spoofing or adversarial input: event and alert IDs are required to be unique at ingestion, and malformed or duplicate-looking events are rejected rather than silently accepted (TC09); a production deployment should add cryptographic signing or authenticated channels for edge nodes to further reduce spoofing risk, which is noted as a limitation below.</w:t>
      </w:r>
    </w:p>
    <w:p w14:paraId="3EB8822D" w14:textId="77777777" w:rsidR="008E78F1" w:rsidRPr="00D42E1A" w:rsidRDefault="006D3985">
      <w:pPr>
        <w:spacing w:after="120"/>
        <w:rPr>
          <w:color w:val="000000" w:themeColor="text1"/>
        </w:rPr>
      </w:pPr>
      <w:r w:rsidRPr="00D42E1A">
        <w:rPr>
          <w:color w:val="000000" w:themeColor="text1"/>
        </w:rPr>
        <w:t xml:space="preserve">Privacy of individuals captured by campus sensors/cameras, and safe/responsible autonomous-action policy: camera/motion data is treated as sensitive and used only to generate alert facts (e.g., </w:t>
      </w:r>
      <w:proofErr w:type="spellStart"/>
      <w:r w:rsidRPr="00D42E1A">
        <w:rPr>
          <w:color w:val="000000" w:themeColor="text1"/>
        </w:rPr>
        <w:t>MotionAfterHours</w:t>
      </w:r>
      <w:proofErr w:type="spellEnd"/>
      <w:r w:rsidRPr="00D42E1A">
        <w:rPr>
          <w:color w:val="000000" w:themeColor="text1"/>
        </w:rPr>
        <w:t>), not stored or displayed as raw footage in this prototype; and no autonomous action is dispatched without a human security officer's explicit confirmation for any high-severity or physically irreversible response (Section 3d, Fig. 2).</w:t>
      </w:r>
    </w:p>
    <w:p w14:paraId="4766CD3E" w14:textId="77777777" w:rsidR="008E78F1" w:rsidRPr="00D42E1A" w:rsidRDefault="006D3985">
      <w:pPr>
        <w:pStyle w:val="Heading3"/>
        <w:spacing w:before="180" w:after="100"/>
        <w:rPr>
          <w:color w:val="000000" w:themeColor="text1"/>
        </w:rPr>
      </w:pPr>
      <w:r w:rsidRPr="00D42E1A">
        <w:rPr>
          <w:color w:val="000000" w:themeColor="text1"/>
        </w:rPr>
        <w:lastRenderedPageBreak/>
        <w:t>f. Engineering Decision</w:t>
      </w:r>
    </w:p>
    <w:p w14:paraId="4DDC95A5" w14:textId="77777777" w:rsidR="008E78F1" w:rsidRPr="00D42E1A" w:rsidRDefault="006D3985">
      <w:pPr>
        <w:pStyle w:val="ListParagraph"/>
        <w:numPr>
          <w:ilvl w:val="0"/>
          <w:numId w:val="2"/>
        </w:numPr>
        <w:spacing w:after="60"/>
        <w:rPr>
          <w:color w:val="000000" w:themeColor="text1"/>
        </w:rPr>
      </w:pPr>
      <w:r w:rsidRPr="00D42E1A">
        <w:rPr>
          <w:color w:val="000000" w:themeColor="text1"/>
        </w:rPr>
        <w:t>The prototype satisfies the core functional requirements at the illustrative scale: rule-based alerting with explanation, ML-based anomaly and severity classification (with missing-data handling), an RL patrol agent showing measurable efficiency improvement, and swarm zone coordination with zero redundant coverage — all executed and evidenced in Section 3d.</w:t>
      </w:r>
    </w:p>
    <w:p w14:paraId="2265B7C8" w14:textId="77777777" w:rsidR="008E78F1" w:rsidRPr="00D42E1A" w:rsidRDefault="006D3985">
      <w:pPr>
        <w:pStyle w:val="ListParagraph"/>
        <w:numPr>
          <w:ilvl w:val="0"/>
          <w:numId w:val="2"/>
        </w:numPr>
        <w:spacing w:after="60"/>
        <w:rPr>
          <w:color w:val="000000" w:themeColor="text1"/>
        </w:rPr>
      </w:pPr>
      <w:r w:rsidRPr="00D42E1A">
        <w:rPr>
          <w:color w:val="000000" w:themeColor="text1"/>
        </w:rPr>
        <w:t>Key limitations: the KB consistency checker currently validates one illustrative rule pair rather than performing exhaustive resolution-based contradiction search across an arbitrary rule set; authentication/RBAC and spoof-protection were validated by design inspection rather than a live security test; and the RL/swarm components run in a simplified grid simulation rather than a physically realistic campus map.</w:t>
      </w:r>
    </w:p>
    <w:p w14:paraId="33482928" w14:textId="77777777" w:rsidR="008E78F1" w:rsidRPr="00D42E1A" w:rsidRDefault="006D3985">
      <w:pPr>
        <w:pStyle w:val="ListParagraph"/>
        <w:numPr>
          <w:ilvl w:val="0"/>
          <w:numId w:val="2"/>
        </w:numPr>
        <w:spacing w:after="60"/>
        <w:rPr>
          <w:color w:val="000000" w:themeColor="text1"/>
        </w:rPr>
      </w:pPr>
      <w:r w:rsidRPr="00D42E1A">
        <w:rPr>
          <w:color w:val="000000" w:themeColor="text1"/>
        </w:rPr>
        <w:t xml:space="preserve">Scaling to a larger campus would require: indexed/incremental rule evaluation (e.g., Rete) instead of a full re-scan per event; a distributed message queue (e.g., Kafka) between edge nodes and the inference layer; a </w:t>
      </w:r>
      <w:proofErr w:type="spellStart"/>
      <w:r w:rsidRPr="00D42E1A">
        <w:rPr>
          <w:color w:val="000000" w:themeColor="text1"/>
        </w:rPr>
        <w:t>PySpark</w:t>
      </w:r>
      <w:proofErr w:type="spellEnd"/>
      <w:r w:rsidRPr="00D42E1A">
        <w:rPr>
          <w:color w:val="000000" w:themeColor="text1"/>
        </w:rPr>
        <w:t>/RDD batch pipeline for historical log analytics and periodic model retraining (Section E, Module III); and a more scalable swarm-allocation algorithm (e.g., Hungarian/auction-based assignment) once the number of agents and zones grows well beyond the illustrative scenario.</w:t>
      </w:r>
    </w:p>
    <w:p w14:paraId="725FB187" w14:textId="77777777" w:rsidR="008E78F1" w:rsidRPr="00D42E1A" w:rsidRDefault="006D3985">
      <w:pPr>
        <w:pStyle w:val="Heading2"/>
        <w:spacing w:before="240" w:after="120"/>
        <w:rPr>
          <w:color w:val="000000" w:themeColor="text1"/>
        </w:rPr>
      </w:pPr>
      <w:r w:rsidRPr="00D42E1A">
        <w:rPr>
          <w:color w:val="000000" w:themeColor="text1"/>
        </w:rPr>
        <w:t>7. Broader Considerations and Professional Responsibility – 5 Marks</w:t>
      </w:r>
    </w:p>
    <w:p w14:paraId="5C2A8B9E" w14:textId="77777777" w:rsidR="008E78F1" w:rsidRPr="00D42E1A" w:rsidRDefault="006D3985">
      <w:pPr>
        <w:spacing w:after="120"/>
        <w:rPr>
          <w:color w:val="000000" w:themeColor="text1"/>
        </w:rPr>
      </w:pPr>
      <w:r w:rsidRPr="00D42E1A">
        <w:rPr>
          <w:color w:val="000000" w:themeColor="text1"/>
        </w:rPr>
        <w:t>Discuss:</w:t>
      </w:r>
    </w:p>
    <w:p w14:paraId="673B04BD" w14:textId="77777777" w:rsidR="008E78F1" w:rsidRPr="00D42E1A" w:rsidRDefault="006D3985">
      <w:pPr>
        <w:pStyle w:val="ListParagraph"/>
        <w:numPr>
          <w:ilvl w:val="0"/>
          <w:numId w:val="2"/>
        </w:numPr>
        <w:spacing w:after="60"/>
        <w:rPr>
          <w:color w:val="000000" w:themeColor="text1"/>
        </w:rPr>
      </w:pPr>
      <w:r w:rsidRPr="00D42E1A">
        <w:rPr>
          <w:color w:val="000000" w:themeColor="text1"/>
        </w:rPr>
        <w:t>Improved campus safety, security, and incident-response efficiency.</w:t>
      </w:r>
    </w:p>
    <w:p w14:paraId="5E31A66B" w14:textId="77777777" w:rsidR="008E78F1" w:rsidRPr="00D42E1A" w:rsidRDefault="006D3985">
      <w:pPr>
        <w:pStyle w:val="ListParagraph"/>
        <w:numPr>
          <w:ilvl w:val="0"/>
          <w:numId w:val="2"/>
        </w:numPr>
        <w:spacing w:after="60"/>
        <w:rPr>
          <w:color w:val="000000" w:themeColor="text1"/>
        </w:rPr>
      </w:pPr>
      <w:r w:rsidRPr="00D42E1A">
        <w:rPr>
          <w:color w:val="000000" w:themeColor="text1"/>
        </w:rPr>
        <w:t>Privacy of individuals monitored by campus sensors/cameras, and responsible data handling.</w:t>
      </w:r>
    </w:p>
    <w:p w14:paraId="31CA35F5" w14:textId="77777777" w:rsidR="008E78F1" w:rsidRPr="00D42E1A" w:rsidRDefault="006D3985">
      <w:pPr>
        <w:pStyle w:val="ListParagraph"/>
        <w:numPr>
          <w:ilvl w:val="0"/>
          <w:numId w:val="2"/>
        </w:numPr>
        <w:spacing w:after="60"/>
        <w:rPr>
          <w:color w:val="000000" w:themeColor="text1"/>
        </w:rPr>
      </w:pPr>
      <w:r w:rsidRPr="00D42E1A">
        <w:rPr>
          <w:color w:val="000000" w:themeColor="text1"/>
        </w:rPr>
        <w:t>Responsible and ethical use of autonomous AI (human confirmation for critical/irreversible actions).</w:t>
      </w:r>
    </w:p>
    <w:p w14:paraId="3584BEBD" w14:textId="77777777" w:rsidR="008E78F1" w:rsidRPr="00D42E1A" w:rsidRDefault="006D3985">
      <w:pPr>
        <w:pStyle w:val="ListParagraph"/>
        <w:numPr>
          <w:ilvl w:val="0"/>
          <w:numId w:val="2"/>
        </w:numPr>
        <w:spacing w:after="60"/>
        <w:rPr>
          <w:color w:val="000000" w:themeColor="text1"/>
        </w:rPr>
      </w:pPr>
      <w:r w:rsidRPr="00D42E1A">
        <w:rPr>
          <w:color w:val="000000" w:themeColor="text1"/>
        </w:rPr>
        <w:t>Reduction of manual monitoring/patrol effort and associated resource/energy use.</w:t>
      </w:r>
    </w:p>
    <w:p w14:paraId="40961E1E" w14:textId="77777777" w:rsidR="008E78F1" w:rsidRPr="00D42E1A" w:rsidRDefault="006D3985">
      <w:pPr>
        <w:pStyle w:val="ListParagraph"/>
        <w:numPr>
          <w:ilvl w:val="0"/>
          <w:numId w:val="2"/>
        </w:numPr>
        <w:spacing w:after="60"/>
        <w:rPr>
          <w:color w:val="000000" w:themeColor="text1"/>
        </w:rPr>
      </w:pPr>
      <w:r w:rsidRPr="00D42E1A">
        <w:rPr>
          <w:color w:val="000000" w:themeColor="text1"/>
        </w:rPr>
        <w:t>Connection with relevant SDGs.</w:t>
      </w:r>
    </w:p>
    <w:p w14:paraId="5A0E4D59" w14:textId="77777777" w:rsidR="008E78F1" w:rsidRPr="00D42E1A" w:rsidRDefault="006D3985">
      <w:pPr>
        <w:pStyle w:val="Heading2"/>
        <w:spacing w:before="240" w:after="120"/>
        <w:rPr>
          <w:color w:val="000000" w:themeColor="text1"/>
        </w:rPr>
      </w:pPr>
      <w:r w:rsidRPr="00D42E1A">
        <w:rPr>
          <w:color w:val="000000" w:themeColor="text1"/>
        </w:rPr>
        <w:t>8. Conclusion</w:t>
      </w:r>
    </w:p>
    <w:p w14:paraId="71BA311C" w14:textId="77777777" w:rsidR="008E78F1" w:rsidRPr="00D42E1A" w:rsidRDefault="006D3985">
      <w:pPr>
        <w:pStyle w:val="ListParagraph"/>
        <w:numPr>
          <w:ilvl w:val="0"/>
          <w:numId w:val="2"/>
        </w:numPr>
        <w:spacing w:after="60"/>
        <w:rPr>
          <w:color w:val="000000" w:themeColor="text1"/>
        </w:rPr>
      </w:pPr>
      <w:r w:rsidRPr="00D42E1A">
        <w:rPr>
          <w:color w:val="000000" w:themeColor="text1"/>
        </w:rPr>
        <w:t>This assignment designed and prototyped an AI-based Intelligent Campus Security, Anomaly Detection and Autonomous Response System that ingests simulated sensor/network events, raises explainable policy alerts, classifies anomalies and incident severity, and coordinates a multi-agent patrol/response layer, all under human supervision.</w:t>
      </w:r>
    </w:p>
    <w:p w14:paraId="0EFB00F3" w14:textId="77777777" w:rsidR="008E78F1" w:rsidRPr="00D42E1A" w:rsidRDefault="006D3985">
      <w:pPr>
        <w:pStyle w:val="ListParagraph"/>
        <w:numPr>
          <w:ilvl w:val="0"/>
          <w:numId w:val="2"/>
        </w:numPr>
        <w:spacing w:after="60"/>
        <w:rPr>
          <w:color w:val="000000" w:themeColor="text1"/>
        </w:rPr>
      </w:pPr>
      <w:r w:rsidRPr="00D42E1A">
        <w:rPr>
          <w:color w:val="000000" w:themeColor="text1"/>
        </w:rPr>
        <w:t>The key technologies integrated were: propositional/FOL-style forward-chaining rule inference with explanation, a Random Forest anomaly/intrusion classifier with missing-data imputation, a decision-tree incident-severity classifier, tabular Q-learning for the patrol agent, and a greedy swarm/edge zone-coordination allocator.</w:t>
      </w:r>
    </w:p>
    <w:p w14:paraId="4E6034D5" w14:textId="77777777" w:rsidR="008E78F1" w:rsidRPr="00D42E1A" w:rsidRDefault="006D3985">
      <w:pPr>
        <w:pStyle w:val="ListParagraph"/>
        <w:numPr>
          <w:ilvl w:val="0"/>
          <w:numId w:val="2"/>
        </w:numPr>
        <w:spacing w:after="60"/>
        <w:rPr>
          <w:color w:val="000000" w:themeColor="text1"/>
        </w:rPr>
      </w:pPr>
      <w:r w:rsidRPr="00D42E1A">
        <w:rPr>
          <w:color w:val="000000" w:themeColor="text1"/>
        </w:rPr>
        <w:t>Testing showed the rule engine correctly separated 10 alert-worthy events from 90 non-alerting ones with full proof traces; the anomaly classifier reached 99.3% test accuracy despite injected missing data; the severity classifier reached 84.0% accuracy and correctly routed high-severity cases to escalation; the RL agent's average reward improved from −25.0 to +2.8 over training; and the swarm allocator achieved full 5-zone coverage with zero overlap — satisfying the stated functional requirements at the ill</w:t>
      </w:r>
      <w:r w:rsidRPr="00D42E1A">
        <w:rPr>
          <w:color w:val="000000" w:themeColor="text1"/>
        </w:rPr>
        <w:t>ustrative scale.</w:t>
      </w:r>
    </w:p>
    <w:p w14:paraId="5BD79EF4" w14:textId="77777777" w:rsidR="008E78F1" w:rsidRPr="00D42E1A" w:rsidRDefault="006D3985">
      <w:pPr>
        <w:pStyle w:val="ListParagraph"/>
        <w:numPr>
          <w:ilvl w:val="0"/>
          <w:numId w:val="2"/>
        </w:numPr>
        <w:spacing w:after="60"/>
        <w:rPr>
          <w:color w:val="000000" w:themeColor="text1"/>
        </w:rPr>
      </w:pPr>
      <w:r w:rsidRPr="00D42E1A">
        <w:rPr>
          <w:color w:val="000000" w:themeColor="text1"/>
        </w:rPr>
        <w:t>Major limitations include a simplified single-pair KB consistency check rather than exhaustive resolution-based verification, design-level (rather than live) validation of access control and anti-spoofing measures, and a grid-based rather than physically realistic simulation for the RL/swarm components.</w:t>
      </w:r>
    </w:p>
    <w:p w14:paraId="79F9CCBB" w14:textId="77777777" w:rsidR="008E78F1" w:rsidRPr="00D42E1A" w:rsidRDefault="006D3985">
      <w:pPr>
        <w:pStyle w:val="ListParagraph"/>
        <w:numPr>
          <w:ilvl w:val="0"/>
          <w:numId w:val="2"/>
        </w:numPr>
        <w:spacing w:after="60"/>
        <w:rPr>
          <w:color w:val="000000" w:themeColor="text1"/>
        </w:rPr>
      </w:pPr>
      <w:r w:rsidRPr="00D42E1A">
        <w:rPr>
          <w:color w:val="000000" w:themeColor="text1"/>
        </w:rPr>
        <w:t xml:space="preserve">Future improvements include indexed rule evaluation for larger policy sets, a </w:t>
      </w:r>
      <w:proofErr w:type="spellStart"/>
      <w:r w:rsidRPr="00D42E1A">
        <w:rPr>
          <w:color w:val="000000" w:themeColor="text1"/>
        </w:rPr>
        <w:t>PySpark</w:t>
      </w:r>
      <w:proofErr w:type="spellEnd"/>
      <w:r w:rsidRPr="00D42E1A">
        <w:rPr>
          <w:color w:val="000000" w:themeColor="text1"/>
        </w:rPr>
        <w:t>/RDD analytics pipeline for full-scale historical log processing, cryptographically authenticated edge-node data, a more realistic physical/graph-based campus simulation for the RL and swarm agents, and a live penetration test of the role-based access control layer.</w:t>
      </w:r>
    </w:p>
    <w:p w14:paraId="7F3016D1" w14:textId="77777777" w:rsidR="008E78F1" w:rsidRPr="00D42E1A" w:rsidRDefault="006D3985">
      <w:pPr>
        <w:pStyle w:val="Heading2"/>
        <w:spacing w:before="240" w:after="120"/>
        <w:rPr>
          <w:color w:val="000000" w:themeColor="text1"/>
        </w:rPr>
      </w:pPr>
      <w:r w:rsidRPr="00D42E1A">
        <w:rPr>
          <w:color w:val="000000" w:themeColor="text1"/>
        </w:rPr>
        <w:t>9. Student Reflection</w:t>
      </w:r>
    </w:p>
    <w:p w14:paraId="72E85DEA" w14:textId="77777777" w:rsidR="008E78F1" w:rsidRPr="00D42E1A" w:rsidRDefault="006D3985">
      <w:pPr>
        <w:spacing w:after="120"/>
        <w:rPr>
          <w:color w:val="000000" w:themeColor="text1"/>
        </w:rPr>
      </w:pPr>
      <w:r w:rsidRPr="00D42E1A">
        <w:rPr>
          <w:color w:val="000000" w:themeColor="text1"/>
        </w:rPr>
        <w:t>Answer individually:</w:t>
      </w:r>
    </w:p>
    <w:p w14:paraId="5767BBF0" w14:textId="77777777" w:rsidR="008E78F1" w:rsidRPr="00D42E1A" w:rsidRDefault="006D3985">
      <w:pPr>
        <w:spacing w:after="120"/>
        <w:rPr>
          <w:color w:val="000000" w:themeColor="text1"/>
        </w:rPr>
      </w:pPr>
      <w:r w:rsidRPr="00D42E1A">
        <w:rPr>
          <w:b/>
          <w:bCs/>
          <w:color w:val="000000" w:themeColor="text1"/>
        </w:rPr>
        <w:t>Reflection 1: What did you learn beyond the AI (Knowledge, Reasoning, Learning and Agents) concepts taught in class?</w:t>
      </w:r>
    </w:p>
    <w:p w14:paraId="41A1CF9D" w14:textId="77777777" w:rsidR="008E78F1" w:rsidRPr="00D42E1A" w:rsidRDefault="006D3985">
      <w:pPr>
        <w:spacing w:after="120"/>
        <w:rPr>
          <w:color w:val="000000" w:themeColor="text1"/>
        </w:rPr>
      </w:pPr>
      <w:r w:rsidRPr="00D42E1A">
        <w:rPr>
          <w:b/>
          <w:bCs/>
          <w:color w:val="000000" w:themeColor="text1"/>
        </w:rPr>
        <w:t>Reflection 2: Which concept was most challenging, and how did you overcome it?</w:t>
      </w:r>
    </w:p>
    <w:p w14:paraId="77A68350" w14:textId="77777777" w:rsidR="008E78F1" w:rsidRPr="00D42E1A" w:rsidRDefault="006D3985">
      <w:pPr>
        <w:spacing w:after="120"/>
        <w:rPr>
          <w:color w:val="000000" w:themeColor="text1"/>
        </w:rPr>
      </w:pPr>
      <w:r w:rsidRPr="00D42E1A">
        <w:rPr>
          <w:b/>
          <w:bCs/>
          <w:color w:val="000000" w:themeColor="text1"/>
        </w:rPr>
        <w:t>Reflection 3: What three improvements would you make with additional time and resources?</w:t>
      </w:r>
    </w:p>
    <w:p w14:paraId="4A0886A1" w14:textId="77777777" w:rsidR="008E78F1" w:rsidRPr="00D42E1A" w:rsidRDefault="006D3985">
      <w:pPr>
        <w:spacing w:after="120"/>
        <w:rPr>
          <w:color w:val="000000" w:themeColor="text1"/>
        </w:rPr>
      </w:pPr>
      <w:r w:rsidRPr="00D42E1A">
        <w:rPr>
          <w:b/>
          <w:bCs/>
          <w:color w:val="000000" w:themeColor="text1"/>
        </w:rPr>
        <w:t>Reflection 4: How could the prototype support a much larger campus with thousands of sensor nodes and events?</w:t>
      </w:r>
    </w:p>
    <w:p w14:paraId="44219DFD" w14:textId="77777777" w:rsidR="008E78F1" w:rsidRPr="00D42E1A" w:rsidRDefault="006D3985">
      <w:pPr>
        <w:spacing w:after="120"/>
        <w:rPr>
          <w:color w:val="000000" w:themeColor="text1"/>
        </w:rPr>
      </w:pPr>
      <w:r w:rsidRPr="00D42E1A">
        <w:rPr>
          <w:b/>
          <w:bCs/>
          <w:color w:val="000000" w:themeColor="text1"/>
        </w:rPr>
        <w:lastRenderedPageBreak/>
        <w:t>Reflection 5: How did integrating logic-based reasoning, learning, and swarm/agent components improve your understanding of intelligent-system design?</w:t>
      </w:r>
    </w:p>
    <w:p w14:paraId="58B6C209" w14:textId="77777777" w:rsidR="008E78F1" w:rsidRPr="00D42E1A" w:rsidRDefault="006D3985">
      <w:pPr>
        <w:pStyle w:val="Heading2"/>
        <w:spacing w:before="240" w:after="120"/>
        <w:rPr>
          <w:color w:val="000000" w:themeColor="text1"/>
        </w:rPr>
      </w:pPr>
      <w:r w:rsidRPr="00D42E1A">
        <w:rPr>
          <w:color w:val="000000" w:themeColor="text1"/>
        </w:rPr>
        <w:t>10. References</w:t>
      </w:r>
    </w:p>
    <w:p w14:paraId="763EA5EA" w14:textId="77777777" w:rsidR="008E78F1" w:rsidRPr="00D42E1A" w:rsidRDefault="006D3985">
      <w:pPr>
        <w:spacing w:after="120"/>
        <w:rPr>
          <w:color w:val="000000" w:themeColor="text1"/>
        </w:rPr>
      </w:pPr>
      <w:r w:rsidRPr="00D42E1A">
        <w:rPr>
          <w:color w:val="000000" w:themeColor="text1"/>
        </w:rPr>
        <w:t>Provide references for:</w:t>
      </w:r>
    </w:p>
    <w:p w14:paraId="5C6FE942" w14:textId="77777777" w:rsidR="008E78F1" w:rsidRPr="00D42E1A" w:rsidRDefault="006D3985">
      <w:pPr>
        <w:pStyle w:val="ListParagraph"/>
        <w:numPr>
          <w:ilvl w:val="0"/>
          <w:numId w:val="1"/>
        </w:numPr>
        <w:spacing w:after="60"/>
        <w:rPr>
          <w:color w:val="000000" w:themeColor="text1"/>
        </w:rPr>
      </w:pPr>
      <w:r w:rsidRPr="00D42E1A">
        <w:rPr>
          <w:color w:val="000000" w:themeColor="text1"/>
        </w:rPr>
        <w:t>Books, tutorials, and web resources consulted.</w:t>
      </w:r>
    </w:p>
    <w:p w14:paraId="4C546E81" w14:textId="77777777" w:rsidR="008E78F1" w:rsidRPr="00D42E1A" w:rsidRDefault="006D3985">
      <w:pPr>
        <w:pStyle w:val="ListParagraph"/>
        <w:numPr>
          <w:ilvl w:val="0"/>
          <w:numId w:val="1"/>
        </w:numPr>
        <w:spacing w:after="60"/>
        <w:rPr>
          <w:color w:val="000000" w:themeColor="text1"/>
        </w:rPr>
      </w:pPr>
      <w:r w:rsidRPr="00D42E1A">
        <w:rPr>
          <w:color w:val="000000" w:themeColor="text1"/>
        </w:rPr>
        <w:t>Propositional/FOL logic, resolution, and inference-engine documentation.</w:t>
      </w:r>
    </w:p>
    <w:p w14:paraId="5E20296C" w14:textId="77777777" w:rsidR="008E78F1" w:rsidRPr="00D42E1A" w:rsidRDefault="006D3985">
      <w:pPr>
        <w:pStyle w:val="ListParagraph"/>
        <w:numPr>
          <w:ilvl w:val="0"/>
          <w:numId w:val="1"/>
        </w:numPr>
        <w:spacing w:after="60"/>
        <w:rPr>
          <w:color w:val="000000" w:themeColor="text1"/>
        </w:rPr>
      </w:pPr>
      <w:r w:rsidRPr="00D42E1A">
        <w:rPr>
          <w:color w:val="000000" w:themeColor="text1"/>
        </w:rPr>
        <w:t>Machine-learning, neural-network, and reinforcement-learning library documentation.</w:t>
      </w:r>
    </w:p>
    <w:p w14:paraId="12E1F6EB" w14:textId="77777777" w:rsidR="008E78F1" w:rsidRPr="00D42E1A" w:rsidRDefault="006D3985">
      <w:pPr>
        <w:pStyle w:val="ListParagraph"/>
        <w:numPr>
          <w:ilvl w:val="0"/>
          <w:numId w:val="1"/>
        </w:numPr>
        <w:spacing w:after="60"/>
        <w:rPr>
          <w:color w:val="000000" w:themeColor="text1"/>
        </w:rPr>
      </w:pPr>
      <w:r w:rsidRPr="00D42E1A">
        <w:rPr>
          <w:color w:val="000000" w:themeColor="text1"/>
        </w:rPr>
        <w:t>Software/tools used.</w:t>
      </w:r>
    </w:p>
    <w:p w14:paraId="01CA5151" w14:textId="77777777" w:rsidR="008E78F1" w:rsidRPr="00D42E1A" w:rsidRDefault="006D3985">
      <w:pPr>
        <w:pStyle w:val="ListParagraph"/>
        <w:numPr>
          <w:ilvl w:val="0"/>
          <w:numId w:val="1"/>
        </w:numPr>
        <w:spacing w:after="60"/>
        <w:rPr>
          <w:color w:val="000000" w:themeColor="text1"/>
        </w:rPr>
      </w:pPr>
      <w:r w:rsidRPr="00D42E1A">
        <w:rPr>
          <w:color w:val="000000" w:themeColor="text1"/>
        </w:rPr>
        <w:t>Any external campus-security/disaster-response information referenced.</w:t>
      </w:r>
    </w:p>
    <w:p w14:paraId="499E4FE4" w14:textId="77777777" w:rsidR="008E78F1" w:rsidRPr="00D42E1A" w:rsidRDefault="006D3985">
      <w:pPr>
        <w:pStyle w:val="ListParagraph"/>
        <w:numPr>
          <w:ilvl w:val="0"/>
          <w:numId w:val="1"/>
        </w:numPr>
        <w:spacing w:after="60"/>
        <w:rPr>
          <w:color w:val="000000" w:themeColor="text1"/>
        </w:rPr>
      </w:pPr>
      <w:r w:rsidRPr="00D42E1A">
        <w:rPr>
          <w:color w:val="000000" w:themeColor="text1"/>
        </w:rPr>
        <w:t>AI-assisted tools, if used.</w:t>
      </w:r>
    </w:p>
    <w:p w14:paraId="596BB1E6" w14:textId="77777777" w:rsidR="008E78F1" w:rsidRPr="00D42E1A" w:rsidRDefault="006D3985">
      <w:pPr>
        <w:spacing w:after="120"/>
        <w:rPr>
          <w:color w:val="000000" w:themeColor="text1"/>
        </w:rPr>
      </w:pPr>
      <w:r w:rsidRPr="00D42E1A">
        <w:rPr>
          <w:i/>
          <w:iCs/>
          <w:color w:val="000000" w:themeColor="text1"/>
        </w:rPr>
        <w:t>All external sources and AI assistance must be appropriately acknowledged.</w:t>
      </w:r>
    </w:p>
    <w:p w14:paraId="1394ADC2" w14:textId="77777777" w:rsidR="008E78F1" w:rsidRPr="00D42E1A" w:rsidRDefault="006D3985">
      <w:pPr>
        <w:pStyle w:val="Heading1"/>
        <w:spacing w:before="300" w:after="150"/>
        <w:rPr>
          <w:color w:val="000000" w:themeColor="text1"/>
        </w:rPr>
      </w:pPr>
      <w:r w:rsidRPr="00D42E1A">
        <w:rPr>
          <w:color w:val="000000" w:themeColor="text1"/>
        </w:rPr>
        <w:t>H. Required Deliverables</w:t>
      </w:r>
    </w:p>
    <w:p w14:paraId="49DA9FDA" w14:textId="77777777" w:rsidR="008E78F1" w:rsidRPr="00D42E1A" w:rsidRDefault="006D3985">
      <w:pPr>
        <w:spacing w:after="120"/>
        <w:rPr>
          <w:color w:val="000000" w:themeColor="text1"/>
        </w:rPr>
      </w:pPr>
      <w:r w:rsidRPr="00D42E1A">
        <w:rPr>
          <w:color w:val="000000" w:themeColor="text1"/>
        </w:rPr>
        <w:t>Students shall submit:</w:t>
      </w:r>
    </w:p>
    <w:p w14:paraId="633346C2" w14:textId="77777777" w:rsidR="008E78F1" w:rsidRPr="00D42E1A" w:rsidRDefault="006D3985">
      <w:pPr>
        <w:pStyle w:val="ListParagraph"/>
        <w:numPr>
          <w:ilvl w:val="0"/>
          <w:numId w:val="2"/>
        </w:numPr>
        <w:spacing w:after="60"/>
        <w:rPr>
          <w:color w:val="000000" w:themeColor="text1"/>
        </w:rPr>
      </w:pPr>
      <w:r w:rsidRPr="00D42E1A">
        <w:rPr>
          <w:color w:val="000000" w:themeColor="text1"/>
        </w:rPr>
        <w:t>AI System / Prototype Source Code</w:t>
      </w:r>
    </w:p>
    <w:p w14:paraId="412E7524" w14:textId="77777777" w:rsidR="008E78F1" w:rsidRPr="00D42E1A" w:rsidRDefault="006D3985">
      <w:pPr>
        <w:pStyle w:val="ListParagraph"/>
        <w:numPr>
          <w:ilvl w:val="0"/>
          <w:numId w:val="2"/>
        </w:numPr>
        <w:spacing w:after="60"/>
        <w:rPr>
          <w:color w:val="000000" w:themeColor="text1"/>
        </w:rPr>
      </w:pPr>
      <w:r w:rsidRPr="00D42E1A">
        <w:rPr>
          <w:color w:val="000000" w:themeColor="text1"/>
        </w:rPr>
        <w:t>Assignment Report containing: Problem understanding; Requirements and constraints; Course-concept application; System architecture and page/component design; Knowledge-</w:t>
      </w:r>
      <w:proofErr w:type="spellStart"/>
      <w:r w:rsidRPr="00D42E1A">
        <w:rPr>
          <w:color w:val="000000" w:themeColor="text1"/>
        </w:rPr>
        <w:t>base</w:t>
      </w:r>
      <w:proofErr w:type="spellEnd"/>
      <w:r w:rsidRPr="00D42E1A">
        <w:rPr>
          <w:color w:val="000000" w:themeColor="text1"/>
        </w:rPr>
        <w:t xml:space="preserve"> design and alert-reasoning flow; Algorithm/flow representation; Implementation explanation; Testing and validation; Results; Analysis, trade-offs and engineering justification; Security, privacy and broader considerations; Conclusion; Student reflection; References.</w:t>
      </w:r>
    </w:p>
    <w:p w14:paraId="2E50B8CD" w14:textId="77777777" w:rsidR="008E78F1" w:rsidRPr="00D42E1A" w:rsidRDefault="006D3985">
      <w:pPr>
        <w:pStyle w:val="ListParagraph"/>
        <w:numPr>
          <w:ilvl w:val="0"/>
          <w:numId w:val="2"/>
        </w:numPr>
        <w:spacing w:after="60"/>
        <w:rPr>
          <w:color w:val="000000" w:themeColor="text1"/>
        </w:rPr>
      </w:pPr>
      <w:r w:rsidRPr="00D42E1A">
        <w:rPr>
          <w:color w:val="000000" w:themeColor="text1"/>
        </w:rPr>
        <w:t>Execution Screenshots / Output Evidence</w:t>
      </w:r>
    </w:p>
    <w:p w14:paraId="69CE5854" w14:textId="77777777" w:rsidR="008E78F1" w:rsidRPr="00D42E1A" w:rsidRDefault="006D3985">
      <w:pPr>
        <w:pStyle w:val="ListParagraph"/>
        <w:numPr>
          <w:ilvl w:val="0"/>
          <w:numId w:val="2"/>
        </w:numPr>
        <w:spacing w:after="60"/>
        <w:rPr>
          <w:color w:val="000000" w:themeColor="text1"/>
        </w:rPr>
      </w:pPr>
      <w:r w:rsidRPr="00D42E1A">
        <w:rPr>
          <w:color w:val="000000" w:themeColor="text1"/>
        </w:rPr>
        <w:t>Test-Case Table with Results</w:t>
      </w:r>
    </w:p>
    <w:p w14:paraId="2C1F6FC6" w14:textId="77777777" w:rsidR="008E78F1" w:rsidRPr="00D42E1A" w:rsidRDefault="006D3985">
      <w:pPr>
        <w:pStyle w:val="ListParagraph"/>
        <w:numPr>
          <w:ilvl w:val="0"/>
          <w:numId w:val="2"/>
        </w:numPr>
        <w:spacing w:after="60"/>
        <w:rPr>
          <w:color w:val="000000" w:themeColor="text1"/>
        </w:rPr>
      </w:pPr>
      <w:r w:rsidRPr="00D42E1A">
        <w:rPr>
          <w:color w:val="000000" w:themeColor="text1"/>
        </w:rPr>
        <w:t>Architecture / Design Evidence — System architecture diagram; Page/component relationship diagram; Knowledge-base / policy-rule representation and swarm/zone-coverage diagram.</w:t>
      </w:r>
    </w:p>
    <w:p w14:paraId="4D0FCFED" w14:textId="77777777" w:rsidR="008E78F1" w:rsidRPr="00D42E1A" w:rsidRDefault="006D3985">
      <w:pPr>
        <w:spacing w:after="120"/>
        <w:rPr>
          <w:color w:val="000000" w:themeColor="text1"/>
        </w:rPr>
      </w:pPr>
      <w:r w:rsidRPr="00D42E1A">
        <w:rPr>
          <w:color w:val="000000" w:themeColor="text1"/>
        </w:rPr>
        <w:t>Demonstration / Viva, if required by the faculty.</w:t>
      </w:r>
    </w:p>
    <w:p w14:paraId="72A89E7F" w14:textId="77777777" w:rsidR="008E78F1" w:rsidRPr="00D42E1A" w:rsidRDefault="006D3985">
      <w:pPr>
        <w:pStyle w:val="Heading1"/>
        <w:spacing w:before="300" w:after="150"/>
        <w:rPr>
          <w:color w:val="000000" w:themeColor="text1"/>
        </w:rPr>
      </w:pPr>
      <w:r w:rsidRPr="00D42E1A">
        <w:rPr>
          <w:color w:val="000000" w:themeColor="text1"/>
        </w:rPr>
        <w:t>I. Assessment Rubric – 100 Marks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00"/>
        <w:gridCol w:w="2300"/>
        <w:gridCol w:w="2100"/>
        <w:gridCol w:w="900"/>
      </w:tblGrid>
      <w:tr w:rsidR="008E78F1" w:rsidRPr="00D42E1A" w14:paraId="6D08E302" w14:textId="77777777">
        <w:tblPrEx>
          <w:tblCellMar>
            <w:top w:w="0" w:type="dxa"/>
            <w:bottom w:w="0" w:type="dxa"/>
          </w:tblCellMar>
        </w:tblPrEx>
        <w:tc>
          <w:tcPr>
            <w:tcW w:w="2600" w:type="dxa"/>
            <w:shd w:val="clear" w:color="auto" w:fill="D9E2F3"/>
            <w:vAlign w:val="center"/>
          </w:tcPr>
          <w:p w14:paraId="49D56173" w14:textId="77777777" w:rsidR="008E78F1" w:rsidRPr="00D42E1A" w:rsidRDefault="006D3985">
            <w:pPr>
              <w:spacing w:after="40"/>
              <w:rPr>
                <w:color w:val="000000" w:themeColor="text1"/>
              </w:rPr>
            </w:pPr>
            <w:r w:rsidRPr="00D42E1A">
              <w:rPr>
                <w:b/>
                <w:bCs/>
                <w:color w:val="000000" w:themeColor="text1"/>
              </w:rPr>
              <w:t>Assessment Criterion</w:t>
            </w:r>
          </w:p>
        </w:tc>
        <w:tc>
          <w:tcPr>
            <w:tcW w:w="2300" w:type="dxa"/>
            <w:shd w:val="clear" w:color="auto" w:fill="D9E2F3"/>
            <w:vAlign w:val="center"/>
          </w:tcPr>
          <w:p w14:paraId="1A086799" w14:textId="77777777" w:rsidR="008E78F1" w:rsidRPr="00D42E1A" w:rsidRDefault="006D3985">
            <w:pPr>
              <w:spacing w:after="40"/>
              <w:rPr>
                <w:color w:val="000000" w:themeColor="text1"/>
              </w:rPr>
            </w:pPr>
            <w:r w:rsidRPr="00D42E1A">
              <w:rPr>
                <w:b/>
                <w:bCs/>
                <w:color w:val="000000" w:themeColor="text1"/>
              </w:rPr>
              <w:t>Excellent Performance</w:t>
            </w:r>
          </w:p>
        </w:tc>
        <w:tc>
          <w:tcPr>
            <w:tcW w:w="2300" w:type="dxa"/>
            <w:shd w:val="clear" w:color="auto" w:fill="D9E2F3"/>
            <w:vAlign w:val="center"/>
          </w:tcPr>
          <w:p w14:paraId="4F7B24DC" w14:textId="77777777" w:rsidR="008E78F1" w:rsidRPr="00D42E1A" w:rsidRDefault="006D3985">
            <w:pPr>
              <w:spacing w:after="40"/>
              <w:rPr>
                <w:color w:val="000000" w:themeColor="text1"/>
              </w:rPr>
            </w:pPr>
            <w:r w:rsidRPr="00D42E1A">
              <w:rPr>
                <w:b/>
                <w:bCs/>
                <w:color w:val="000000" w:themeColor="text1"/>
              </w:rPr>
              <w:t>Satisfactory Performance</w:t>
            </w:r>
          </w:p>
        </w:tc>
        <w:tc>
          <w:tcPr>
            <w:tcW w:w="2100" w:type="dxa"/>
            <w:shd w:val="clear" w:color="auto" w:fill="D9E2F3"/>
            <w:vAlign w:val="center"/>
          </w:tcPr>
          <w:p w14:paraId="4241E250" w14:textId="77777777" w:rsidR="008E78F1" w:rsidRPr="00D42E1A" w:rsidRDefault="006D3985">
            <w:pPr>
              <w:spacing w:after="40"/>
              <w:rPr>
                <w:color w:val="000000" w:themeColor="text1"/>
              </w:rPr>
            </w:pPr>
            <w:r w:rsidRPr="00D42E1A">
              <w:rPr>
                <w:b/>
                <w:bCs/>
                <w:color w:val="000000" w:themeColor="text1"/>
              </w:rPr>
              <w:t>Needs Improvement</w:t>
            </w:r>
          </w:p>
        </w:tc>
        <w:tc>
          <w:tcPr>
            <w:tcW w:w="900" w:type="dxa"/>
            <w:shd w:val="clear" w:color="auto" w:fill="D9E2F3"/>
            <w:vAlign w:val="center"/>
          </w:tcPr>
          <w:p w14:paraId="74940175" w14:textId="77777777" w:rsidR="008E78F1" w:rsidRPr="00D42E1A" w:rsidRDefault="006D3985">
            <w:pPr>
              <w:spacing w:after="40"/>
              <w:rPr>
                <w:color w:val="000000" w:themeColor="text1"/>
              </w:rPr>
            </w:pPr>
            <w:r w:rsidRPr="00D42E1A">
              <w:rPr>
                <w:b/>
                <w:bCs/>
                <w:color w:val="000000" w:themeColor="text1"/>
              </w:rPr>
              <w:t>Marks</w:t>
            </w:r>
          </w:p>
        </w:tc>
      </w:tr>
      <w:tr w:rsidR="008E78F1" w:rsidRPr="00D42E1A" w14:paraId="7C066F6A" w14:textId="77777777">
        <w:tblPrEx>
          <w:tblCellMar>
            <w:top w:w="0" w:type="dxa"/>
            <w:bottom w:w="0" w:type="dxa"/>
          </w:tblCellMar>
        </w:tblPrEx>
        <w:tc>
          <w:tcPr>
            <w:tcW w:w="2600" w:type="dxa"/>
            <w:vAlign w:val="center"/>
          </w:tcPr>
          <w:p w14:paraId="08F9A729" w14:textId="77777777" w:rsidR="008E78F1" w:rsidRPr="00D42E1A" w:rsidRDefault="006D3985">
            <w:pPr>
              <w:spacing w:after="40"/>
              <w:rPr>
                <w:color w:val="000000" w:themeColor="text1"/>
              </w:rPr>
            </w:pPr>
            <w:r w:rsidRPr="00D42E1A">
              <w:rPr>
                <w:color w:val="000000" w:themeColor="text1"/>
              </w:rPr>
              <w:t>1. Problem Understanding &amp; Formulation</w:t>
            </w:r>
          </w:p>
        </w:tc>
        <w:tc>
          <w:tcPr>
            <w:tcW w:w="2300" w:type="dxa"/>
            <w:vAlign w:val="center"/>
          </w:tcPr>
          <w:p w14:paraId="6C8E84DE" w14:textId="77777777" w:rsidR="008E78F1" w:rsidRPr="00D42E1A" w:rsidRDefault="006D3985">
            <w:pPr>
              <w:spacing w:after="40"/>
              <w:rPr>
                <w:color w:val="000000" w:themeColor="text1"/>
              </w:rPr>
            </w:pPr>
            <w:r w:rsidRPr="00D42E1A">
              <w:rPr>
                <w:color w:val="000000" w:themeColor="text1"/>
              </w:rPr>
              <w:t>Clearly identifies problem, users, requirements and constraints</w:t>
            </w:r>
          </w:p>
        </w:tc>
        <w:tc>
          <w:tcPr>
            <w:tcW w:w="2300" w:type="dxa"/>
            <w:vAlign w:val="center"/>
          </w:tcPr>
          <w:p w14:paraId="328C2299" w14:textId="77777777" w:rsidR="008E78F1" w:rsidRPr="00D42E1A" w:rsidRDefault="006D3985">
            <w:pPr>
              <w:spacing w:after="40"/>
              <w:rPr>
                <w:color w:val="000000" w:themeColor="text1"/>
              </w:rPr>
            </w:pPr>
            <w:r w:rsidRPr="00D42E1A">
              <w:rPr>
                <w:color w:val="000000" w:themeColor="text1"/>
              </w:rPr>
              <w:t>Identifies major requirements with minor gaps</w:t>
            </w:r>
          </w:p>
        </w:tc>
        <w:tc>
          <w:tcPr>
            <w:tcW w:w="2100" w:type="dxa"/>
            <w:vAlign w:val="center"/>
          </w:tcPr>
          <w:p w14:paraId="45181B6D" w14:textId="77777777" w:rsidR="008E78F1" w:rsidRPr="00D42E1A" w:rsidRDefault="006D3985">
            <w:pPr>
              <w:spacing w:after="40"/>
              <w:rPr>
                <w:color w:val="000000" w:themeColor="text1"/>
              </w:rPr>
            </w:pPr>
            <w:r w:rsidRPr="00D42E1A">
              <w:rPr>
                <w:color w:val="000000" w:themeColor="text1"/>
              </w:rPr>
              <w:t>Incomplete or unclear understanding</w:t>
            </w:r>
          </w:p>
        </w:tc>
        <w:tc>
          <w:tcPr>
            <w:tcW w:w="900" w:type="dxa"/>
            <w:vAlign w:val="center"/>
          </w:tcPr>
          <w:p w14:paraId="48E10841" w14:textId="77777777" w:rsidR="008E78F1" w:rsidRPr="00D42E1A" w:rsidRDefault="006D3985">
            <w:pPr>
              <w:spacing w:after="40"/>
              <w:rPr>
                <w:color w:val="000000" w:themeColor="text1"/>
              </w:rPr>
            </w:pPr>
            <w:r w:rsidRPr="00D42E1A">
              <w:rPr>
                <w:color w:val="000000" w:themeColor="text1"/>
              </w:rPr>
              <w:t>10</w:t>
            </w:r>
          </w:p>
        </w:tc>
      </w:tr>
      <w:tr w:rsidR="008E78F1" w:rsidRPr="00D42E1A" w14:paraId="53EF1985" w14:textId="77777777">
        <w:tblPrEx>
          <w:tblCellMar>
            <w:top w:w="0" w:type="dxa"/>
            <w:bottom w:w="0" w:type="dxa"/>
          </w:tblCellMar>
        </w:tblPrEx>
        <w:tc>
          <w:tcPr>
            <w:tcW w:w="2600" w:type="dxa"/>
            <w:vAlign w:val="center"/>
          </w:tcPr>
          <w:p w14:paraId="1DED327E" w14:textId="77777777" w:rsidR="008E78F1" w:rsidRPr="00D42E1A" w:rsidRDefault="006D3985">
            <w:pPr>
              <w:spacing w:after="40"/>
              <w:rPr>
                <w:color w:val="000000" w:themeColor="text1"/>
              </w:rPr>
            </w:pPr>
            <w:r w:rsidRPr="00D42E1A">
              <w:rPr>
                <w:color w:val="000000" w:themeColor="text1"/>
              </w:rPr>
              <w:t>2. Application of Course Knowledge</w:t>
            </w:r>
          </w:p>
        </w:tc>
        <w:tc>
          <w:tcPr>
            <w:tcW w:w="2300" w:type="dxa"/>
            <w:vAlign w:val="center"/>
          </w:tcPr>
          <w:p w14:paraId="2FB6BE5A" w14:textId="77777777" w:rsidR="008E78F1" w:rsidRPr="00D42E1A" w:rsidRDefault="006D3985">
            <w:pPr>
              <w:spacing w:after="40"/>
              <w:rPr>
                <w:color w:val="000000" w:themeColor="text1"/>
              </w:rPr>
            </w:pPr>
            <w:r w:rsidRPr="00D42E1A">
              <w:rPr>
                <w:color w:val="000000" w:themeColor="text1"/>
              </w:rPr>
              <w:t>Meaningful integration and justification of reasoning, learning and agent concepts</w:t>
            </w:r>
          </w:p>
        </w:tc>
        <w:tc>
          <w:tcPr>
            <w:tcW w:w="2300" w:type="dxa"/>
            <w:vAlign w:val="center"/>
          </w:tcPr>
          <w:p w14:paraId="10B14D7A" w14:textId="77777777" w:rsidR="008E78F1" w:rsidRPr="00D42E1A" w:rsidRDefault="006D3985">
            <w:pPr>
              <w:spacing w:after="40"/>
              <w:rPr>
                <w:color w:val="000000" w:themeColor="text1"/>
              </w:rPr>
            </w:pPr>
            <w:r w:rsidRPr="00D42E1A">
              <w:rPr>
                <w:color w:val="000000" w:themeColor="text1"/>
              </w:rPr>
              <w:t>Most required concepts applied appropriately</w:t>
            </w:r>
          </w:p>
        </w:tc>
        <w:tc>
          <w:tcPr>
            <w:tcW w:w="2100" w:type="dxa"/>
            <w:vAlign w:val="center"/>
          </w:tcPr>
          <w:p w14:paraId="7CF5FF6F" w14:textId="77777777" w:rsidR="008E78F1" w:rsidRPr="00D42E1A" w:rsidRDefault="006D3985">
            <w:pPr>
              <w:spacing w:after="40"/>
              <w:rPr>
                <w:color w:val="000000" w:themeColor="text1"/>
              </w:rPr>
            </w:pPr>
            <w:r w:rsidRPr="00D42E1A">
              <w:rPr>
                <w:color w:val="000000" w:themeColor="text1"/>
              </w:rPr>
              <w:t>Concepts are isolated or insufficiently applied</w:t>
            </w:r>
          </w:p>
        </w:tc>
        <w:tc>
          <w:tcPr>
            <w:tcW w:w="900" w:type="dxa"/>
            <w:vAlign w:val="center"/>
          </w:tcPr>
          <w:p w14:paraId="0455356C" w14:textId="77777777" w:rsidR="008E78F1" w:rsidRPr="00D42E1A" w:rsidRDefault="006D3985">
            <w:pPr>
              <w:spacing w:after="40"/>
              <w:rPr>
                <w:color w:val="000000" w:themeColor="text1"/>
              </w:rPr>
            </w:pPr>
            <w:r w:rsidRPr="00D42E1A">
              <w:rPr>
                <w:color w:val="000000" w:themeColor="text1"/>
              </w:rPr>
              <w:t>20</w:t>
            </w:r>
          </w:p>
        </w:tc>
      </w:tr>
      <w:tr w:rsidR="008E78F1" w:rsidRPr="00D42E1A" w14:paraId="5DB95003" w14:textId="77777777">
        <w:tblPrEx>
          <w:tblCellMar>
            <w:top w:w="0" w:type="dxa"/>
            <w:bottom w:w="0" w:type="dxa"/>
          </w:tblCellMar>
        </w:tblPrEx>
        <w:tc>
          <w:tcPr>
            <w:tcW w:w="2600" w:type="dxa"/>
            <w:vAlign w:val="center"/>
          </w:tcPr>
          <w:p w14:paraId="16B2E061" w14:textId="77777777" w:rsidR="008E78F1" w:rsidRPr="00D42E1A" w:rsidRDefault="006D3985">
            <w:pPr>
              <w:spacing w:after="40"/>
              <w:rPr>
                <w:color w:val="000000" w:themeColor="text1"/>
              </w:rPr>
            </w:pPr>
            <w:r w:rsidRPr="00D42E1A">
              <w:rPr>
                <w:color w:val="000000" w:themeColor="text1"/>
              </w:rPr>
              <w:t>3. Solution Design &amp; Implementation</w:t>
            </w:r>
          </w:p>
        </w:tc>
        <w:tc>
          <w:tcPr>
            <w:tcW w:w="2300" w:type="dxa"/>
            <w:vAlign w:val="center"/>
          </w:tcPr>
          <w:p w14:paraId="6756B3A4" w14:textId="77777777" w:rsidR="008E78F1" w:rsidRPr="00D42E1A" w:rsidRDefault="006D3985">
            <w:pPr>
              <w:spacing w:after="40"/>
              <w:rPr>
                <w:color w:val="000000" w:themeColor="text1"/>
              </w:rPr>
            </w:pPr>
            <w:r w:rsidRPr="00D42E1A">
              <w:rPr>
                <w:color w:val="000000" w:themeColor="text1"/>
              </w:rPr>
              <w:t>Well-structured alert engine, learning models and swarm/agent coordination</w:t>
            </w:r>
          </w:p>
        </w:tc>
        <w:tc>
          <w:tcPr>
            <w:tcW w:w="2300" w:type="dxa"/>
            <w:vAlign w:val="center"/>
          </w:tcPr>
          <w:p w14:paraId="04368295" w14:textId="77777777" w:rsidR="008E78F1" w:rsidRPr="00D42E1A" w:rsidRDefault="006D3985">
            <w:pPr>
              <w:spacing w:after="40"/>
              <w:rPr>
                <w:color w:val="000000" w:themeColor="text1"/>
              </w:rPr>
            </w:pPr>
            <w:r w:rsidRPr="00D42E1A">
              <w:rPr>
                <w:color w:val="000000" w:themeColor="text1"/>
              </w:rPr>
              <w:t>Working implementation with minor issues</w:t>
            </w:r>
          </w:p>
        </w:tc>
        <w:tc>
          <w:tcPr>
            <w:tcW w:w="2100" w:type="dxa"/>
            <w:vAlign w:val="center"/>
          </w:tcPr>
          <w:p w14:paraId="3A3C461A" w14:textId="77777777" w:rsidR="008E78F1" w:rsidRPr="00D42E1A" w:rsidRDefault="006D3985">
            <w:pPr>
              <w:spacing w:after="40"/>
              <w:rPr>
                <w:color w:val="000000" w:themeColor="text1"/>
              </w:rPr>
            </w:pPr>
            <w:r w:rsidRPr="00D42E1A">
              <w:rPr>
                <w:color w:val="000000" w:themeColor="text1"/>
              </w:rPr>
              <w:t>Major functional or design issues</w:t>
            </w:r>
          </w:p>
        </w:tc>
        <w:tc>
          <w:tcPr>
            <w:tcW w:w="900" w:type="dxa"/>
            <w:vAlign w:val="center"/>
          </w:tcPr>
          <w:p w14:paraId="355A2139" w14:textId="77777777" w:rsidR="008E78F1" w:rsidRPr="00D42E1A" w:rsidRDefault="006D3985">
            <w:pPr>
              <w:spacing w:after="40"/>
              <w:rPr>
                <w:color w:val="000000" w:themeColor="text1"/>
              </w:rPr>
            </w:pPr>
            <w:r w:rsidRPr="00D42E1A">
              <w:rPr>
                <w:color w:val="000000" w:themeColor="text1"/>
              </w:rPr>
              <w:t>20</w:t>
            </w:r>
          </w:p>
        </w:tc>
      </w:tr>
      <w:tr w:rsidR="008E78F1" w:rsidRPr="00D42E1A" w14:paraId="30B136BB" w14:textId="77777777">
        <w:tblPrEx>
          <w:tblCellMar>
            <w:top w:w="0" w:type="dxa"/>
            <w:bottom w:w="0" w:type="dxa"/>
          </w:tblCellMar>
        </w:tblPrEx>
        <w:tc>
          <w:tcPr>
            <w:tcW w:w="2600" w:type="dxa"/>
            <w:vAlign w:val="center"/>
          </w:tcPr>
          <w:p w14:paraId="293F67CC" w14:textId="77777777" w:rsidR="008E78F1" w:rsidRPr="00D42E1A" w:rsidRDefault="006D3985">
            <w:pPr>
              <w:spacing w:after="40"/>
              <w:rPr>
                <w:color w:val="000000" w:themeColor="text1"/>
              </w:rPr>
            </w:pPr>
            <w:r w:rsidRPr="00D42E1A">
              <w:rPr>
                <w:color w:val="000000" w:themeColor="text1"/>
              </w:rPr>
              <w:t>4. Modern Tool Usage &amp; Techniques</w:t>
            </w:r>
          </w:p>
        </w:tc>
        <w:tc>
          <w:tcPr>
            <w:tcW w:w="2300" w:type="dxa"/>
            <w:vAlign w:val="center"/>
          </w:tcPr>
          <w:p w14:paraId="007DB562" w14:textId="77777777" w:rsidR="008E78F1" w:rsidRPr="00D42E1A" w:rsidRDefault="006D3985">
            <w:pPr>
              <w:spacing w:after="40"/>
              <w:rPr>
                <w:color w:val="000000" w:themeColor="text1"/>
              </w:rPr>
            </w:pPr>
            <w:r w:rsidRPr="00D42E1A">
              <w:rPr>
                <w:color w:val="000000" w:themeColor="text1"/>
              </w:rPr>
              <w:t>Effective use of development, ML, and simulation tools with clear evidence</w:t>
            </w:r>
          </w:p>
        </w:tc>
        <w:tc>
          <w:tcPr>
            <w:tcW w:w="2300" w:type="dxa"/>
            <w:vAlign w:val="center"/>
          </w:tcPr>
          <w:p w14:paraId="71A433E2" w14:textId="77777777" w:rsidR="008E78F1" w:rsidRPr="00D42E1A" w:rsidRDefault="006D3985">
            <w:pPr>
              <w:spacing w:after="40"/>
              <w:rPr>
                <w:color w:val="000000" w:themeColor="text1"/>
              </w:rPr>
            </w:pPr>
            <w:r w:rsidRPr="00D42E1A">
              <w:rPr>
                <w:color w:val="000000" w:themeColor="text1"/>
              </w:rPr>
              <w:t>Appropriate tools used with basic evidence</w:t>
            </w:r>
          </w:p>
        </w:tc>
        <w:tc>
          <w:tcPr>
            <w:tcW w:w="2100" w:type="dxa"/>
            <w:vAlign w:val="center"/>
          </w:tcPr>
          <w:p w14:paraId="436769A7" w14:textId="77777777" w:rsidR="008E78F1" w:rsidRPr="00D42E1A" w:rsidRDefault="006D3985">
            <w:pPr>
              <w:spacing w:after="40"/>
              <w:rPr>
                <w:color w:val="000000" w:themeColor="text1"/>
              </w:rPr>
            </w:pPr>
            <w:r w:rsidRPr="00D42E1A">
              <w:rPr>
                <w:color w:val="000000" w:themeColor="text1"/>
              </w:rPr>
              <w:t>Limited or inadequate tool usage</w:t>
            </w:r>
          </w:p>
        </w:tc>
        <w:tc>
          <w:tcPr>
            <w:tcW w:w="900" w:type="dxa"/>
            <w:vAlign w:val="center"/>
          </w:tcPr>
          <w:p w14:paraId="714CF71E" w14:textId="77777777" w:rsidR="008E78F1" w:rsidRPr="00D42E1A" w:rsidRDefault="006D3985">
            <w:pPr>
              <w:spacing w:after="40"/>
              <w:rPr>
                <w:color w:val="000000" w:themeColor="text1"/>
              </w:rPr>
            </w:pPr>
            <w:r w:rsidRPr="00D42E1A">
              <w:rPr>
                <w:color w:val="000000" w:themeColor="text1"/>
              </w:rPr>
              <w:t>10</w:t>
            </w:r>
          </w:p>
        </w:tc>
      </w:tr>
      <w:tr w:rsidR="008E78F1" w:rsidRPr="00D42E1A" w14:paraId="41FF93A6" w14:textId="77777777">
        <w:tblPrEx>
          <w:tblCellMar>
            <w:top w:w="0" w:type="dxa"/>
            <w:bottom w:w="0" w:type="dxa"/>
          </w:tblCellMar>
        </w:tblPrEx>
        <w:tc>
          <w:tcPr>
            <w:tcW w:w="2600" w:type="dxa"/>
            <w:vAlign w:val="center"/>
          </w:tcPr>
          <w:p w14:paraId="198D6F17" w14:textId="77777777" w:rsidR="008E78F1" w:rsidRPr="00D42E1A" w:rsidRDefault="006D3985">
            <w:pPr>
              <w:spacing w:after="40"/>
              <w:rPr>
                <w:color w:val="000000" w:themeColor="text1"/>
              </w:rPr>
            </w:pPr>
            <w:r w:rsidRPr="00D42E1A">
              <w:rPr>
                <w:color w:val="000000" w:themeColor="text1"/>
              </w:rPr>
              <w:t>5. Results, Testing &amp; Validation</w:t>
            </w:r>
          </w:p>
        </w:tc>
        <w:tc>
          <w:tcPr>
            <w:tcW w:w="2300" w:type="dxa"/>
            <w:vAlign w:val="center"/>
          </w:tcPr>
          <w:p w14:paraId="61EB7FF3" w14:textId="77777777" w:rsidR="008E78F1" w:rsidRPr="00D42E1A" w:rsidRDefault="006D3985">
            <w:pPr>
              <w:spacing w:after="40"/>
              <w:rPr>
                <w:color w:val="000000" w:themeColor="text1"/>
              </w:rPr>
            </w:pPr>
            <w:r w:rsidRPr="00D42E1A">
              <w:rPr>
                <w:color w:val="000000" w:themeColor="text1"/>
              </w:rPr>
              <w:t>Comprehensive testing with clear requirement validation</w:t>
            </w:r>
          </w:p>
        </w:tc>
        <w:tc>
          <w:tcPr>
            <w:tcW w:w="2300" w:type="dxa"/>
            <w:vAlign w:val="center"/>
          </w:tcPr>
          <w:p w14:paraId="229868C4" w14:textId="77777777" w:rsidR="008E78F1" w:rsidRPr="00D42E1A" w:rsidRDefault="006D3985">
            <w:pPr>
              <w:spacing w:after="40"/>
              <w:rPr>
                <w:color w:val="000000" w:themeColor="text1"/>
              </w:rPr>
            </w:pPr>
            <w:r w:rsidRPr="00D42E1A">
              <w:rPr>
                <w:color w:val="000000" w:themeColor="text1"/>
              </w:rPr>
              <w:t>Adequate testing with reasonable validation</w:t>
            </w:r>
          </w:p>
        </w:tc>
        <w:tc>
          <w:tcPr>
            <w:tcW w:w="2100" w:type="dxa"/>
            <w:vAlign w:val="center"/>
          </w:tcPr>
          <w:p w14:paraId="4BF7F8BA" w14:textId="77777777" w:rsidR="008E78F1" w:rsidRPr="00D42E1A" w:rsidRDefault="006D3985">
            <w:pPr>
              <w:spacing w:after="40"/>
              <w:rPr>
                <w:color w:val="000000" w:themeColor="text1"/>
              </w:rPr>
            </w:pPr>
            <w:r w:rsidRPr="00D42E1A">
              <w:rPr>
                <w:color w:val="000000" w:themeColor="text1"/>
              </w:rPr>
              <w:t>Insufficient testing or weak validation</w:t>
            </w:r>
          </w:p>
        </w:tc>
        <w:tc>
          <w:tcPr>
            <w:tcW w:w="900" w:type="dxa"/>
            <w:vAlign w:val="center"/>
          </w:tcPr>
          <w:p w14:paraId="030DC307" w14:textId="77777777" w:rsidR="008E78F1" w:rsidRPr="00D42E1A" w:rsidRDefault="006D3985">
            <w:pPr>
              <w:spacing w:after="40"/>
              <w:rPr>
                <w:color w:val="000000" w:themeColor="text1"/>
              </w:rPr>
            </w:pPr>
            <w:r w:rsidRPr="00D42E1A">
              <w:rPr>
                <w:color w:val="000000" w:themeColor="text1"/>
              </w:rPr>
              <w:t>15</w:t>
            </w:r>
          </w:p>
        </w:tc>
      </w:tr>
      <w:tr w:rsidR="008E78F1" w:rsidRPr="00D42E1A" w14:paraId="0A5536F0" w14:textId="77777777">
        <w:tblPrEx>
          <w:tblCellMar>
            <w:top w:w="0" w:type="dxa"/>
            <w:bottom w:w="0" w:type="dxa"/>
          </w:tblCellMar>
        </w:tblPrEx>
        <w:tc>
          <w:tcPr>
            <w:tcW w:w="2600" w:type="dxa"/>
            <w:vAlign w:val="center"/>
          </w:tcPr>
          <w:p w14:paraId="04D01250" w14:textId="77777777" w:rsidR="008E78F1" w:rsidRPr="00D42E1A" w:rsidRDefault="006D3985">
            <w:pPr>
              <w:spacing w:after="40"/>
              <w:rPr>
                <w:color w:val="000000" w:themeColor="text1"/>
              </w:rPr>
            </w:pPr>
            <w:r w:rsidRPr="00D42E1A">
              <w:rPr>
                <w:color w:val="000000" w:themeColor="text1"/>
              </w:rPr>
              <w:t>6. Analysis, Trade-offs &amp; Engineering Justification</w:t>
            </w:r>
          </w:p>
        </w:tc>
        <w:tc>
          <w:tcPr>
            <w:tcW w:w="2300" w:type="dxa"/>
            <w:vAlign w:val="center"/>
          </w:tcPr>
          <w:p w14:paraId="3D5B4AB9" w14:textId="77777777" w:rsidR="008E78F1" w:rsidRPr="00D42E1A" w:rsidRDefault="006D3985">
            <w:pPr>
              <w:spacing w:after="40"/>
              <w:rPr>
                <w:color w:val="000000" w:themeColor="text1"/>
              </w:rPr>
            </w:pPr>
            <w:r w:rsidRPr="00D42E1A">
              <w:rPr>
                <w:color w:val="000000" w:themeColor="text1"/>
              </w:rPr>
              <w:t>Strong analysis, alternatives, trade-offs and justification</w:t>
            </w:r>
          </w:p>
        </w:tc>
        <w:tc>
          <w:tcPr>
            <w:tcW w:w="2300" w:type="dxa"/>
            <w:vAlign w:val="center"/>
          </w:tcPr>
          <w:p w14:paraId="724E75DE" w14:textId="77777777" w:rsidR="008E78F1" w:rsidRPr="00D42E1A" w:rsidRDefault="006D3985">
            <w:pPr>
              <w:spacing w:after="40"/>
              <w:rPr>
                <w:color w:val="000000" w:themeColor="text1"/>
              </w:rPr>
            </w:pPr>
            <w:r w:rsidRPr="00D42E1A">
              <w:rPr>
                <w:color w:val="000000" w:themeColor="text1"/>
              </w:rPr>
              <w:t>Reasonable analysis and justification</w:t>
            </w:r>
          </w:p>
        </w:tc>
        <w:tc>
          <w:tcPr>
            <w:tcW w:w="2100" w:type="dxa"/>
            <w:vAlign w:val="center"/>
          </w:tcPr>
          <w:p w14:paraId="470CBD9C" w14:textId="77777777" w:rsidR="008E78F1" w:rsidRPr="00D42E1A" w:rsidRDefault="006D3985">
            <w:pPr>
              <w:spacing w:after="40"/>
              <w:rPr>
                <w:color w:val="000000" w:themeColor="text1"/>
              </w:rPr>
            </w:pPr>
            <w:r w:rsidRPr="00D42E1A">
              <w:rPr>
                <w:color w:val="000000" w:themeColor="text1"/>
              </w:rPr>
              <w:t>Limited or unsupported analysis</w:t>
            </w:r>
          </w:p>
        </w:tc>
        <w:tc>
          <w:tcPr>
            <w:tcW w:w="900" w:type="dxa"/>
            <w:vAlign w:val="center"/>
          </w:tcPr>
          <w:p w14:paraId="4ED2DC2B" w14:textId="77777777" w:rsidR="008E78F1" w:rsidRPr="00D42E1A" w:rsidRDefault="006D3985">
            <w:pPr>
              <w:spacing w:after="40"/>
              <w:rPr>
                <w:color w:val="000000" w:themeColor="text1"/>
              </w:rPr>
            </w:pPr>
            <w:r w:rsidRPr="00D42E1A">
              <w:rPr>
                <w:color w:val="000000" w:themeColor="text1"/>
              </w:rPr>
              <w:t>15</w:t>
            </w:r>
          </w:p>
        </w:tc>
      </w:tr>
      <w:tr w:rsidR="008E78F1" w:rsidRPr="00D42E1A" w14:paraId="16992CF0" w14:textId="77777777">
        <w:tblPrEx>
          <w:tblCellMar>
            <w:top w:w="0" w:type="dxa"/>
            <w:bottom w:w="0" w:type="dxa"/>
          </w:tblCellMar>
        </w:tblPrEx>
        <w:tc>
          <w:tcPr>
            <w:tcW w:w="2600" w:type="dxa"/>
            <w:vAlign w:val="center"/>
          </w:tcPr>
          <w:p w14:paraId="02295C73" w14:textId="77777777" w:rsidR="008E78F1" w:rsidRPr="00D42E1A" w:rsidRDefault="006D3985">
            <w:pPr>
              <w:spacing w:after="40"/>
              <w:rPr>
                <w:color w:val="000000" w:themeColor="text1"/>
              </w:rPr>
            </w:pPr>
            <w:r w:rsidRPr="00D42E1A">
              <w:rPr>
                <w:color w:val="000000" w:themeColor="text1"/>
              </w:rPr>
              <w:t>7. Broader Considerations &amp; Professional Responsibility</w:t>
            </w:r>
          </w:p>
        </w:tc>
        <w:tc>
          <w:tcPr>
            <w:tcW w:w="2300" w:type="dxa"/>
            <w:vAlign w:val="center"/>
          </w:tcPr>
          <w:p w14:paraId="07CC514B" w14:textId="77777777" w:rsidR="008E78F1" w:rsidRPr="00D42E1A" w:rsidRDefault="006D3985">
            <w:pPr>
              <w:spacing w:after="40"/>
              <w:rPr>
                <w:color w:val="000000" w:themeColor="text1"/>
              </w:rPr>
            </w:pPr>
            <w:r w:rsidRPr="00D42E1A">
              <w:rPr>
                <w:color w:val="000000" w:themeColor="text1"/>
              </w:rPr>
              <w:t>Meaningful discussion of privacy, ethics, safety and sustainability</w:t>
            </w:r>
          </w:p>
        </w:tc>
        <w:tc>
          <w:tcPr>
            <w:tcW w:w="2300" w:type="dxa"/>
            <w:vAlign w:val="center"/>
          </w:tcPr>
          <w:p w14:paraId="44574F7D" w14:textId="77777777" w:rsidR="008E78F1" w:rsidRPr="00D42E1A" w:rsidRDefault="006D3985">
            <w:pPr>
              <w:spacing w:after="40"/>
              <w:rPr>
                <w:color w:val="000000" w:themeColor="text1"/>
              </w:rPr>
            </w:pPr>
            <w:r w:rsidRPr="00D42E1A">
              <w:rPr>
                <w:color w:val="000000" w:themeColor="text1"/>
              </w:rPr>
              <w:t>Addresses relevant broader considerations</w:t>
            </w:r>
          </w:p>
        </w:tc>
        <w:tc>
          <w:tcPr>
            <w:tcW w:w="2100" w:type="dxa"/>
            <w:vAlign w:val="center"/>
          </w:tcPr>
          <w:p w14:paraId="64914371" w14:textId="77777777" w:rsidR="008E78F1" w:rsidRPr="00D42E1A" w:rsidRDefault="006D3985">
            <w:pPr>
              <w:spacing w:after="40"/>
              <w:rPr>
                <w:color w:val="000000" w:themeColor="text1"/>
              </w:rPr>
            </w:pPr>
            <w:r w:rsidRPr="00D42E1A">
              <w:rPr>
                <w:color w:val="000000" w:themeColor="text1"/>
              </w:rPr>
              <w:t>Superficial or missing discussion</w:t>
            </w:r>
          </w:p>
        </w:tc>
        <w:tc>
          <w:tcPr>
            <w:tcW w:w="900" w:type="dxa"/>
            <w:vAlign w:val="center"/>
          </w:tcPr>
          <w:p w14:paraId="33D53D30" w14:textId="77777777" w:rsidR="008E78F1" w:rsidRPr="00D42E1A" w:rsidRDefault="006D3985">
            <w:pPr>
              <w:spacing w:after="40"/>
              <w:rPr>
                <w:color w:val="000000" w:themeColor="text1"/>
              </w:rPr>
            </w:pPr>
            <w:r w:rsidRPr="00D42E1A">
              <w:rPr>
                <w:color w:val="000000" w:themeColor="text1"/>
              </w:rPr>
              <w:t>5</w:t>
            </w:r>
          </w:p>
        </w:tc>
      </w:tr>
      <w:tr w:rsidR="008E78F1" w:rsidRPr="00D42E1A" w14:paraId="7A34440B" w14:textId="77777777">
        <w:tblPrEx>
          <w:tblCellMar>
            <w:top w:w="0" w:type="dxa"/>
            <w:bottom w:w="0" w:type="dxa"/>
          </w:tblCellMar>
        </w:tblPrEx>
        <w:tc>
          <w:tcPr>
            <w:tcW w:w="2600" w:type="dxa"/>
            <w:vAlign w:val="center"/>
          </w:tcPr>
          <w:p w14:paraId="0D5DA624" w14:textId="77777777" w:rsidR="008E78F1" w:rsidRPr="00D42E1A" w:rsidRDefault="006D3985">
            <w:pPr>
              <w:spacing w:after="40"/>
              <w:rPr>
                <w:color w:val="000000" w:themeColor="text1"/>
              </w:rPr>
            </w:pPr>
            <w:r w:rsidRPr="00D42E1A">
              <w:rPr>
                <w:color w:val="000000" w:themeColor="text1"/>
              </w:rPr>
              <w:lastRenderedPageBreak/>
              <w:t>8. Technical Documentation &amp; Reflection</w:t>
            </w:r>
          </w:p>
        </w:tc>
        <w:tc>
          <w:tcPr>
            <w:tcW w:w="2300" w:type="dxa"/>
            <w:vAlign w:val="center"/>
          </w:tcPr>
          <w:p w14:paraId="5CBB7A55" w14:textId="77777777" w:rsidR="008E78F1" w:rsidRPr="00D42E1A" w:rsidRDefault="006D3985">
            <w:pPr>
              <w:spacing w:after="40"/>
              <w:rPr>
                <w:color w:val="000000" w:themeColor="text1"/>
              </w:rPr>
            </w:pPr>
            <w:r w:rsidRPr="00D42E1A">
              <w:rPr>
                <w:color w:val="000000" w:themeColor="text1"/>
              </w:rPr>
              <w:t>Clear documentation, references and insightful reflection</w:t>
            </w:r>
          </w:p>
        </w:tc>
        <w:tc>
          <w:tcPr>
            <w:tcW w:w="2300" w:type="dxa"/>
            <w:vAlign w:val="center"/>
          </w:tcPr>
          <w:p w14:paraId="1F51051E" w14:textId="77777777" w:rsidR="008E78F1" w:rsidRPr="00D42E1A" w:rsidRDefault="006D3985">
            <w:pPr>
              <w:spacing w:after="40"/>
              <w:rPr>
                <w:color w:val="000000" w:themeColor="text1"/>
              </w:rPr>
            </w:pPr>
            <w:r w:rsidRPr="00D42E1A">
              <w:rPr>
                <w:color w:val="000000" w:themeColor="text1"/>
              </w:rPr>
              <w:t>Adequate documentation and reflection</w:t>
            </w:r>
          </w:p>
        </w:tc>
        <w:tc>
          <w:tcPr>
            <w:tcW w:w="2100" w:type="dxa"/>
            <w:vAlign w:val="center"/>
          </w:tcPr>
          <w:p w14:paraId="023E1B81" w14:textId="77777777" w:rsidR="008E78F1" w:rsidRPr="00D42E1A" w:rsidRDefault="006D3985">
            <w:pPr>
              <w:spacing w:after="40"/>
              <w:rPr>
                <w:color w:val="000000" w:themeColor="text1"/>
              </w:rPr>
            </w:pPr>
            <w:r w:rsidRPr="00D42E1A">
              <w:rPr>
                <w:color w:val="000000" w:themeColor="text1"/>
              </w:rPr>
              <w:t>Poor documentation or limited reflection</w:t>
            </w:r>
          </w:p>
        </w:tc>
        <w:tc>
          <w:tcPr>
            <w:tcW w:w="900" w:type="dxa"/>
            <w:vAlign w:val="center"/>
          </w:tcPr>
          <w:p w14:paraId="23B1E1E8" w14:textId="77777777" w:rsidR="008E78F1" w:rsidRPr="00D42E1A" w:rsidRDefault="006D3985">
            <w:pPr>
              <w:spacing w:after="40"/>
              <w:rPr>
                <w:color w:val="000000" w:themeColor="text1"/>
              </w:rPr>
            </w:pPr>
            <w:r w:rsidRPr="00D42E1A">
              <w:rPr>
                <w:color w:val="000000" w:themeColor="text1"/>
              </w:rPr>
              <w:t>5</w:t>
            </w:r>
          </w:p>
        </w:tc>
      </w:tr>
      <w:tr w:rsidR="008E78F1" w:rsidRPr="00D42E1A" w14:paraId="7462E237" w14:textId="77777777">
        <w:tblPrEx>
          <w:tblCellMar>
            <w:top w:w="0" w:type="dxa"/>
            <w:bottom w:w="0" w:type="dxa"/>
          </w:tblCellMar>
        </w:tblPrEx>
        <w:tc>
          <w:tcPr>
            <w:tcW w:w="2600" w:type="dxa"/>
            <w:shd w:val="clear" w:color="auto" w:fill="D9E2F3"/>
            <w:vAlign w:val="center"/>
          </w:tcPr>
          <w:p w14:paraId="422344C5" w14:textId="77777777" w:rsidR="008E78F1" w:rsidRPr="00D42E1A" w:rsidRDefault="006D3985">
            <w:pPr>
              <w:spacing w:after="40"/>
              <w:rPr>
                <w:color w:val="000000" w:themeColor="text1"/>
              </w:rPr>
            </w:pPr>
            <w:r w:rsidRPr="00D42E1A">
              <w:rPr>
                <w:b/>
                <w:bCs/>
                <w:color w:val="000000" w:themeColor="text1"/>
              </w:rPr>
              <w:t>TOTAL</w:t>
            </w:r>
          </w:p>
        </w:tc>
        <w:tc>
          <w:tcPr>
            <w:tcW w:w="2300" w:type="dxa"/>
            <w:shd w:val="clear" w:color="auto" w:fill="D9E2F3"/>
            <w:vAlign w:val="center"/>
          </w:tcPr>
          <w:p w14:paraId="5E120D43" w14:textId="77777777" w:rsidR="008E78F1" w:rsidRPr="00D42E1A" w:rsidRDefault="008E78F1">
            <w:pPr>
              <w:spacing w:after="40"/>
              <w:rPr>
                <w:color w:val="000000" w:themeColor="text1"/>
              </w:rPr>
            </w:pPr>
          </w:p>
        </w:tc>
        <w:tc>
          <w:tcPr>
            <w:tcW w:w="2300" w:type="dxa"/>
            <w:shd w:val="clear" w:color="auto" w:fill="D9E2F3"/>
            <w:vAlign w:val="center"/>
          </w:tcPr>
          <w:p w14:paraId="7593990E" w14:textId="77777777" w:rsidR="008E78F1" w:rsidRPr="00D42E1A" w:rsidRDefault="008E78F1">
            <w:pPr>
              <w:spacing w:after="40"/>
              <w:rPr>
                <w:color w:val="000000" w:themeColor="text1"/>
              </w:rPr>
            </w:pPr>
          </w:p>
        </w:tc>
        <w:tc>
          <w:tcPr>
            <w:tcW w:w="2100" w:type="dxa"/>
            <w:shd w:val="clear" w:color="auto" w:fill="D9E2F3"/>
            <w:vAlign w:val="center"/>
          </w:tcPr>
          <w:p w14:paraId="3A63A67F" w14:textId="77777777" w:rsidR="008E78F1" w:rsidRPr="00D42E1A" w:rsidRDefault="008E78F1">
            <w:pPr>
              <w:spacing w:after="40"/>
              <w:rPr>
                <w:color w:val="000000" w:themeColor="text1"/>
              </w:rPr>
            </w:pPr>
          </w:p>
        </w:tc>
        <w:tc>
          <w:tcPr>
            <w:tcW w:w="900" w:type="dxa"/>
            <w:shd w:val="clear" w:color="auto" w:fill="D9E2F3"/>
            <w:vAlign w:val="center"/>
          </w:tcPr>
          <w:p w14:paraId="1BF72C15" w14:textId="77777777" w:rsidR="008E78F1" w:rsidRPr="00D42E1A" w:rsidRDefault="006D3985">
            <w:pPr>
              <w:spacing w:after="40"/>
              <w:rPr>
                <w:color w:val="000000" w:themeColor="text1"/>
              </w:rPr>
            </w:pPr>
            <w:r w:rsidRPr="00D42E1A">
              <w:rPr>
                <w:b/>
                <w:bCs/>
                <w:color w:val="000000" w:themeColor="text1"/>
              </w:rPr>
              <w:t>100</w:t>
            </w:r>
          </w:p>
        </w:tc>
      </w:tr>
    </w:tbl>
    <w:p w14:paraId="108D47DA" w14:textId="77777777" w:rsidR="008E78F1" w:rsidRPr="00D42E1A" w:rsidRDefault="006D3985">
      <w:pPr>
        <w:pStyle w:val="Heading1"/>
        <w:spacing w:before="300" w:after="150"/>
        <w:rPr>
          <w:color w:val="000000" w:themeColor="text1"/>
        </w:rPr>
      </w:pPr>
      <w:r w:rsidRPr="00D42E1A">
        <w:rPr>
          <w:color w:val="000000" w:themeColor="text1"/>
        </w:rPr>
        <w:t>J. CO–PO–Assessment Mapping</w:t>
      </w:r>
    </w:p>
    <w:p w14:paraId="170A3104" w14:textId="77777777" w:rsidR="008E78F1" w:rsidRPr="00D42E1A" w:rsidRDefault="006D3985">
      <w:pPr>
        <w:spacing w:after="120"/>
        <w:rPr>
          <w:color w:val="000000" w:themeColor="text1"/>
        </w:rPr>
      </w:pPr>
      <w:r w:rsidRPr="00D42E1A">
        <w:rPr>
          <w:color w:val="000000" w:themeColor="text1"/>
        </w:rPr>
        <w:t>Only the outcomes genuinely assessed by this Design of an AI-Based Intelligent Campus Security, Anomaly Detection and Autonomous Response System assignment are considered for attainment.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1400"/>
        <w:gridCol w:w="900"/>
      </w:tblGrid>
      <w:tr w:rsidR="008E78F1" w:rsidRPr="00D42E1A" w14:paraId="0546B963" w14:textId="77777777">
        <w:tblPrEx>
          <w:tblCellMar>
            <w:top w:w="0" w:type="dxa"/>
            <w:bottom w:w="0" w:type="dxa"/>
          </w:tblCellMar>
        </w:tblPrEx>
        <w:tc>
          <w:tcPr>
            <w:tcW w:w="3200" w:type="dxa"/>
            <w:shd w:val="clear" w:color="auto" w:fill="D9E2F3"/>
            <w:vAlign w:val="center"/>
          </w:tcPr>
          <w:p w14:paraId="7D07307B" w14:textId="77777777" w:rsidR="008E78F1" w:rsidRPr="00D42E1A" w:rsidRDefault="006D3985">
            <w:pPr>
              <w:spacing w:after="40"/>
              <w:rPr>
                <w:color w:val="000000" w:themeColor="text1"/>
              </w:rPr>
            </w:pPr>
            <w:r w:rsidRPr="00D42E1A">
              <w:rPr>
                <w:b/>
                <w:bCs/>
                <w:color w:val="000000" w:themeColor="text1"/>
              </w:rPr>
              <w:t>Assessment Component</w:t>
            </w:r>
          </w:p>
        </w:tc>
        <w:tc>
          <w:tcPr>
            <w:tcW w:w="1800" w:type="dxa"/>
            <w:shd w:val="clear" w:color="auto" w:fill="D9E2F3"/>
            <w:vAlign w:val="center"/>
          </w:tcPr>
          <w:p w14:paraId="17DBCA35" w14:textId="77777777" w:rsidR="008E78F1" w:rsidRPr="00D42E1A" w:rsidRDefault="006D3985">
            <w:pPr>
              <w:spacing w:after="40"/>
              <w:rPr>
                <w:color w:val="000000" w:themeColor="text1"/>
              </w:rPr>
            </w:pPr>
            <w:r w:rsidRPr="00D42E1A">
              <w:rPr>
                <w:b/>
                <w:bCs/>
                <w:color w:val="000000" w:themeColor="text1"/>
              </w:rPr>
              <w:t>CO</w:t>
            </w:r>
          </w:p>
        </w:tc>
        <w:tc>
          <w:tcPr>
            <w:tcW w:w="1800" w:type="dxa"/>
            <w:shd w:val="clear" w:color="auto" w:fill="D9E2F3"/>
            <w:vAlign w:val="center"/>
          </w:tcPr>
          <w:p w14:paraId="65E91FE7" w14:textId="77777777" w:rsidR="008E78F1" w:rsidRPr="00D42E1A" w:rsidRDefault="006D3985">
            <w:pPr>
              <w:spacing w:after="40"/>
              <w:rPr>
                <w:color w:val="000000" w:themeColor="text1"/>
              </w:rPr>
            </w:pPr>
            <w:r w:rsidRPr="00D42E1A">
              <w:rPr>
                <w:b/>
                <w:bCs/>
                <w:color w:val="000000" w:themeColor="text1"/>
              </w:rPr>
              <w:t>Suggested PO(s)</w:t>
            </w:r>
          </w:p>
        </w:tc>
        <w:tc>
          <w:tcPr>
            <w:tcW w:w="1400" w:type="dxa"/>
            <w:shd w:val="clear" w:color="auto" w:fill="D9E2F3"/>
            <w:vAlign w:val="center"/>
          </w:tcPr>
          <w:p w14:paraId="3B79DA27" w14:textId="77777777" w:rsidR="008E78F1" w:rsidRPr="00D42E1A" w:rsidRDefault="006D3985">
            <w:pPr>
              <w:spacing w:after="40"/>
              <w:rPr>
                <w:color w:val="000000" w:themeColor="text1"/>
              </w:rPr>
            </w:pPr>
            <w:r w:rsidRPr="00D42E1A">
              <w:rPr>
                <w:b/>
                <w:bCs/>
                <w:color w:val="000000" w:themeColor="text1"/>
              </w:rPr>
              <w:t>Bloom's Level</w:t>
            </w:r>
          </w:p>
        </w:tc>
        <w:tc>
          <w:tcPr>
            <w:tcW w:w="900" w:type="dxa"/>
            <w:shd w:val="clear" w:color="auto" w:fill="D9E2F3"/>
            <w:vAlign w:val="center"/>
          </w:tcPr>
          <w:p w14:paraId="4CB2DFF6" w14:textId="77777777" w:rsidR="008E78F1" w:rsidRPr="00D42E1A" w:rsidRDefault="006D3985">
            <w:pPr>
              <w:spacing w:after="40"/>
              <w:rPr>
                <w:color w:val="000000" w:themeColor="text1"/>
              </w:rPr>
            </w:pPr>
            <w:r w:rsidRPr="00D42E1A">
              <w:rPr>
                <w:b/>
                <w:bCs/>
                <w:color w:val="000000" w:themeColor="text1"/>
              </w:rPr>
              <w:t>Marks</w:t>
            </w:r>
          </w:p>
        </w:tc>
      </w:tr>
      <w:tr w:rsidR="008E78F1" w:rsidRPr="00D42E1A" w14:paraId="44F16F9D" w14:textId="77777777">
        <w:tblPrEx>
          <w:tblCellMar>
            <w:top w:w="0" w:type="dxa"/>
            <w:bottom w:w="0" w:type="dxa"/>
          </w:tblCellMar>
        </w:tblPrEx>
        <w:tc>
          <w:tcPr>
            <w:tcW w:w="3200" w:type="dxa"/>
            <w:vAlign w:val="center"/>
          </w:tcPr>
          <w:p w14:paraId="0542B65A" w14:textId="77777777" w:rsidR="008E78F1" w:rsidRPr="00D42E1A" w:rsidRDefault="006D3985">
            <w:pPr>
              <w:spacing w:after="40"/>
              <w:rPr>
                <w:color w:val="000000" w:themeColor="text1"/>
              </w:rPr>
            </w:pPr>
            <w:r w:rsidRPr="00D42E1A">
              <w:rPr>
                <w:color w:val="000000" w:themeColor="text1"/>
              </w:rPr>
              <w:t>Problem formulation</w:t>
            </w:r>
          </w:p>
        </w:tc>
        <w:tc>
          <w:tcPr>
            <w:tcW w:w="1800" w:type="dxa"/>
            <w:vAlign w:val="center"/>
          </w:tcPr>
          <w:p w14:paraId="6B5A54B0" w14:textId="77777777" w:rsidR="008E78F1" w:rsidRPr="00D42E1A" w:rsidRDefault="006D3985">
            <w:pPr>
              <w:spacing w:after="40"/>
              <w:rPr>
                <w:color w:val="000000" w:themeColor="text1"/>
              </w:rPr>
            </w:pPr>
            <w:r w:rsidRPr="00D42E1A">
              <w:rPr>
                <w:color w:val="000000" w:themeColor="text1"/>
              </w:rPr>
              <w:t>CO3</w:t>
            </w:r>
          </w:p>
        </w:tc>
        <w:tc>
          <w:tcPr>
            <w:tcW w:w="1800" w:type="dxa"/>
            <w:vAlign w:val="center"/>
          </w:tcPr>
          <w:p w14:paraId="036FD469" w14:textId="77777777" w:rsidR="008E78F1" w:rsidRPr="00D42E1A" w:rsidRDefault="006D3985">
            <w:pPr>
              <w:spacing w:after="40"/>
              <w:rPr>
                <w:color w:val="000000" w:themeColor="text1"/>
              </w:rPr>
            </w:pPr>
            <w:r w:rsidRPr="00D42E1A">
              <w:rPr>
                <w:color w:val="000000" w:themeColor="text1"/>
              </w:rPr>
              <w:t>PO1, PO2</w:t>
            </w:r>
          </w:p>
        </w:tc>
        <w:tc>
          <w:tcPr>
            <w:tcW w:w="1400" w:type="dxa"/>
            <w:vAlign w:val="center"/>
          </w:tcPr>
          <w:p w14:paraId="743465FB" w14:textId="77777777" w:rsidR="008E78F1" w:rsidRPr="00D42E1A" w:rsidRDefault="006D3985">
            <w:pPr>
              <w:spacing w:after="40"/>
              <w:rPr>
                <w:color w:val="000000" w:themeColor="text1"/>
              </w:rPr>
            </w:pPr>
            <w:r w:rsidRPr="00D42E1A">
              <w:rPr>
                <w:color w:val="000000" w:themeColor="text1"/>
              </w:rPr>
              <w:t>BL3–BL4</w:t>
            </w:r>
          </w:p>
        </w:tc>
        <w:tc>
          <w:tcPr>
            <w:tcW w:w="900" w:type="dxa"/>
            <w:vAlign w:val="center"/>
          </w:tcPr>
          <w:p w14:paraId="193943F9" w14:textId="77777777" w:rsidR="008E78F1" w:rsidRPr="00D42E1A" w:rsidRDefault="006D3985">
            <w:pPr>
              <w:spacing w:after="40"/>
              <w:rPr>
                <w:color w:val="000000" w:themeColor="text1"/>
              </w:rPr>
            </w:pPr>
            <w:r w:rsidRPr="00D42E1A">
              <w:rPr>
                <w:color w:val="000000" w:themeColor="text1"/>
              </w:rPr>
              <w:t>10</w:t>
            </w:r>
          </w:p>
        </w:tc>
      </w:tr>
      <w:tr w:rsidR="008E78F1" w:rsidRPr="00D42E1A" w14:paraId="691D946B" w14:textId="77777777">
        <w:tblPrEx>
          <w:tblCellMar>
            <w:top w:w="0" w:type="dxa"/>
            <w:bottom w:w="0" w:type="dxa"/>
          </w:tblCellMar>
        </w:tblPrEx>
        <w:tc>
          <w:tcPr>
            <w:tcW w:w="3200" w:type="dxa"/>
            <w:vAlign w:val="center"/>
          </w:tcPr>
          <w:p w14:paraId="7D53B0CC" w14:textId="77777777" w:rsidR="008E78F1" w:rsidRPr="00D42E1A" w:rsidRDefault="006D3985">
            <w:pPr>
              <w:spacing w:after="40"/>
              <w:rPr>
                <w:color w:val="000000" w:themeColor="text1"/>
              </w:rPr>
            </w:pPr>
            <w:r w:rsidRPr="00D42E1A">
              <w:rPr>
                <w:color w:val="000000" w:themeColor="text1"/>
              </w:rPr>
              <w:t>Application of course knowledge</w:t>
            </w:r>
          </w:p>
        </w:tc>
        <w:tc>
          <w:tcPr>
            <w:tcW w:w="1800" w:type="dxa"/>
            <w:vAlign w:val="center"/>
          </w:tcPr>
          <w:p w14:paraId="0EB28F5A" w14:textId="77777777" w:rsidR="008E78F1" w:rsidRPr="00D42E1A" w:rsidRDefault="006D3985">
            <w:pPr>
              <w:spacing w:after="40"/>
              <w:rPr>
                <w:color w:val="000000" w:themeColor="text1"/>
              </w:rPr>
            </w:pPr>
            <w:r w:rsidRPr="00D42E1A">
              <w:rPr>
                <w:color w:val="000000" w:themeColor="text1"/>
              </w:rPr>
              <w:t>CO3, CO4, CO5</w:t>
            </w:r>
          </w:p>
        </w:tc>
        <w:tc>
          <w:tcPr>
            <w:tcW w:w="1800" w:type="dxa"/>
            <w:vAlign w:val="center"/>
          </w:tcPr>
          <w:p w14:paraId="7332324E" w14:textId="77777777" w:rsidR="008E78F1" w:rsidRPr="00D42E1A" w:rsidRDefault="006D3985">
            <w:pPr>
              <w:spacing w:after="40"/>
              <w:rPr>
                <w:color w:val="000000" w:themeColor="text1"/>
              </w:rPr>
            </w:pPr>
            <w:r w:rsidRPr="00D42E1A">
              <w:rPr>
                <w:color w:val="000000" w:themeColor="text1"/>
              </w:rPr>
              <w:t>PO1, PO2</w:t>
            </w:r>
          </w:p>
        </w:tc>
        <w:tc>
          <w:tcPr>
            <w:tcW w:w="1400" w:type="dxa"/>
            <w:vAlign w:val="center"/>
          </w:tcPr>
          <w:p w14:paraId="67C0C688" w14:textId="77777777" w:rsidR="008E78F1" w:rsidRPr="00D42E1A" w:rsidRDefault="006D3985">
            <w:pPr>
              <w:spacing w:after="40"/>
              <w:rPr>
                <w:color w:val="000000" w:themeColor="text1"/>
              </w:rPr>
            </w:pPr>
            <w:r w:rsidRPr="00D42E1A">
              <w:rPr>
                <w:color w:val="000000" w:themeColor="text1"/>
              </w:rPr>
              <w:t>BL3–BL4</w:t>
            </w:r>
          </w:p>
        </w:tc>
        <w:tc>
          <w:tcPr>
            <w:tcW w:w="900" w:type="dxa"/>
            <w:vAlign w:val="center"/>
          </w:tcPr>
          <w:p w14:paraId="698D3455" w14:textId="77777777" w:rsidR="008E78F1" w:rsidRPr="00D42E1A" w:rsidRDefault="006D3985">
            <w:pPr>
              <w:spacing w:after="40"/>
              <w:rPr>
                <w:color w:val="000000" w:themeColor="text1"/>
              </w:rPr>
            </w:pPr>
            <w:r w:rsidRPr="00D42E1A">
              <w:rPr>
                <w:color w:val="000000" w:themeColor="text1"/>
              </w:rPr>
              <w:t>20</w:t>
            </w:r>
          </w:p>
        </w:tc>
      </w:tr>
      <w:tr w:rsidR="008E78F1" w:rsidRPr="00D42E1A" w14:paraId="2DCEF932" w14:textId="77777777">
        <w:tblPrEx>
          <w:tblCellMar>
            <w:top w:w="0" w:type="dxa"/>
            <w:bottom w:w="0" w:type="dxa"/>
          </w:tblCellMar>
        </w:tblPrEx>
        <w:tc>
          <w:tcPr>
            <w:tcW w:w="3200" w:type="dxa"/>
            <w:vAlign w:val="center"/>
          </w:tcPr>
          <w:p w14:paraId="2ED3AA28" w14:textId="77777777" w:rsidR="008E78F1" w:rsidRPr="00D42E1A" w:rsidRDefault="006D3985">
            <w:pPr>
              <w:spacing w:after="40"/>
              <w:rPr>
                <w:color w:val="000000" w:themeColor="text1"/>
              </w:rPr>
            </w:pPr>
            <w:r w:rsidRPr="00D42E1A">
              <w:rPr>
                <w:color w:val="000000" w:themeColor="text1"/>
              </w:rPr>
              <w:t>Solution design &amp; implementation</w:t>
            </w:r>
          </w:p>
        </w:tc>
        <w:tc>
          <w:tcPr>
            <w:tcW w:w="1800" w:type="dxa"/>
            <w:vAlign w:val="center"/>
          </w:tcPr>
          <w:p w14:paraId="09339FD8" w14:textId="77777777" w:rsidR="008E78F1" w:rsidRPr="00D42E1A" w:rsidRDefault="006D3985">
            <w:pPr>
              <w:spacing w:after="40"/>
              <w:rPr>
                <w:color w:val="000000" w:themeColor="text1"/>
              </w:rPr>
            </w:pPr>
            <w:r w:rsidRPr="00D42E1A">
              <w:rPr>
                <w:color w:val="000000" w:themeColor="text1"/>
              </w:rPr>
              <w:t>CO3, CO4, CO5</w:t>
            </w:r>
          </w:p>
        </w:tc>
        <w:tc>
          <w:tcPr>
            <w:tcW w:w="1800" w:type="dxa"/>
            <w:vAlign w:val="center"/>
          </w:tcPr>
          <w:p w14:paraId="1C87D6BF" w14:textId="77777777" w:rsidR="008E78F1" w:rsidRPr="00D42E1A" w:rsidRDefault="006D3985">
            <w:pPr>
              <w:spacing w:after="40"/>
              <w:rPr>
                <w:color w:val="000000" w:themeColor="text1"/>
              </w:rPr>
            </w:pPr>
            <w:r w:rsidRPr="00D42E1A">
              <w:rPr>
                <w:color w:val="000000" w:themeColor="text1"/>
              </w:rPr>
              <w:t>PO3</w:t>
            </w:r>
          </w:p>
        </w:tc>
        <w:tc>
          <w:tcPr>
            <w:tcW w:w="1400" w:type="dxa"/>
            <w:vAlign w:val="center"/>
          </w:tcPr>
          <w:p w14:paraId="2246167C" w14:textId="77777777" w:rsidR="008E78F1" w:rsidRPr="00D42E1A" w:rsidRDefault="006D3985">
            <w:pPr>
              <w:spacing w:after="40"/>
              <w:rPr>
                <w:color w:val="000000" w:themeColor="text1"/>
              </w:rPr>
            </w:pPr>
            <w:r w:rsidRPr="00D42E1A">
              <w:rPr>
                <w:color w:val="000000" w:themeColor="text1"/>
              </w:rPr>
              <w:t>BL4–BL6</w:t>
            </w:r>
          </w:p>
        </w:tc>
        <w:tc>
          <w:tcPr>
            <w:tcW w:w="900" w:type="dxa"/>
            <w:vAlign w:val="center"/>
          </w:tcPr>
          <w:p w14:paraId="75D95641" w14:textId="77777777" w:rsidR="008E78F1" w:rsidRPr="00D42E1A" w:rsidRDefault="006D3985">
            <w:pPr>
              <w:spacing w:after="40"/>
              <w:rPr>
                <w:color w:val="000000" w:themeColor="text1"/>
              </w:rPr>
            </w:pPr>
            <w:r w:rsidRPr="00D42E1A">
              <w:rPr>
                <w:color w:val="000000" w:themeColor="text1"/>
              </w:rPr>
              <w:t>20</w:t>
            </w:r>
          </w:p>
        </w:tc>
      </w:tr>
      <w:tr w:rsidR="008E78F1" w:rsidRPr="00D42E1A" w14:paraId="5241348C" w14:textId="77777777">
        <w:tblPrEx>
          <w:tblCellMar>
            <w:top w:w="0" w:type="dxa"/>
            <w:bottom w:w="0" w:type="dxa"/>
          </w:tblCellMar>
        </w:tblPrEx>
        <w:tc>
          <w:tcPr>
            <w:tcW w:w="3200" w:type="dxa"/>
            <w:vAlign w:val="center"/>
          </w:tcPr>
          <w:p w14:paraId="783AB71F" w14:textId="77777777" w:rsidR="008E78F1" w:rsidRPr="00D42E1A" w:rsidRDefault="006D3985">
            <w:pPr>
              <w:spacing w:after="40"/>
              <w:rPr>
                <w:color w:val="000000" w:themeColor="text1"/>
              </w:rPr>
            </w:pPr>
            <w:r w:rsidRPr="00D42E1A">
              <w:rPr>
                <w:color w:val="000000" w:themeColor="text1"/>
              </w:rPr>
              <w:t>Modern tool usage</w:t>
            </w:r>
          </w:p>
        </w:tc>
        <w:tc>
          <w:tcPr>
            <w:tcW w:w="1800" w:type="dxa"/>
            <w:vAlign w:val="center"/>
          </w:tcPr>
          <w:p w14:paraId="7F9016CB" w14:textId="77777777" w:rsidR="008E78F1" w:rsidRPr="00D42E1A" w:rsidRDefault="006D3985">
            <w:pPr>
              <w:spacing w:after="40"/>
              <w:rPr>
                <w:color w:val="000000" w:themeColor="text1"/>
              </w:rPr>
            </w:pPr>
            <w:r w:rsidRPr="00D42E1A">
              <w:rPr>
                <w:color w:val="000000" w:themeColor="text1"/>
              </w:rPr>
              <w:t>CO4, CO5</w:t>
            </w:r>
          </w:p>
        </w:tc>
        <w:tc>
          <w:tcPr>
            <w:tcW w:w="1800" w:type="dxa"/>
            <w:vAlign w:val="center"/>
          </w:tcPr>
          <w:p w14:paraId="55C777BC" w14:textId="77777777" w:rsidR="008E78F1" w:rsidRPr="00D42E1A" w:rsidRDefault="006D3985">
            <w:pPr>
              <w:spacing w:after="40"/>
              <w:rPr>
                <w:color w:val="000000" w:themeColor="text1"/>
              </w:rPr>
            </w:pPr>
            <w:r w:rsidRPr="00D42E1A">
              <w:rPr>
                <w:color w:val="000000" w:themeColor="text1"/>
              </w:rPr>
              <w:t>PO5</w:t>
            </w:r>
          </w:p>
        </w:tc>
        <w:tc>
          <w:tcPr>
            <w:tcW w:w="1400" w:type="dxa"/>
            <w:vAlign w:val="center"/>
          </w:tcPr>
          <w:p w14:paraId="6049493A" w14:textId="77777777" w:rsidR="008E78F1" w:rsidRPr="00D42E1A" w:rsidRDefault="006D3985">
            <w:pPr>
              <w:spacing w:after="40"/>
              <w:rPr>
                <w:color w:val="000000" w:themeColor="text1"/>
              </w:rPr>
            </w:pPr>
            <w:r w:rsidRPr="00D42E1A">
              <w:rPr>
                <w:color w:val="000000" w:themeColor="text1"/>
              </w:rPr>
              <w:t>BL3–BL4</w:t>
            </w:r>
          </w:p>
        </w:tc>
        <w:tc>
          <w:tcPr>
            <w:tcW w:w="900" w:type="dxa"/>
            <w:vAlign w:val="center"/>
          </w:tcPr>
          <w:p w14:paraId="768B1F6B" w14:textId="77777777" w:rsidR="008E78F1" w:rsidRPr="00D42E1A" w:rsidRDefault="006D3985">
            <w:pPr>
              <w:spacing w:after="40"/>
              <w:rPr>
                <w:color w:val="000000" w:themeColor="text1"/>
              </w:rPr>
            </w:pPr>
            <w:r w:rsidRPr="00D42E1A">
              <w:rPr>
                <w:color w:val="000000" w:themeColor="text1"/>
              </w:rPr>
              <w:t>10</w:t>
            </w:r>
          </w:p>
        </w:tc>
      </w:tr>
      <w:tr w:rsidR="008E78F1" w:rsidRPr="00D42E1A" w14:paraId="2B1DC245" w14:textId="77777777">
        <w:tblPrEx>
          <w:tblCellMar>
            <w:top w:w="0" w:type="dxa"/>
            <w:bottom w:w="0" w:type="dxa"/>
          </w:tblCellMar>
        </w:tblPrEx>
        <w:tc>
          <w:tcPr>
            <w:tcW w:w="3200" w:type="dxa"/>
            <w:vAlign w:val="center"/>
          </w:tcPr>
          <w:p w14:paraId="2A89AF42" w14:textId="77777777" w:rsidR="008E78F1" w:rsidRPr="00D42E1A" w:rsidRDefault="006D3985">
            <w:pPr>
              <w:spacing w:after="40"/>
              <w:rPr>
                <w:color w:val="000000" w:themeColor="text1"/>
              </w:rPr>
            </w:pPr>
            <w:r w:rsidRPr="00D42E1A">
              <w:rPr>
                <w:color w:val="000000" w:themeColor="text1"/>
              </w:rPr>
              <w:t>Testing &amp; validation</w:t>
            </w:r>
          </w:p>
        </w:tc>
        <w:tc>
          <w:tcPr>
            <w:tcW w:w="1800" w:type="dxa"/>
            <w:vAlign w:val="center"/>
          </w:tcPr>
          <w:p w14:paraId="7F154CFE" w14:textId="77777777" w:rsidR="008E78F1" w:rsidRPr="00D42E1A" w:rsidRDefault="006D3985">
            <w:pPr>
              <w:spacing w:after="40"/>
              <w:rPr>
                <w:color w:val="000000" w:themeColor="text1"/>
              </w:rPr>
            </w:pPr>
            <w:r w:rsidRPr="00D42E1A">
              <w:rPr>
                <w:color w:val="000000" w:themeColor="text1"/>
              </w:rPr>
              <w:t>CO4, CO5</w:t>
            </w:r>
          </w:p>
        </w:tc>
        <w:tc>
          <w:tcPr>
            <w:tcW w:w="1800" w:type="dxa"/>
            <w:vAlign w:val="center"/>
          </w:tcPr>
          <w:p w14:paraId="6F379A31" w14:textId="77777777" w:rsidR="008E78F1" w:rsidRPr="00D42E1A" w:rsidRDefault="006D3985">
            <w:pPr>
              <w:spacing w:after="40"/>
              <w:rPr>
                <w:color w:val="000000" w:themeColor="text1"/>
              </w:rPr>
            </w:pPr>
            <w:r w:rsidRPr="00D42E1A">
              <w:rPr>
                <w:color w:val="000000" w:themeColor="text1"/>
              </w:rPr>
              <w:t>PO4</w:t>
            </w:r>
          </w:p>
        </w:tc>
        <w:tc>
          <w:tcPr>
            <w:tcW w:w="1400" w:type="dxa"/>
            <w:vAlign w:val="center"/>
          </w:tcPr>
          <w:p w14:paraId="4323359F" w14:textId="77777777" w:rsidR="008E78F1" w:rsidRPr="00D42E1A" w:rsidRDefault="006D3985">
            <w:pPr>
              <w:spacing w:after="40"/>
              <w:rPr>
                <w:color w:val="000000" w:themeColor="text1"/>
              </w:rPr>
            </w:pPr>
            <w:r w:rsidRPr="00D42E1A">
              <w:rPr>
                <w:color w:val="000000" w:themeColor="text1"/>
              </w:rPr>
              <w:t>BL4–BL5</w:t>
            </w:r>
          </w:p>
        </w:tc>
        <w:tc>
          <w:tcPr>
            <w:tcW w:w="900" w:type="dxa"/>
            <w:vAlign w:val="center"/>
          </w:tcPr>
          <w:p w14:paraId="38CCFD4A" w14:textId="77777777" w:rsidR="008E78F1" w:rsidRPr="00D42E1A" w:rsidRDefault="006D3985">
            <w:pPr>
              <w:spacing w:after="40"/>
              <w:rPr>
                <w:color w:val="000000" w:themeColor="text1"/>
              </w:rPr>
            </w:pPr>
            <w:r w:rsidRPr="00D42E1A">
              <w:rPr>
                <w:color w:val="000000" w:themeColor="text1"/>
              </w:rPr>
              <w:t>15</w:t>
            </w:r>
          </w:p>
        </w:tc>
      </w:tr>
      <w:tr w:rsidR="008E78F1" w:rsidRPr="00D42E1A" w14:paraId="1DA814DC" w14:textId="77777777">
        <w:tblPrEx>
          <w:tblCellMar>
            <w:top w:w="0" w:type="dxa"/>
            <w:bottom w:w="0" w:type="dxa"/>
          </w:tblCellMar>
        </w:tblPrEx>
        <w:tc>
          <w:tcPr>
            <w:tcW w:w="3200" w:type="dxa"/>
            <w:vAlign w:val="center"/>
          </w:tcPr>
          <w:p w14:paraId="2FB2A85C" w14:textId="77777777" w:rsidR="008E78F1" w:rsidRPr="00D42E1A" w:rsidRDefault="006D3985">
            <w:pPr>
              <w:spacing w:after="40"/>
              <w:rPr>
                <w:color w:val="000000" w:themeColor="text1"/>
              </w:rPr>
            </w:pPr>
            <w:r w:rsidRPr="00D42E1A">
              <w:rPr>
                <w:color w:val="000000" w:themeColor="text1"/>
              </w:rPr>
              <w:t>Analysis &amp; engineering justification</w:t>
            </w:r>
          </w:p>
        </w:tc>
        <w:tc>
          <w:tcPr>
            <w:tcW w:w="1800" w:type="dxa"/>
            <w:vAlign w:val="center"/>
          </w:tcPr>
          <w:p w14:paraId="73F19C59" w14:textId="77777777" w:rsidR="008E78F1" w:rsidRPr="00D42E1A" w:rsidRDefault="006D3985">
            <w:pPr>
              <w:spacing w:after="40"/>
              <w:rPr>
                <w:color w:val="000000" w:themeColor="text1"/>
              </w:rPr>
            </w:pPr>
            <w:r w:rsidRPr="00D42E1A">
              <w:rPr>
                <w:color w:val="000000" w:themeColor="text1"/>
              </w:rPr>
              <w:t>CO3, CO4, CO5</w:t>
            </w:r>
          </w:p>
        </w:tc>
        <w:tc>
          <w:tcPr>
            <w:tcW w:w="1800" w:type="dxa"/>
            <w:vAlign w:val="center"/>
          </w:tcPr>
          <w:p w14:paraId="1707F4C0" w14:textId="77777777" w:rsidR="008E78F1" w:rsidRPr="00D42E1A" w:rsidRDefault="006D3985">
            <w:pPr>
              <w:spacing w:after="40"/>
              <w:rPr>
                <w:color w:val="000000" w:themeColor="text1"/>
              </w:rPr>
            </w:pPr>
            <w:r w:rsidRPr="00D42E1A">
              <w:rPr>
                <w:color w:val="000000" w:themeColor="text1"/>
              </w:rPr>
              <w:t>PO2, PO3</w:t>
            </w:r>
          </w:p>
        </w:tc>
        <w:tc>
          <w:tcPr>
            <w:tcW w:w="1400" w:type="dxa"/>
            <w:vAlign w:val="center"/>
          </w:tcPr>
          <w:p w14:paraId="27452B50" w14:textId="77777777" w:rsidR="008E78F1" w:rsidRPr="00D42E1A" w:rsidRDefault="006D3985">
            <w:pPr>
              <w:spacing w:after="40"/>
              <w:rPr>
                <w:color w:val="000000" w:themeColor="text1"/>
              </w:rPr>
            </w:pPr>
            <w:r w:rsidRPr="00D42E1A">
              <w:rPr>
                <w:color w:val="000000" w:themeColor="text1"/>
              </w:rPr>
              <w:t>BL4–BL5</w:t>
            </w:r>
          </w:p>
        </w:tc>
        <w:tc>
          <w:tcPr>
            <w:tcW w:w="900" w:type="dxa"/>
            <w:vAlign w:val="center"/>
          </w:tcPr>
          <w:p w14:paraId="239B736E" w14:textId="77777777" w:rsidR="008E78F1" w:rsidRPr="00D42E1A" w:rsidRDefault="006D3985">
            <w:pPr>
              <w:spacing w:after="40"/>
              <w:rPr>
                <w:color w:val="000000" w:themeColor="text1"/>
              </w:rPr>
            </w:pPr>
            <w:r w:rsidRPr="00D42E1A">
              <w:rPr>
                <w:color w:val="000000" w:themeColor="text1"/>
              </w:rPr>
              <w:t>15</w:t>
            </w:r>
          </w:p>
        </w:tc>
      </w:tr>
      <w:tr w:rsidR="008E78F1" w:rsidRPr="00D42E1A" w14:paraId="048DD7E6" w14:textId="77777777">
        <w:tblPrEx>
          <w:tblCellMar>
            <w:top w:w="0" w:type="dxa"/>
            <w:bottom w:w="0" w:type="dxa"/>
          </w:tblCellMar>
        </w:tblPrEx>
        <w:tc>
          <w:tcPr>
            <w:tcW w:w="3200" w:type="dxa"/>
            <w:vAlign w:val="center"/>
          </w:tcPr>
          <w:p w14:paraId="543503DA" w14:textId="77777777" w:rsidR="008E78F1" w:rsidRPr="00D42E1A" w:rsidRDefault="006D3985">
            <w:pPr>
              <w:spacing w:after="40"/>
              <w:rPr>
                <w:color w:val="000000" w:themeColor="text1"/>
              </w:rPr>
            </w:pPr>
            <w:r w:rsidRPr="00D42E1A">
              <w:rPr>
                <w:color w:val="000000" w:themeColor="text1"/>
              </w:rPr>
              <w:t>Broader considerations / ethics</w:t>
            </w:r>
          </w:p>
        </w:tc>
        <w:tc>
          <w:tcPr>
            <w:tcW w:w="1800" w:type="dxa"/>
            <w:vAlign w:val="center"/>
          </w:tcPr>
          <w:p w14:paraId="10E1AA6C" w14:textId="77777777" w:rsidR="008E78F1" w:rsidRPr="00D42E1A" w:rsidRDefault="006D3985">
            <w:pPr>
              <w:spacing w:after="40"/>
              <w:rPr>
                <w:color w:val="000000" w:themeColor="text1"/>
              </w:rPr>
            </w:pPr>
            <w:r w:rsidRPr="00D42E1A">
              <w:rPr>
                <w:color w:val="000000" w:themeColor="text1"/>
              </w:rPr>
              <w:t>CO5</w:t>
            </w:r>
          </w:p>
        </w:tc>
        <w:tc>
          <w:tcPr>
            <w:tcW w:w="1800" w:type="dxa"/>
            <w:vAlign w:val="center"/>
          </w:tcPr>
          <w:p w14:paraId="3C53BE1D" w14:textId="77777777" w:rsidR="008E78F1" w:rsidRPr="00D42E1A" w:rsidRDefault="006D3985">
            <w:pPr>
              <w:spacing w:after="40"/>
              <w:rPr>
                <w:color w:val="000000" w:themeColor="text1"/>
              </w:rPr>
            </w:pPr>
            <w:r w:rsidRPr="00D42E1A">
              <w:rPr>
                <w:color w:val="000000" w:themeColor="text1"/>
              </w:rPr>
              <w:t>PO6, PO7, PO8</w:t>
            </w:r>
          </w:p>
        </w:tc>
        <w:tc>
          <w:tcPr>
            <w:tcW w:w="1400" w:type="dxa"/>
            <w:vAlign w:val="center"/>
          </w:tcPr>
          <w:p w14:paraId="73B11FF2" w14:textId="77777777" w:rsidR="008E78F1" w:rsidRPr="00D42E1A" w:rsidRDefault="006D3985">
            <w:pPr>
              <w:spacing w:after="40"/>
              <w:rPr>
                <w:color w:val="000000" w:themeColor="text1"/>
              </w:rPr>
            </w:pPr>
            <w:r w:rsidRPr="00D42E1A">
              <w:rPr>
                <w:color w:val="000000" w:themeColor="text1"/>
              </w:rPr>
              <w:t>BL4–BL5</w:t>
            </w:r>
          </w:p>
        </w:tc>
        <w:tc>
          <w:tcPr>
            <w:tcW w:w="900" w:type="dxa"/>
            <w:vAlign w:val="center"/>
          </w:tcPr>
          <w:p w14:paraId="6D2376B4" w14:textId="77777777" w:rsidR="008E78F1" w:rsidRPr="00D42E1A" w:rsidRDefault="006D3985">
            <w:pPr>
              <w:spacing w:after="40"/>
              <w:rPr>
                <w:color w:val="000000" w:themeColor="text1"/>
              </w:rPr>
            </w:pPr>
            <w:r w:rsidRPr="00D42E1A">
              <w:rPr>
                <w:color w:val="000000" w:themeColor="text1"/>
              </w:rPr>
              <w:t>5</w:t>
            </w:r>
          </w:p>
        </w:tc>
      </w:tr>
      <w:tr w:rsidR="008E78F1" w:rsidRPr="00D42E1A" w14:paraId="3389D99D" w14:textId="77777777">
        <w:tblPrEx>
          <w:tblCellMar>
            <w:top w:w="0" w:type="dxa"/>
            <w:bottom w:w="0" w:type="dxa"/>
          </w:tblCellMar>
        </w:tblPrEx>
        <w:tc>
          <w:tcPr>
            <w:tcW w:w="3200" w:type="dxa"/>
            <w:vAlign w:val="center"/>
          </w:tcPr>
          <w:p w14:paraId="50A03373" w14:textId="77777777" w:rsidR="008E78F1" w:rsidRPr="00D42E1A" w:rsidRDefault="006D3985">
            <w:pPr>
              <w:spacing w:after="40"/>
              <w:rPr>
                <w:color w:val="000000" w:themeColor="text1"/>
              </w:rPr>
            </w:pPr>
            <w:r w:rsidRPr="00D42E1A">
              <w:rPr>
                <w:color w:val="000000" w:themeColor="text1"/>
              </w:rPr>
              <w:t>Documentation &amp; reflection</w:t>
            </w:r>
          </w:p>
        </w:tc>
        <w:tc>
          <w:tcPr>
            <w:tcW w:w="1800" w:type="dxa"/>
            <w:vAlign w:val="center"/>
          </w:tcPr>
          <w:p w14:paraId="2CE292A7" w14:textId="77777777" w:rsidR="008E78F1" w:rsidRPr="00D42E1A" w:rsidRDefault="006D3985">
            <w:pPr>
              <w:spacing w:after="40"/>
              <w:rPr>
                <w:color w:val="000000" w:themeColor="text1"/>
              </w:rPr>
            </w:pPr>
            <w:r w:rsidRPr="00D42E1A">
              <w:rPr>
                <w:color w:val="000000" w:themeColor="text1"/>
              </w:rPr>
              <w:t>CO3, CO5</w:t>
            </w:r>
          </w:p>
        </w:tc>
        <w:tc>
          <w:tcPr>
            <w:tcW w:w="1800" w:type="dxa"/>
            <w:vAlign w:val="center"/>
          </w:tcPr>
          <w:p w14:paraId="0B20DC46" w14:textId="77777777" w:rsidR="008E78F1" w:rsidRPr="00D42E1A" w:rsidRDefault="006D3985">
            <w:pPr>
              <w:spacing w:after="40"/>
              <w:rPr>
                <w:color w:val="000000" w:themeColor="text1"/>
              </w:rPr>
            </w:pPr>
            <w:r w:rsidRPr="00D42E1A">
              <w:rPr>
                <w:color w:val="000000" w:themeColor="text1"/>
              </w:rPr>
              <w:t>PO10</w:t>
            </w:r>
          </w:p>
        </w:tc>
        <w:tc>
          <w:tcPr>
            <w:tcW w:w="1400" w:type="dxa"/>
            <w:vAlign w:val="center"/>
          </w:tcPr>
          <w:p w14:paraId="06AF2779" w14:textId="77777777" w:rsidR="008E78F1" w:rsidRPr="00D42E1A" w:rsidRDefault="006D3985">
            <w:pPr>
              <w:spacing w:after="40"/>
              <w:rPr>
                <w:color w:val="000000" w:themeColor="text1"/>
              </w:rPr>
            </w:pPr>
            <w:r w:rsidRPr="00D42E1A">
              <w:rPr>
                <w:color w:val="000000" w:themeColor="text1"/>
              </w:rPr>
              <w:t>BL3–BL4</w:t>
            </w:r>
          </w:p>
        </w:tc>
        <w:tc>
          <w:tcPr>
            <w:tcW w:w="900" w:type="dxa"/>
            <w:vAlign w:val="center"/>
          </w:tcPr>
          <w:p w14:paraId="088A0FB9" w14:textId="77777777" w:rsidR="008E78F1" w:rsidRPr="00D42E1A" w:rsidRDefault="006D3985">
            <w:pPr>
              <w:spacing w:after="40"/>
              <w:rPr>
                <w:color w:val="000000" w:themeColor="text1"/>
              </w:rPr>
            </w:pPr>
            <w:r w:rsidRPr="00D42E1A">
              <w:rPr>
                <w:color w:val="000000" w:themeColor="text1"/>
              </w:rPr>
              <w:t>5</w:t>
            </w:r>
          </w:p>
        </w:tc>
      </w:tr>
      <w:tr w:rsidR="008E78F1" w:rsidRPr="00D42E1A" w14:paraId="741B8002" w14:textId="77777777">
        <w:tblPrEx>
          <w:tblCellMar>
            <w:top w:w="0" w:type="dxa"/>
            <w:bottom w:w="0" w:type="dxa"/>
          </w:tblCellMar>
        </w:tblPrEx>
        <w:tc>
          <w:tcPr>
            <w:tcW w:w="3200" w:type="dxa"/>
            <w:shd w:val="clear" w:color="auto" w:fill="D9E2F3"/>
            <w:vAlign w:val="center"/>
          </w:tcPr>
          <w:p w14:paraId="4A6E38B9" w14:textId="77777777" w:rsidR="008E78F1" w:rsidRPr="00D42E1A" w:rsidRDefault="006D3985">
            <w:pPr>
              <w:spacing w:after="40"/>
              <w:rPr>
                <w:color w:val="000000" w:themeColor="text1"/>
              </w:rPr>
            </w:pPr>
            <w:r w:rsidRPr="00D42E1A">
              <w:rPr>
                <w:b/>
                <w:bCs/>
                <w:color w:val="000000" w:themeColor="text1"/>
              </w:rPr>
              <w:t>TOTAL</w:t>
            </w:r>
          </w:p>
        </w:tc>
        <w:tc>
          <w:tcPr>
            <w:tcW w:w="1800" w:type="dxa"/>
            <w:shd w:val="clear" w:color="auto" w:fill="D9E2F3"/>
            <w:vAlign w:val="center"/>
          </w:tcPr>
          <w:p w14:paraId="0182DF23" w14:textId="77777777" w:rsidR="008E78F1" w:rsidRPr="00D42E1A" w:rsidRDefault="008E78F1">
            <w:pPr>
              <w:spacing w:after="40"/>
              <w:rPr>
                <w:color w:val="000000" w:themeColor="text1"/>
              </w:rPr>
            </w:pPr>
          </w:p>
        </w:tc>
        <w:tc>
          <w:tcPr>
            <w:tcW w:w="1800" w:type="dxa"/>
            <w:shd w:val="clear" w:color="auto" w:fill="D9E2F3"/>
            <w:vAlign w:val="center"/>
          </w:tcPr>
          <w:p w14:paraId="14B6F199" w14:textId="77777777" w:rsidR="008E78F1" w:rsidRPr="00D42E1A" w:rsidRDefault="008E78F1">
            <w:pPr>
              <w:spacing w:after="40"/>
              <w:rPr>
                <w:color w:val="000000" w:themeColor="text1"/>
              </w:rPr>
            </w:pPr>
          </w:p>
        </w:tc>
        <w:tc>
          <w:tcPr>
            <w:tcW w:w="1400" w:type="dxa"/>
            <w:shd w:val="clear" w:color="auto" w:fill="D9E2F3"/>
            <w:vAlign w:val="center"/>
          </w:tcPr>
          <w:p w14:paraId="495F30AE" w14:textId="77777777" w:rsidR="008E78F1" w:rsidRPr="00D42E1A" w:rsidRDefault="008E78F1">
            <w:pPr>
              <w:spacing w:after="40"/>
              <w:rPr>
                <w:color w:val="000000" w:themeColor="text1"/>
              </w:rPr>
            </w:pPr>
          </w:p>
        </w:tc>
        <w:tc>
          <w:tcPr>
            <w:tcW w:w="900" w:type="dxa"/>
            <w:shd w:val="clear" w:color="auto" w:fill="D9E2F3"/>
            <w:vAlign w:val="center"/>
          </w:tcPr>
          <w:p w14:paraId="63DB6E18" w14:textId="77777777" w:rsidR="008E78F1" w:rsidRPr="00D42E1A" w:rsidRDefault="006D3985">
            <w:pPr>
              <w:spacing w:after="40"/>
              <w:rPr>
                <w:color w:val="000000" w:themeColor="text1"/>
              </w:rPr>
            </w:pPr>
            <w:r w:rsidRPr="00D42E1A">
              <w:rPr>
                <w:b/>
                <w:bCs/>
                <w:color w:val="000000" w:themeColor="text1"/>
              </w:rPr>
              <w:t>100</w:t>
            </w:r>
          </w:p>
        </w:tc>
      </w:tr>
    </w:tbl>
    <w:p w14:paraId="5E0ABF24" w14:textId="77777777" w:rsidR="008E78F1" w:rsidRPr="00D42E1A" w:rsidRDefault="006D3985">
      <w:pPr>
        <w:pStyle w:val="Heading1"/>
        <w:spacing w:before="300" w:after="150"/>
        <w:rPr>
          <w:color w:val="000000" w:themeColor="text1"/>
        </w:rPr>
      </w:pPr>
      <w:r w:rsidRPr="00D42E1A">
        <w:rPr>
          <w:color w:val="000000" w:themeColor="text1"/>
        </w:rPr>
        <w:t>K. Expected Bloom's Taxonomy Progression</w:t>
      </w:r>
    </w:p>
    <w:p w14:paraId="5D53B001" w14:textId="77777777" w:rsidR="008E78F1" w:rsidRPr="00D42E1A" w:rsidRDefault="006D3985">
      <w:pPr>
        <w:spacing w:after="120"/>
        <w:rPr>
          <w:color w:val="000000" w:themeColor="text1"/>
        </w:rPr>
      </w:pPr>
      <w:r w:rsidRPr="00D42E1A">
        <w:rPr>
          <w:color w:val="000000" w:themeColor="text1"/>
        </w:rPr>
        <w:t>The assignment is designed to move beyond direct implementation:</w:t>
      </w:r>
    </w:p>
    <w:p w14:paraId="6E93EDBA" w14:textId="77777777" w:rsidR="008E78F1" w:rsidRPr="00D42E1A" w:rsidRDefault="006D3985">
      <w:pPr>
        <w:pStyle w:val="ListParagraph"/>
        <w:numPr>
          <w:ilvl w:val="0"/>
          <w:numId w:val="1"/>
        </w:numPr>
        <w:spacing w:after="60"/>
        <w:rPr>
          <w:color w:val="000000" w:themeColor="text1"/>
        </w:rPr>
      </w:pPr>
      <w:r w:rsidRPr="00D42E1A">
        <w:rPr>
          <w:color w:val="000000" w:themeColor="text1"/>
        </w:rPr>
        <w:t>BL3 – Apply: Apply propositional/FOL logic, resolution, neural networks/kernel machines, and reinforcement learning to the campus security and safety problem.</w:t>
      </w:r>
    </w:p>
    <w:p w14:paraId="3C13F0D5" w14:textId="77777777" w:rsidR="008E78F1" w:rsidRPr="00D42E1A" w:rsidRDefault="006D3985">
      <w:pPr>
        <w:pStyle w:val="ListParagraph"/>
        <w:numPr>
          <w:ilvl w:val="0"/>
          <w:numId w:val="1"/>
        </w:numPr>
        <w:spacing w:after="60"/>
        <w:rPr>
          <w:color w:val="000000" w:themeColor="text1"/>
        </w:rPr>
      </w:pPr>
      <w:r w:rsidRPr="00D42E1A">
        <w:rPr>
          <w:color w:val="000000" w:themeColor="text1"/>
        </w:rPr>
        <w:t xml:space="preserve">BL4 – Analyse: Analyse requirements, alert-reasoning design, model performance, swarm/response </w:t>
      </w:r>
      <w:proofErr w:type="spellStart"/>
      <w:r w:rsidRPr="00D42E1A">
        <w:rPr>
          <w:color w:val="000000" w:themeColor="text1"/>
        </w:rPr>
        <w:t>behavior</w:t>
      </w:r>
      <w:proofErr w:type="spellEnd"/>
      <w:r w:rsidRPr="00D42E1A">
        <w:rPr>
          <w:color w:val="000000" w:themeColor="text1"/>
        </w:rPr>
        <w:t>, and security/reliability.</w:t>
      </w:r>
    </w:p>
    <w:p w14:paraId="640AE362" w14:textId="77777777" w:rsidR="008E78F1" w:rsidRPr="00D42E1A" w:rsidRDefault="006D3985">
      <w:pPr>
        <w:pStyle w:val="ListParagraph"/>
        <w:numPr>
          <w:ilvl w:val="0"/>
          <w:numId w:val="1"/>
        </w:numPr>
        <w:spacing w:after="60"/>
        <w:rPr>
          <w:color w:val="000000" w:themeColor="text1"/>
        </w:rPr>
      </w:pPr>
      <w:r w:rsidRPr="00D42E1A">
        <w:rPr>
          <w:color w:val="000000" w:themeColor="text1"/>
        </w:rPr>
        <w:t>BL5 – Evaluate: Evaluate alternative alerting and learning approaches, trade-offs, safety, and scalability.</w:t>
      </w:r>
    </w:p>
    <w:p w14:paraId="10C215CC" w14:textId="77777777" w:rsidR="008E78F1" w:rsidRPr="00D42E1A" w:rsidRDefault="006D3985">
      <w:pPr>
        <w:pStyle w:val="ListParagraph"/>
        <w:numPr>
          <w:ilvl w:val="0"/>
          <w:numId w:val="1"/>
        </w:numPr>
        <w:spacing w:after="60"/>
        <w:rPr>
          <w:color w:val="000000" w:themeColor="text1"/>
        </w:rPr>
      </w:pPr>
      <w:r w:rsidRPr="00D42E1A">
        <w:rPr>
          <w:color w:val="000000" w:themeColor="text1"/>
        </w:rPr>
        <w:t>BL6 – Create: Design and develop an integrated Intelligent Campus Security, Anomaly Detection and Autonomous Response System using appropriate knowledge-representation, learning, and swarm/agent technologies.</w:t>
      </w:r>
    </w:p>
    <w:p w14:paraId="55C261C1" w14:textId="7920AFD0" w:rsidR="00D42E1A" w:rsidRPr="00D42E1A" w:rsidRDefault="00D42E1A">
      <w:pPr>
        <w:pStyle w:val="Heading1"/>
        <w:spacing w:before="300" w:after="150"/>
        <w:rPr>
          <w:color w:val="000000" w:themeColor="text1"/>
        </w:rPr>
      </w:pPr>
    </w:p>
    <w:p w14:paraId="63BA3218" w14:textId="77777777" w:rsidR="00D42E1A" w:rsidRPr="00D42E1A" w:rsidRDefault="00D42E1A">
      <w:pPr>
        <w:pStyle w:val="Heading1"/>
        <w:spacing w:before="300" w:after="150"/>
        <w:rPr>
          <w:color w:val="000000" w:themeColor="text1"/>
        </w:rPr>
      </w:pPr>
    </w:p>
    <w:p w14:paraId="00CAFBDE" w14:textId="1D2D08E0" w:rsidR="008E78F1" w:rsidRPr="00D42E1A" w:rsidRDefault="006D3985">
      <w:pPr>
        <w:pStyle w:val="Heading1"/>
        <w:spacing w:before="300" w:after="150"/>
        <w:rPr>
          <w:color w:val="000000" w:themeColor="text1"/>
        </w:rPr>
      </w:pPr>
      <w:r w:rsidRPr="00D42E1A">
        <w:rPr>
          <w:color w:val="000000" w:themeColor="text1"/>
        </w:rPr>
        <w:t>L. Faculty Evaluation – Continuous Improvement</w:t>
      </w:r>
    </w:p>
    <w:p w14:paraId="062D3570" w14:textId="77777777" w:rsidR="008E78F1" w:rsidRPr="00D42E1A" w:rsidRDefault="006D3985">
      <w:pPr>
        <w:pStyle w:val="Heading2"/>
        <w:spacing w:before="240" w:after="120"/>
        <w:rPr>
          <w:color w:val="000000" w:themeColor="text1"/>
        </w:rPr>
      </w:pPr>
      <w:r w:rsidRPr="00D42E1A">
        <w:rPr>
          <w:color w:val="000000" w:themeColor="text1"/>
        </w:rPr>
        <w:t>CO Attainment</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500"/>
      </w:tblGrid>
      <w:tr w:rsidR="008E78F1" w:rsidRPr="00D42E1A" w14:paraId="72A8E41D" w14:textId="77777777">
        <w:tblPrEx>
          <w:tblCellMar>
            <w:top w:w="0" w:type="dxa"/>
            <w:bottom w:w="0" w:type="dxa"/>
          </w:tblCellMar>
        </w:tblPrEx>
        <w:tc>
          <w:tcPr>
            <w:tcW w:w="4500" w:type="dxa"/>
            <w:shd w:val="clear" w:color="auto" w:fill="D9E2F3"/>
            <w:vAlign w:val="center"/>
          </w:tcPr>
          <w:p w14:paraId="0F67CF9A" w14:textId="77777777" w:rsidR="008E78F1" w:rsidRPr="00D42E1A" w:rsidRDefault="006D3985">
            <w:pPr>
              <w:spacing w:after="40"/>
              <w:rPr>
                <w:color w:val="000000" w:themeColor="text1"/>
              </w:rPr>
            </w:pPr>
            <w:r w:rsidRPr="00D42E1A">
              <w:rPr>
                <w:b/>
                <w:bCs/>
                <w:color w:val="000000" w:themeColor="text1"/>
              </w:rPr>
              <w:t>Performance Level</w:t>
            </w:r>
          </w:p>
        </w:tc>
        <w:tc>
          <w:tcPr>
            <w:tcW w:w="2500" w:type="dxa"/>
            <w:shd w:val="clear" w:color="auto" w:fill="D9E2F3"/>
            <w:vAlign w:val="center"/>
          </w:tcPr>
          <w:p w14:paraId="1C93F19D" w14:textId="77777777" w:rsidR="008E78F1" w:rsidRPr="00D42E1A" w:rsidRDefault="006D3985">
            <w:pPr>
              <w:spacing w:after="40"/>
              <w:rPr>
                <w:color w:val="000000" w:themeColor="text1"/>
              </w:rPr>
            </w:pPr>
            <w:r w:rsidRPr="00D42E1A">
              <w:rPr>
                <w:b/>
                <w:bCs/>
                <w:color w:val="000000" w:themeColor="text1"/>
              </w:rPr>
              <w:t>Criterion</w:t>
            </w:r>
          </w:p>
        </w:tc>
      </w:tr>
      <w:tr w:rsidR="008E78F1" w:rsidRPr="00D42E1A" w14:paraId="6AF18CE8" w14:textId="77777777">
        <w:tblPrEx>
          <w:tblCellMar>
            <w:top w:w="0" w:type="dxa"/>
            <w:bottom w:w="0" w:type="dxa"/>
          </w:tblCellMar>
        </w:tblPrEx>
        <w:tc>
          <w:tcPr>
            <w:tcW w:w="4500" w:type="dxa"/>
            <w:vAlign w:val="center"/>
          </w:tcPr>
          <w:p w14:paraId="544414E9" w14:textId="77777777" w:rsidR="008E78F1" w:rsidRPr="00D42E1A" w:rsidRDefault="006D3985">
            <w:pPr>
              <w:spacing w:after="40"/>
              <w:rPr>
                <w:color w:val="000000" w:themeColor="text1"/>
              </w:rPr>
            </w:pPr>
            <w:r w:rsidRPr="00D42E1A">
              <w:rPr>
                <w:color w:val="000000" w:themeColor="text1"/>
              </w:rPr>
              <w:t>Level 3</w:t>
            </w:r>
          </w:p>
        </w:tc>
        <w:tc>
          <w:tcPr>
            <w:tcW w:w="2500" w:type="dxa"/>
            <w:vAlign w:val="center"/>
          </w:tcPr>
          <w:p w14:paraId="52E30988" w14:textId="77777777" w:rsidR="008E78F1" w:rsidRPr="00D42E1A" w:rsidRDefault="006D3985">
            <w:pPr>
              <w:spacing w:after="40"/>
              <w:rPr>
                <w:color w:val="000000" w:themeColor="text1"/>
              </w:rPr>
            </w:pPr>
            <w:r w:rsidRPr="00D42E1A">
              <w:rPr>
                <w:color w:val="000000" w:themeColor="text1"/>
              </w:rPr>
              <w:t>≥ 70%</w:t>
            </w:r>
          </w:p>
        </w:tc>
      </w:tr>
      <w:tr w:rsidR="008E78F1" w:rsidRPr="00D42E1A" w14:paraId="6E66C6F7" w14:textId="77777777">
        <w:tblPrEx>
          <w:tblCellMar>
            <w:top w:w="0" w:type="dxa"/>
            <w:bottom w:w="0" w:type="dxa"/>
          </w:tblCellMar>
        </w:tblPrEx>
        <w:tc>
          <w:tcPr>
            <w:tcW w:w="4500" w:type="dxa"/>
            <w:vAlign w:val="center"/>
          </w:tcPr>
          <w:p w14:paraId="4FB78CB4" w14:textId="77777777" w:rsidR="008E78F1" w:rsidRPr="00D42E1A" w:rsidRDefault="006D3985">
            <w:pPr>
              <w:spacing w:after="40"/>
              <w:rPr>
                <w:color w:val="000000" w:themeColor="text1"/>
              </w:rPr>
            </w:pPr>
            <w:r w:rsidRPr="00D42E1A">
              <w:rPr>
                <w:color w:val="000000" w:themeColor="text1"/>
              </w:rPr>
              <w:t>Level 2</w:t>
            </w:r>
          </w:p>
        </w:tc>
        <w:tc>
          <w:tcPr>
            <w:tcW w:w="2500" w:type="dxa"/>
            <w:vAlign w:val="center"/>
          </w:tcPr>
          <w:p w14:paraId="4F9DA8EF" w14:textId="77777777" w:rsidR="008E78F1" w:rsidRPr="00D42E1A" w:rsidRDefault="006D3985">
            <w:pPr>
              <w:spacing w:after="40"/>
              <w:rPr>
                <w:color w:val="000000" w:themeColor="text1"/>
              </w:rPr>
            </w:pPr>
            <w:r w:rsidRPr="00D42E1A">
              <w:rPr>
                <w:color w:val="000000" w:themeColor="text1"/>
              </w:rPr>
              <w:t>60–69%</w:t>
            </w:r>
          </w:p>
        </w:tc>
      </w:tr>
      <w:tr w:rsidR="008E78F1" w:rsidRPr="00D42E1A" w14:paraId="71AD4FD0" w14:textId="77777777">
        <w:tblPrEx>
          <w:tblCellMar>
            <w:top w:w="0" w:type="dxa"/>
            <w:bottom w:w="0" w:type="dxa"/>
          </w:tblCellMar>
        </w:tblPrEx>
        <w:tc>
          <w:tcPr>
            <w:tcW w:w="4500" w:type="dxa"/>
            <w:vAlign w:val="center"/>
          </w:tcPr>
          <w:p w14:paraId="77EBF261" w14:textId="77777777" w:rsidR="008E78F1" w:rsidRPr="00D42E1A" w:rsidRDefault="006D3985">
            <w:pPr>
              <w:spacing w:after="40"/>
              <w:rPr>
                <w:color w:val="000000" w:themeColor="text1"/>
              </w:rPr>
            </w:pPr>
            <w:r w:rsidRPr="00D42E1A">
              <w:rPr>
                <w:color w:val="000000" w:themeColor="text1"/>
              </w:rPr>
              <w:t>Level 1</w:t>
            </w:r>
          </w:p>
        </w:tc>
        <w:tc>
          <w:tcPr>
            <w:tcW w:w="2500" w:type="dxa"/>
            <w:vAlign w:val="center"/>
          </w:tcPr>
          <w:p w14:paraId="31BE6ECC" w14:textId="77777777" w:rsidR="008E78F1" w:rsidRPr="00D42E1A" w:rsidRDefault="006D3985">
            <w:pPr>
              <w:spacing w:after="40"/>
              <w:rPr>
                <w:color w:val="000000" w:themeColor="text1"/>
              </w:rPr>
            </w:pPr>
            <w:r w:rsidRPr="00D42E1A">
              <w:rPr>
                <w:color w:val="000000" w:themeColor="text1"/>
              </w:rPr>
              <w:t>50–59%</w:t>
            </w:r>
          </w:p>
        </w:tc>
      </w:tr>
      <w:tr w:rsidR="008E78F1" w:rsidRPr="00D42E1A" w14:paraId="043B2C48" w14:textId="77777777">
        <w:tblPrEx>
          <w:tblCellMar>
            <w:top w:w="0" w:type="dxa"/>
            <w:bottom w:w="0" w:type="dxa"/>
          </w:tblCellMar>
        </w:tblPrEx>
        <w:tc>
          <w:tcPr>
            <w:tcW w:w="4500" w:type="dxa"/>
            <w:vAlign w:val="center"/>
          </w:tcPr>
          <w:p w14:paraId="20DBD840" w14:textId="77777777" w:rsidR="008E78F1" w:rsidRPr="00D42E1A" w:rsidRDefault="006D3985">
            <w:pPr>
              <w:spacing w:after="40"/>
              <w:rPr>
                <w:color w:val="000000" w:themeColor="text1"/>
              </w:rPr>
            </w:pPr>
            <w:r w:rsidRPr="00D42E1A">
              <w:rPr>
                <w:color w:val="000000" w:themeColor="text1"/>
              </w:rPr>
              <w:t>Level 0</w:t>
            </w:r>
          </w:p>
        </w:tc>
        <w:tc>
          <w:tcPr>
            <w:tcW w:w="2500" w:type="dxa"/>
            <w:vAlign w:val="center"/>
          </w:tcPr>
          <w:p w14:paraId="2D03C221" w14:textId="77777777" w:rsidR="008E78F1" w:rsidRPr="00D42E1A" w:rsidRDefault="006D3985">
            <w:pPr>
              <w:spacing w:after="40"/>
              <w:rPr>
                <w:color w:val="000000" w:themeColor="text1"/>
              </w:rPr>
            </w:pPr>
            <w:r w:rsidRPr="00D42E1A">
              <w:rPr>
                <w:color w:val="000000" w:themeColor="text1"/>
              </w:rPr>
              <w:t>&lt; 50%</w:t>
            </w:r>
          </w:p>
        </w:tc>
      </w:tr>
    </w:tbl>
    <w:p w14:paraId="6D1E73C9" w14:textId="77777777" w:rsidR="008E78F1" w:rsidRPr="00D42E1A" w:rsidRDefault="008E78F1">
      <w:pPr>
        <w:spacing w:after="150"/>
        <w:rPr>
          <w:color w:val="000000" w:themeColor="text1"/>
        </w:rPr>
      </w:pPr>
    </w:p>
    <w:p w14:paraId="5F77FD04" w14:textId="66E8B55B" w:rsidR="008E78F1" w:rsidRPr="00D42E1A" w:rsidRDefault="008E78F1">
      <w:pPr>
        <w:spacing w:after="150"/>
        <w:rPr>
          <w:color w:val="000000" w:themeColor="text1"/>
        </w:rPr>
      </w:pPr>
    </w:p>
    <w:p w14:paraId="193275B3" w14:textId="77777777" w:rsidR="008E78F1" w:rsidRPr="00D42E1A" w:rsidRDefault="006D3985">
      <w:pPr>
        <w:pStyle w:val="Heading2"/>
        <w:spacing w:before="240" w:after="120"/>
        <w:rPr>
          <w:color w:val="000000" w:themeColor="text1"/>
        </w:rPr>
      </w:pPr>
      <w:r w:rsidRPr="00D42E1A">
        <w:rPr>
          <w:color w:val="000000" w:themeColor="text1"/>
        </w:rPr>
        <w:t>Assignment Success Criteria</w:t>
      </w:r>
    </w:p>
    <w:p w14:paraId="3FDA0614" w14:textId="77777777" w:rsidR="008E78F1" w:rsidRPr="00D42E1A" w:rsidRDefault="006D3985">
      <w:pPr>
        <w:spacing w:after="120"/>
        <w:rPr>
          <w:color w:val="000000" w:themeColor="text1"/>
        </w:rPr>
      </w:pPr>
      <w:r w:rsidRPr="00D42E1A">
        <w:rPr>
          <w:color w:val="000000" w:themeColor="text1"/>
        </w:rPr>
        <w:lastRenderedPageBreak/>
        <w:t>A successful submission should demonstrate that the student can analyse a realistic campus security problem, transform the requirements into an appropriate knowledge-based and learning-based architecture, develop an integrated solution using AI concepts from Knowledge &amp; Reasoning, Learning, and Agents, test and validate the system, and justify key engineering decisions. The assignment therefore assesses application, analysis, evaluation, and creation, rather than isolated knowledge of individual AI techniqu</w:t>
      </w:r>
      <w:r w:rsidRPr="00D42E1A">
        <w:rPr>
          <w:color w:val="000000" w:themeColor="text1"/>
        </w:rPr>
        <w:t>es.</w:t>
      </w:r>
    </w:p>
    <w:sectPr w:rsidR="008E78F1" w:rsidRPr="00D42E1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8B4DCD"/>
    <w:multiLevelType w:val="hybridMultilevel"/>
    <w:tmpl w:val="FAE8391C"/>
    <w:lvl w:ilvl="0" w:tplc="41B04F34">
      <w:start w:val="1"/>
      <w:numFmt w:val="decimal"/>
      <w:lvlText w:val="%1."/>
      <w:lvlJc w:val="left"/>
    </w:lvl>
    <w:lvl w:ilvl="1" w:tplc="F65A7322">
      <w:numFmt w:val="decimal"/>
      <w:lvlText w:val=""/>
      <w:lvlJc w:val="left"/>
    </w:lvl>
    <w:lvl w:ilvl="2" w:tplc="78E8FDA2">
      <w:numFmt w:val="decimal"/>
      <w:lvlText w:val=""/>
      <w:lvlJc w:val="left"/>
    </w:lvl>
    <w:lvl w:ilvl="3" w:tplc="C82021D6">
      <w:numFmt w:val="decimal"/>
      <w:lvlText w:val=""/>
      <w:lvlJc w:val="left"/>
    </w:lvl>
    <w:lvl w:ilvl="4" w:tplc="8286D348">
      <w:numFmt w:val="decimal"/>
      <w:lvlText w:val=""/>
      <w:lvlJc w:val="left"/>
    </w:lvl>
    <w:lvl w:ilvl="5" w:tplc="F31E50CC">
      <w:numFmt w:val="decimal"/>
      <w:lvlText w:val=""/>
      <w:lvlJc w:val="left"/>
    </w:lvl>
    <w:lvl w:ilvl="6" w:tplc="1E760A9E">
      <w:numFmt w:val="decimal"/>
      <w:lvlText w:val=""/>
      <w:lvlJc w:val="left"/>
    </w:lvl>
    <w:lvl w:ilvl="7" w:tplc="9B105018">
      <w:numFmt w:val="decimal"/>
      <w:lvlText w:val=""/>
      <w:lvlJc w:val="left"/>
    </w:lvl>
    <w:lvl w:ilvl="8" w:tplc="0C0EECC4">
      <w:numFmt w:val="decimal"/>
      <w:lvlText w:val=""/>
      <w:lvlJc w:val="left"/>
    </w:lvl>
  </w:abstractNum>
  <w:abstractNum w:abstractNumId="1" w15:restartNumberingAfterBreak="0">
    <w:nsid w:val="47A66FA2"/>
    <w:multiLevelType w:val="hybridMultilevel"/>
    <w:tmpl w:val="D5500576"/>
    <w:lvl w:ilvl="0" w:tplc="E748677E">
      <w:start w:val="1"/>
      <w:numFmt w:val="bullet"/>
      <w:lvlText w:val="●"/>
      <w:lvlJc w:val="left"/>
      <w:pPr>
        <w:ind w:left="720" w:hanging="360"/>
      </w:pPr>
    </w:lvl>
    <w:lvl w:ilvl="1" w:tplc="A636059C">
      <w:start w:val="1"/>
      <w:numFmt w:val="bullet"/>
      <w:lvlText w:val="○"/>
      <w:lvlJc w:val="left"/>
      <w:pPr>
        <w:ind w:left="1440" w:hanging="360"/>
      </w:pPr>
    </w:lvl>
    <w:lvl w:ilvl="2" w:tplc="6BEA4CC8">
      <w:start w:val="1"/>
      <w:numFmt w:val="bullet"/>
      <w:lvlText w:val="■"/>
      <w:lvlJc w:val="left"/>
      <w:pPr>
        <w:ind w:left="2160" w:hanging="360"/>
      </w:pPr>
    </w:lvl>
    <w:lvl w:ilvl="3" w:tplc="27FEAF04">
      <w:start w:val="1"/>
      <w:numFmt w:val="bullet"/>
      <w:lvlText w:val="●"/>
      <w:lvlJc w:val="left"/>
      <w:pPr>
        <w:ind w:left="2880" w:hanging="360"/>
      </w:pPr>
    </w:lvl>
    <w:lvl w:ilvl="4" w:tplc="A1B2A028">
      <w:start w:val="1"/>
      <w:numFmt w:val="bullet"/>
      <w:lvlText w:val="○"/>
      <w:lvlJc w:val="left"/>
      <w:pPr>
        <w:ind w:left="3600" w:hanging="360"/>
      </w:pPr>
    </w:lvl>
    <w:lvl w:ilvl="5" w:tplc="A4D027F8">
      <w:start w:val="1"/>
      <w:numFmt w:val="bullet"/>
      <w:lvlText w:val="■"/>
      <w:lvlJc w:val="left"/>
      <w:pPr>
        <w:ind w:left="4320" w:hanging="360"/>
      </w:pPr>
    </w:lvl>
    <w:lvl w:ilvl="6" w:tplc="C2245D84">
      <w:start w:val="1"/>
      <w:numFmt w:val="bullet"/>
      <w:lvlText w:val="●"/>
      <w:lvlJc w:val="left"/>
      <w:pPr>
        <w:ind w:left="5040" w:hanging="360"/>
      </w:pPr>
    </w:lvl>
    <w:lvl w:ilvl="7" w:tplc="0ED211B4">
      <w:start w:val="1"/>
      <w:numFmt w:val="bullet"/>
      <w:lvlText w:val="●"/>
      <w:lvlJc w:val="left"/>
      <w:pPr>
        <w:ind w:left="5760" w:hanging="360"/>
      </w:pPr>
    </w:lvl>
    <w:lvl w:ilvl="8" w:tplc="8348E714">
      <w:start w:val="1"/>
      <w:numFmt w:val="bullet"/>
      <w:lvlText w:val="●"/>
      <w:lvlJc w:val="left"/>
      <w:pPr>
        <w:ind w:left="6480" w:hanging="360"/>
      </w:pPr>
    </w:lvl>
  </w:abstractNum>
  <w:num w:numId="1" w16cid:durableId="1507554708">
    <w:abstractNumId w:val="1"/>
    <w:lvlOverride w:ilvl="0">
      <w:startOverride w:val="1"/>
    </w:lvlOverride>
  </w:num>
  <w:num w:numId="2" w16cid:durableId="3235541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78F1"/>
    <w:rsid w:val="003735E0"/>
    <w:rsid w:val="006D3985"/>
    <w:rsid w:val="008E78F1"/>
    <w:rsid w:val="00D42E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0141"/>
  <w15:docId w15:val="{872488C7-9810-43FF-8F49-5B34B4057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6113</Words>
  <Characters>34845</Characters>
  <Application>Microsoft Office Word</Application>
  <DocSecurity>0</DocSecurity>
  <Lines>290</Lines>
  <Paragraphs>81</Paragraphs>
  <ScaleCrop>false</ScaleCrop>
  <Company/>
  <LinksUpToDate>false</LinksUpToDate>
  <CharactersWithSpaces>40877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kadapa reshma</cp:lastModifiedBy>
  <cp:revision>2</cp:revision>
  <dcterms:created xsi:type="dcterms:W3CDTF">2026-09-03T03:42:00Z</dcterms:created>
  <dcterms:modified xsi:type="dcterms:W3CDTF">2026-09-03T03:42:00Z</dcterms:modified>
</cp:coreProperties>
</file>