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4D4D" w14:textId="75027B89" w:rsidR="003B0845" w:rsidRDefault="003B0845">
      <w:pPr>
        <w:spacing w:after="320"/>
        <w:jc w:val="center"/>
      </w:pPr>
    </w:p>
    <w:p w14:paraId="5D7CA6E3" w14:textId="04964BD8" w:rsidR="003B0845" w:rsidRDefault="009D4E49">
      <w:r>
        <w:t xml:space="preserve">                         </w:t>
      </w:r>
      <w:r w:rsidRPr="009D4E49">
        <w:drawing>
          <wp:inline distT="0" distB="0" distL="0" distR="0" wp14:anchorId="0FF8530E" wp14:editId="4496F31D">
            <wp:extent cx="5296639" cy="4410691"/>
            <wp:effectExtent l="0" t="0" r="0" b="9525"/>
            <wp:docPr id="182889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90250" name=""/>
                    <pic:cNvPicPr/>
                  </pic:nvPicPr>
                  <pic:blipFill>
                    <a:blip r:embed="rId7"/>
                    <a:stretch>
                      <a:fillRect/>
                    </a:stretch>
                  </pic:blipFill>
                  <pic:spPr>
                    <a:xfrm>
                      <a:off x="0" y="0"/>
                      <a:ext cx="5296639" cy="4410691"/>
                    </a:xfrm>
                    <a:prstGeom prst="rect">
                      <a:avLst/>
                    </a:prstGeom>
                  </pic:spPr>
                </pic:pic>
              </a:graphicData>
            </a:graphic>
          </wp:inline>
        </w:drawing>
      </w:r>
      <w:r w:rsidR="00000000">
        <w:br w:type="page"/>
      </w:r>
    </w:p>
    <w:p w14:paraId="121B2F01" w14:textId="77777777" w:rsidR="003B0845" w:rsidRDefault="00000000">
      <w:pPr>
        <w:pStyle w:val="Heading1"/>
        <w:pBdr>
          <w:bottom w:val="single" w:sz="6" w:space="4" w:color="1F3864"/>
        </w:pBdr>
        <w:spacing w:before="320" w:after="160"/>
      </w:pPr>
      <w:r>
        <w:rPr>
          <w:b/>
          <w:bCs/>
          <w:color w:val="1F3864"/>
          <w:sz w:val="27"/>
          <w:szCs w:val="27"/>
        </w:rPr>
        <w:lastRenderedPageBreak/>
        <w:t>1. Introduction</w:t>
      </w:r>
    </w:p>
    <w:p w14:paraId="37E6F95A" w14:textId="77777777" w:rsidR="003B0845" w:rsidRDefault="00000000">
      <w:pPr>
        <w:pStyle w:val="Heading2"/>
        <w:spacing w:before="240" w:after="120"/>
      </w:pPr>
      <w:r>
        <w:rPr>
          <w:b/>
          <w:bCs/>
          <w:color w:val="2E75B6"/>
          <w:sz w:val="23"/>
          <w:szCs w:val="23"/>
        </w:rPr>
        <w:t>1.1 Purpose</w:t>
      </w:r>
    </w:p>
    <w:p w14:paraId="32F8D02E" w14:textId="77777777" w:rsidR="003B0845" w:rsidRDefault="00000000">
      <w:pPr>
        <w:spacing w:after="140" w:line="300" w:lineRule="auto"/>
      </w:pPr>
      <w:r>
        <w:rPr>
          <w:sz w:val="22"/>
          <w:szCs w:val="22"/>
        </w:rPr>
        <w:t>This Software Requirement Specification (SRS) document defines the functional and non-functional requirements for the AI-Based Smart Waste Segregation and Recycling Automation System. The document is intended to guide the design, development, testing, and deployment of a system that automates the identification and sorting of municipal solid waste using Artificial Intelligence (AI), Computer Vision, Robotics, and Internet of Things (IoT) technologies.</w:t>
      </w:r>
    </w:p>
    <w:p w14:paraId="0E57506D" w14:textId="77777777" w:rsidR="003B0845" w:rsidRDefault="00000000">
      <w:pPr>
        <w:pStyle w:val="Heading2"/>
        <w:spacing w:before="240" w:after="120"/>
      </w:pPr>
      <w:r>
        <w:rPr>
          <w:b/>
          <w:bCs/>
          <w:color w:val="2E75B6"/>
          <w:sz w:val="23"/>
          <w:szCs w:val="23"/>
        </w:rPr>
        <w:t>1.2 Industry Context</w:t>
      </w:r>
    </w:p>
    <w:p w14:paraId="46B525A9" w14:textId="77777777" w:rsidR="003B0845" w:rsidRDefault="00000000">
      <w:pPr>
        <w:spacing w:after="140" w:line="300" w:lineRule="auto"/>
      </w:pPr>
      <w:r>
        <w:rPr>
          <w:sz w:val="22"/>
          <w:szCs w:val="22"/>
        </w:rPr>
        <w:t xml:space="preserve">Efficient waste segregation is fundamental to sustainable waste management and recycling. Manual segregation is </w:t>
      </w:r>
      <w:proofErr w:type="spellStart"/>
      <w:r>
        <w:rPr>
          <w:sz w:val="22"/>
          <w:szCs w:val="22"/>
        </w:rPr>
        <w:t>labor-intensive</w:t>
      </w:r>
      <w:proofErr w:type="spellEnd"/>
      <w:r>
        <w:rPr>
          <w:sz w:val="22"/>
          <w:szCs w:val="22"/>
        </w:rPr>
        <w:t>, error-prone, and often results in recyclable materials being discarded into landfills. AI, Computer Vision, Robotics, and IoT technologies enable automated waste identification and sorting, supporting circular economy initiatives and reducing the environmental footprint of municipal waste processing.</w:t>
      </w:r>
    </w:p>
    <w:p w14:paraId="2E72A9D9" w14:textId="77777777" w:rsidR="003B0845" w:rsidRDefault="00000000">
      <w:pPr>
        <w:pStyle w:val="Heading2"/>
        <w:spacing w:before="240" w:after="120"/>
      </w:pPr>
      <w:r>
        <w:rPr>
          <w:b/>
          <w:bCs/>
          <w:color w:val="2E75B6"/>
          <w:sz w:val="23"/>
          <w:szCs w:val="23"/>
        </w:rPr>
        <w:t>1.3 Business Domain and Stakeholders</w:t>
      </w:r>
    </w:p>
    <w:p w14:paraId="7FEAC16B" w14:textId="77777777" w:rsidR="003B0845" w:rsidRDefault="00000000">
      <w:pPr>
        <w:spacing w:after="140" w:line="300" w:lineRule="auto"/>
      </w:pPr>
      <w:r>
        <w:rPr>
          <w:sz w:val="22"/>
          <w:szCs w:val="22"/>
        </w:rPr>
        <w:t>The system operates in the Environmental Technology / Smart City Waste Management domain. Key stakeholders include municipal waste processing facility operators, recycling plant managers, waste collection staff, municipal corporations / regulatory bodies, environmental compliance auditors, and, indirectly, city residents who benefit from cleaner and more sustainable waste disposal.</w:t>
      </w:r>
    </w:p>
    <w:p w14:paraId="6C0B3309" w14:textId="77777777" w:rsidR="003B0845" w:rsidRDefault="00000000">
      <w:pPr>
        <w:pStyle w:val="Heading2"/>
        <w:spacing w:before="240" w:after="120"/>
      </w:pPr>
      <w:r>
        <w:rPr>
          <w:b/>
          <w:bCs/>
          <w:color w:val="2E75B6"/>
          <w:sz w:val="23"/>
          <w:szCs w:val="23"/>
        </w:rPr>
        <w:t>1.4 System Objectives</w:t>
      </w:r>
    </w:p>
    <w:p w14:paraId="04B1C234" w14:textId="77777777" w:rsidR="003B0845" w:rsidRDefault="00000000">
      <w:pPr>
        <w:pStyle w:val="ListParagraph"/>
        <w:numPr>
          <w:ilvl w:val="0"/>
          <w:numId w:val="2"/>
        </w:numPr>
        <w:spacing w:after="70" w:line="280" w:lineRule="auto"/>
      </w:pPr>
      <w:r>
        <w:rPr>
          <w:sz w:val="22"/>
          <w:szCs w:val="22"/>
        </w:rPr>
        <w:t>Classify waste into categories (recyclable, organic, hazardous, landfill) using AI-based computer vision.</w:t>
      </w:r>
    </w:p>
    <w:p w14:paraId="327407F4" w14:textId="77777777" w:rsidR="003B0845" w:rsidRDefault="00000000">
      <w:pPr>
        <w:pStyle w:val="ListParagraph"/>
        <w:numPr>
          <w:ilvl w:val="0"/>
          <w:numId w:val="2"/>
        </w:numPr>
        <w:spacing w:after="70" w:line="280" w:lineRule="auto"/>
      </w:pPr>
      <w:r>
        <w:rPr>
          <w:sz w:val="22"/>
          <w:szCs w:val="22"/>
        </w:rPr>
        <w:t>Automate waste segregation through robotic sorting mechanisms.</w:t>
      </w:r>
    </w:p>
    <w:p w14:paraId="2861E4EC" w14:textId="77777777" w:rsidR="003B0845" w:rsidRDefault="00000000">
      <w:pPr>
        <w:pStyle w:val="ListParagraph"/>
        <w:numPr>
          <w:ilvl w:val="0"/>
          <w:numId w:val="2"/>
        </w:numPr>
        <w:spacing w:after="70" w:line="280" w:lineRule="auto"/>
      </w:pPr>
      <w:r>
        <w:rPr>
          <w:sz w:val="22"/>
          <w:szCs w:val="22"/>
        </w:rPr>
        <w:t>Monitor recycling operations in real time.</w:t>
      </w:r>
    </w:p>
    <w:p w14:paraId="4E97FDF0" w14:textId="77777777" w:rsidR="003B0845" w:rsidRDefault="00000000">
      <w:pPr>
        <w:pStyle w:val="ListParagraph"/>
        <w:numPr>
          <w:ilvl w:val="0"/>
          <w:numId w:val="2"/>
        </w:numPr>
        <w:spacing w:after="70" w:line="280" w:lineRule="auto"/>
      </w:pPr>
      <w:r>
        <w:rPr>
          <w:sz w:val="22"/>
          <w:szCs w:val="22"/>
        </w:rPr>
        <w:t>Reduce the volume of waste sent to landfills.</w:t>
      </w:r>
    </w:p>
    <w:p w14:paraId="37F5AF9D" w14:textId="77777777" w:rsidR="003B0845" w:rsidRDefault="00000000">
      <w:pPr>
        <w:pStyle w:val="ListParagraph"/>
        <w:numPr>
          <w:ilvl w:val="0"/>
          <w:numId w:val="2"/>
        </w:numPr>
        <w:spacing w:after="70" w:line="280" w:lineRule="auto"/>
      </w:pPr>
      <w:r>
        <w:rPr>
          <w:sz w:val="22"/>
          <w:szCs w:val="22"/>
        </w:rPr>
        <w:t>Generate waste analytics and management reports.</w:t>
      </w:r>
    </w:p>
    <w:p w14:paraId="675EE230" w14:textId="77777777" w:rsidR="003B0845" w:rsidRDefault="00000000">
      <w:pPr>
        <w:pStyle w:val="ListParagraph"/>
        <w:numPr>
          <w:ilvl w:val="0"/>
          <w:numId w:val="2"/>
        </w:numPr>
        <w:spacing w:after="70" w:line="280" w:lineRule="auto"/>
      </w:pPr>
      <w:r>
        <w:rPr>
          <w:sz w:val="22"/>
          <w:szCs w:val="22"/>
        </w:rPr>
        <w:t>Improve overall recycling efficiency and accuracy.</w:t>
      </w:r>
    </w:p>
    <w:p w14:paraId="3E184891" w14:textId="77777777" w:rsidR="003B0845" w:rsidRDefault="00000000">
      <w:pPr>
        <w:pStyle w:val="ListParagraph"/>
        <w:numPr>
          <w:ilvl w:val="0"/>
          <w:numId w:val="2"/>
        </w:numPr>
        <w:spacing w:after="70" w:line="280" w:lineRule="auto"/>
      </w:pPr>
      <w:r>
        <w:rPr>
          <w:sz w:val="22"/>
          <w:szCs w:val="22"/>
        </w:rPr>
        <w:t>Support environmental sustainability and circular-economy goals.</w:t>
      </w:r>
    </w:p>
    <w:p w14:paraId="44A4C98D" w14:textId="77777777" w:rsidR="003B0845" w:rsidRDefault="00000000">
      <w:pPr>
        <w:pStyle w:val="ListParagraph"/>
        <w:numPr>
          <w:ilvl w:val="0"/>
          <w:numId w:val="2"/>
        </w:numPr>
        <w:spacing w:after="70" w:line="280" w:lineRule="auto"/>
      </w:pPr>
      <w:r>
        <w:rPr>
          <w:sz w:val="22"/>
          <w:szCs w:val="22"/>
        </w:rPr>
        <w:t>Minimize manual human intervention in the sorting process.</w:t>
      </w:r>
    </w:p>
    <w:p w14:paraId="00D50F20" w14:textId="77777777" w:rsidR="003B0845" w:rsidRDefault="00000000">
      <w:pPr>
        <w:pStyle w:val="Heading1"/>
        <w:pBdr>
          <w:bottom w:val="single" w:sz="6" w:space="4" w:color="1F3864"/>
        </w:pBdr>
        <w:spacing w:before="320" w:after="160"/>
      </w:pPr>
      <w:r>
        <w:rPr>
          <w:b/>
          <w:bCs/>
          <w:color w:val="1F3864"/>
          <w:sz w:val="27"/>
          <w:szCs w:val="27"/>
        </w:rPr>
        <w:t>2. Problem Description</w:t>
      </w:r>
    </w:p>
    <w:p w14:paraId="08B1FD7E" w14:textId="77777777" w:rsidR="003B0845" w:rsidRDefault="00000000">
      <w:pPr>
        <w:spacing w:after="140" w:line="300" w:lineRule="auto"/>
      </w:pPr>
      <w:r>
        <w:rPr>
          <w:sz w:val="22"/>
          <w:szCs w:val="22"/>
        </w:rPr>
        <w:t>Improper segregation of municipal waste significantly reduces recycling efficiency and increases the volume of waste sent to landfills. Existing waste processing facilities largely depend on manual sorting, which is slow, inconsistent, physically strenuous, and prone to human error. Contaminated recyclable streams (e.g., recyclables mixed with organic or hazardous waste) lower the market value of recovered material and increase overall operational costs for processing facilities.</w:t>
      </w:r>
    </w:p>
    <w:p w14:paraId="2F568D76" w14:textId="77777777" w:rsidR="003B0845" w:rsidRDefault="00000000">
      <w:pPr>
        <w:spacing w:after="140" w:line="300" w:lineRule="auto"/>
        <w:rPr>
          <w:sz w:val="22"/>
          <w:szCs w:val="22"/>
        </w:rPr>
      </w:pPr>
      <w:r>
        <w:rPr>
          <w:sz w:val="22"/>
          <w:szCs w:val="22"/>
        </w:rPr>
        <w:t xml:space="preserve">The proposed AI-Based Smart Waste Segregation and Recycling Automation System addresses this problem by using computer vision to identify waste categories in real time, directing robotic sorting mechanisms to automatically separate the waste, continuously monitoring recycling operations through IoT sensors, and generating analytics reports that help facility managers track recycling performance, landfill diversion, and </w:t>
      </w:r>
      <w:r>
        <w:rPr>
          <w:sz w:val="22"/>
          <w:szCs w:val="22"/>
        </w:rPr>
        <w:lastRenderedPageBreak/>
        <w:t>operational costs. The platform is intended to raise recycling efficiency, cut operating costs, and reduce environmental pollution caused by improperly processed waste.</w:t>
      </w:r>
    </w:p>
    <w:p w14:paraId="037810E0" w14:textId="77777777" w:rsidR="00B1096F" w:rsidRDefault="00B1096F">
      <w:pPr>
        <w:spacing w:after="140" w:line="300" w:lineRule="auto"/>
        <w:rPr>
          <w:sz w:val="22"/>
          <w:szCs w:val="22"/>
        </w:rPr>
      </w:pPr>
    </w:p>
    <w:p w14:paraId="268A7C79" w14:textId="245B852E" w:rsidR="00B1096F" w:rsidRDefault="00B1096F">
      <w:pPr>
        <w:spacing w:after="140" w:line="300" w:lineRule="auto"/>
        <w:rPr>
          <w:sz w:val="22"/>
          <w:szCs w:val="22"/>
        </w:rPr>
      </w:pPr>
      <w:r w:rsidRPr="00B1096F">
        <w:rPr>
          <w:sz w:val="22"/>
          <w:szCs w:val="22"/>
        </w:rPr>
        <w:drawing>
          <wp:inline distT="0" distB="0" distL="0" distR="0" wp14:anchorId="6610E8A9" wp14:editId="7A174218">
            <wp:extent cx="6400800" cy="2757170"/>
            <wp:effectExtent l="0" t="0" r="0" b="5080"/>
            <wp:docPr id="118865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4759" name=""/>
                    <pic:cNvPicPr/>
                  </pic:nvPicPr>
                  <pic:blipFill>
                    <a:blip r:embed="rId8"/>
                    <a:stretch>
                      <a:fillRect/>
                    </a:stretch>
                  </pic:blipFill>
                  <pic:spPr>
                    <a:xfrm>
                      <a:off x="0" y="0"/>
                      <a:ext cx="6400800" cy="2757170"/>
                    </a:xfrm>
                    <a:prstGeom prst="rect">
                      <a:avLst/>
                    </a:prstGeom>
                  </pic:spPr>
                </pic:pic>
              </a:graphicData>
            </a:graphic>
          </wp:inline>
        </w:drawing>
      </w:r>
    </w:p>
    <w:p w14:paraId="2BDB6408" w14:textId="53910909" w:rsidR="00B1096F" w:rsidRDefault="00B1096F">
      <w:pPr>
        <w:spacing w:after="140" w:line="300" w:lineRule="auto"/>
        <w:rPr>
          <w:sz w:val="22"/>
          <w:szCs w:val="22"/>
        </w:rPr>
      </w:pPr>
      <w:r>
        <w:rPr>
          <w:b/>
          <w:bCs/>
          <w:sz w:val="22"/>
          <w:szCs w:val="22"/>
        </w:rPr>
        <w:t xml:space="preserve">           </w:t>
      </w:r>
      <w:r w:rsidRPr="00B1096F">
        <w:rPr>
          <w:b/>
          <w:bCs/>
          <w:sz w:val="22"/>
          <w:szCs w:val="22"/>
        </w:rPr>
        <w:t>Figure:</w:t>
      </w:r>
      <w:r w:rsidRPr="00B1096F">
        <w:rPr>
          <w:sz w:val="22"/>
          <w:szCs w:val="22"/>
        </w:rPr>
        <w:t xml:space="preserve"> Comparison of Manual Waste Sorting and AI-Based Smart Waste Segregation System</w:t>
      </w:r>
    </w:p>
    <w:p w14:paraId="63AF8CBF" w14:textId="77777777" w:rsidR="00B1096F" w:rsidRDefault="00B1096F">
      <w:pPr>
        <w:spacing w:after="140" w:line="300" w:lineRule="auto"/>
        <w:rPr>
          <w:sz w:val="22"/>
          <w:szCs w:val="22"/>
        </w:rPr>
      </w:pPr>
    </w:p>
    <w:p w14:paraId="7E37DB04" w14:textId="77777777" w:rsidR="009D4E49" w:rsidRPr="009D4E49" w:rsidRDefault="009D4E49" w:rsidP="009D4E49">
      <w:pPr>
        <w:spacing w:after="140" w:line="300" w:lineRule="auto"/>
        <w:rPr>
          <w:b/>
          <w:bCs/>
          <w:color w:val="002060"/>
          <w:sz w:val="27"/>
          <w:szCs w:val="27"/>
        </w:rPr>
      </w:pPr>
      <w:r w:rsidRPr="009D4E49">
        <w:rPr>
          <w:b/>
          <w:bCs/>
          <w:color w:val="002060"/>
          <w:sz w:val="27"/>
          <w:szCs w:val="27"/>
        </w:rPr>
        <w:t>Problem Analysis</w:t>
      </w:r>
    </w:p>
    <w:p w14:paraId="3FDA1E17" w14:textId="77777777" w:rsidR="009D4E49" w:rsidRDefault="009D4E49" w:rsidP="009D4E49">
      <w:pPr>
        <w:spacing w:after="140" w:line="300" w:lineRule="auto"/>
      </w:pPr>
      <w:r w:rsidRPr="009D4E49">
        <w:t>The pie chart illustrates the major challenges in waste management. Improper waste segregation has the highest impact, followed by low recycling efficiency and increased landfill usage. These issues highlight the need for an AI-based smart waste segregation system to automate waste sorting, improve recycling accuracy, and reduce environmental pollution.</w:t>
      </w:r>
    </w:p>
    <w:p w14:paraId="28390B29" w14:textId="77777777" w:rsidR="009D4E49" w:rsidRPr="009D4E49" w:rsidRDefault="009D4E49" w:rsidP="009D4E49">
      <w:pPr>
        <w:spacing w:after="140" w:line="300" w:lineRule="auto"/>
      </w:pPr>
    </w:p>
    <w:p w14:paraId="58EF2E38" w14:textId="40E9ED97" w:rsidR="009D4E49" w:rsidRDefault="009D4E49" w:rsidP="009D4E49">
      <w:pPr>
        <w:spacing w:after="140" w:line="300" w:lineRule="auto"/>
      </w:pPr>
      <w:r>
        <w:t xml:space="preserve">                                           </w:t>
      </w:r>
      <w:r w:rsidRPr="009D4E49">
        <w:drawing>
          <wp:inline distT="0" distB="0" distL="0" distR="0" wp14:anchorId="2FBCF297" wp14:editId="0AF44A51">
            <wp:extent cx="3497580" cy="2869889"/>
            <wp:effectExtent l="0" t="0" r="7620" b="6985"/>
            <wp:docPr id="46120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00196" name=""/>
                    <pic:cNvPicPr/>
                  </pic:nvPicPr>
                  <pic:blipFill>
                    <a:blip r:embed="rId9"/>
                    <a:stretch>
                      <a:fillRect/>
                    </a:stretch>
                  </pic:blipFill>
                  <pic:spPr>
                    <a:xfrm>
                      <a:off x="0" y="0"/>
                      <a:ext cx="3514571" cy="2883831"/>
                    </a:xfrm>
                    <a:prstGeom prst="rect">
                      <a:avLst/>
                    </a:prstGeom>
                  </pic:spPr>
                </pic:pic>
              </a:graphicData>
            </a:graphic>
          </wp:inline>
        </w:drawing>
      </w:r>
      <w:r>
        <w:t xml:space="preserve">  </w:t>
      </w:r>
    </w:p>
    <w:p w14:paraId="772EF15A" w14:textId="1A63DD6F" w:rsidR="009D4E49" w:rsidRDefault="009D4E49" w:rsidP="009D4E49">
      <w:pPr>
        <w:spacing w:after="140" w:line="300" w:lineRule="auto"/>
        <w:rPr>
          <w:i/>
          <w:iCs/>
        </w:rPr>
      </w:pPr>
      <w:r>
        <w:t xml:space="preserve">                                                         </w:t>
      </w:r>
      <w:r w:rsidRPr="009D4E49">
        <w:rPr>
          <w:b/>
          <w:bCs/>
        </w:rPr>
        <w:t>Figure:</w:t>
      </w:r>
      <w:r w:rsidRPr="009D4E49">
        <w:t xml:space="preserve"> </w:t>
      </w:r>
      <w:r w:rsidRPr="009D4E49">
        <w:rPr>
          <w:i/>
          <w:iCs/>
        </w:rPr>
        <w:t>Distribution of Key Waste Management Problems</w:t>
      </w:r>
    </w:p>
    <w:p w14:paraId="267DC02C" w14:textId="29A560BC" w:rsidR="003B0845" w:rsidRDefault="00B1096F" w:rsidP="00B1096F">
      <w:pPr>
        <w:spacing w:after="140" w:line="300" w:lineRule="auto"/>
      </w:pPr>
      <w:r>
        <w:lastRenderedPageBreak/>
        <w:t xml:space="preserve"> </w:t>
      </w:r>
      <w:r w:rsidR="00000000">
        <w:rPr>
          <w:b/>
          <w:bCs/>
          <w:color w:val="2E75B6"/>
          <w:sz w:val="23"/>
          <w:szCs w:val="23"/>
        </w:rPr>
        <w:t>2.1 Existing Challenges</w:t>
      </w:r>
    </w:p>
    <w:p w14:paraId="41422114" w14:textId="77777777" w:rsidR="003B0845" w:rsidRDefault="00000000">
      <w:pPr>
        <w:pStyle w:val="ListParagraph"/>
        <w:numPr>
          <w:ilvl w:val="0"/>
          <w:numId w:val="3"/>
        </w:numPr>
        <w:spacing w:after="70" w:line="280" w:lineRule="auto"/>
      </w:pPr>
      <w:r>
        <w:rPr>
          <w:sz w:val="22"/>
          <w:szCs w:val="22"/>
        </w:rPr>
        <w:t xml:space="preserve">Manual sorting is </w:t>
      </w:r>
      <w:proofErr w:type="spellStart"/>
      <w:r>
        <w:rPr>
          <w:sz w:val="22"/>
          <w:szCs w:val="22"/>
        </w:rPr>
        <w:t>labor-intensive</w:t>
      </w:r>
      <w:proofErr w:type="spellEnd"/>
      <w:r>
        <w:rPr>
          <w:sz w:val="22"/>
          <w:szCs w:val="22"/>
        </w:rPr>
        <w:t>, slow, and creates unsafe working conditions when handling hazardous waste.</w:t>
      </w:r>
    </w:p>
    <w:p w14:paraId="20FBCA3B" w14:textId="77777777" w:rsidR="003B0845" w:rsidRDefault="00000000">
      <w:pPr>
        <w:pStyle w:val="ListParagraph"/>
        <w:numPr>
          <w:ilvl w:val="0"/>
          <w:numId w:val="3"/>
        </w:numPr>
        <w:spacing w:after="70" w:line="280" w:lineRule="auto"/>
      </w:pPr>
      <w:r>
        <w:rPr>
          <w:sz w:val="22"/>
          <w:szCs w:val="22"/>
        </w:rPr>
        <w:t>High rate of misclassification leads to contaminated recyclable streams and material rejection.</w:t>
      </w:r>
    </w:p>
    <w:p w14:paraId="768A0003" w14:textId="77777777" w:rsidR="003B0845" w:rsidRDefault="00000000">
      <w:pPr>
        <w:pStyle w:val="ListParagraph"/>
        <w:numPr>
          <w:ilvl w:val="0"/>
          <w:numId w:val="3"/>
        </w:numPr>
        <w:spacing w:after="70" w:line="280" w:lineRule="auto"/>
      </w:pPr>
      <w:r>
        <w:rPr>
          <w:sz w:val="22"/>
          <w:szCs w:val="22"/>
        </w:rPr>
        <w:t>Lack of real-time visibility into sorting accuracy, throughput, and bin capacity.</w:t>
      </w:r>
    </w:p>
    <w:p w14:paraId="272F7757" w14:textId="77777777" w:rsidR="003B0845" w:rsidRDefault="00000000">
      <w:pPr>
        <w:pStyle w:val="ListParagraph"/>
        <w:numPr>
          <w:ilvl w:val="0"/>
          <w:numId w:val="3"/>
        </w:numPr>
        <w:spacing w:after="70" w:line="280" w:lineRule="auto"/>
      </w:pPr>
      <w:r>
        <w:rPr>
          <w:sz w:val="22"/>
          <w:szCs w:val="22"/>
        </w:rPr>
        <w:t>Limited historical data for regulatory reporting and process improvement.</w:t>
      </w:r>
    </w:p>
    <w:p w14:paraId="63020F02" w14:textId="77777777" w:rsidR="003B0845" w:rsidRDefault="00000000">
      <w:pPr>
        <w:pStyle w:val="ListParagraph"/>
        <w:numPr>
          <w:ilvl w:val="0"/>
          <w:numId w:val="3"/>
        </w:numPr>
        <w:spacing w:after="70" w:line="280" w:lineRule="auto"/>
      </w:pPr>
      <w:r>
        <w:rPr>
          <w:sz w:val="22"/>
          <w:szCs w:val="22"/>
        </w:rPr>
        <w:t>Rising landfill usage and associated environmental / compliance costs.</w:t>
      </w:r>
    </w:p>
    <w:p w14:paraId="6106A7BA" w14:textId="77777777" w:rsidR="003B0845" w:rsidRDefault="00000000">
      <w:pPr>
        <w:pStyle w:val="Heading1"/>
        <w:pBdr>
          <w:bottom w:val="single" w:sz="6" w:space="4" w:color="1F3864"/>
        </w:pBdr>
        <w:spacing w:before="320" w:after="160"/>
      </w:pPr>
      <w:r>
        <w:rPr>
          <w:b/>
          <w:bCs/>
          <w:color w:val="1F3864"/>
          <w:sz w:val="27"/>
          <w:szCs w:val="27"/>
        </w:rPr>
        <w:t>3. Scope of the System</w:t>
      </w:r>
    </w:p>
    <w:p w14:paraId="575D68E7" w14:textId="77777777" w:rsidR="003B0845" w:rsidRDefault="00000000">
      <w:pPr>
        <w:spacing w:after="140" w:line="300" w:lineRule="auto"/>
      </w:pPr>
      <w:r>
        <w:rPr>
          <w:sz w:val="22"/>
          <w:szCs w:val="22"/>
        </w:rPr>
        <w:t>The system will cover the end-to-end waste identification and sorting workflow at a municipal waste processing facility: image capture of waste items on an intake conveyor, AI-based classification, robotic actuation for physical segregation, sensor-based monitoring of bins and equipment, and generation of recycling and landfill-diversion reports for facility operators and management.</w:t>
      </w:r>
    </w:p>
    <w:p w14:paraId="358E5A0F" w14:textId="77777777" w:rsidR="003B0845" w:rsidRDefault="00000000">
      <w:pPr>
        <w:spacing w:after="140" w:line="300" w:lineRule="auto"/>
      </w:pPr>
      <w:r>
        <w:rPr>
          <w:sz w:val="22"/>
          <w:szCs w:val="22"/>
        </w:rPr>
        <w:t>The scope excludes waste collection logistics/routing outside the facility, curb-side household bin collection scheduling, and downstream recycling material processing (e.g., shredding, pelletizing) performed by third-party recycling plants beyond report-level integration.</w:t>
      </w:r>
    </w:p>
    <w:p w14:paraId="3121B9C2" w14:textId="77777777" w:rsidR="003B0845" w:rsidRDefault="00000000">
      <w:pPr>
        <w:pStyle w:val="Heading1"/>
        <w:pBdr>
          <w:bottom w:val="single" w:sz="6" w:space="4" w:color="1F3864"/>
        </w:pBdr>
        <w:spacing w:before="320" w:after="160"/>
      </w:pPr>
      <w:r>
        <w:rPr>
          <w:b/>
          <w:bCs/>
          <w:color w:val="1F3864"/>
          <w:sz w:val="27"/>
          <w:szCs w:val="27"/>
        </w:rPr>
        <w:t>4. 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00"/>
        <w:gridCol w:w="1760"/>
      </w:tblGrid>
      <w:tr w:rsidR="003B0845" w14:paraId="44F40FA3" w14:textId="77777777">
        <w:tblPrEx>
          <w:tblCellMar>
            <w:top w:w="0" w:type="dxa"/>
            <w:bottom w:w="0" w:type="dxa"/>
          </w:tblCellMar>
        </w:tblPrEx>
        <w:trPr>
          <w:tblHeader/>
        </w:trPr>
        <w:tc>
          <w:tcPr>
            <w:tcW w:w="1000" w:type="dxa"/>
            <w:shd w:val="clear" w:color="auto" w:fill="1F3864"/>
            <w:tcMar>
              <w:top w:w="80" w:type="dxa"/>
              <w:left w:w="120" w:type="dxa"/>
              <w:bottom w:w="80" w:type="dxa"/>
              <w:right w:w="120" w:type="dxa"/>
            </w:tcMar>
            <w:vAlign w:val="center"/>
          </w:tcPr>
          <w:p w14:paraId="75E005D0" w14:textId="77777777" w:rsidR="003B0845" w:rsidRDefault="00000000">
            <w:pPr>
              <w:jc w:val="center"/>
            </w:pPr>
            <w:r>
              <w:rPr>
                <w:b/>
                <w:bCs/>
                <w:color w:val="FFFFFF"/>
              </w:rPr>
              <w:t>ID</w:t>
            </w:r>
          </w:p>
        </w:tc>
        <w:tc>
          <w:tcPr>
            <w:tcW w:w="6700" w:type="dxa"/>
            <w:shd w:val="clear" w:color="auto" w:fill="1F3864"/>
            <w:tcMar>
              <w:top w:w="80" w:type="dxa"/>
              <w:left w:w="120" w:type="dxa"/>
              <w:bottom w:w="80" w:type="dxa"/>
              <w:right w:w="120" w:type="dxa"/>
            </w:tcMar>
            <w:vAlign w:val="center"/>
          </w:tcPr>
          <w:p w14:paraId="2E4C0190" w14:textId="77777777" w:rsidR="003B0845" w:rsidRDefault="00000000">
            <w:pPr>
              <w:jc w:val="center"/>
            </w:pPr>
            <w:r>
              <w:rPr>
                <w:b/>
                <w:bCs/>
                <w:color w:val="FFFFFF"/>
              </w:rPr>
              <w:t>Functional Requirement</w:t>
            </w:r>
          </w:p>
        </w:tc>
        <w:tc>
          <w:tcPr>
            <w:tcW w:w="1760" w:type="dxa"/>
            <w:shd w:val="clear" w:color="auto" w:fill="1F3864"/>
            <w:tcMar>
              <w:top w:w="80" w:type="dxa"/>
              <w:left w:w="120" w:type="dxa"/>
              <w:bottom w:w="80" w:type="dxa"/>
              <w:right w:w="120" w:type="dxa"/>
            </w:tcMar>
            <w:vAlign w:val="center"/>
          </w:tcPr>
          <w:p w14:paraId="34E4B4AD" w14:textId="77777777" w:rsidR="003B0845" w:rsidRDefault="00000000">
            <w:pPr>
              <w:jc w:val="center"/>
            </w:pPr>
            <w:r>
              <w:rPr>
                <w:b/>
                <w:bCs/>
                <w:color w:val="FFFFFF"/>
              </w:rPr>
              <w:t>Priority</w:t>
            </w:r>
          </w:p>
        </w:tc>
      </w:tr>
      <w:tr w:rsidR="003B0845" w14:paraId="7E08442D" w14:textId="77777777">
        <w:tblPrEx>
          <w:tblCellMar>
            <w:top w:w="0" w:type="dxa"/>
            <w:bottom w:w="0" w:type="dxa"/>
          </w:tblCellMar>
        </w:tblPrEx>
        <w:tc>
          <w:tcPr>
            <w:tcW w:w="1000" w:type="dxa"/>
            <w:tcMar>
              <w:top w:w="80" w:type="dxa"/>
              <w:left w:w="120" w:type="dxa"/>
              <w:bottom w:w="80" w:type="dxa"/>
              <w:right w:w="120" w:type="dxa"/>
            </w:tcMar>
            <w:vAlign w:val="center"/>
          </w:tcPr>
          <w:p w14:paraId="6208C24B" w14:textId="77777777" w:rsidR="003B0845" w:rsidRDefault="00000000">
            <w:r>
              <w:rPr>
                <w:color w:val="000000"/>
              </w:rPr>
              <w:t>FR-01</w:t>
            </w:r>
          </w:p>
        </w:tc>
        <w:tc>
          <w:tcPr>
            <w:tcW w:w="6700" w:type="dxa"/>
            <w:tcMar>
              <w:top w:w="80" w:type="dxa"/>
              <w:left w:w="120" w:type="dxa"/>
              <w:bottom w:w="80" w:type="dxa"/>
              <w:right w:w="120" w:type="dxa"/>
            </w:tcMar>
            <w:vAlign w:val="center"/>
          </w:tcPr>
          <w:p w14:paraId="0512AE89" w14:textId="77777777" w:rsidR="003B0845" w:rsidRDefault="00000000">
            <w:r>
              <w:rPr>
                <w:color w:val="000000"/>
              </w:rPr>
              <w:t>The system shall capture images of waste items on the intake conveyor using industrial cameras.</w:t>
            </w:r>
          </w:p>
        </w:tc>
        <w:tc>
          <w:tcPr>
            <w:tcW w:w="1760" w:type="dxa"/>
            <w:tcMar>
              <w:top w:w="80" w:type="dxa"/>
              <w:left w:w="120" w:type="dxa"/>
              <w:bottom w:w="80" w:type="dxa"/>
              <w:right w:w="120" w:type="dxa"/>
            </w:tcMar>
            <w:vAlign w:val="center"/>
          </w:tcPr>
          <w:p w14:paraId="38BE77D7" w14:textId="77777777" w:rsidR="003B0845" w:rsidRDefault="00000000">
            <w:r>
              <w:rPr>
                <w:color w:val="000000"/>
              </w:rPr>
              <w:t>High</w:t>
            </w:r>
          </w:p>
        </w:tc>
      </w:tr>
      <w:tr w:rsidR="003B0845" w14:paraId="0A1479FD" w14:textId="77777777">
        <w:tblPrEx>
          <w:tblCellMar>
            <w:top w:w="0" w:type="dxa"/>
            <w:bottom w:w="0" w:type="dxa"/>
          </w:tblCellMar>
        </w:tblPrEx>
        <w:tc>
          <w:tcPr>
            <w:tcW w:w="1000" w:type="dxa"/>
            <w:shd w:val="clear" w:color="auto" w:fill="F2F6FA"/>
            <w:tcMar>
              <w:top w:w="80" w:type="dxa"/>
              <w:left w:w="120" w:type="dxa"/>
              <w:bottom w:w="80" w:type="dxa"/>
              <w:right w:w="120" w:type="dxa"/>
            </w:tcMar>
            <w:vAlign w:val="center"/>
          </w:tcPr>
          <w:p w14:paraId="1E2C60B8" w14:textId="77777777" w:rsidR="003B0845" w:rsidRDefault="00000000">
            <w:r>
              <w:rPr>
                <w:color w:val="000000"/>
              </w:rPr>
              <w:t>FR-02</w:t>
            </w:r>
          </w:p>
        </w:tc>
        <w:tc>
          <w:tcPr>
            <w:tcW w:w="6700" w:type="dxa"/>
            <w:shd w:val="clear" w:color="auto" w:fill="F2F6FA"/>
            <w:tcMar>
              <w:top w:w="80" w:type="dxa"/>
              <w:left w:w="120" w:type="dxa"/>
              <w:bottom w:w="80" w:type="dxa"/>
              <w:right w:w="120" w:type="dxa"/>
            </w:tcMar>
            <w:vAlign w:val="center"/>
          </w:tcPr>
          <w:p w14:paraId="27873BC0" w14:textId="77777777" w:rsidR="003B0845" w:rsidRDefault="00000000">
            <w:r>
              <w:rPr>
                <w:color w:val="000000"/>
              </w:rPr>
              <w:t>The system shall classify each waste item into categories (recyclable, organic, hazardous, landfill) using an AI/computer-vision model.</w:t>
            </w:r>
          </w:p>
        </w:tc>
        <w:tc>
          <w:tcPr>
            <w:tcW w:w="1760" w:type="dxa"/>
            <w:shd w:val="clear" w:color="auto" w:fill="F2F6FA"/>
            <w:tcMar>
              <w:top w:w="80" w:type="dxa"/>
              <w:left w:w="120" w:type="dxa"/>
              <w:bottom w:w="80" w:type="dxa"/>
              <w:right w:w="120" w:type="dxa"/>
            </w:tcMar>
            <w:vAlign w:val="center"/>
          </w:tcPr>
          <w:p w14:paraId="0A0C047A" w14:textId="77777777" w:rsidR="003B0845" w:rsidRDefault="00000000">
            <w:r>
              <w:rPr>
                <w:color w:val="000000"/>
              </w:rPr>
              <w:t>High</w:t>
            </w:r>
          </w:p>
        </w:tc>
      </w:tr>
      <w:tr w:rsidR="003B0845" w14:paraId="18F1126E" w14:textId="77777777">
        <w:tblPrEx>
          <w:tblCellMar>
            <w:top w:w="0" w:type="dxa"/>
            <w:bottom w:w="0" w:type="dxa"/>
          </w:tblCellMar>
        </w:tblPrEx>
        <w:tc>
          <w:tcPr>
            <w:tcW w:w="1000" w:type="dxa"/>
            <w:tcMar>
              <w:top w:w="80" w:type="dxa"/>
              <w:left w:w="120" w:type="dxa"/>
              <w:bottom w:w="80" w:type="dxa"/>
              <w:right w:w="120" w:type="dxa"/>
            </w:tcMar>
            <w:vAlign w:val="center"/>
          </w:tcPr>
          <w:p w14:paraId="4E98A531" w14:textId="77777777" w:rsidR="003B0845" w:rsidRDefault="00000000">
            <w:r>
              <w:rPr>
                <w:color w:val="000000"/>
              </w:rPr>
              <w:t>FR-03</w:t>
            </w:r>
          </w:p>
        </w:tc>
        <w:tc>
          <w:tcPr>
            <w:tcW w:w="6700" w:type="dxa"/>
            <w:tcMar>
              <w:top w:w="80" w:type="dxa"/>
              <w:left w:w="120" w:type="dxa"/>
              <w:bottom w:w="80" w:type="dxa"/>
              <w:right w:w="120" w:type="dxa"/>
            </w:tcMar>
            <w:vAlign w:val="center"/>
          </w:tcPr>
          <w:p w14:paraId="5106312D" w14:textId="77777777" w:rsidR="003B0845" w:rsidRDefault="00000000">
            <w:r>
              <w:rPr>
                <w:color w:val="000000"/>
              </w:rPr>
              <w:t>The system shall direct a robotic sorting arm / diverter to move classified waste into the correct bin.</w:t>
            </w:r>
          </w:p>
        </w:tc>
        <w:tc>
          <w:tcPr>
            <w:tcW w:w="1760" w:type="dxa"/>
            <w:tcMar>
              <w:top w:w="80" w:type="dxa"/>
              <w:left w:w="120" w:type="dxa"/>
              <w:bottom w:w="80" w:type="dxa"/>
              <w:right w:w="120" w:type="dxa"/>
            </w:tcMar>
            <w:vAlign w:val="center"/>
          </w:tcPr>
          <w:p w14:paraId="75996628" w14:textId="77777777" w:rsidR="003B0845" w:rsidRDefault="00000000">
            <w:r>
              <w:rPr>
                <w:color w:val="000000"/>
              </w:rPr>
              <w:t>High</w:t>
            </w:r>
          </w:p>
        </w:tc>
      </w:tr>
      <w:tr w:rsidR="003B0845" w14:paraId="09D1582C" w14:textId="77777777">
        <w:tblPrEx>
          <w:tblCellMar>
            <w:top w:w="0" w:type="dxa"/>
            <w:bottom w:w="0" w:type="dxa"/>
          </w:tblCellMar>
        </w:tblPrEx>
        <w:tc>
          <w:tcPr>
            <w:tcW w:w="1000" w:type="dxa"/>
            <w:shd w:val="clear" w:color="auto" w:fill="F2F6FA"/>
            <w:tcMar>
              <w:top w:w="80" w:type="dxa"/>
              <w:left w:w="120" w:type="dxa"/>
              <w:bottom w:w="80" w:type="dxa"/>
              <w:right w:w="120" w:type="dxa"/>
            </w:tcMar>
            <w:vAlign w:val="center"/>
          </w:tcPr>
          <w:p w14:paraId="735CD036" w14:textId="77777777" w:rsidR="003B0845" w:rsidRDefault="00000000">
            <w:r>
              <w:rPr>
                <w:color w:val="000000"/>
              </w:rPr>
              <w:t>FR-04</w:t>
            </w:r>
          </w:p>
        </w:tc>
        <w:tc>
          <w:tcPr>
            <w:tcW w:w="6700" w:type="dxa"/>
            <w:shd w:val="clear" w:color="auto" w:fill="F2F6FA"/>
            <w:tcMar>
              <w:top w:w="80" w:type="dxa"/>
              <w:left w:w="120" w:type="dxa"/>
              <w:bottom w:w="80" w:type="dxa"/>
              <w:right w:w="120" w:type="dxa"/>
            </w:tcMar>
            <w:vAlign w:val="center"/>
          </w:tcPr>
          <w:p w14:paraId="4AACA80B" w14:textId="77777777" w:rsidR="003B0845" w:rsidRDefault="00000000">
            <w:r>
              <w:rPr>
                <w:color w:val="000000"/>
              </w:rPr>
              <w:t xml:space="preserve">The system shall log every classification and </w:t>
            </w:r>
            <w:proofErr w:type="spellStart"/>
            <w:r>
              <w:rPr>
                <w:color w:val="000000"/>
              </w:rPr>
              <w:t>sorting</w:t>
            </w:r>
            <w:proofErr w:type="spellEnd"/>
            <w:r>
              <w:rPr>
                <w:color w:val="000000"/>
              </w:rPr>
              <w:t xml:space="preserve"> event with timestamp, category, and confidence score.</w:t>
            </w:r>
          </w:p>
        </w:tc>
        <w:tc>
          <w:tcPr>
            <w:tcW w:w="1760" w:type="dxa"/>
            <w:shd w:val="clear" w:color="auto" w:fill="F2F6FA"/>
            <w:tcMar>
              <w:top w:w="80" w:type="dxa"/>
              <w:left w:w="120" w:type="dxa"/>
              <w:bottom w:w="80" w:type="dxa"/>
              <w:right w:w="120" w:type="dxa"/>
            </w:tcMar>
            <w:vAlign w:val="center"/>
          </w:tcPr>
          <w:p w14:paraId="5CB794B9" w14:textId="77777777" w:rsidR="003B0845" w:rsidRDefault="00000000">
            <w:r>
              <w:rPr>
                <w:color w:val="000000"/>
              </w:rPr>
              <w:t>High</w:t>
            </w:r>
          </w:p>
        </w:tc>
      </w:tr>
      <w:tr w:rsidR="003B0845" w14:paraId="492ED208" w14:textId="77777777">
        <w:tblPrEx>
          <w:tblCellMar>
            <w:top w:w="0" w:type="dxa"/>
            <w:bottom w:w="0" w:type="dxa"/>
          </w:tblCellMar>
        </w:tblPrEx>
        <w:tc>
          <w:tcPr>
            <w:tcW w:w="1000" w:type="dxa"/>
            <w:tcMar>
              <w:top w:w="80" w:type="dxa"/>
              <w:left w:w="120" w:type="dxa"/>
              <w:bottom w:w="80" w:type="dxa"/>
              <w:right w:w="120" w:type="dxa"/>
            </w:tcMar>
            <w:vAlign w:val="center"/>
          </w:tcPr>
          <w:p w14:paraId="3F305717" w14:textId="77777777" w:rsidR="003B0845" w:rsidRDefault="00000000">
            <w:r>
              <w:rPr>
                <w:color w:val="000000"/>
              </w:rPr>
              <w:t>FR-05</w:t>
            </w:r>
          </w:p>
        </w:tc>
        <w:tc>
          <w:tcPr>
            <w:tcW w:w="6700" w:type="dxa"/>
            <w:tcMar>
              <w:top w:w="80" w:type="dxa"/>
              <w:left w:w="120" w:type="dxa"/>
              <w:bottom w:w="80" w:type="dxa"/>
              <w:right w:w="120" w:type="dxa"/>
            </w:tcMar>
            <w:vAlign w:val="center"/>
          </w:tcPr>
          <w:p w14:paraId="3C89F5A8" w14:textId="77777777" w:rsidR="003B0845" w:rsidRDefault="00000000">
            <w:r>
              <w:rPr>
                <w:color w:val="000000"/>
              </w:rPr>
              <w:t>The system shall flag low-confidence classifications for manual review or re-scanning.</w:t>
            </w:r>
          </w:p>
        </w:tc>
        <w:tc>
          <w:tcPr>
            <w:tcW w:w="1760" w:type="dxa"/>
            <w:tcMar>
              <w:top w:w="80" w:type="dxa"/>
              <w:left w:w="120" w:type="dxa"/>
              <w:bottom w:w="80" w:type="dxa"/>
              <w:right w:w="120" w:type="dxa"/>
            </w:tcMar>
            <w:vAlign w:val="center"/>
          </w:tcPr>
          <w:p w14:paraId="13A201E1" w14:textId="77777777" w:rsidR="003B0845" w:rsidRDefault="00000000">
            <w:r>
              <w:rPr>
                <w:color w:val="000000"/>
              </w:rPr>
              <w:t>Medium</w:t>
            </w:r>
          </w:p>
        </w:tc>
      </w:tr>
      <w:tr w:rsidR="003B0845" w14:paraId="60C219F0" w14:textId="77777777">
        <w:tblPrEx>
          <w:tblCellMar>
            <w:top w:w="0" w:type="dxa"/>
            <w:bottom w:w="0" w:type="dxa"/>
          </w:tblCellMar>
        </w:tblPrEx>
        <w:tc>
          <w:tcPr>
            <w:tcW w:w="1000" w:type="dxa"/>
            <w:shd w:val="clear" w:color="auto" w:fill="F2F6FA"/>
            <w:tcMar>
              <w:top w:w="80" w:type="dxa"/>
              <w:left w:w="120" w:type="dxa"/>
              <w:bottom w:w="80" w:type="dxa"/>
              <w:right w:w="120" w:type="dxa"/>
            </w:tcMar>
            <w:vAlign w:val="center"/>
          </w:tcPr>
          <w:p w14:paraId="243C46B6" w14:textId="77777777" w:rsidR="003B0845" w:rsidRDefault="00000000">
            <w:r>
              <w:rPr>
                <w:color w:val="000000"/>
              </w:rPr>
              <w:t>FR-06</w:t>
            </w:r>
          </w:p>
        </w:tc>
        <w:tc>
          <w:tcPr>
            <w:tcW w:w="6700" w:type="dxa"/>
            <w:shd w:val="clear" w:color="auto" w:fill="F2F6FA"/>
            <w:tcMar>
              <w:top w:w="80" w:type="dxa"/>
              <w:left w:w="120" w:type="dxa"/>
              <w:bottom w:w="80" w:type="dxa"/>
              <w:right w:w="120" w:type="dxa"/>
            </w:tcMar>
            <w:vAlign w:val="center"/>
          </w:tcPr>
          <w:p w14:paraId="37718ABC" w14:textId="77777777" w:rsidR="003B0845" w:rsidRDefault="00000000">
            <w:r>
              <w:rPr>
                <w:color w:val="000000"/>
              </w:rPr>
              <w:t>The system shall monitor bin fill-levels and equipment status using IoT sensors.</w:t>
            </w:r>
          </w:p>
        </w:tc>
        <w:tc>
          <w:tcPr>
            <w:tcW w:w="1760" w:type="dxa"/>
            <w:shd w:val="clear" w:color="auto" w:fill="F2F6FA"/>
            <w:tcMar>
              <w:top w:w="80" w:type="dxa"/>
              <w:left w:w="120" w:type="dxa"/>
              <w:bottom w:w="80" w:type="dxa"/>
              <w:right w:w="120" w:type="dxa"/>
            </w:tcMar>
            <w:vAlign w:val="center"/>
          </w:tcPr>
          <w:p w14:paraId="19E4273D" w14:textId="77777777" w:rsidR="003B0845" w:rsidRDefault="00000000">
            <w:r>
              <w:rPr>
                <w:color w:val="000000"/>
              </w:rPr>
              <w:t>High</w:t>
            </w:r>
          </w:p>
        </w:tc>
      </w:tr>
      <w:tr w:rsidR="003B0845" w14:paraId="290DAE88" w14:textId="77777777">
        <w:tblPrEx>
          <w:tblCellMar>
            <w:top w:w="0" w:type="dxa"/>
            <w:bottom w:w="0" w:type="dxa"/>
          </w:tblCellMar>
        </w:tblPrEx>
        <w:tc>
          <w:tcPr>
            <w:tcW w:w="1000" w:type="dxa"/>
            <w:tcMar>
              <w:top w:w="80" w:type="dxa"/>
              <w:left w:w="120" w:type="dxa"/>
              <w:bottom w:w="80" w:type="dxa"/>
              <w:right w:w="120" w:type="dxa"/>
            </w:tcMar>
            <w:vAlign w:val="center"/>
          </w:tcPr>
          <w:p w14:paraId="1169F0AB" w14:textId="77777777" w:rsidR="003B0845" w:rsidRDefault="00000000">
            <w:r>
              <w:rPr>
                <w:color w:val="000000"/>
              </w:rPr>
              <w:t>FR-07</w:t>
            </w:r>
          </w:p>
        </w:tc>
        <w:tc>
          <w:tcPr>
            <w:tcW w:w="6700" w:type="dxa"/>
            <w:tcMar>
              <w:top w:w="80" w:type="dxa"/>
              <w:left w:w="120" w:type="dxa"/>
              <w:bottom w:w="80" w:type="dxa"/>
              <w:right w:w="120" w:type="dxa"/>
            </w:tcMar>
            <w:vAlign w:val="center"/>
          </w:tcPr>
          <w:p w14:paraId="284299DA" w14:textId="77777777" w:rsidR="003B0845" w:rsidRDefault="00000000">
            <w:r>
              <w:rPr>
                <w:color w:val="000000"/>
              </w:rPr>
              <w:t>The system shall send real-time alerts to facility operators when a bin is full or a fault is detected.</w:t>
            </w:r>
          </w:p>
        </w:tc>
        <w:tc>
          <w:tcPr>
            <w:tcW w:w="1760" w:type="dxa"/>
            <w:tcMar>
              <w:top w:w="80" w:type="dxa"/>
              <w:left w:w="120" w:type="dxa"/>
              <w:bottom w:w="80" w:type="dxa"/>
              <w:right w:w="120" w:type="dxa"/>
            </w:tcMar>
            <w:vAlign w:val="center"/>
          </w:tcPr>
          <w:p w14:paraId="1E150FD9" w14:textId="77777777" w:rsidR="003B0845" w:rsidRDefault="00000000">
            <w:r>
              <w:rPr>
                <w:color w:val="000000"/>
              </w:rPr>
              <w:t>Medium</w:t>
            </w:r>
          </w:p>
        </w:tc>
      </w:tr>
      <w:tr w:rsidR="003B0845" w14:paraId="3ACE2010" w14:textId="77777777">
        <w:tblPrEx>
          <w:tblCellMar>
            <w:top w:w="0" w:type="dxa"/>
            <w:bottom w:w="0" w:type="dxa"/>
          </w:tblCellMar>
        </w:tblPrEx>
        <w:tc>
          <w:tcPr>
            <w:tcW w:w="1000" w:type="dxa"/>
            <w:shd w:val="clear" w:color="auto" w:fill="F2F6FA"/>
            <w:tcMar>
              <w:top w:w="80" w:type="dxa"/>
              <w:left w:w="120" w:type="dxa"/>
              <w:bottom w:w="80" w:type="dxa"/>
              <w:right w:w="120" w:type="dxa"/>
            </w:tcMar>
            <w:vAlign w:val="center"/>
          </w:tcPr>
          <w:p w14:paraId="0CED61D0" w14:textId="77777777" w:rsidR="003B0845" w:rsidRDefault="00000000">
            <w:r>
              <w:rPr>
                <w:color w:val="000000"/>
              </w:rPr>
              <w:t>FR-08</w:t>
            </w:r>
          </w:p>
        </w:tc>
        <w:tc>
          <w:tcPr>
            <w:tcW w:w="6700" w:type="dxa"/>
            <w:shd w:val="clear" w:color="auto" w:fill="F2F6FA"/>
            <w:tcMar>
              <w:top w:w="80" w:type="dxa"/>
              <w:left w:w="120" w:type="dxa"/>
              <w:bottom w:w="80" w:type="dxa"/>
              <w:right w:w="120" w:type="dxa"/>
            </w:tcMar>
            <w:vAlign w:val="center"/>
          </w:tcPr>
          <w:p w14:paraId="09CE2A34" w14:textId="77777777" w:rsidR="003B0845" w:rsidRDefault="00000000">
            <w:r>
              <w:rPr>
                <w:color w:val="000000"/>
              </w:rPr>
              <w:t>The system shall generate waste analytics and recycling reports (daily, weekly, monthly).</w:t>
            </w:r>
          </w:p>
        </w:tc>
        <w:tc>
          <w:tcPr>
            <w:tcW w:w="1760" w:type="dxa"/>
            <w:shd w:val="clear" w:color="auto" w:fill="F2F6FA"/>
            <w:tcMar>
              <w:top w:w="80" w:type="dxa"/>
              <w:left w:w="120" w:type="dxa"/>
              <w:bottom w:w="80" w:type="dxa"/>
              <w:right w:w="120" w:type="dxa"/>
            </w:tcMar>
            <w:vAlign w:val="center"/>
          </w:tcPr>
          <w:p w14:paraId="4535C4DD" w14:textId="77777777" w:rsidR="003B0845" w:rsidRDefault="00000000">
            <w:r>
              <w:rPr>
                <w:color w:val="000000"/>
              </w:rPr>
              <w:t>High</w:t>
            </w:r>
          </w:p>
        </w:tc>
      </w:tr>
      <w:tr w:rsidR="003B0845" w14:paraId="7F3FC269" w14:textId="77777777">
        <w:tblPrEx>
          <w:tblCellMar>
            <w:top w:w="0" w:type="dxa"/>
            <w:bottom w:w="0" w:type="dxa"/>
          </w:tblCellMar>
        </w:tblPrEx>
        <w:tc>
          <w:tcPr>
            <w:tcW w:w="1000" w:type="dxa"/>
            <w:tcMar>
              <w:top w:w="80" w:type="dxa"/>
              <w:left w:w="120" w:type="dxa"/>
              <w:bottom w:w="80" w:type="dxa"/>
              <w:right w:w="120" w:type="dxa"/>
            </w:tcMar>
            <w:vAlign w:val="center"/>
          </w:tcPr>
          <w:p w14:paraId="10B0CE1F" w14:textId="77777777" w:rsidR="003B0845" w:rsidRDefault="00000000">
            <w:r>
              <w:rPr>
                <w:color w:val="000000"/>
              </w:rPr>
              <w:t>FR-09</w:t>
            </w:r>
          </w:p>
        </w:tc>
        <w:tc>
          <w:tcPr>
            <w:tcW w:w="6700" w:type="dxa"/>
            <w:tcMar>
              <w:top w:w="80" w:type="dxa"/>
              <w:left w:w="120" w:type="dxa"/>
              <w:bottom w:w="80" w:type="dxa"/>
              <w:right w:w="120" w:type="dxa"/>
            </w:tcMar>
            <w:vAlign w:val="center"/>
          </w:tcPr>
          <w:p w14:paraId="69E0399A" w14:textId="77777777" w:rsidR="003B0845" w:rsidRDefault="00000000">
            <w:r>
              <w:rPr>
                <w:color w:val="000000"/>
              </w:rPr>
              <w:t>The system shall provide a dashboard displaying live recycling statistics and landfill-diversion metrics.</w:t>
            </w:r>
          </w:p>
        </w:tc>
        <w:tc>
          <w:tcPr>
            <w:tcW w:w="1760" w:type="dxa"/>
            <w:tcMar>
              <w:top w:w="80" w:type="dxa"/>
              <w:left w:w="120" w:type="dxa"/>
              <w:bottom w:w="80" w:type="dxa"/>
              <w:right w:w="120" w:type="dxa"/>
            </w:tcMar>
            <w:vAlign w:val="center"/>
          </w:tcPr>
          <w:p w14:paraId="5A0EA794" w14:textId="77777777" w:rsidR="003B0845" w:rsidRDefault="00000000">
            <w:r>
              <w:rPr>
                <w:color w:val="000000"/>
              </w:rPr>
              <w:t>Medium</w:t>
            </w:r>
          </w:p>
        </w:tc>
      </w:tr>
      <w:tr w:rsidR="003B0845" w14:paraId="31E968FE" w14:textId="77777777">
        <w:tblPrEx>
          <w:tblCellMar>
            <w:top w:w="0" w:type="dxa"/>
            <w:bottom w:w="0" w:type="dxa"/>
          </w:tblCellMar>
        </w:tblPrEx>
        <w:tc>
          <w:tcPr>
            <w:tcW w:w="1000" w:type="dxa"/>
            <w:shd w:val="clear" w:color="auto" w:fill="F2F6FA"/>
            <w:tcMar>
              <w:top w:w="80" w:type="dxa"/>
              <w:left w:w="120" w:type="dxa"/>
              <w:bottom w:w="80" w:type="dxa"/>
              <w:right w:w="120" w:type="dxa"/>
            </w:tcMar>
            <w:vAlign w:val="center"/>
          </w:tcPr>
          <w:p w14:paraId="4C123AB1" w14:textId="77777777" w:rsidR="003B0845" w:rsidRDefault="00000000">
            <w:r>
              <w:rPr>
                <w:color w:val="000000"/>
              </w:rPr>
              <w:t>FR-10</w:t>
            </w:r>
          </w:p>
        </w:tc>
        <w:tc>
          <w:tcPr>
            <w:tcW w:w="6700" w:type="dxa"/>
            <w:shd w:val="clear" w:color="auto" w:fill="F2F6FA"/>
            <w:tcMar>
              <w:top w:w="80" w:type="dxa"/>
              <w:left w:w="120" w:type="dxa"/>
              <w:bottom w:w="80" w:type="dxa"/>
              <w:right w:w="120" w:type="dxa"/>
            </w:tcMar>
            <w:vAlign w:val="center"/>
          </w:tcPr>
          <w:p w14:paraId="72627E93" w14:textId="77777777" w:rsidR="003B0845" w:rsidRDefault="00000000">
            <w:r>
              <w:rPr>
                <w:color w:val="000000"/>
              </w:rPr>
              <w:t>The system shall allow administrators to configure classification rules and sorting thresholds.</w:t>
            </w:r>
          </w:p>
        </w:tc>
        <w:tc>
          <w:tcPr>
            <w:tcW w:w="1760" w:type="dxa"/>
            <w:shd w:val="clear" w:color="auto" w:fill="F2F6FA"/>
            <w:tcMar>
              <w:top w:w="80" w:type="dxa"/>
              <w:left w:w="120" w:type="dxa"/>
              <w:bottom w:w="80" w:type="dxa"/>
              <w:right w:w="120" w:type="dxa"/>
            </w:tcMar>
            <w:vAlign w:val="center"/>
          </w:tcPr>
          <w:p w14:paraId="479ECB48" w14:textId="77777777" w:rsidR="003B0845" w:rsidRDefault="00000000">
            <w:r>
              <w:rPr>
                <w:color w:val="000000"/>
              </w:rPr>
              <w:t>Medium</w:t>
            </w:r>
          </w:p>
        </w:tc>
      </w:tr>
      <w:tr w:rsidR="003B0845" w14:paraId="20560767" w14:textId="77777777">
        <w:tblPrEx>
          <w:tblCellMar>
            <w:top w:w="0" w:type="dxa"/>
            <w:bottom w:w="0" w:type="dxa"/>
          </w:tblCellMar>
        </w:tblPrEx>
        <w:tc>
          <w:tcPr>
            <w:tcW w:w="1000" w:type="dxa"/>
            <w:tcMar>
              <w:top w:w="80" w:type="dxa"/>
              <w:left w:w="120" w:type="dxa"/>
              <w:bottom w:w="80" w:type="dxa"/>
              <w:right w:w="120" w:type="dxa"/>
            </w:tcMar>
            <w:vAlign w:val="center"/>
          </w:tcPr>
          <w:p w14:paraId="626D97F6" w14:textId="77777777" w:rsidR="003B0845" w:rsidRDefault="00000000">
            <w:r>
              <w:rPr>
                <w:color w:val="000000"/>
              </w:rPr>
              <w:lastRenderedPageBreak/>
              <w:t>FR-11</w:t>
            </w:r>
          </w:p>
        </w:tc>
        <w:tc>
          <w:tcPr>
            <w:tcW w:w="6700" w:type="dxa"/>
            <w:tcMar>
              <w:top w:w="80" w:type="dxa"/>
              <w:left w:w="120" w:type="dxa"/>
              <w:bottom w:w="80" w:type="dxa"/>
              <w:right w:w="120" w:type="dxa"/>
            </w:tcMar>
            <w:vAlign w:val="center"/>
          </w:tcPr>
          <w:p w14:paraId="216BA158" w14:textId="77777777" w:rsidR="003B0845" w:rsidRDefault="00000000">
            <w:r>
              <w:rPr>
                <w:color w:val="000000"/>
              </w:rPr>
              <w:t>The system shall authenticate users and enforce role-based access control (Operator, Manager, Administrator).</w:t>
            </w:r>
          </w:p>
        </w:tc>
        <w:tc>
          <w:tcPr>
            <w:tcW w:w="1760" w:type="dxa"/>
            <w:tcMar>
              <w:top w:w="80" w:type="dxa"/>
              <w:left w:w="120" w:type="dxa"/>
              <w:bottom w:w="80" w:type="dxa"/>
              <w:right w:w="120" w:type="dxa"/>
            </w:tcMar>
            <w:vAlign w:val="center"/>
          </w:tcPr>
          <w:p w14:paraId="391972CD" w14:textId="77777777" w:rsidR="003B0845" w:rsidRDefault="00000000">
            <w:r>
              <w:rPr>
                <w:color w:val="000000"/>
              </w:rPr>
              <w:t>High</w:t>
            </w:r>
          </w:p>
        </w:tc>
      </w:tr>
      <w:tr w:rsidR="003B0845" w14:paraId="2607FEA0" w14:textId="77777777">
        <w:tblPrEx>
          <w:tblCellMar>
            <w:top w:w="0" w:type="dxa"/>
            <w:bottom w:w="0" w:type="dxa"/>
          </w:tblCellMar>
        </w:tblPrEx>
        <w:tc>
          <w:tcPr>
            <w:tcW w:w="1000" w:type="dxa"/>
            <w:shd w:val="clear" w:color="auto" w:fill="F2F6FA"/>
            <w:tcMar>
              <w:top w:w="80" w:type="dxa"/>
              <w:left w:w="120" w:type="dxa"/>
              <w:bottom w:w="80" w:type="dxa"/>
              <w:right w:w="120" w:type="dxa"/>
            </w:tcMar>
            <w:vAlign w:val="center"/>
          </w:tcPr>
          <w:p w14:paraId="1F66C799" w14:textId="77777777" w:rsidR="003B0845" w:rsidRDefault="00000000">
            <w:r>
              <w:rPr>
                <w:color w:val="000000"/>
              </w:rPr>
              <w:t>FR-12</w:t>
            </w:r>
          </w:p>
        </w:tc>
        <w:tc>
          <w:tcPr>
            <w:tcW w:w="6700" w:type="dxa"/>
            <w:shd w:val="clear" w:color="auto" w:fill="F2F6FA"/>
            <w:tcMar>
              <w:top w:w="80" w:type="dxa"/>
              <w:left w:w="120" w:type="dxa"/>
              <w:bottom w:w="80" w:type="dxa"/>
              <w:right w:w="120" w:type="dxa"/>
            </w:tcMar>
            <w:vAlign w:val="center"/>
          </w:tcPr>
          <w:p w14:paraId="4503EF81" w14:textId="77777777" w:rsidR="003B0845" w:rsidRDefault="00000000">
            <w:r>
              <w:rPr>
                <w:color w:val="000000"/>
              </w:rPr>
              <w:t>The system shall maintain an audit trail of configuration changes and manual overrides.</w:t>
            </w:r>
          </w:p>
        </w:tc>
        <w:tc>
          <w:tcPr>
            <w:tcW w:w="1760" w:type="dxa"/>
            <w:shd w:val="clear" w:color="auto" w:fill="F2F6FA"/>
            <w:tcMar>
              <w:top w:w="80" w:type="dxa"/>
              <w:left w:w="120" w:type="dxa"/>
              <w:bottom w:w="80" w:type="dxa"/>
              <w:right w:w="120" w:type="dxa"/>
            </w:tcMar>
            <w:vAlign w:val="center"/>
          </w:tcPr>
          <w:p w14:paraId="4308072C" w14:textId="77777777" w:rsidR="003B0845" w:rsidRDefault="00000000">
            <w:r>
              <w:rPr>
                <w:color w:val="000000"/>
              </w:rPr>
              <w:t>Low</w:t>
            </w:r>
          </w:p>
        </w:tc>
      </w:tr>
    </w:tbl>
    <w:p w14:paraId="1BBFF939" w14:textId="77777777" w:rsidR="003B0845" w:rsidRDefault="00000000">
      <w:pPr>
        <w:pStyle w:val="Heading1"/>
        <w:pBdr>
          <w:bottom w:val="single" w:sz="6" w:space="4" w:color="1F3864"/>
        </w:pBdr>
        <w:spacing w:before="320" w:after="160"/>
      </w:pPr>
      <w:r>
        <w:rPr>
          <w:b/>
          <w:bCs/>
          <w:color w:val="1F3864"/>
          <w:sz w:val="27"/>
          <w:szCs w:val="27"/>
        </w:rPr>
        <w:t>5.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360"/>
      </w:tblGrid>
      <w:tr w:rsidR="003B0845" w14:paraId="4E86CCD1" w14:textId="77777777">
        <w:tblPrEx>
          <w:tblCellMar>
            <w:top w:w="0" w:type="dxa"/>
            <w:bottom w:w="0" w:type="dxa"/>
          </w:tblCellMar>
        </w:tblPrEx>
        <w:trPr>
          <w:tblHeader/>
        </w:trPr>
        <w:tc>
          <w:tcPr>
            <w:tcW w:w="2100" w:type="dxa"/>
            <w:shd w:val="clear" w:color="auto" w:fill="1F3864"/>
            <w:tcMar>
              <w:top w:w="80" w:type="dxa"/>
              <w:left w:w="120" w:type="dxa"/>
              <w:bottom w:w="80" w:type="dxa"/>
              <w:right w:w="120" w:type="dxa"/>
            </w:tcMar>
            <w:vAlign w:val="center"/>
          </w:tcPr>
          <w:p w14:paraId="2EC8C2EB" w14:textId="77777777" w:rsidR="003B0845" w:rsidRDefault="00000000">
            <w:pPr>
              <w:jc w:val="center"/>
            </w:pPr>
            <w:r>
              <w:rPr>
                <w:b/>
                <w:bCs/>
                <w:color w:val="FFFFFF"/>
              </w:rPr>
              <w:t>Category</w:t>
            </w:r>
          </w:p>
        </w:tc>
        <w:tc>
          <w:tcPr>
            <w:tcW w:w="7360" w:type="dxa"/>
            <w:shd w:val="clear" w:color="auto" w:fill="1F3864"/>
            <w:tcMar>
              <w:top w:w="80" w:type="dxa"/>
              <w:left w:w="120" w:type="dxa"/>
              <w:bottom w:w="80" w:type="dxa"/>
              <w:right w:w="120" w:type="dxa"/>
            </w:tcMar>
            <w:vAlign w:val="center"/>
          </w:tcPr>
          <w:p w14:paraId="66EA8896" w14:textId="77777777" w:rsidR="003B0845" w:rsidRDefault="00000000">
            <w:pPr>
              <w:jc w:val="center"/>
            </w:pPr>
            <w:r>
              <w:rPr>
                <w:b/>
                <w:bCs/>
                <w:color w:val="FFFFFF"/>
              </w:rPr>
              <w:t>Requirement</w:t>
            </w:r>
          </w:p>
        </w:tc>
      </w:tr>
      <w:tr w:rsidR="003B0845" w14:paraId="2D953DDF" w14:textId="77777777">
        <w:tblPrEx>
          <w:tblCellMar>
            <w:top w:w="0" w:type="dxa"/>
            <w:bottom w:w="0" w:type="dxa"/>
          </w:tblCellMar>
        </w:tblPrEx>
        <w:tc>
          <w:tcPr>
            <w:tcW w:w="2100" w:type="dxa"/>
            <w:tcMar>
              <w:top w:w="80" w:type="dxa"/>
              <w:left w:w="120" w:type="dxa"/>
              <w:bottom w:w="80" w:type="dxa"/>
              <w:right w:w="120" w:type="dxa"/>
            </w:tcMar>
            <w:vAlign w:val="center"/>
          </w:tcPr>
          <w:p w14:paraId="246C3E1A" w14:textId="77777777" w:rsidR="003B0845" w:rsidRDefault="00000000">
            <w:r>
              <w:rPr>
                <w:color w:val="000000"/>
              </w:rPr>
              <w:t>Performance</w:t>
            </w:r>
          </w:p>
        </w:tc>
        <w:tc>
          <w:tcPr>
            <w:tcW w:w="7360" w:type="dxa"/>
            <w:tcMar>
              <w:top w:w="80" w:type="dxa"/>
              <w:left w:w="120" w:type="dxa"/>
              <w:bottom w:w="80" w:type="dxa"/>
              <w:right w:w="120" w:type="dxa"/>
            </w:tcMar>
            <w:vAlign w:val="center"/>
          </w:tcPr>
          <w:p w14:paraId="67972C8E" w14:textId="77777777" w:rsidR="003B0845" w:rsidRDefault="00000000">
            <w:r>
              <w:rPr>
                <w:color w:val="000000"/>
              </w:rPr>
              <w:t>The AI classification module shall classify a waste item within 300 milliseconds to keep pace with conveyor speed.</w:t>
            </w:r>
          </w:p>
        </w:tc>
      </w:tr>
      <w:tr w:rsidR="003B0845" w14:paraId="29FE9E87" w14:textId="77777777">
        <w:tblPrEx>
          <w:tblCellMar>
            <w:top w:w="0" w:type="dxa"/>
            <w:bottom w:w="0" w:type="dxa"/>
          </w:tblCellMar>
        </w:tblPrEx>
        <w:tc>
          <w:tcPr>
            <w:tcW w:w="2100" w:type="dxa"/>
            <w:shd w:val="clear" w:color="auto" w:fill="F2F6FA"/>
            <w:tcMar>
              <w:top w:w="80" w:type="dxa"/>
              <w:left w:w="120" w:type="dxa"/>
              <w:bottom w:w="80" w:type="dxa"/>
              <w:right w:w="120" w:type="dxa"/>
            </w:tcMar>
            <w:vAlign w:val="center"/>
          </w:tcPr>
          <w:p w14:paraId="51735845" w14:textId="77777777" w:rsidR="003B0845" w:rsidRDefault="00000000">
            <w:r>
              <w:rPr>
                <w:color w:val="000000"/>
              </w:rPr>
              <w:t>Scalability</w:t>
            </w:r>
          </w:p>
        </w:tc>
        <w:tc>
          <w:tcPr>
            <w:tcW w:w="7360" w:type="dxa"/>
            <w:shd w:val="clear" w:color="auto" w:fill="F2F6FA"/>
            <w:tcMar>
              <w:top w:w="80" w:type="dxa"/>
              <w:left w:w="120" w:type="dxa"/>
              <w:bottom w:w="80" w:type="dxa"/>
              <w:right w:w="120" w:type="dxa"/>
            </w:tcMar>
            <w:vAlign w:val="center"/>
          </w:tcPr>
          <w:p w14:paraId="510E3B1D" w14:textId="77777777" w:rsidR="003B0845" w:rsidRDefault="00000000">
            <w:r>
              <w:rPr>
                <w:color w:val="000000"/>
              </w:rPr>
              <w:t>The system shall support horizontal scaling to accommodate additional sorting lines/cameras at new facilities without redesign.</w:t>
            </w:r>
          </w:p>
        </w:tc>
      </w:tr>
      <w:tr w:rsidR="003B0845" w14:paraId="1B057AC6" w14:textId="77777777">
        <w:tblPrEx>
          <w:tblCellMar>
            <w:top w:w="0" w:type="dxa"/>
            <w:bottom w:w="0" w:type="dxa"/>
          </w:tblCellMar>
        </w:tblPrEx>
        <w:tc>
          <w:tcPr>
            <w:tcW w:w="2100" w:type="dxa"/>
            <w:tcMar>
              <w:top w:w="80" w:type="dxa"/>
              <w:left w:w="120" w:type="dxa"/>
              <w:bottom w:w="80" w:type="dxa"/>
              <w:right w:w="120" w:type="dxa"/>
            </w:tcMar>
            <w:vAlign w:val="center"/>
          </w:tcPr>
          <w:p w14:paraId="28147677" w14:textId="77777777" w:rsidR="003B0845" w:rsidRDefault="00000000">
            <w:r>
              <w:rPr>
                <w:color w:val="000000"/>
              </w:rPr>
              <w:t>Reliability</w:t>
            </w:r>
          </w:p>
        </w:tc>
        <w:tc>
          <w:tcPr>
            <w:tcW w:w="7360" w:type="dxa"/>
            <w:tcMar>
              <w:top w:w="80" w:type="dxa"/>
              <w:left w:w="120" w:type="dxa"/>
              <w:bottom w:w="80" w:type="dxa"/>
              <w:right w:w="120" w:type="dxa"/>
            </w:tcMar>
            <w:vAlign w:val="center"/>
          </w:tcPr>
          <w:p w14:paraId="34116968" w14:textId="77777777" w:rsidR="003B0845" w:rsidRDefault="00000000">
            <w:r>
              <w:rPr>
                <w:color w:val="000000"/>
              </w:rPr>
              <w:t>The system shall maintain 99.5% uptime during facility operating hours, with automatic failover for the classification service.</w:t>
            </w:r>
          </w:p>
        </w:tc>
      </w:tr>
      <w:tr w:rsidR="003B0845" w14:paraId="3A9A44C0" w14:textId="77777777">
        <w:tblPrEx>
          <w:tblCellMar>
            <w:top w:w="0" w:type="dxa"/>
            <w:bottom w:w="0" w:type="dxa"/>
          </w:tblCellMar>
        </w:tblPrEx>
        <w:tc>
          <w:tcPr>
            <w:tcW w:w="2100" w:type="dxa"/>
            <w:shd w:val="clear" w:color="auto" w:fill="F2F6FA"/>
            <w:tcMar>
              <w:top w:w="80" w:type="dxa"/>
              <w:left w:w="120" w:type="dxa"/>
              <w:bottom w:w="80" w:type="dxa"/>
              <w:right w:w="120" w:type="dxa"/>
            </w:tcMar>
            <w:vAlign w:val="center"/>
          </w:tcPr>
          <w:p w14:paraId="3C43B60D" w14:textId="77777777" w:rsidR="003B0845" w:rsidRDefault="00000000">
            <w:r>
              <w:rPr>
                <w:color w:val="000000"/>
              </w:rPr>
              <w:t>Security</w:t>
            </w:r>
          </w:p>
        </w:tc>
        <w:tc>
          <w:tcPr>
            <w:tcW w:w="7360" w:type="dxa"/>
            <w:shd w:val="clear" w:color="auto" w:fill="F2F6FA"/>
            <w:tcMar>
              <w:top w:w="80" w:type="dxa"/>
              <w:left w:w="120" w:type="dxa"/>
              <w:bottom w:w="80" w:type="dxa"/>
              <w:right w:w="120" w:type="dxa"/>
            </w:tcMar>
            <w:vAlign w:val="center"/>
          </w:tcPr>
          <w:p w14:paraId="0CABEC70" w14:textId="77777777" w:rsidR="003B0845" w:rsidRDefault="00000000">
            <w:r>
              <w:rPr>
                <w:color w:val="000000"/>
              </w:rPr>
              <w:t>All sensor data, video feeds, and reports shall be encrypted in transit and at rest; access shall follow role-based permissions.</w:t>
            </w:r>
          </w:p>
        </w:tc>
      </w:tr>
      <w:tr w:rsidR="003B0845" w14:paraId="63C3C67C" w14:textId="77777777">
        <w:tblPrEx>
          <w:tblCellMar>
            <w:top w:w="0" w:type="dxa"/>
            <w:bottom w:w="0" w:type="dxa"/>
          </w:tblCellMar>
        </w:tblPrEx>
        <w:tc>
          <w:tcPr>
            <w:tcW w:w="2100" w:type="dxa"/>
            <w:tcMar>
              <w:top w:w="80" w:type="dxa"/>
              <w:left w:w="120" w:type="dxa"/>
              <w:bottom w:w="80" w:type="dxa"/>
              <w:right w:w="120" w:type="dxa"/>
            </w:tcMar>
            <w:vAlign w:val="center"/>
          </w:tcPr>
          <w:p w14:paraId="4B4C5F34" w14:textId="77777777" w:rsidR="003B0845" w:rsidRDefault="00000000">
            <w:r>
              <w:rPr>
                <w:color w:val="000000"/>
              </w:rPr>
              <w:t>Usability</w:t>
            </w:r>
          </w:p>
        </w:tc>
        <w:tc>
          <w:tcPr>
            <w:tcW w:w="7360" w:type="dxa"/>
            <w:tcMar>
              <w:top w:w="80" w:type="dxa"/>
              <w:left w:w="120" w:type="dxa"/>
              <w:bottom w:w="80" w:type="dxa"/>
              <w:right w:w="120" w:type="dxa"/>
            </w:tcMar>
            <w:vAlign w:val="center"/>
          </w:tcPr>
          <w:p w14:paraId="4BED257B" w14:textId="77777777" w:rsidR="003B0845" w:rsidRDefault="00000000">
            <w:r>
              <w:rPr>
                <w:color w:val="000000"/>
              </w:rPr>
              <w:t>The operator dashboard shall be usable by staff with minimal technical training, following a simple, icon-driven interface.</w:t>
            </w:r>
          </w:p>
        </w:tc>
      </w:tr>
      <w:tr w:rsidR="003B0845" w14:paraId="1DF4BE4C" w14:textId="77777777">
        <w:tblPrEx>
          <w:tblCellMar>
            <w:top w:w="0" w:type="dxa"/>
            <w:bottom w:w="0" w:type="dxa"/>
          </w:tblCellMar>
        </w:tblPrEx>
        <w:tc>
          <w:tcPr>
            <w:tcW w:w="2100" w:type="dxa"/>
            <w:shd w:val="clear" w:color="auto" w:fill="F2F6FA"/>
            <w:tcMar>
              <w:top w:w="80" w:type="dxa"/>
              <w:left w:w="120" w:type="dxa"/>
              <w:bottom w:w="80" w:type="dxa"/>
              <w:right w:w="120" w:type="dxa"/>
            </w:tcMar>
            <w:vAlign w:val="center"/>
          </w:tcPr>
          <w:p w14:paraId="68A264FA" w14:textId="77777777" w:rsidR="003B0845" w:rsidRDefault="00000000">
            <w:r>
              <w:rPr>
                <w:color w:val="000000"/>
              </w:rPr>
              <w:t>Maintainability</w:t>
            </w:r>
          </w:p>
        </w:tc>
        <w:tc>
          <w:tcPr>
            <w:tcW w:w="7360" w:type="dxa"/>
            <w:shd w:val="clear" w:color="auto" w:fill="F2F6FA"/>
            <w:tcMar>
              <w:top w:w="80" w:type="dxa"/>
              <w:left w:w="120" w:type="dxa"/>
              <w:bottom w:w="80" w:type="dxa"/>
              <w:right w:w="120" w:type="dxa"/>
            </w:tcMar>
            <w:vAlign w:val="center"/>
          </w:tcPr>
          <w:p w14:paraId="3908B42C" w14:textId="77777777" w:rsidR="003B0845" w:rsidRDefault="00000000">
            <w:r>
              <w:rPr>
                <w:color w:val="000000"/>
              </w:rPr>
              <w:t>The AI model shall support periodic retraining/updating without requiring downtime of the physical sorting line.</w:t>
            </w:r>
          </w:p>
        </w:tc>
      </w:tr>
      <w:tr w:rsidR="003B0845" w14:paraId="4850E10D" w14:textId="77777777">
        <w:tblPrEx>
          <w:tblCellMar>
            <w:top w:w="0" w:type="dxa"/>
            <w:bottom w:w="0" w:type="dxa"/>
          </w:tblCellMar>
        </w:tblPrEx>
        <w:tc>
          <w:tcPr>
            <w:tcW w:w="2100" w:type="dxa"/>
            <w:tcMar>
              <w:top w:w="80" w:type="dxa"/>
              <w:left w:w="120" w:type="dxa"/>
              <w:bottom w:w="80" w:type="dxa"/>
              <w:right w:w="120" w:type="dxa"/>
            </w:tcMar>
            <w:vAlign w:val="center"/>
          </w:tcPr>
          <w:p w14:paraId="513539EF" w14:textId="77777777" w:rsidR="003B0845" w:rsidRDefault="00000000">
            <w:r>
              <w:rPr>
                <w:color w:val="000000"/>
              </w:rPr>
              <w:t>Availability</w:t>
            </w:r>
          </w:p>
        </w:tc>
        <w:tc>
          <w:tcPr>
            <w:tcW w:w="7360" w:type="dxa"/>
            <w:tcMar>
              <w:top w:w="80" w:type="dxa"/>
              <w:left w:w="120" w:type="dxa"/>
              <w:bottom w:w="80" w:type="dxa"/>
              <w:right w:w="120" w:type="dxa"/>
            </w:tcMar>
            <w:vAlign w:val="center"/>
          </w:tcPr>
          <w:p w14:paraId="01FC54E1" w14:textId="77777777" w:rsidR="003B0845" w:rsidRDefault="00000000">
            <w:r>
              <w:rPr>
                <w:color w:val="000000"/>
              </w:rPr>
              <w:t>Critical sorting and safety-stop functions shall remain available even during partial network outages (local fail-safe mode).</w:t>
            </w:r>
          </w:p>
        </w:tc>
      </w:tr>
      <w:tr w:rsidR="003B0845" w14:paraId="4D1521A6" w14:textId="77777777">
        <w:tblPrEx>
          <w:tblCellMar>
            <w:top w:w="0" w:type="dxa"/>
            <w:bottom w:w="0" w:type="dxa"/>
          </w:tblCellMar>
        </w:tblPrEx>
        <w:tc>
          <w:tcPr>
            <w:tcW w:w="2100" w:type="dxa"/>
            <w:shd w:val="clear" w:color="auto" w:fill="F2F6FA"/>
            <w:tcMar>
              <w:top w:w="80" w:type="dxa"/>
              <w:left w:w="120" w:type="dxa"/>
              <w:bottom w:w="80" w:type="dxa"/>
              <w:right w:w="120" w:type="dxa"/>
            </w:tcMar>
            <w:vAlign w:val="center"/>
          </w:tcPr>
          <w:p w14:paraId="61D69B18" w14:textId="77777777" w:rsidR="003B0845" w:rsidRDefault="00000000">
            <w:r>
              <w:rPr>
                <w:color w:val="000000"/>
              </w:rPr>
              <w:t>Interoperability</w:t>
            </w:r>
          </w:p>
        </w:tc>
        <w:tc>
          <w:tcPr>
            <w:tcW w:w="7360" w:type="dxa"/>
            <w:shd w:val="clear" w:color="auto" w:fill="F2F6FA"/>
            <w:tcMar>
              <w:top w:w="80" w:type="dxa"/>
              <w:left w:w="120" w:type="dxa"/>
              <w:bottom w:w="80" w:type="dxa"/>
              <w:right w:w="120" w:type="dxa"/>
            </w:tcMar>
            <w:vAlign w:val="center"/>
          </w:tcPr>
          <w:p w14:paraId="0108E3BB" w14:textId="77777777" w:rsidR="003B0845" w:rsidRDefault="00000000">
            <w:r>
              <w:rPr>
                <w:color w:val="000000"/>
              </w:rPr>
              <w:t>The system shall expose APIs to integrate with municipal waste-management and regulatory reporting platforms.</w:t>
            </w:r>
          </w:p>
        </w:tc>
      </w:tr>
    </w:tbl>
    <w:p w14:paraId="3EB8B74C" w14:textId="77777777" w:rsidR="003B0845" w:rsidRDefault="00000000">
      <w:pPr>
        <w:pStyle w:val="Heading1"/>
        <w:pBdr>
          <w:bottom w:val="single" w:sz="6" w:space="4" w:color="1F3864"/>
        </w:pBdr>
        <w:spacing w:before="320" w:after="160"/>
      </w:pPr>
      <w:r>
        <w:rPr>
          <w:b/>
          <w:bCs/>
          <w:color w:val="1F3864"/>
          <w:sz w:val="27"/>
          <w:szCs w:val="27"/>
        </w:rPr>
        <w:t>6. Actors and Use Cases</w:t>
      </w:r>
    </w:p>
    <w:p w14:paraId="4F5CA351" w14:textId="77777777" w:rsidR="003B0845" w:rsidRDefault="00000000">
      <w:pPr>
        <w:pStyle w:val="Heading2"/>
        <w:spacing w:before="240" w:after="120"/>
      </w:pPr>
      <w:r>
        <w:rPr>
          <w:b/>
          <w:bCs/>
          <w:color w:val="2E75B6"/>
          <w:sz w:val="23"/>
          <w:szCs w:val="23"/>
        </w:rPr>
        <w:t>6.1 Actors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5060"/>
      </w:tblGrid>
      <w:tr w:rsidR="003B0845" w14:paraId="7BEFEBAD"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2FF249EC" w14:textId="77777777" w:rsidR="003B0845" w:rsidRDefault="00000000">
            <w:pPr>
              <w:jc w:val="center"/>
            </w:pPr>
            <w:r>
              <w:rPr>
                <w:b/>
                <w:bCs/>
                <w:color w:val="FFFFFF"/>
              </w:rPr>
              <w:t>Actor</w:t>
            </w:r>
          </w:p>
        </w:tc>
        <w:tc>
          <w:tcPr>
            <w:tcW w:w="1800" w:type="dxa"/>
            <w:shd w:val="clear" w:color="auto" w:fill="1F3864"/>
            <w:tcMar>
              <w:top w:w="80" w:type="dxa"/>
              <w:left w:w="120" w:type="dxa"/>
              <w:bottom w:w="80" w:type="dxa"/>
              <w:right w:w="120" w:type="dxa"/>
            </w:tcMar>
            <w:vAlign w:val="center"/>
          </w:tcPr>
          <w:p w14:paraId="7D0AA0FF" w14:textId="77777777" w:rsidR="003B0845" w:rsidRDefault="00000000">
            <w:pPr>
              <w:jc w:val="center"/>
            </w:pPr>
            <w:r>
              <w:rPr>
                <w:b/>
                <w:bCs/>
                <w:color w:val="FFFFFF"/>
              </w:rPr>
              <w:t>Type</w:t>
            </w:r>
          </w:p>
        </w:tc>
        <w:tc>
          <w:tcPr>
            <w:tcW w:w="5060" w:type="dxa"/>
            <w:shd w:val="clear" w:color="auto" w:fill="1F3864"/>
            <w:tcMar>
              <w:top w:w="80" w:type="dxa"/>
              <w:left w:w="120" w:type="dxa"/>
              <w:bottom w:w="80" w:type="dxa"/>
              <w:right w:w="120" w:type="dxa"/>
            </w:tcMar>
            <w:vAlign w:val="center"/>
          </w:tcPr>
          <w:p w14:paraId="1BCF54AB" w14:textId="77777777" w:rsidR="003B0845" w:rsidRDefault="00000000">
            <w:pPr>
              <w:jc w:val="center"/>
            </w:pPr>
            <w:r>
              <w:rPr>
                <w:b/>
                <w:bCs/>
                <w:color w:val="FFFFFF"/>
              </w:rPr>
              <w:t>Description</w:t>
            </w:r>
          </w:p>
        </w:tc>
      </w:tr>
      <w:tr w:rsidR="003B0845" w14:paraId="33702C48" w14:textId="77777777">
        <w:tblPrEx>
          <w:tblCellMar>
            <w:top w:w="0" w:type="dxa"/>
            <w:bottom w:w="0" w:type="dxa"/>
          </w:tblCellMar>
        </w:tblPrEx>
        <w:tc>
          <w:tcPr>
            <w:tcW w:w="2600" w:type="dxa"/>
            <w:tcMar>
              <w:top w:w="80" w:type="dxa"/>
              <w:left w:w="120" w:type="dxa"/>
              <w:bottom w:w="80" w:type="dxa"/>
              <w:right w:w="120" w:type="dxa"/>
            </w:tcMar>
            <w:vAlign w:val="center"/>
          </w:tcPr>
          <w:p w14:paraId="3E313798" w14:textId="77777777" w:rsidR="003B0845" w:rsidRDefault="00000000">
            <w:r>
              <w:rPr>
                <w:color w:val="000000"/>
              </w:rPr>
              <w:t>Waste Collection Staff</w:t>
            </w:r>
          </w:p>
        </w:tc>
        <w:tc>
          <w:tcPr>
            <w:tcW w:w="1800" w:type="dxa"/>
            <w:tcMar>
              <w:top w:w="80" w:type="dxa"/>
              <w:left w:w="120" w:type="dxa"/>
              <w:bottom w:w="80" w:type="dxa"/>
              <w:right w:w="120" w:type="dxa"/>
            </w:tcMar>
            <w:vAlign w:val="center"/>
          </w:tcPr>
          <w:p w14:paraId="012EA3DB" w14:textId="77777777" w:rsidR="003B0845" w:rsidRDefault="00000000">
            <w:r>
              <w:rPr>
                <w:color w:val="000000"/>
              </w:rPr>
              <w:t>Primary</w:t>
            </w:r>
          </w:p>
        </w:tc>
        <w:tc>
          <w:tcPr>
            <w:tcW w:w="5060" w:type="dxa"/>
            <w:tcMar>
              <w:top w:w="80" w:type="dxa"/>
              <w:left w:w="120" w:type="dxa"/>
              <w:bottom w:w="80" w:type="dxa"/>
              <w:right w:w="120" w:type="dxa"/>
            </w:tcMar>
            <w:vAlign w:val="center"/>
          </w:tcPr>
          <w:p w14:paraId="7550AFAB" w14:textId="77777777" w:rsidR="003B0845" w:rsidRDefault="00000000">
            <w:r>
              <w:rPr>
                <w:color w:val="000000"/>
              </w:rPr>
              <w:t>Loads waste onto the intake conveyor and performs manual re-scans when flagged.</w:t>
            </w:r>
          </w:p>
        </w:tc>
      </w:tr>
      <w:tr w:rsidR="003B0845" w14:paraId="2F9FD505" w14:textId="77777777">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715FA098" w14:textId="77777777" w:rsidR="003B0845" w:rsidRDefault="00000000">
            <w:r>
              <w:rPr>
                <w:color w:val="000000"/>
              </w:rPr>
              <w:t>Facility Operator</w:t>
            </w:r>
          </w:p>
        </w:tc>
        <w:tc>
          <w:tcPr>
            <w:tcW w:w="1800" w:type="dxa"/>
            <w:shd w:val="clear" w:color="auto" w:fill="F2F6FA"/>
            <w:tcMar>
              <w:top w:w="80" w:type="dxa"/>
              <w:left w:w="120" w:type="dxa"/>
              <w:bottom w:w="80" w:type="dxa"/>
              <w:right w:w="120" w:type="dxa"/>
            </w:tcMar>
            <w:vAlign w:val="center"/>
          </w:tcPr>
          <w:p w14:paraId="7CA0CA45" w14:textId="77777777" w:rsidR="003B0845" w:rsidRDefault="00000000">
            <w:r>
              <w:rPr>
                <w:color w:val="000000"/>
              </w:rPr>
              <w:t>Primary</w:t>
            </w:r>
          </w:p>
        </w:tc>
        <w:tc>
          <w:tcPr>
            <w:tcW w:w="5060" w:type="dxa"/>
            <w:shd w:val="clear" w:color="auto" w:fill="F2F6FA"/>
            <w:tcMar>
              <w:top w:w="80" w:type="dxa"/>
              <w:left w:w="120" w:type="dxa"/>
              <w:bottom w:w="80" w:type="dxa"/>
              <w:right w:w="120" w:type="dxa"/>
            </w:tcMar>
            <w:vAlign w:val="center"/>
          </w:tcPr>
          <w:p w14:paraId="3F7CBE5D" w14:textId="77777777" w:rsidR="003B0845" w:rsidRDefault="00000000">
            <w:r>
              <w:rPr>
                <w:color w:val="000000"/>
              </w:rPr>
              <w:t>Monitors the sorting line, responds to alerts, and manages day-to-day operations.</w:t>
            </w:r>
          </w:p>
        </w:tc>
      </w:tr>
      <w:tr w:rsidR="003B0845" w14:paraId="6F92C2E3" w14:textId="77777777">
        <w:tblPrEx>
          <w:tblCellMar>
            <w:top w:w="0" w:type="dxa"/>
            <w:bottom w:w="0" w:type="dxa"/>
          </w:tblCellMar>
        </w:tblPrEx>
        <w:tc>
          <w:tcPr>
            <w:tcW w:w="2600" w:type="dxa"/>
            <w:tcMar>
              <w:top w:w="80" w:type="dxa"/>
              <w:left w:w="120" w:type="dxa"/>
              <w:bottom w:w="80" w:type="dxa"/>
              <w:right w:w="120" w:type="dxa"/>
            </w:tcMar>
            <w:vAlign w:val="center"/>
          </w:tcPr>
          <w:p w14:paraId="21BBF57D" w14:textId="77777777" w:rsidR="003B0845" w:rsidRDefault="00000000">
            <w:r>
              <w:rPr>
                <w:color w:val="000000"/>
              </w:rPr>
              <w:t>Recycling Plant Manager</w:t>
            </w:r>
          </w:p>
        </w:tc>
        <w:tc>
          <w:tcPr>
            <w:tcW w:w="1800" w:type="dxa"/>
            <w:tcMar>
              <w:top w:w="80" w:type="dxa"/>
              <w:left w:w="120" w:type="dxa"/>
              <w:bottom w:w="80" w:type="dxa"/>
              <w:right w:w="120" w:type="dxa"/>
            </w:tcMar>
            <w:vAlign w:val="center"/>
          </w:tcPr>
          <w:p w14:paraId="42C579A0" w14:textId="77777777" w:rsidR="003B0845" w:rsidRDefault="00000000">
            <w:r>
              <w:rPr>
                <w:color w:val="000000"/>
              </w:rPr>
              <w:t>Primary</w:t>
            </w:r>
          </w:p>
        </w:tc>
        <w:tc>
          <w:tcPr>
            <w:tcW w:w="5060" w:type="dxa"/>
            <w:tcMar>
              <w:top w:w="80" w:type="dxa"/>
              <w:left w:w="120" w:type="dxa"/>
              <w:bottom w:w="80" w:type="dxa"/>
              <w:right w:w="120" w:type="dxa"/>
            </w:tcMar>
            <w:vAlign w:val="center"/>
          </w:tcPr>
          <w:p w14:paraId="2CD7D853" w14:textId="77777777" w:rsidR="003B0845" w:rsidRDefault="00000000">
            <w:r>
              <w:rPr>
                <w:color w:val="000000"/>
              </w:rPr>
              <w:t>Reviews analytics/reports and makes operational and procurement decisions.</w:t>
            </w:r>
          </w:p>
        </w:tc>
      </w:tr>
      <w:tr w:rsidR="003B0845" w14:paraId="7E0BAD24" w14:textId="77777777">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6C4B7D64" w14:textId="77777777" w:rsidR="003B0845" w:rsidRDefault="00000000">
            <w:r>
              <w:rPr>
                <w:color w:val="000000"/>
              </w:rPr>
              <w:t>System Administrator</w:t>
            </w:r>
          </w:p>
        </w:tc>
        <w:tc>
          <w:tcPr>
            <w:tcW w:w="1800" w:type="dxa"/>
            <w:shd w:val="clear" w:color="auto" w:fill="F2F6FA"/>
            <w:tcMar>
              <w:top w:w="80" w:type="dxa"/>
              <w:left w:w="120" w:type="dxa"/>
              <w:bottom w:w="80" w:type="dxa"/>
              <w:right w:w="120" w:type="dxa"/>
            </w:tcMar>
            <w:vAlign w:val="center"/>
          </w:tcPr>
          <w:p w14:paraId="27165A25" w14:textId="77777777" w:rsidR="003B0845" w:rsidRDefault="00000000">
            <w:r>
              <w:rPr>
                <w:color w:val="000000"/>
              </w:rPr>
              <w:t>Primary</w:t>
            </w:r>
          </w:p>
        </w:tc>
        <w:tc>
          <w:tcPr>
            <w:tcW w:w="5060" w:type="dxa"/>
            <w:shd w:val="clear" w:color="auto" w:fill="F2F6FA"/>
            <w:tcMar>
              <w:top w:w="80" w:type="dxa"/>
              <w:left w:w="120" w:type="dxa"/>
              <w:bottom w:w="80" w:type="dxa"/>
              <w:right w:w="120" w:type="dxa"/>
            </w:tcMar>
            <w:vAlign w:val="center"/>
          </w:tcPr>
          <w:p w14:paraId="1F8CF7D0" w14:textId="77777777" w:rsidR="003B0845" w:rsidRDefault="00000000">
            <w:r>
              <w:rPr>
                <w:color w:val="000000"/>
              </w:rPr>
              <w:t>Configures classification rules, manages users, and maintains system settings.</w:t>
            </w:r>
          </w:p>
        </w:tc>
      </w:tr>
      <w:tr w:rsidR="003B0845" w14:paraId="718407D8" w14:textId="77777777">
        <w:tblPrEx>
          <w:tblCellMar>
            <w:top w:w="0" w:type="dxa"/>
            <w:bottom w:w="0" w:type="dxa"/>
          </w:tblCellMar>
        </w:tblPrEx>
        <w:tc>
          <w:tcPr>
            <w:tcW w:w="2600" w:type="dxa"/>
            <w:tcMar>
              <w:top w:w="80" w:type="dxa"/>
              <w:left w:w="120" w:type="dxa"/>
              <w:bottom w:w="80" w:type="dxa"/>
              <w:right w:w="120" w:type="dxa"/>
            </w:tcMar>
            <w:vAlign w:val="center"/>
          </w:tcPr>
          <w:p w14:paraId="20FE4254" w14:textId="77777777" w:rsidR="003B0845" w:rsidRDefault="00000000">
            <w:r>
              <w:rPr>
                <w:color w:val="000000"/>
              </w:rPr>
              <w:t>IoT Sensor &amp; Camera Network</w:t>
            </w:r>
          </w:p>
        </w:tc>
        <w:tc>
          <w:tcPr>
            <w:tcW w:w="1800" w:type="dxa"/>
            <w:tcMar>
              <w:top w:w="80" w:type="dxa"/>
              <w:left w:w="120" w:type="dxa"/>
              <w:bottom w:w="80" w:type="dxa"/>
              <w:right w:w="120" w:type="dxa"/>
            </w:tcMar>
            <w:vAlign w:val="center"/>
          </w:tcPr>
          <w:p w14:paraId="55435AEB" w14:textId="77777777" w:rsidR="003B0845" w:rsidRDefault="00000000">
            <w:r>
              <w:rPr>
                <w:color w:val="000000"/>
              </w:rPr>
              <w:t>Secondary (external)</w:t>
            </w:r>
          </w:p>
        </w:tc>
        <w:tc>
          <w:tcPr>
            <w:tcW w:w="5060" w:type="dxa"/>
            <w:tcMar>
              <w:top w:w="80" w:type="dxa"/>
              <w:left w:w="120" w:type="dxa"/>
              <w:bottom w:w="80" w:type="dxa"/>
              <w:right w:w="120" w:type="dxa"/>
            </w:tcMar>
            <w:vAlign w:val="center"/>
          </w:tcPr>
          <w:p w14:paraId="1403D160" w14:textId="77777777" w:rsidR="003B0845" w:rsidRDefault="00000000">
            <w:r>
              <w:rPr>
                <w:color w:val="000000"/>
              </w:rPr>
              <w:t>Supplies real-time image and sensor data to the classification engine.</w:t>
            </w:r>
          </w:p>
        </w:tc>
      </w:tr>
      <w:tr w:rsidR="003B0845" w14:paraId="5CF66EF7" w14:textId="77777777">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712DDD9B" w14:textId="77777777" w:rsidR="003B0845" w:rsidRDefault="00000000">
            <w:r>
              <w:rPr>
                <w:color w:val="000000"/>
              </w:rPr>
              <w:t>Robotic Sorting Arm</w:t>
            </w:r>
          </w:p>
        </w:tc>
        <w:tc>
          <w:tcPr>
            <w:tcW w:w="1800" w:type="dxa"/>
            <w:shd w:val="clear" w:color="auto" w:fill="F2F6FA"/>
            <w:tcMar>
              <w:top w:w="80" w:type="dxa"/>
              <w:left w:w="120" w:type="dxa"/>
              <w:bottom w:w="80" w:type="dxa"/>
              <w:right w:w="120" w:type="dxa"/>
            </w:tcMar>
            <w:vAlign w:val="center"/>
          </w:tcPr>
          <w:p w14:paraId="079B7222" w14:textId="77777777" w:rsidR="003B0845" w:rsidRDefault="00000000">
            <w:r>
              <w:rPr>
                <w:color w:val="000000"/>
              </w:rPr>
              <w:t>Secondary (external)</w:t>
            </w:r>
          </w:p>
        </w:tc>
        <w:tc>
          <w:tcPr>
            <w:tcW w:w="5060" w:type="dxa"/>
            <w:shd w:val="clear" w:color="auto" w:fill="F2F6FA"/>
            <w:tcMar>
              <w:top w:w="80" w:type="dxa"/>
              <w:left w:w="120" w:type="dxa"/>
              <w:bottom w:w="80" w:type="dxa"/>
              <w:right w:w="120" w:type="dxa"/>
            </w:tcMar>
            <w:vAlign w:val="center"/>
          </w:tcPr>
          <w:p w14:paraId="71762856" w14:textId="77777777" w:rsidR="003B0845" w:rsidRDefault="00000000">
            <w:r>
              <w:rPr>
                <w:color w:val="000000"/>
              </w:rPr>
              <w:t>Executes physical sorting actions issued by the system.</w:t>
            </w:r>
          </w:p>
        </w:tc>
      </w:tr>
    </w:tbl>
    <w:p w14:paraId="750BE028" w14:textId="77777777" w:rsidR="003B0845" w:rsidRDefault="00000000">
      <w:pPr>
        <w:pStyle w:val="Heading2"/>
        <w:spacing w:before="240" w:after="120"/>
      </w:pPr>
      <w:r>
        <w:rPr>
          <w:b/>
          <w:bCs/>
          <w:color w:val="2E75B6"/>
          <w:sz w:val="23"/>
          <w:szCs w:val="23"/>
        </w:rPr>
        <w:lastRenderedPageBreak/>
        <w:t>6.2 Use Case Diagram</w:t>
      </w:r>
    </w:p>
    <w:p w14:paraId="63A343FB" w14:textId="77777777" w:rsidR="003B0845" w:rsidRDefault="00000000">
      <w:pPr>
        <w:spacing w:before="160" w:after="80"/>
        <w:jc w:val="center"/>
      </w:pPr>
      <w:r>
        <w:rPr>
          <w:noProof/>
        </w:rPr>
        <w:drawing>
          <wp:inline distT="0" distB="0" distL="0" distR="0" wp14:anchorId="47022FED" wp14:editId="39F571E9">
            <wp:extent cx="6200000" cy="4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00000" cy="4000000"/>
                    </a:xfrm>
                    <a:prstGeom prst="rect">
                      <a:avLst/>
                    </a:prstGeom>
                  </pic:spPr>
                </pic:pic>
              </a:graphicData>
            </a:graphic>
          </wp:inline>
        </w:drawing>
      </w:r>
    </w:p>
    <w:p w14:paraId="0973F24B" w14:textId="77777777" w:rsidR="003B0845" w:rsidRDefault="00000000">
      <w:pPr>
        <w:pStyle w:val="Heading2"/>
        <w:spacing w:before="240" w:after="120"/>
      </w:pPr>
      <w:r>
        <w:rPr>
          <w:b/>
          <w:bCs/>
          <w:color w:val="2E75B6"/>
          <w:sz w:val="23"/>
          <w:szCs w:val="23"/>
        </w:rPr>
        <w:t>6.3 Use Case Descriptions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4760"/>
      </w:tblGrid>
      <w:tr w:rsidR="003B0845" w14:paraId="4B9B1A31" w14:textId="77777777">
        <w:tblPrEx>
          <w:tblCellMar>
            <w:top w:w="0" w:type="dxa"/>
            <w:bottom w:w="0" w:type="dxa"/>
          </w:tblCellMar>
        </w:tblPrEx>
        <w:trPr>
          <w:tblHeader/>
        </w:trPr>
        <w:tc>
          <w:tcPr>
            <w:tcW w:w="2700" w:type="dxa"/>
            <w:shd w:val="clear" w:color="auto" w:fill="1F3864"/>
            <w:tcMar>
              <w:top w:w="80" w:type="dxa"/>
              <w:left w:w="120" w:type="dxa"/>
              <w:bottom w:w="80" w:type="dxa"/>
              <w:right w:w="120" w:type="dxa"/>
            </w:tcMar>
            <w:vAlign w:val="center"/>
          </w:tcPr>
          <w:p w14:paraId="4022CF42" w14:textId="77777777" w:rsidR="003B0845" w:rsidRDefault="00000000">
            <w:pPr>
              <w:jc w:val="center"/>
            </w:pPr>
            <w:r>
              <w:rPr>
                <w:b/>
                <w:bCs/>
                <w:color w:val="FFFFFF"/>
              </w:rPr>
              <w:t>Use Case</w:t>
            </w:r>
          </w:p>
        </w:tc>
        <w:tc>
          <w:tcPr>
            <w:tcW w:w="2000" w:type="dxa"/>
            <w:shd w:val="clear" w:color="auto" w:fill="1F3864"/>
            <w:tcMar>
              <w:top w:w="80" w:type="dxa"/>
              <w:left w:w="120" w:type="dxa"/>
              <w:bottom w:w="80" w:type="dxa"/>
              <w:right w:w="120" w:type="dxa"/>
            </w:tcMar>
            <w:vAlign w:val="center"/>
          </w:tcPr>
          <w:p w14:paraId="1275F0AB" w14:textId="77777777" w:rsidR="003B0845" w:rsidRDefault="00000000">
            <w:pPr>
              <w:jc w:val="center"/>
            </w:pPr>
            <w:r>
              <w:rPr>
                <w:b/>
                <w:bCs/>
                <w:color w:val="FFFFFF"/>
              </w:rPr>
              <w:t>Primary Actor</w:t>
            </w:r>
          </w:p>
        </w:tc>
        <w:tc>
          <w:tcPr>
            <w:tcW w:w="4760" w:type="dxa"/>
            <w:shd w:val="clear" w:color="auto" w:fill="1F3864"/>
            <w:tcMar>
              <w:top w:w="80" w:type="dxa"/>
              <w:left w:w="120" w:type="dxa"/>
              <w:bottom w:w="80" w:type="dxa"/>
              <w:right w:w="120" w:type="dxa"/>
            </w:tcMar>
            <w:vAlign w:val="center"/>
          </w:tcPr>
          <w:p w14:paraId="519E93DB" w14:textId="77777777" w:rsidR="003B0845" w:rsidRDefault="00000000">
            <w:pPr>
              <w:jc w:val="center"/>
            </w:pPr>
            <w:r>
              <w:rPr>
                <w:b/>
                <w:bCs/>
                <w:color w:val="FFFFFF"/>
              </w:rPr>
              <w:t>Description</w:t>
            </w:r>
          </w:p>
        </w:tc>
      </w:tr>
      <w:tr w:rsidR="003B0845" w14:paraId="7F6CDC58" w14:textId="77777777">
        <w:tblPrEx>
          <w:tblCellMar>
            <w:top w:w="0" w:type="dxa"/>
            <w:bottom w:w="0" w:type="dxa"/>
          </w:tblCellMar>
        </w:tblPrEx>
        <w:tc>
          <w:tcPr>
            <w:tcW w:w="2700" w:type="dxa"/>
            <w:tcMar>
              <w:top w:w="80" w:type="dxa"/>
              <w:left w:w="120" w:type="dxa"/>
              <w:bottom w:w="80" w:type="dxa"/>
              <w:right w:w="120" w:type="dxa"/>
            </w:tcMar>
            <w:vAlign w:val="center"/>
          </w:tcPr>
          <w:p w14:paraId="18489748" w14:textId="77777777" w:rsidR="003B0845" w:rsidRDefault="00000000">
            <w:r>
              <w:rPr>
                <w:color w:val="000000"/>
              </w:rPr>
              <w:t>Capture Waste Image</w:t>
            </w:r>
          </w:p>
        </w:tc>
        <w:tc>
          <w:tcPr>
            <w:tcW w:w="2000" w:type="dxa"/>
            <w:tcMar>
              <w:top w:w="80" w:type="dxa"/>
              <w:left w:w="120" w:type="dxa"/>
              <w:bottom w:w="80" w:type="dxa"/>
              <w:right w:w="120" w:type="dxa"/>
            </w:tcMar>
            <w:vAlign w:val="center"/>
          </w:tcPr>
          <w:p w14:paraId="33E05197" w14:textId="77777777" w:rsidR="003B0845" w:rsidRDefault="00000000">
            <w:r>
              <w:rPr>
                <w:color w:val="000000"/>
              </w:rPr>
              <w:t>Waste Collection Staff / Sensors</w:t>
            </w:r>
          </w:p>
        </w:tc>
        <w:tc>
          <w:tcPr>
            <w:tcW w:w="4760" w:type="dxa"/>
            <w:tcMar>
              <w:top w:w="80" w:type="dxa"/>
              <w:left w:w="120" w:type="dxa"/>
              <w:bottom w:w="80" w:type="dxa"/>
              <w:right w:w="120" w:type="dxa"/>
            </w:tcMar>
            <w:vAlign w:val="center"/>
          </w:tcPr>
          <w:p w14:paraId="3FA6DCAE" w14:textId="77777777" w:rsidR="003B0845" w:rsidRDefault="00000000">
            <w:r>
              <w:rPr>
                <w:color w:val="000000"/>
              </w:rPr>
              <w:t>Camera captures an image of the waste item as it passes the intake point.</w:t>
            </w:r>
          </w:p>
        </w:tc>
      </w:tr>
      <w:tr w:rsidR="003B0845" w14:paraId="53D79554" w14:textId="77777777">
        <w:tblPrEx>
          <w:tblCellMar>
            <w:top w:w="0" w:type="dxa"/>
            <w:bottom w:w="0" w:type="dxa"/>
          </w:tblCellMar>
        </w:tblPrEx>
        <w:tc>
          <w:tcPr>
            <w:tcW w:w="2700" w:type="dxa"/>
            <w:shd w:val="clear" w:color="auto" w:fill="F2F6FA"/>
            <w:tcMar>
              <w:top w:w="80" w:type="dxa"/>
              <w:left w:w="120" w:type="dxa"/>
              <w:bottom w:w="80" w:type="dxa"/>
              <w:right w:w="120" w:type="dxa"/>
            </w:tcMar>
            <w:vAlign w:val="center"/>
          </w:tcPr>
          <w:p w14:paraId="0E4E13B5" w14:textId="77777777" w:rsidR="003B0845" w:rsidRDefault="00000000">
            <w:r>
              <w:rPr>
                <w:color w:val="000000"/>
              </w:rPr>
              <w:t>Classify Waste (AI/CV)</w:t>
            </w:r>
          </w:p>
        </w:tc>
        <w:tc>
          <w:tcPr>
            <w:tcW w:w="2000" w:type="dxa"/>
            <w:shd w:val="clear" w:color="auto" w:fill="F2F6FA"/>
            <w:tcMar>
              <w:top w:w="80" w:type="dxa"/>
              <w:left w:w="120" w:type="dxa"/>
              <w:bottom w:w="80" w:type="dxa"/>
              <w:right w:w="120" w:type="dxa"/>
            </w:tcMar>
            <w:vAlign w:val="center"/>
          </w:tcPr>
          <w:p w14:paraId="6456C46B" w14:textId="77777777" w:rsidR="003B0845" w:rsidRDefault="00000000">
            <w:r>
              <w:rPr>
                <w:color w:val="000000"/>
              </w:rPr>
              <w:t>System (AI engine)</w:t>
            </w:r>
          </w:p>
        </w:tc>
        <w:tc>
          <w:tcPr>
            <w:tcW w:w="4760" w:type="dxa"/>
            <w:shd w:val="clear" w:color="auto" w:fill="F2F6FA"/>
            <w:tcMar>
              <w:top w:w="80" w:type="dxa"/>
              <w:left w:w="120" w:type="dxa"/>
              <w:bottom w:w="80" w:type="dxa"/>
              <w:right w:w="120" w:type="dxa"/>
            </w:tcMar>
            <w:vAlign w:val="center"/>
          </w:tcPr>
          <w:p w14:paraId="6FBA2984" w14:textId="77777777" w:rsidR="003B0845" w:rsidRDefault="00000000">
            <w:r>
              <w:rPr>
                <w:color w:val="000000"/>
              </w:rPr>
              <w:t xml:space="preserve">The AI model </w:t>
            </w:r>
            <w:proofErr w:type="spellStart"/>
            <w:r>
              <w:rPr>
                <w:color w:val="000000"/>
              </w:rPr>
              <w:t>analyzes</w:t>
            </w:r>
            <w:proofErr w:type="spellEnd"/>
            <w:r>
              <w:rPr>
                <w:color w:val="000000"/>
              </w:rPr>
              <w:t xml:space="preserve"> the captured image and predicts the waste category and confidence score.</w:t>
            </w:r>
          </w:p>
        </w:tc>
      </w:tr>
      <w:tr w:rsidR="003B0845" w14:paraId="1A948D38" w14:textId="77777777">
        <w:tblPrEx>
          <w:tblCellMar>
            <w:top w:w="0" w:type="dxa"/>
            <w:bottom w:w="0" w:type="dxa"/>
          </w:tblCellMar>
        </w:tblPrEx>
        <w:tc>
          <w:tcPr>
            <w:tcW w:w="2700" w:type="dxa"/>
            <w:tcMar>
              <w:top w:w="80" w:type="dxa"/>
              <w:left w:w="120" w:type="dxa"/>
              <w:bottom w:w="80" w:type="dxa"/>
              <w:right w:w="120" w:type="dxa"/>
            </w:tcMar>
            <w:vAlign w:val="center"/>
          </w:tcPr>
          <w:p w14:paraId="10889268" w14:textId="77777777" w:rsidR="003B0845" w:rsidRDefault="00000000">
            <w:r>
              <w:rPr>
                <w:color w:val="000000"/>
              </w:rPr>
              <w:t>Control Robotic Sorting Arm</w:t>
            </w:r>
          </w:p>
        </w:tc>
        <w:tc>
          <w:tcPr>
            <w:tcW w:w="2000" w:type="dxa"/>
            <w:tcMar>
              <w:top w:w="80" w:type="dxa"/>
              <w:left w:w="120" w:type="dxa"/>
              <w:bottom w:w="80" w:type="dxa"/>
              <w:right w:w="120" w:type="dxa"/>
            </w:tcMar>
            <w:vAlign w:val="center"/>
          </w:tcPr>
          <w:p w14:paraId="62655FEB" w14:textId="77777777" w:rsidR="003B0845" w:rsidRDefault="00000000">
            <w:r>
              <w:rPr>
                <w:color w:val="000000"/>
              </w:rPr>
              <w:t>System / Robotic Arm</w:t>
            </w:r>
          </w:p>
        </w:tc>
        <w:tc>
          <w:tcPr>
            <w:tcW w:w="4760" w:type="dxa"/>
            <w:tcMar>
              <w:top w:w="80" w:type="dxa"/>
              <w:left w:w="120" w:type="dxa"/>
              <w:bottom w:w="80" w:type="dxa"/>
              <w:right w:w="120" w:type="dxa"/>
            </w:tcMar>
            <w:vAlign w:val="center"/>
          </w:tcPr>
          <w:p w14:paraId="661DA6CA" w14:textId="77777777" w:rsidR="003B0845" w:rsidRDefault="00000000">
            <w:r>
              <w:rPr>
                <w:color w:val="000000"/>
              </w:rPr>
              <w:t>System issues an actuation command directing the item to the correct bin.</w:t>
            </w:r>
          </w:p>
        </w:tc>
      </w:tr>
      <w:tr w:rsidR="003B0845" w14:paraId="355AA3CC" w14:textId="77777777">
        <w:tblPrEx>
          <w:tblCellMar>
            <w:top w:w="0" w:type="dxa"/>
            <w:bottom w:w="0" w:type="dxa"/>
          </w:tblCellMar>
        </w:tblPrEx>
        <w:tc>
          <w:tcPr>
            <w:tcW w:w="2700" w:type="dxa"/>
            <w:shd w:val="clear" w:color="auto" w:fill="F2F6FA"/>
            <w:tcMar>
              <w:top w:w="80" w:type="dxa"/>
              <w:left w:w="120" w:type="dxa"/>
              <w:bottom w:w="80" w:type="dxa"/>
              <w:right w:w="120" w:type="dxa"/>
            </w:tcMar>
            <w:vAlign w:val="center"/>
          </w:tcPr>
          <w:p w14:paraId="4FFA5E28" w14:textId="77777777" w:rsidR="003B0845" w:rsidRDefault="00000000">
            <w:r>
              <w:rPr>
                <w:color w:val="000000"/>
              </w:rPr>
              <w:t>Segregate Waste by Category</w:t>
            </w:r>
          </w:p>
        </w:tc>
        <w:tc>
          <w:tcPr>
            <w:tcW w:w="2000" w:type="dxa"/>
            <w:shd w:val="clear" w:color="auto" w:fill="F2F6FA"/>
            <w:tcMar>
              <w:top w:w="80" w:type="dxa"/>
              <w:left w:w="120" w:type="dxa"/>
              <w:bottom w:w="80" w:type="dxa"/>
              <w:right w:w="120" w:type="dxa"/>
            </w:tcMar>
            <w:vAlign w:val="center"/>
          </w:tcPr>
          <w:p w14:paraId="52FB02F1" w14:textId="77777777" w:rsidR="003B0845" w:rsidRDefault="00000000">
            <w:r>
              <w:rPr>
                <w:color w:val="000000"/>
              </w:rPr>
              <w:t>System</w:t>
            </w:r>
          </w:p>
        </w:tc>
        <w:tc>
          <w:tcPr>
            <w:tcW w:w="4760" w:type="dxa"/>
            <w:shd w:val="clear" w:color="auto" w:fill="F2F6FA"/>
            <w:tcMar>
              <w:top w:w="80" w:type="dxa"/>
              <w:left w:w="120" w:type="dxa"/>
              <w:bottom w:w="80" w:type="dxa"/>
              <w:right w:w="120" w:type="dxa"/>
            </w:tcMar>
            <w:vAlign w:val="center"/>
          </w:tcPr>
          <w:p w14:paraId="02ACAC4C" w14:textId="77777777" w:rsidR="003B0845" w:rsidRDefault="00000000">
            <w:r>
              <w:rPr>
                <w:color w:val="000000"/>
              </w:rPr>
              <w:t>End-to-end process combining classification and robotic actuation to physically separate waste.</w:t>
            </w:r>
          </w:p>
        </w:tc>
      </w:tr>
      <w:tr w:rsidR="003B0845" w14:paraId="22C3B540" w14:textId="77777777">
        <w:tblPrEx>
          <w:tblCellMar>
            <w:top w:w="0" w:type="dxa"/>
            <w:bottom w:w="0" w:type="dxa"/>
          </w:tblCellMar>
        </w:tblPrEx>
        <w:tc>
          <w:tcPr>
            <w:tcW w:w="2700" w:type="dxa"/>
            <w:tcMar>
              <w:top w:w="80" w:type="dxa"/>
              <w:left w:w="120" w:type="dxa"/>
              <w:bottom w:w="80" w:type="dxa"/>
              <w:right w:w="120" w:type="dxa"/>
            </w:tcMar>
            <w:vAlign w:val="center"/>
          </w:tcPr>
          <w:p w14:paraId="714A87D3" w14:textId="77777777" w:rsidR="003B0845" w:rsidRDefault="00000000">
            <w:r>
              <w:rPr>
                <w:color w:val="000000"/>
              </w:rPr>
              <w:t>Monitor Recycling Operations</w:t>
            </w:r>
          </w:p>
        </w:tc>
        <w:tc>
          <w:tcPr>
            <w:tcW w:w="2000" w:type="dxa"/>
            <w:tcMar>
              <w:top w:w="80" w:type="dxa"/>
              <w:left w:w="120" w:type="dxa"/>
              <w:bottom w:w="80" w:type="dxa"/>
              <w:right w:w="120" w:type="dxa"/>
            </w:tcMar>
            <w:vAlign w:val="center"/>
          </w:tcPr>
          <w:p w14:paraId="53499BC4" w14:textId="77777777" w:rsidR="003B0845" w:rsidRDefault="00000000">
            <w:r>
              <w:rPr>
                <w:color w:val="000000"/>
              </w:rPr>
              <w:t>Facility Operator / Plant Manager</w:t>
            </w:r>
          </w:p>
        </w:tc>
        <w:tc>
          <w:tcPr>
            <w:tcW w:w="4760" w:type="dxa"/>
            <w:tcMar>
              <w:top w:w="80" w:type="dxa"/>
              <w:left w:w="120" w:type="dxa"/>
              <w:bottom w:w="80" w:type="dxa"/>
              <w:right w:w="120" w:type="dxa"/>
            </w:tcMar>
            <w:vAlign w:val="center"/>
          </w:tcPr>
          <w:p w14:paraId="49E9A09E" w14:textId="77777777" w:rsidR="003B0845" w:rsidRDefault="00000000">
            <w:r>
              <w:rPr>
                <w:color w:val="000000"/>
              </w:rPr>
              <w:t>View live dashboard of sorting throughput, accuracy, and bin status.</w:t>
            </w:r>
          </w:p>
        </w:tc>
      </w:tr>
      <w:tr w:rsidR="003B0845" w14:paraId="4FF6B480" w14:textId="77777777">
        <w:tblPrEx>
          <w:tblCellMar>
            <w:top w:w="0" w:type="dxa"/>
            <w:bottom w:w="0" w:type="dxa"/>
          </w:tblCellMar>
        </w:tblPrEx>
        <w:tc>
          <w:tcPr>
            <w:tcW w:w="2700" w:type="dxa"/>
            <w:shd w:val="clear" w:color="auto" w:fill="F2F6FA"/>
            <w:tcMar>
              <w:top w:w="80" w:type="dxa"/>
              <w:left w:w="120" w:type="dxa"/>
              <w:bottom w:w="80" w:type="dxa"/>
              <w:right w:w="120" w:type="dxa"/>
            </w:tcMar>
            <w:vAlign w:val="center"/>
          </w:tcPr>
          <w:p w14:paraId="490D28A6" w14:textId="77777777" w:rsidR="003B0845" w:rsidRDefault="00000000">
            <w:r>
              <w:rPr>
                <w:color w:val="000000"/>
              </w:rPr>
              <w:t>Generate Waste Analytics Report</w:t>
            </w:r>
          </w:p>
        </w:tc>
        <w:tc>
          <w:tcPr>
            <w:tcW w:w="2000" w:type="dxa"/>
            <w:shd w:val="clear" w:color="auto" w:fill="F2F6FA"/>
            <w:tcMar>
              <w:top w:w="80" w:type="dxa"/>
              <w:left w:w="120" w:type="dxa"/>
              <w:bottom w:w="80" w:type="dxa"/>
              <w:right w:w="120" w:type="dxa"/>
            </w:tcMar>
            <w:vAlign w:val="center"/>
          </w:tcPr>
          <w:p w14:paraId="18DD3E53" w14:textId="77777777" w:rsidR="003B0845" w:rsidRDefault="00000000">
            <w:r>
              <w:rPr>
                <w:color w:val="000000"/>
              </w:rPr>
              <w:t>Recycling Plant Manager</w:t>
            </w:r>
          </w:p>
        </w:tc>
        <w:tc>
          <w:tcPr>
            <w:tcW w:w="4760" w:type="dxa"/>
            <w:shd w:val="clear" w:color="auto" w:fill="F2F6FA"/>
            <w:tcMar>
              <w:top w:w="80" w:type="dxa"/>
              <w:left w:w="120" w:type="dxa"/>
              <w:bottom w:w="80" w:type="dxa"/>
              <w:right w:w="120" w:type="dxa"/>
            </w:tcMar>
            <w:vAlign w:val="center"/>
          </w:tcPr>
          <w:p w14:paraId="7AACBDB5" w14:textId="77777777" w:rsidR="003B0845" w:rsidRDefault="00000000">
            <w:r>
              <w:rPr>
                <w:color w:val="000000"/>
              </w:rPr>
              <w:t>Produce periodic reports summarizing recycling rates and landfill diversion.</w:t>
            </w:r>
          </w:p>
        </w:tc>
      </w:tr>
      <w:tr w:rsidR="003B0845" w14:paraId="39DBE676" w14:textId="77777777">
        <w:tblPrEx>
          <w:tblCellMar>
            <w:top w:w="0" w:type="dxa"/>
            <w:bottom w:w="0" w:type="dxa"/>
          </w:tblCellMar>
        </w:tblPrEx>
        <w:tc>
          <w:tcPr>
            <w:tcW w:w="2700" w:type="dxa"/>
            <w:tcMar>
              <w:top w:w="80" w:type="dxa"/>
              <w:left w:w="120" w:type="dxa"/>
              <w:bottom w:w="80" w:type="dxa"/>
              <w:right w:w="120" w:type="dxa"/>
            </w:tcMar>
            <w:vAlign w:val="center"/>
          </w:tcPr>
          <w:p w14:paraId="46777422" w14:textId="77777777" w:rsidR="003B0845" w:rsidRDefault="00000000">
            <w:r>
              <w:rPr>
                <w:color w:val="000000"/>
              </w:rPr>
              <w:t>Manage Sensor &amp; Device Health</w:t>
            </w:r>
          </w:p>
        </w:tc>
        <w:tc>
          <w:tcPr>
            <w:tcW w:w="2000" w:type="dxa"/>
            <w:tcMar>
              <w:top w:w="80" w:type="dxa"/>
              <w:left w:w="120" w:type="dxa"/>
              <w:bottom w:w="80" w:type="dxa"/>
              <w:right w:w="120" w:type="dxa"/>
            </w:tcMar>
            <w:vAlign w:val="center"/>
          </w:tcPr>
          <w:p w14:paraId="6FAF09D3" w14:textId="77777777" w:rsidR="003B0845" w:rsidRDefault="00000000">
            <w:r>
              <w:rPr>
                <w:color w:val="000000"/>
              </w:rPr>
              <w:t>System Administrator</w:t>
            </w:r>
          </w:p>
        </w:tc>
        <w:tc>
          <w:tcPr>
            <w:tcW w:w="4760" w:type="dxa"/>
            <w:tcMar>
              <w:top w:w="80" w:type="dxa"/>
              <w:left w:w="120" w:type="dxa"/>
              <w:bottom w:w="80" w:type="dxa"/>
              <w:right w:w="120" w:type="dxa"/>
            </w:tcMar>
            <w:vAlign w:val="center"/>
          </w:tcPr>
          <w:p w14:paraId="2918DCD0" w14:textId="77777777" w:rsidR="003B0845" w:rsidRDefault="00000000">
            <w:r>
              <w:rPr>
                <w:color w:val="000000"/>
              </w:rPr>
              <w:t>Monitor and maintain camera, sensor, and robotic-arm operational status.</w:t>
            </w:r>
          </w:p>
        </w:tc>
      </w:tr>
      <w:tr w:rsidR="003B0845" w14:paraId="1BAA00EB" w14:textId="77777777">
        <w:tblPrEx>
          <w:tblCellMar>
            <w:top w:w="0" w:type="dxa"/>
            <w:bottom w:w="0" w:type="dxa"/>
          </w:tblCellMar>
        </w:tblPrEx>
        <w:tc>
          <w:tcPr>
            <w:tcW w:w="2700" w:type="dxa"/>
            <w:shd w:val="clear" w:color="auto" w:fill="F2F6FA"/>
            <w:tcMar>
              <w:top w:w="80" w:type="dxa"/>
              <w:left w:w="120" w:type="dxa"/>
              <w:bottom w:w="80" w:type="dxa"/>
              <w:right w:w="120" w:type="dxa"/>
            </w:tcMar>
            <w:vAlign w:val="center"/>
          </w:tcPr>
          <w:p w14:paraId="442520F9" w14:textId="77777777" w:rsidR="003B0845" w:rsidRDefault="00000000">
            <w:r>
              <w:rPr>
                <w:color w:val="000000"/>
              </w:rPr>
              <w:t>Authenticate User</w:t>
            </w:r>
          </w:p>
        </w:tc>
        <w:tc>
          <w:tcPr>
            <w:tcW w:w="2000" w:type="dxa"/>
            <w:shd w:val="clear" w:color="auto" w:fill="F2F6FA"/>
            <w:tcMar>
              <w:top w:w="80" w:type="dxa"/>
              <w:left w:w="120" w:type="dxa"/>
              <w:bottom w:w="80" w:type="dxa"/>
              <w:right w:w="120" w:type="dxa"/>
            </w:tcMar>
            <w:vAlign w:val="center"/>
          </w:tcPr>
          <w:p w14:paraId="5F6EBDB5" w14:textId="77777777" w:rsidR="003B0845" w:rsidRDefault="00000000">
            <w:r>
              <w:rPr>
                <w:color w:val="000000"/>
              </w:rPr>
              <w:t>All Actors</w:t>
            </w:r>
          </w:p>
        </w:tc>
        <w:tc>
          <w:tcPr>
            <w:tcW w:w="4760" w:type="dxa"/>
            <w:shd w:val="clear" w:color="auto" w:fill="F2F6FA"/>
            <w:tcMar>
              <w:top w:w="80" w:type="dxa"/>
              <w:left w:w="120" w:type="dxa"/>
              <w:bottom w:w="80" w:type="dxa"/>
              <w:right w:w="120" w:type="dxa"/>
            </w:tcMar>
            <w:vAlign w:val="center"/>
          </w:tcPr>
          <w:p w14:paraId="3670AD02" w14:textId="77777777" w:rsidR="003B0845" w:rsidRDefault="00000000">
            <w:r>
              <w:rPr>
                <w:color w:val="000000"/>
              </w:rPr>
              <w:t>Verify user identity and enforce role-based access before granting system access.</w:t>
            </w:r>
          </w:p>
        </w:tc>
      </w:tr>
      <w:tr w:rsidR="003B0845" w14:paraId="65E06FB7" w14:textId="77777777">
        <w:tblPrEx>
          <w:tblCellMar>
            <w:top w:w="0" w:type="dxa"/>
            <w:bottom w:w="0" w:type="dxa"/>
          </w:tblCellMar>
        </w:tblPrEx>
        <w:tc>
          <w:tcPr>
            <w:tcW w:w="2700" w:type="dxa"/>
            <w:tcMar>
              <w:top w:w="80" w:type="dxa"/>
              <w:left w:w="120" w:type="dxa"/>
              <w:bottom w:w="80" w:type="dxa"/>
              <w:right w:w="120" w:type="dxa"/>
            </w:tcMar>
            <w:vAlign w:val="center"/>
          </w:tcPr>
          <w:p w14:paraId="63F1ED05" w14:textId="77777777" w:rsidR="003B0845" w:rsidRDefault="00000000">
            <w:r>
              <w:rPr>
                <w:color w:val="000000"/>
              </w:rPr>
              <w:t>Configure System Rules</w:t>
            </w:r>
          </w:p>
        </w:tc>
        <w:tc>
          <w:tcPr>
            <w:tcW w:w="2000" w:type="dxa"/>
            <w:tcMar>
              <w:top w:w="80" w:type="dxa"/>
              <w:left w:w="120" w:type="dxa"/>
              <w:bottom w:w="80" w:type="dxa"/>
              <w:right w:w="120" w:type="dxa"/>
            </w:tcMar>
            <w:vAlign w:val="center"/>
          </w:tcPr>
          <w:p w14:paraId="531EB4C1" w14:textId="77777777" w:rsidR="003B0845" w:rsidRDefault="00000000">
            <w:r>
              <w:rPr>
                <w:color w:val="000000"/>
              </w:rPr>
              <w:t>System Administrator</w:t>
            </w:r>
          </w:p>
        </w:tc>
        <w:tc>
          <w:tcPr>
            <w:tcW w:w="4760" w:type="dxa"/>
            <w:tcMar>
              <w:top w:w="80" w:type="dxa"/>
              <w:left w:w="120" w:type="dxa"/>
              <w:bottom w:w="80" w:type="dxa"/>
              <w:right w:w="120" w:type="dxa"/>
            </w:tcMar>
            <w:vAlign w:val="center"/>
          </w:tcPr>
          <w:p w14:paraId="5C092515" w14:textId="77777777" w:rsidR="003B0845" w:rsidRDefault="00000000">
            <w:r>
              <w:rPr>
                <w:color w:val="000000"/>
              </w:rPr>
              <w:t>Adjust classification thresholds, bin mappings, and alert rules.</w:t>
            </w:r>
          </w:p>
        </w:tc>
      </w:tr>
    </w:tbl>
    <w:p w14:paraId="6E2ABE8E" w14:textId="77777777" w:rsidR="003B0845" w:rsidRDefault="00000000">
      <w:pPr>
        <w:pStyle w:val="Heading1"/>
        <w:pBdr>
          <w:bottom w:val="single" w:sz="6" w:space="4" w:color="1F3864"/>
        </w:pBdr>
        <w:spacing w:before="320" w:after="160"/>
      </w:pPr>
      <w:r>
        <w:rPr>
          <w:b/>
          <w:bCs/>
          <w:color w:val="1F3864"/>
          <w:sz w:val="27"/>
          <w:szCs w:val="27"/>
        </w:rPr>
        <w:lastRenderedPageBreak/>
        <w:t>7. Process Flow</w:t>
      </w:r>
    </w:p>
    <w:p w14:paraId="5D5A0BFD" w14:textId="5911D1A0" w:rsidR="003B0845" w:rsidRDefault="00064C4F" w:rsidP="00064C4F">
      <w:pPr>
        <w:spacing w:before="160" w:after="80"/>
        <w:rPr>
          <w:sz w:val="22"/>
          <w:szCs w:val="22"/>
        </w:rPr>
      </w:pPr>
      <w:r w:rsidRPr="00064C4F">
        <w:rPr>
          <w:sz w:val="22"/>
          <w:szCs w:val="22"/>
        </w:rPr>
        <w:t xml:space="preserve">The AI-Based Smart Waste Segregation and Recycling Automation System follows an automated workflow to identify, classify, and sort waste efficiently. Waste images are captured using IoT sensors and cameras, </w:t>
      </w:r>
      <w:proofErr w:type="spellStart"/>
      <w:r w:rsidRPr="00064C4F">
        <w:rPr>
          <w:sz w:val="22"/>
          <w:szCs w:val="22"/>
        </w:rPr>
        <w:t>analyzed</w:t>
      </w:r>
      <w:proofErr w:type="spellEnd"/>
      <w:r w:rsidRPr="00064C4F">
        <w:rPr>
          <w:sz w:val="22"/>
          <w:szCs w:val="22"/>
        </w:rPr>
        <w:t xml:space="preserve"> by an AI model, and directed to the appropriate bin through robotic mechanisms. The system continuously monitors operations, updates the recycling dashboard in real time, and generates waste analytics reports, ensuring improved recycling efficiency and reduced manual intervention.</w:t>
      </w:r>
    </w:p>
    <w:p w14:paraId="5647D3AA" w14:textId="25190C60" w:rsidR="00064C4F" w:rsidRDefault="00064C4F" w:rsidP="00064C4F">
      <w:pPr>
        <w:spacing w:before="160" w:after="80"/>
        <w:rPr>
          <w:sz w:val="22"/>
          <w:szCs w:val="22"/>
        </w:rPr>
      </w:pPr>
      <w:r>
        <w:rPr>
          <w:sz w:val="22"/>
          <w:szCs w:val="22"/>
        </w:rPr>
        <w:t xml:space="preserve">      </w:t>
      </w:r>
      <w:r w:rsidRPr="00064C4F">
        <w:rPr>
          <w:sz w:val="22"/>
          <w:szCs w:val="22"/>
        </w:rPr>
        <w:drawing>
          <wp:inline distT="0" distB="0" distL="0" distR="0" wp14:anchorId="559CCA22" wp14:editId="7B0351CA">
            <wp:extent cx="5468113" cy="7020905"/>
            <wp:effectExtent l="0" t="0" r="0" b="8890"/>
            <wp:docPr id="74986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7799" name=""/>
                    <pic:cNvPicPr/>
                  </pic:nvPicPr>
                  <pic:blipFill>
                    <a:blip r:embed="rId11"/>
                    <a:stretch>
                      <a:fillRect/>
                    </a:stretch>
                  </pic:blipFill>
                  <pic:spPr>
                    <a:xfrm>
                      <a:off x="0" y="0"/>
                      <a:ext cx="5468113" cy="7020905"/>
                    </a:xfrm>
                    <a:prstGeom prst="rect">
                      <a:avLst/>
                    </a:prstGeom>
                  </pic:spPr>
                </pic:pic>
              </a:graphicData>
            </a:graphic>
          </wp:inline>
        </w:drawing>
      </w:r>
    </w:p>
    <w:p w14:paraId="0C990E6A" w14:textId="2CD08A42" w:rsidR="00064C4F" w:rsidRDefault="00064C4F" w:rsidP="00064C4F">
      <w:pPr>
        <w:spacing w:before="160" w:after="80"/>
        <w:rPr>
          <w:sz w:val="22"/>
          <w:szCs w:val="22"/>
        </w:rPr>
      </w:pPr>
      <w:r>
        <w:rPr>
          <w:b/>
          <w:bCs/>
          <w:sz w:val="22"/>
          <w:szCs w:val="22"/>
        </w:rPr>
        <w:t xml:space="preserve">       </w:t>
      </w:r>
      <w:r w:rsidRPr="00064C4F">
        <w:rPr>
          <w:b/>
          <w:bCs/>
          <w:sz w:val="22"/>
          <w:szCs w:val="22"/>
        </w:rPr>
        <w:t>Figure:</w:t>
      </w:r>
      <w:r w:rsidRPr="00064C4F">
        <w:rPr>
          <w:sz w:val="22"/>
          <w:szCs w:val="22"/>
        </w:rPr>
        <w:t xml:space="preserve"> </w:t>
      </w:r>
      <w:r w:rsidRPr="00064C4F">
        <w:rPr>
          <w:i/>
          <w:iCs/>
          <w:sz w:val="22"/>
          <w:szCs w:val="22"/>
        </w:rPr>
        <w:t>Process Flowchart of AI-Based Smart Waste Segregation and Recycling Automation System</w:t>
      </w:r>
    </w:p>
    <w:p w14:paraId="628ADEEC" w14:textId="26048DAA" w:rsidR="003B0845" w:rsidRDefault="00000000">
      <w:pPr>
        <w:pStyle w:val="Heading1"/>
        <w:pBdr>
          <w:bottom w:val="single" w:sz="6" w:space="4" w:color="1F3864"/>
        </w:pBdr>
        <w:spacing w:before="320" w:after="160"/>
      </w:pPr>
      <w:r>
        <w:rPr>
          <w:b/>
          <w:bCs/>
          <w:color w:val="1F3864"/>
          <w:sz w:val="27"/>
          <w:szCs w:val="27"/>
        </w:rPr>
        <w:lastRenderedPageBreak/>
        <w:t>8. Data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60"/>
      </w:tblGrid>
      <w:tr w:rsidR="003B0845" w14:paraId="075ED598"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0496E0CD" w14:textId="77777777" w:rsidR="003B0845" w:rsidRDefault="00000000">
            <w:pPr>
              <w:jc w:val="center"/>
            </w:pPr>
            <w:r>
              <w:rPr>
                <w:b/>
                <w:bCs/>
                <w:color w:val="FFFFFF"/>
              </w:rPr>
              <w:t>Data Entity</w:t>
            </w:r>
          </w:p>
        </w:tc>
        <w:tc>
          <w:tcPr>
            <w:tcW w:w="7060" w:type="dxa"/>
            <w:shd w:val="clear" w:color="auto" w:fill="1F3864"/>
            <w:tcMar>
              <w:top w:w="80" w:type="dxa"/>
              <w:left w:w="120" w:type="dxa"/>
              <w:bottom w:w="80" w:type="dxa"/>
              <w:right w:w="120" w:type="dxa"/>
            </w:tcMar>
            <w:vAlign w:val="center"/>
          </w:tcPr>
          <w:p w14:paraId="2B3ABC84" w14:textId="77777777" w:rsidR="003B0845" w:rsidRDefault="00000000">
            <w:pPr>
              <w:jc w:val="center"/>
            </w:pPr>
            <w:r>
              <w:rPr>
                <w:b/>
                <w:bCs/>
                <w:color w:val="FFFFFF"/>
              </w:rPr>
              <w:t>Key Attributes</w:t>
            </w:r>
          </w:p>
        </w:tc>
      </w:tr>
      <w:tr w:rsidR="003B0845" w14:paraId="7DD64711" w14:textId="77777777">
        <w:tblPrEx>
          <w:tblCellMar>
            <w:top w:w="0" w:type="dxa"/>
            <w:bottom w:w="0" w:type="dxa"/>
          </w:tblCellMar>
        </w:tblPrEx>
        <w:tc>
          <w:tcPr>
            <w:tcW w:w="2400" w:type="dxa"/>
            <w:tcMar>
              <w:top w:w="80" w:type="dxa"/>
              <w:left w:w="120" w:type="dxa"/>
              <w:bottom w:w="80" w:type="dxa"/>
              <w:right w:w="120" w:type="dxa"/>
            </w:tcMar>
            <w:vAlign w:val="center"/>
          </w:tcPr>
          <w:p w14:paraId="5C34E030" w14:textId="77777777" w:rsidR="003B0845" w:rsidRDefault="00000000">
            <w:r>
              <w:rPr>
                <w:color w:val="000000"/>
              </w:rPr>
              <w:t>Waste Item Record</w:t>
            </w:r>
          </w:p>
        </w:tc>
        <w:tc>
          <w:tcPr>
            <w:tcW w:w="7060" w:type="dxa"/>
            <w:tcMar>
              <w:top w:w="80" w:type="dxa"/>
              <w:left w:w="120" w:type="dxa"/>
              <w:bottom w:w="80" w:type="dxa"/>
              <w:right w:w="120" w:type="dxa"/>
            </w:tcMar>
            <w:vAlign w:val="center"/>
          </w:tcPr>
          <w:p w14:paraId="73898593" w14:textId="77777777" w:rsidR="003B0845" w:rsidRDefault="00000000">
            <w:r>
              <w:rPr>
                <w:color w:val="000000"/>
              </w:rPr>
              <w:t>Item ID, Timestamp, Captured Image Reference, Predicted Category, Confidence Score, Sorting Outcome</w:t>
            </w:r>
          </w:p>
        </w:tc>
      </w:tr>
      <w:tr w:rsidR="003B0845" w14:paraId="76DF08F0"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20716252" w14:textId="77777777" w:rsidR="003B0845" w:rsidRDefault="00000000">
            <w:r>
              <w:rPr>
                <w:color w:val="000000"/>
              </w:rPr>
              <w:t>Sensor / Device</w:t>
            </w:r>
          </w:p>
        </w:tc>
        <w:tc>
          <w:tcPr>
            <w:tcW w:w="7060" w:type="dxa"/>
            <w:shd w:val="clear" w:color="auto" w:fill="F2F6FA"/>
            <w:tcMar>
              <w:top w:w="80" w:type="dxa"/>
              <w:left w:w="120" w:type="dxa"/>
              <w:bottom w:w="80" w:type="dxa"/>
              <w:right w:w="120" w:type="dxa"/>
            </w:tcMar>
            <w:vAlign w:val="center"/>
          </w:tcPr>
          <w:p w14:paraId="38D5A31B" w14:textId="77777777" w:rsidR="003B0845" w:rsidRDefault="00000000">
            <w:r>
              <w:rPr>
                <w:color w:val="000000"/>
              </w:rPr>
              <w:t>Device ID, Type (Camera/IoT/Robotic Arm), Location, Status, Last Health-Check Timestamp</w:t>
            </w:r>
          </w:p>
        </w:tc>
      </w:tr>
      <w:tr w:rsidR="003B0845" w14:paraId="7858F562" w14:textId="77777777">
        <w:tblPrEx>
          <w:tblCellMar>
            <w:top w:w="0" w:type="dxa"/>
            <w:bottom w:w="0" w:type="dxa"/>
          </w:tblCellMar>
        </w:tblPrEx>
        <w:tc>
          <w:tcPr>
            <w:tcW w:w="2400" w:type="dxa"/>
            <w:tcMar>
              <w:top w:w="80" w:type="dxa"/>
              <w:left w:w="120" w:type="dxa"/>
              <w:bottom w:w="80" w:type="dxa"/>
              <w:right w:w="120" w:type="dxa"/>
            </w:tcMar>
            <w:vAlign w:val="center"/>
          </w:tcPr>
          <w:p w14:paraId="6566DFFD" w14:textId="77777777" w:rsidR="003B0845" w:rsidRDefault="00000000">
            <w:r>
              <w:rPr>
                <w:color w:val="000000"/>
              </w:rPr>
              <w:t>Bin</w:t>
            </w:r>
          </w:p>
        </w:tc>
        <w:tc>
          <w:tcPr>
            <w:tcW w:w="7060" w:type="dxa"/>
            <w:tcMar>
              <w:top w:w="80" w:type="dxa"/>
              <w:left w:w="120" w:type="dxa"/>
              <w:bottom w:w="80" w:type="dxa"/>
              <w:right w:w="120" w:type="dxa"/>
            </w:tcMar>
            <w:vAlign w:val="center"/>
          </w:tcPr>
          <w:p w14:paraId="36ABD00B" w14:textId="77777777" w:rsidR="003B0845" w:rsidRDefault="00000000">
            <w:r>
              <w:rPr>
                <w:color w:val="000000"/>
              </w:rPr>
              <w:t>Bin ID, Category, Current Fill Level, Capacity, Location</w:t>
            </w:r>
          </w:p>
        </w:tc>
      </w:tr>
      <w:tr w:rsidR="003B0845" w14:paraId="4D740313"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07CAA412" w14:textId="77777777" w:rsidR="003B0845" w:rsidRDefault="00000000">
            <w:r>
              <w:rPr>
                <w:color w:val="000000"/>
              </w:rPr>
              <w:t>User Account</w:t>
            </w:r>
          </w:p>
        </w:tc>
        <w:tc>
          <w:tcPr>
            <w:tcW w:w="7060" w:type="dxa"/>
            <w:shd w:val="clear" w:color="auto" w:fill="F2F6FA"/>
            <w:tcMar>
              <w:top w:w="80" w:type="dxa"/>
              <w:left w:w="120" w:type="dxa"/>
              <w:bottom w:w="80" w:type="dxa"/>
              <w:right w:w="120" w:type="dxa"/>
            </w:tcMar>
            <w:vAlign w:val="center"/>
          </w:tcPr>
          <w:p w14:paraId="0404F692" w14:textId="77777777" w:rsidR="003B0845" w:rsidRDefault="00000000">
            <w:r>
              <w:rPr>
                <w:color w:val="000000"/>
              </w:rPr>
              <w:t>User ID, Name, Role (Operator/Manager/Administrator), Access Permissions</w:t>
            </w:r>
          </w:p>
        </w:tc>
      </w:tr>
      <w:tr w:rsidR="003B0845" w14:paraId="5A955523" w14:textId="77777777">
        <w:tblPrEx>
          <w:tblCellMar>
            <w:top w:w="0" w:type="dxa"/>
            <w:bottom w:w="0" w:type="dxa"/>
          </w:tblCellMar>
        </w:tblPrEx>
        <w:tc>
          <w:tcPr>
            <w:tcW w:w="2400" w:type="dxa"/>
            <w:tcMar>
              <w:top w:w="80" w:type="dxa"/>
              <w:left w:w="120" w:type="dxa"/>
              <w:bottom w:w="80" w:type="dxa"/>
              <w:right w:w="120" w:type="dxa"/>
            </w:tcMar>
            <w:vAlign w:val="center"/>
          </w:tcPr>
          <w:p w14:paraId="76A6C70A" w14:textId="77777777" w:rsidR="003B0845" w:rsidRDefault="00000000">
            <w:r>
              <w:rPr>
                <w:color w:val="000000"/>
              </w:rPr>
              <w:t>Report</w:t>
            </w:r>
          </w:p>
        </w:tc>
        <w:tc>
          <w:tcPr>
            <w:tcW w:w="7060" w:type="dxa"/>
            <w:tcMar>
              <w:top w:w="80" w:type="dxa"/>
              <w:left w:w="120" w:type="dxa"/>
              <w:bottom w:w="80" w:type="dxa"/>
              <w:right w:w="120" w:type="dxa"/>
            </w:tcMar>
            <w:vAlign w:val="center"/>
          </w:tcPr>
          <w:p w14:paraId="772ED459" w14:textId="77777777" w:rsidR="003B0845" w:rsidRDefault="00000000">
            <w:r>
              <w:rPr>
                <w:color w:val="000000"/>
              </w:rPr>
              <w:t>Report ID, Period, Recycling Rate, Landfill Diversion Rate, Generated By, Generated On</w:t>
            </w:r>
          </w:p>
        </w:tc>
      </w:tr>
      <w:tr w:rsidR="003B0845" w14:paraId="558DE391"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2DF014D4" w14:textId="77777777" w:rsidR="003B0845" w:rsidRDefault="00000000">
            <w:r>
              <w:rPr>
                <w:color w:val="000000"/>
              </w:rPr>
              <w:t>Alert / Event Log</w:t>
            </w:r>
          </w:p>
        </w:tc>
        <w:tc>
          <w:tcPr>
            <w:tcW w:w="7060" w:type="dxa"/>
            <w:shd w:val="clear" w:color="auto" w:fill="F2F6FA"/>
            <w:tcMar>
              <w:top w:w="80" w:type="dxa"/>
              <w:left w:w="120" w:type="dxa"/>
              <w:bottom w:w="80" w:type="dxa"/>
              <w:right w:w="120" w:type="dxa"/>
            </w:tcMar>
            <w:vAlign w:val="center"/>
          </w:tcPr>
          <w:p w14:paraId="6E5BDF2E" w14:textId="77777777" w:rsidR="003B0845" w:rsidRDefault="00000000">
            <w:r>
              <w:rPr>
                <w:color w:val="000000"/>
              </w:rPr>
              <w:t>Event ID, Type (Bin Full/Fault/Low Confidence), Timestamp, Status, Handled By</w:t>
            </w:r>
          </w:p>
        </w:tc>
      </w:tr>
    </w:tbl>
    <w:p w14:paraId="3F601541" w14:textId="77777777" w:rsidR="003B0845" w:rsidRDefault="00000000">
      <w:pPr>
        <w:pStyle w:val="Heading1"/>
        <w:pBdr>
          <w:bottom w:val="single" w:sz="6" w:space="4" w:color="1F3864"/>
        </w:pBdr>
        <w:spacing w:before="320" w:after="160"/>
      </w:pPr>
      <w:r>
        <w:rPr>
          <w:b/>
          <w:bCs/>
          <w:color w:val="1F3864"/>
          <w:sz w:val="27"/>
          <w:szCs w:val="27"/>
        </w:rPr>
        <w:t>9. External Interface Requirements</w:t>
      </w:r>
    </w:p>
    <w:p w14:paraId="641C47D0" w14:textId="77777777" w:rsidR="003B0845" w:rsidRDefault="00000000">
      <w:pPr>
        <w:pStyle w:val="Heading2"/>
        <w:spacing w:before="240" w:after="120"/>
      </w:pPr>
      <w:r>
        <w:rPr>
          <w:b/>
          <w:bCs/>
          <w:color w:val="2E75B6"/>
          <w:sz w:val="23"/>
          <w:szCs w:val="23"/>
        </w:rPr>
        <w:t>9.1 User Interfaces</w:t>
      </w:r>
    </w:p>
    <w:p w14:paraId="2BFBD14D" w14:textId="77777777" w:rsidR="003B0845" w:rsidRDefault="00000000">
      <w:pPr>
        <w:pStyle w:val="ListParagraph"/>
        <w:numPr>
          <w:ilvl w:val="0"/>
          <w:numId w:val="3"/>
        </w:numPr>
        <w:spacing w:after="70" w:line="280" w:lineRule="auto"/>
      </w:pPr>
      <w:r>
        <w:rPr>
          <w:sz w:val="22"/>
          <w:szCs w:val="22"/>
        </w:rPr>
        <w:t>Web-based operator dashboard for live monitoring of sorting status and alerts.</w:t>
      </w:r>
    </w:p>
    <w:p w14:paraId="76994F89" w14:textId="77777777" w:rsidR="003B0845" w:rsidRDefault="00000000">
      <w:pPr>
        <w:pStyle w:val="ListParagraph"/>
        <w:numPr>
          <w:ilvl w:val="0"/>
          <w:numId w:val="3"/>
        </w:numPr>
        <w:spacing w:after="70" w:line="280" w:lineRule="auto"/>
      </w:pPr>
      <w:r>
        <w:rPr>
          <w:sz w:val="22"/>
          <w:szCs w:val="22"/>
        </w:rPr>
        <w:t>Admin console for configuring classification rules, users, and thresholds.</w:t>
      </w:r>
    </w:p>
    <w:p w14:paraId="728D2F6E" w14:textId="77777777" w:rsidR="003B0845" w:rsidRDefault="00000000">
      <w:pPr>
        <w:pStyle w:val="ListParagraph"/>
        <w:numPr>
          <w:ilvl w:val="0"/>
          <w:numId w:val="3"/>
        </w:numPr>
        <w:spacing w:after="70" w:line="280" w:lineRule="auto"/>
      </w:pPr>
      <w:r>
        <w:rPr>
          <w:sz w:val="22"/>
          <w:szCs w:val="22"/>
        </w:rPr>
        <w:t>Report viewer for recycling plant managers with export options (PDF/Excel).</w:t>
      </w:r>
    </w:p>
    <w:p w14:paraId="2D61881F" w14:textId="77777777" w:rsidR="003B0845" w:rsidRDefault="00000000">
      <w:pPr>
        <w:pStyle w:val="Heading2"/>
        <w:spacing w:before="240" w:after="120"/>
      </w:pPr>
      <w:r>
        <w:rPr>
          <w:b/>
          <w:bCs/>
          <w:color w:val="2E75B6"/>
          <w:sz w:val="23"/>
          <w:szCs w:val="23"/>
        </w:rPr>
        <w:t>9.2 Hardware Interfaces</w:t>
      </w:r>
    </w:p>
    <w:p w14:paraId="11AFDC2A" w14:textId="77777777" w:rsidR="003B0845" w:rsidRDefault="00000000">
      <w:pPr>
        <w:pStyle w:val="ListParagraph"/>
        <w:numPr>
          <w:ilvl w:val="0"/>
          <w:numId w:val="3"/>
        </w:numPr>
        <w:spacing w:after="70" w:line="280" w:lineRule="auto"/>
      </w:pPr>
      <w:r>
        <w:rPr>
          <w:sz w:val="22"/>
          <w:szCs w:val="22"/>
        </w:rPr>
        <w:t>Industrial cameras positioned above the intake conveyor.</w:t>
      </w:r>
    </w:p>
    <w:p w14:paraId="229DF500" w14:textId="77777777" w:rsidR="003B0845" w:rsidRDefault="00000000">
      <w:pPr>
        <w:pStyle w:val="ListParagraph"/>
        <w:numPr>
          <w:ilvl w:val="0"/>
          <w:numId w:val="3"/>
        </w:numPr>
        <w:spacing w:after="70" w:line="280" w:lineRule="auto"/>
      </w:pPr>
      <w:r>
        <w:rPr>
          <w:sz w:val="22"/>
          <w:szCs w:val="22"/>
        </w:rPr>
        <w:t>IoT sensors for bin-level, temperature, and equipment-health monitoring.</w:t>
      </w:r>
    </w:p>
    <w:p w14:paraId="20CCCE41" w14:textId="77777777" w:rsidR="003B0845" w:rsidRDefault="00000000">
      <w:pPr>
        <w:pStyle w:val="ListParagraph"/>
        <w:numPr>
          <w:ilvl w:val="0"/>
          <w:numId w:val="3"/>
        </w:numPr>
        <w:spacing w:after="70" w:line="280" w:lineRule="auto"/>
      </w:pPr>
      <w:r>
        <w:rPr>
          <w:sz w:val="22"/>
          <w:szCs w:val="22"/>
        </w:rPr>
        <w:t>Robotic sorting arm / pneumatic diverter actuators.</w:t>
      </w:r>
    </w:p>
    <w:p w14:paraId="6C115180" w14:textId="77777777" w:rsidR="003B0845" w:rsidRDefault="00000000">
      <w:pPr>
        <w:pStyle w:val="Heading2"/>
        <w:spacing w:before="240" w:after="120"/>
      </w:pPr>
      <w:r>
        <w:rPr>
          <w:b/>
          <w:bCs/>
          <w:color w:val="2E75B6"/>
          <w:sz w:val="23"/>
          <w:szCs w:val="23"/>
        </w:rPr>
        <w:t>9.3 Software Interfaces</w:t>
      </w:r>
    </w:p>
    <w:p w14:paraId="6F709D0C" w14:textId="77777777" w:rsidR="003B0845" w:rsidRDefault="00000000">
      <w:pPr>
        <w:pStyle w:val="ListParagraph"/>
        <w:numPr>
          <w:ilvl w:val="0"/>
          <w:numId w:val="3"/>
        </w:numPr>
        <w:spacing w:after="70" w:line="280" w:lineRule="auto"/>
      </w:pPr>
      <w:r>
        <w:rPr>
          <w:sz w:val="22"/>
          <w:szCs w:val="22"/>
        </w:rPr>
        <w:t>AI/Computer Vision inference service (REST/</w:t>
      </w:r>
      <w:proofErr w:type="spellStart"/>
      <w:r>
        <w:rPr>
          <w:sz w:val="22"/>
          <w:szCs w:val="22"/>
        </w:rPr>
        <w:t>gRPC</w:t>
      </w:r>
      <w:proofErr w:type="spellEnd"/>
      <w:r>
        <w:rPr>
          <w:sz w:val="22"/>
          <w:szCs w:val="22"/>
        </w:rPr>
        <w:t xml:space="preserve"> API).</w:t>
      </w:r>
    </w:p>
    <w:p w14:paraId="4E45D7CF" w14:textId="77777777" w:rsidR="003B0845" w:rsidRDefault="00000000">
      <w:pPr>
        <w:pStyle w:val="ListParagraph"/>
        <w:numPr>
          <w:ilvl w:val="0"/>
          <w:numId w:val="3"/>
        </w:numPr>
        <w:spacing w:after="70" w:line="280" w:lineRule="auto"/>
      </w:pPr>
      <w:r>
        <w:rPr>
          <w:sz w:val="22"/>
          <w:szCs w:val="22"/>
        </w:rPr>
        <w:t>Database service for transactional and historical data storage.</w:t>
      </w:r>
    </w:p>
    <w:p w14:paraId="6875032D" w14:textId="77777777" w:rsidR="003B0845" w:rsidRDefault="00000000">
      <w:pPr>
        <w:pStyle w:val="ListParagraph"/>
        <w:numPr>
          <w:ilvl w:val="0"/>
          <w:numId w:val="3"/>
        </w:numPr>
        <w:spacing w:after="70" w:line="280" w:lineRule="auto"/>
      </w:pPr>
      <w:r>
        <w:rPr>
          <w:sz w:val="22"/>
          <w:szCs w:val="22"/>
        </w:rPr>
        <w:t>Integration API for municipal waste-management and regulatory reporting systems.</w:t>
      </w:r>
    </w:p>
    <w:p w14:paraId="6C07D386" w14:textId="77777777" w:rsidR="003B0845" w:rsidRDefault="00000000">
      <w:pPr>
        <w:pStyle w:val="Heading2"/>
        <w:spacing w:before="240" w:after="120"/>
      </w:pPr>
      <w:r>
        <w:rPr>
          <w:b/>
          <w:bCs/>
          <w:color w:val="2E75B6"/>
          <w:sz w:val="23"/>
          <w:szCs w:val="23"/>
        </w:rPr>
        <w:t>9.4 Communication Interfaces</w:t>
      </w:r>
    </w:p>
    <w:p w14:paraId="034AB764" w14:textId="77777777" w:rsidR="003B0845" w:rsidRDefault="00000000">
      <w:pPr>
        <w:pStyle w:val="ListParagraph"/>
        <w:numPr>
          <w:ilvl w:val="0"/>
          <w:numId w:val="3"/>
        </w:numPr>
        <w:spacing w:after="70" w:line="280" w:lineRule="auto"/>
      </w:pPr>
      <w:r>
        <w:rPr>
          <w:sz w:val="22"/>
          <w:szCs w:val="22"/>
        </w:rPr>
        <w:t>MQTT / HTTPS protocols for IoT sensor and device communication.</w:t>
      </w:r>
    </w:p>
    <w:p w14:paraId="646A269B" w14:textId="77777777" w:rsidR="003B0845" w:rsidRDefault="00000000">
      <w:pPr>
        <w:pStyle w:val="ListParagraph"/>
        <w:numPr>
          <w:ilvl w:val="0"/>
          <w:numId w:val="3"/>
        </w:numPr>
        <w:spacing w:after="70" w:line="280" w:lineRule="auto"/>
      </w:pPr>
      <w:r>
        <w:rPr>
          <w:sz w:val="22"/>
          <w:szCs w:val="22"/>
        </w:rPr>
        <w:t>Secure REST APIs for dashboard and third-party integration.</w:t>
      </w:r>
    </w:p>
    <w:p w14:paraId="6A91AF55" w14:textId="77777777" w:rsidR="00064C4F" w:rsidRDefault="00064C4F">
      <w:pPr>
        <w:pStyle w:val="Heading1"/>
        <w:pBdr>
          <w:bottom w:val="single" w:sz="6" w:space="4" w:color="1F3864"/>
        </w:pBdr>
        <w:spacing w:before="320" w:after="160"/>
        <w:rPr>
          <w:b/>
          <w:bCs/>
          <w:color w:val="1F3864"/>
          <w:sz w:val="27"/>
          <w:szCs w:val="27"/>
        </w:rPr>
      </w:pPr>
    </w:p>
    <w:p w14:paraId="100D32D0" w14:textId="77777777" w:rsidR="00064C4F" w:rsidRDefault="00064C4F">
      <w:pPr>
        <w:pStyle w:val="Heading1"/>
        <w:pBdr>
          <w:bottom w:val="single" w:sz="6" w:space="4" w:color="1F3864"/>
        </w:pBdr>
        <w:spacing w:before="320" w:after="160"/>
        <w:rPr>
          <w:b/>
          <w:bCs/>
          <w:color w:val="1F3864"/>
          <w:sz w:val="27"/>
          <w:szCs w:val="27"/>
        </w:rPr>
      </w:pPr>
    </w:p>
    <w:p w14:paraId="268931D6" w14:textId="77777777" w:rsidR="00064C4F" w:rsidRDefault="00064C4F">
      <w:pPr>
        <w:pStyle w:val="Heading1"/>
        <w:pBdr>
          <w:bottom w:val="single" w:sz="6" w:space="4" w:color="1F3864"/>
        </w:pBdr>
        <w:spacing w:before="320" w:after="160"/>
        <w:rPr>
          <w:b/>
          <w:bCs/>
          <w:color w:val="1F3864"/>
          <w:sz w:val="27"/>
          <w:szCs w:val="27"/>
        </w:rPr>
      </w:pPr>
    </w:p>
    <w:p w14:paraId="3D7A91FA" w14:textId="77777777" w:rsidR="00064C4F" w:rsidRDefault="00064C4F">
      <w:pPr>
        <w:pStyle w:val="Heading1"/>
        <w:pBdr>
          <w:bottom w:val="single" w:sz="6" w:space="4" w:color="1F3864"/>
        </w:pBdr>
        <w:spacing w:before="320" w:after="160"/>
        <w:rPr>
          <w:b/>
          <w:bCs/>
          <w:color w:val="1F3864"/>
          <w:sz w:val="27"/>
          <w:szCs w:val="27"/>
        </w:rPr>
      </w:pPr>
    </w:p>
    <w:p w14:paraId="5757F9C0" w14:textId="7849ACE4" w:rsidR="003B0845" w:rsidRDefault="00000000">
      <w:pPr>
        <w:pStyle w:val="Heading1"/>
        <w:pBdr>
          <w:bottom w:val="single" w:sz="6" w:space="4" w:color="1F3864"/>
        </w:pBdr>
        <w:spacing w:before="320" w:after="160"/>
      </w:pPr>
      <w:r>
        <w:rPr>
          <w:b/>
          <w:bCs/>
          <w:color w:val="1F3864"/>
          <w:sz w:val="27"/>
          <w:szCs w:val="27"/>
        </w:rPr>
        <w:lastRenderedPageBreak/>
        <w:t>10. System Features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360"/>
      </w:tblGrid>
      <w:tr w:rsidR="003B0845" w14:paraId="2E3C02A6" w14:textId="77777777">
        <w:tblPrEx>
          <w:tblCellMar>
            <w:top w:w="0" w:type="dxa"/>
            <w:bottom w:w="0" w:type="dxa"/>
          </w:tblCellMar>
        </w:tblPrEx>
        <w:trPr>
          <w:tblHeader/>
        </w:trPr>
        <w:tc>
          <w:tcPr>
            <w:tcW w:w="3100" w:type="dxa"/>
            <w:shd w:val="clear" w:color="auto" w:fill="1F3864"/>
            <w:tcMar>
              <w:top w:w="80" w:type="dxa"/>
              <w:left w:w="120" w:type="dxa"/>
              <w:bottom w:w="80" w:type="dxa"/>
              <w:right w:w="120" w:type="dxa"/>
            </w:tcMar>
            <w:vAlign w:val="center"/>
          </w:tcPr>
          <w:p w14:paraId="65152BBD" w14:textId="77777777" w:rsidR="003B0845" w:rsidRDefault="00000000">
            <w:pPr>
              <w:jc w:val="center"/>
            </w:pPr>
            <w:r>
              <w:rPr>
                <w:b/>
                <w:bCs/>
                <w:color w:val="FFFFFF"/>
              </w:rPr>
              <w:t>Feature</w:t>
            </w:r>
          </w:p>
        </w:tc>
        <w:tc>
          <w:tcPr>
            <w:tcW w:w="6360" w:type="dxa"/>
            <w:shd w:val="clear" w:color="auto" w:fill="1F3864"/>
            <w:tcMar>
              <w:top w:w="80" w:type="dxa"/>
              <w:left w:w="120" w:type="dxa"/>
              <w:bottom w:w="80" w:type="dxa"/>
              <w:right w:w="120" w:type="dxa"/>
            </w:tcMar>
            <w:vAlign w:val="center"/>
          </w:tcPr>
          <w:p w14:paraId="783BEE90" w14:textId="77777777" w:rsidR="003B0845" w:rsidRDefault="00000000">
            <w:pPr>
              <w:jc w:val="center"/>
            </w:pPr>
            <w:r>
              <w:rPr>
                <w:b/>
                <w:bCs/>
                <w:color w:val="FFFFFF"/>
              </w:rPr>
              <w:t>Description</w:t>
            </w:r>
          </w:p>
        </w:tc>
      </w:tr>
      <w:tr w:rsidR="003B0845" w14:paraId="029C7EAC" w14:textId="77777777">
        <w:tblPrEx>
          <w:tblCellMar>
            <w:top w:w="0" w:type="dxa"/>
            <w:bottom w:w="0" w:type="dxa"/>
          </w:tblCellMar>
        </w:tblPrEx>
        <w:tc>
          <w:tcPr>
            <w:tcW w:w="3100" w:type="dxa"/>
            <w:tcMar>
              <w:top w:w="80" w:type="dxa"/>
              <w:left w:w="120" w:type="dxa"/>
              <w:bottom w:w="80" w:type="dxa"/>
              <w:right w:w="120" w:type="dxa"/>
            </w:tcMar>
            <w:vAlign w:val="center"/>
          </w:tcPr>
          <w:p w14:paraId="4F3E695A" w14:textId="77777777" w:rsidR="003B0845" w:rsidRDefault="00000000">
            <w:r>
              <w:rPr>
                <w:color w:val="000000"/>
              </w:rPr>
              <w:t>Real-Time Waste Classification</w:t>
            </w:r>
          </w:p>
        </w:tc>
        <w:tc>
          <w:tcPr>
            <w:tcW w:w="6360" w:type="dxa"/>
            <w:tcMar>
              <w:top w:w="80" w:type="dxa"/>
              <w:left w:w="120" w:type="dxa"/>
              <w:bottom w:w="80" w:type="dxa"/>
              <w:right w:w="120" w:type="dxa"/>
            </w:tcMar>
            <w:vAlign w:val="center"/>
          </w:tcPr>
          <w:p w14:paraId="285C93BD" w14:textId="77777777" w:rsidR="003B0845" w:rsidRDefault="00000000">
            <w:r>
              <w:rPr>
                <w:color w:val="000000"/>
              </w:rPr>
              <w:t>Uses a trained computer-vision model to identify waste category from live camera feed.</w:t>
            </w:r>
          </w:p>
        </w:tc>
      </w:tr>
      <w:tr w:rsidR="003B0845" w14:paraId="34191BBC" w14:textId="77777777">
        <w:tblPrEx>
          <w:tblCellMar>
            <w:top w:w="0" w:type="dxa"/>
            <w:bottom w:w="0" w:type="dxa"/>
          </w:tblCellMar>
        </w:tblPrEx>
        <w:tc>
          <w:tcPr>
            <w:tcW w:w="3100" w:type="dxa"/>
            <w:shd w:val="clear" w:color="auto" w:fill="F2F6FA"/>
            <w:tcMar>
              <w:top w:w="80" w:type="dxa"/>
              <w:left w:w="120" w:type="dxa"/>
              <w:bottom w:w="80" w:type="dxa"/>
              <w:right w:w="120" w:type="dxa"/>
            </w:tcMar>
            <w:vAlign w:val="center"/>
          </w:tcPr>
          <w:p w14:paraId="48B44B20" w14:textId="77777777" w:rsidR="003B0845" w:rsidRDefault="00000000">
            <w:r>
              <w:rPr>
                <w:color w:val="000000"/>
              </w:rPr>
              <w:t>Automated Robotic Sorting</w:t>
            </w:r>
          </w:p>
        </w:tc>
        <w:tc>
          <w:tcPr>
            <w:tcW w:w="6360" w:type="dxa"/>
            <w:shd w:val="clear" w:color="auto" w:fill="F2F6FA"/>
            <w:tcMar>
              <w:top w:w="80" w:type="dxa"/>
              <w:left w:w="120" w:type="dxa"/>
              <w:bottom w:w="80" w:type="dxa"/>
              <w:right w:w="120" w:type="dxa"/>
            </w:tcMar>
            <w:vAlign w:val="center"/>
          </w:tcPr>
          <w:p w14:paraId="47B2DEC6" w14:textId="77777777" w:rsidR="003B0845" w:rsidRDefault="00000000">
            <w:r>
              <w:rPr>
                <w:color w:val="000000"/>
              </w:rPr>
              <w:t>Physically separates classified waste using robotic arms/diverters with minimal latency.</w:t>
            </w:r>
          </w:p>
        </w:tc>
      </w:tr>
      <w:tr w:rsidR="003B0845" w14:paraId="1270F30F" w14:textId="77777777">
        <w:tblPrEx>
          <w:tblCellMar>
            <w:top w:w="0" w:type="dxa"/>
            <w:bottom w:w="0" w:type="dxa"/>
          </w:tblCellMar>
        </w:tblPrEx>
        <w:tc>
          <w:tcPr>
            <w:tcW w:w="3100" w:type="dxa"/>
            <w:tcMar>
              <w:top w:w="80" w:type="dxa"/>
              <w:left w:w="120" w:type="dxa"/>
              <w:bottom w:w="80" w:type="dxa"/>
              <w:right w:w="120" w:type="dxa"/>
            </w:tcMar>
            <w:vAlign w:val="center"/>
          </w:tcPr>
          <w:p w14:paraId="4249D1EA" w14:textId="77777777" w:rsidR="003B0845" w:rsidRDefault="00000000">
            <w:r>
              <w:rPr>
                <w:color w:val="000000"/>
              </w:rPr>
              <w:t>Live Operations Dashboard</w:t>
            </w:r>
          </w:p>
        </w:tc>
        <w:tc>
          <w:tcPr>
            <w:tcW w:w="6360" w:type="dxa"/>
            <w:tcMar>
              <w:top w:w="80" w:type="dxa"/>
              <w:left w:w="120" w:type="dxa"/>
              <w:bottom w:w="80" w:type="dxa"/>
              <w:right w:w="120" w:type="dxa"/>
            </w:tcMar>
            <w:vAlign w:val="center"/>
          </w:tcPr>
          <w:p w14:paraId="2506D6F3" w14:textId="77777777" w:rsidR="003B0845" w:rsidRDefault="00000000">
            <w:r>
              <w:rPr>
                <w:color w:val="000000"/>
              </w:rPr>
              <w:t>Displays sorting throughput, accuracy, bin levels, and equipment status in real time.</w:t>
            </w:r>
          </w:p>
        </w:tc>
      </w:tr>
      <w:tr w:rsidR="003B0845" w14:paraId="0BD8BD6F" w14:textId="77777777">
        <w:tblPrEx>
          <w:tblCellMar>
            <w:top w:w="0" w:type="dxa"/>
            <w:bottom w:w="0" w:type="dxa"/>
          </w:tblCellMar>
        </w:tblPrEx>
        <w:tc>
          <w:tcPr>
            <w:tcW w:w="3100" w:type="dxa"/>
            <w:shd w:val="clear" w:color="auto" w:fill="F2F6FA"/>
            <w:tcMar>
              <w:top w:w="80" w:type="dxa"/>
              <w:left w:w="120" w:type="dxa"/>
              <w:bottom w:w="80" w:type="dxa"/>
              <w:right w:w="120" w:type="dxa"/>
            </w:tcMar>
            <w:vAlign w:val="center"/>
          </w:tcPr>
          <w:p w14:paraId="12294491" w14:textId="77777777" w:rsidR="003B0845" w:rsidRDefault="00000000">
            <w:r>
              <w:rPr>
                <w:color w:val="000000"/>
              </w:rPr>
              <w:t>Analytics &amp; Reporting</w:t>
            </w:r>
          </w:p>
        </w:tc>
        <w:tc>
          <w:tcPr>
            <w:tcW w:w="6360" w:type="dxa"/>
            <w:shd w:val="clear" w:color="auto" w:fill="F2F6FA"/>
            <w:tcMar>
              <w:top w:w="80" w:type="dxa"/>
              <w:left w:w="120" w:type="dxa"/>
              <w:bottom w:w="80" w:type="dxa"/>
              <w:right w:w="120" w:type="dxa"/>
            </w:tcMar>
            <w:vAlign w:val="center"/>
          </w:tcPr>
          <w:p w14:paraId="54383868" w14:textId="77777777" w:rsidR="003B0845" w:rsidRDefault="00000000">
            <w:r>
              <w:rPr>
                <w:color w:val="000000"/>
              </w:rPr>
              <w:t>Generates recycling-rate, landfill-diversion, and cost-efficiency reports on demand or schedule.</w:t>
            </w:r>
          </w:p>
        </w:tc>
      </w:tr>
      <w:tr w:rsidR="003B0845" w14:paraId="28DFBE22" w14:textId="77777777">
        <w:tblPrEx>
          <w:tblCellMar>
            <w:top w:w="0" w:type="dxa"/>
            <w:bottom w:w="0" w:type="dxa"/>
          </w:tblCellMar>
        </w:tblPrEx>
        <w:tc>
          <w:tcPr>
            <w:tcW w:w="3100" w:type="dxa"/>
            <w:tcMar>
              <w:top w:w="80" w:type="dxa"/>
              <w:left w:w="120" w:type="dxa"/>
              <w:bottom w:w="80" w:type="dxa"/>
              <w:right w:w="120" w:type="dxa"/>
            </w:tcMar>
            <w:vAlign w:val="center"/>
          </w:tcPr>
          <w:p w14:paraId="14E80206" w14:textId="77777777" w:rsidR="003B0845" w:rsidRDefault="00000000">
            <w:r>
              <w:rPr>
                <w:color w:val="000000"/>
              </w:rPr>
              <w:t>Alerting &amp; Notifications</w:t>
            </w:r>
          </w:p>
        </w:tc>
        <w:tc>
          <w:tcPr>
            <w:tcW w:w="6360" w:type="dxa"/>
            <w:tcMar>
              <w:top w:w="80" w:type="dxa"/>
              <w:left w:w="120" w:type="dxa"/>
              <w:bottom w:w="80" w:type="dxa"/>
              <w:right w:w="120" w:type="dxa"/>
            </w:tcMar>
            <w:vAlign w:val="center"/>
          </w:tcPr>
          <w:p w14:paraId="23A26A96" w14:textId="77777777" w:rsidR="003B0845" w:rsidRDefault="00000000">
            <w:r>
              <w:rPr>
                <w:color w:val="000000"/>
              </w:rPr>
              <w:t>Notifies relevant staff of full bins, low classification confidence, or equipment faults.</w:t>
            </w:r>
          </w:p>
        </w:tc>
      </w:tr>
      <w:tr w:rsidR="003B0845" w14:paraId="7CC4A1C3" w14:textId="77777777">
        <w:tblPrEx>
          <w:tblCellMar>
            <w:top w:w="0" w:type="dxa"/>
            <w:bottom w:w="0" w:type="dxa"/>
          </w:tblCellMar>
        </w:tblPrEx>
        <w:tc>
          <w:tcPr>
            <w:tcW w:w="3100" w:type="dxa"/>
            <w:shd w:val="clear" w:color="auto" w:fill="F2F6FA"/>
            <w:tcMar>
              <w:top w:w="80" w:type="dxa"/>
              <w:left w:w="120" w:type="dxa"/>
              <w:bottom w:w="80" w:type="dxa"/>
              <w:right w:w="120" w:type="dxa"/>
            </w:tcMar>
            <w:vAlign w:val="center"/>
          </w:tcPr>
          <w:p w14:paraId="2A8DD653" w14:textId="77777777" w:rsidR="003B0845" w:rsidRDefault="00000000">
            <w:r>
              <w:rPr>
                <w:color w:val="000000"/>
              </w:rPr>
              <w:t>Role-Based Access Control</w:t>
            </w:r>
          </w:p>
        </w:tc>
        <w:tc>
          <w:tcPr>
            <w:tcW w:w="6360" w:type="dxa"/>
            <w:shd w:val="clear" w:color="auto" w:fill="F2F6FA"/>
            <w:tcMar>
              <w:top w:w="80" w:type="dxa"/>
              <w:left w:w="120" w:type="dxa"/>
              <w:bottom w:w="80" w:type="dxa"/>
              <w:right w:w="120" w:type="dxa"/>
            </w:tcMar>
            <w:vAlign w:val="center"/>
          </w:tcPr>
          <w:p w14:paraId="1E63FBEE" w14:textId="77777777" w:rsidR="003B0845" w:rsidRDefault="00000000">
            <w:r>
              <w:rPr>
                <w:color w:val="000000"/>
              </w:rPr>
              <w:t>Restricts configuration and reporting functions according to user role.</w:t>
            </w:r>
          </w:p>
        </w:tc>
      </w:tr>
    </w:tbl>
    <w:p w14:paraId="1E7EC0E9" w14:textId="77777777" w:rsidR="003B0845" w:rsidRDefault="00000000">
      <w:pPr>
        <w:pStyle w:val="Heading1"/>
        <w:pBdr>
          <w:bottom w:val="single" w:sz="6" w:space="4" w:color="1F3864"/>
        </w:pBdr>
        <w:spacing w:before="320" w:after="160"/>
      </w:pPr>
      <w:r>
        <w:rPr>
          <w:b/>
          <w:bCs/>
          <w:color w:val="1F3864"/>
          <w:sz w:val="27"/>
          <w:szCs w:val="27"/>
        </w:rPr>
        <w:t>11. Assumptions and Constraints</w:t>
      </w:r>
    </w:p>
    <w:p w14:paraId="7FBB62EA" w14:textId="77777777" w:rsidR="003B0845" w:rsidRDefault="00000000">
      <w:pPr>
        <w:pStyle w:val="Heading2"/>
        <w:spacing w:before="240" w:after="120"/>
      </w:pPr>
      <w:r>
        <w:rPr>
          <w:b/>
          <w:bCs/>
          <w:color w:val="2E75B6"/>
          <w:sz w:val="23"/>
          <w:szCs w:val="23"/>
        </w:rPr>
        <w:t>11.1 Assumptions</w:t>
      </w:r>
    </w:p>
    <w:p w14:paraId="52CE94A8" w14:textId="77777777" w:rsidR="003B0845" w:rsidRDefault="00000000">
      <w:pPr>
        <w:pStyle w:val="ListParagraph"/>
        <w:numPr>
          <w:ilvl w:val="0"/>
          <w:numId w:val="3"/>
        </w:numPr>
        <w:spacing w:after="70" w:line="280" w:lineRule="auto"/>
      </w:pPr>
      <w:r>
        <w:rPr>
          <w:sz w:val="22"/>
          <w:szCs w:val="22"/>
        </w:rPr>
        <w:t>Adequate and consistent lighting is available at the camera capture point for reliable image classification.</w:t>
      </w:r>
    </w:p>
    <w:p w14:paraId="5A29CF5D" w14:textId="77777777" w:rsidR="003B0845" w:rsidRDefault="00000000">
      <w:pPr>
        <w:pStyle w:val="ListParagraph"/>
        <w:numPr>
          <w:ilvl w:val="0"/>
          <w:numId w:val="3"/>
        </w:numPr>
        <w:spacing w:after="70" w:line="280" w:lineRule="auto"/>
      </w:pPr>
      <w:r>
        <w:rPr>
          <w:sz w:val="22"/>
          <w:szCs w:val="22"/>
        </w:rPr>
        <w:t>The facility has stable network connectivity between IoT devices, the classification engine, and the central server.</w:t>
      </w:r>
    </w:p>
    <w:p w14:paraId="110516ED" w14:textId="77777777" w:rsidR="003B0845" w:rsidRDefault="00000000">
      <w:pPr>
        <w:pStyle w:val="ListParagraph"/>
        <w:numPr>
          <w:ilvl w:val="0"/>
          <w:numId w:val="3"/>
        </w:numPr>
        <w:spacing w:after="70" w:line="280" w:lineRule="auto"/>
      </w:pPr>
      <w:r>
        <w:rPr>
          <w:sz w:val="22"/>
          <w:szCs w:val="22"/>
        </w:rPr>
        <w:t xml:space="preserve">A </w:t>
      </w:r>
      <w:proofErr w:type="spellStart"/>
      <w:r>
        <w:rPr>
          <w:sz w:val="22"/>
          <w:szCs w:val="22"/>
        </w:rPr>
        <w:t>labeled</w:t>
      </w:r>
      <w:proofErr w:type="spellEnd"/>
      <w:r>
        <w:rPr>
          <w:sz w:val="22"/>
          <w:szCs w:val="22"/>
        </w:rPr>
        <w:t xml:space="preserve"> training dataset representative of the facility's waste stream is available for the AI model.</w:t>
      </w:r>
    </w:p>
    <w:p w14:paraId="0B4D4A68" w14:textId="77777777" w:rsidR="003B0845" w:rsidRDefault="00000000">
      <w:pPr>
        <w:pStyle w:val="ListParagraph"/>
        <w:numPr>
          <w:ilvl w:val="0"/>
          <w:numId w:val="3"/>
        </w:numPr>
        <w:spacing w:after="70" w:line="280" w:lineRule="auto"/>
      </w:pPr>
      <w:r>
        <w:rPr>
          <w:sz w:val="22"/>
          <w:szCs w:val="22"/>
        </w:rPr>
        <w:t>Facility staff will receive basic training to operate the dashboard and respond to alerts.</w:t>
      </w:r>
    </w:p>
    <w:p w14:paraId="2F2C361F" w14:textId="77777777" w:rsidR="003B0845" w:rsidRDefault="00000000">
      <w:pPr>
        <w:pStyle w:val="ListParagraph"/>
        <w:numPr>
          <w:ilvl w:val="0"/>
          <w:numId w:val="3"/>
        </w:numPr>
        <w:spacing w:after="70" w:line="280" w:lineRule="auto"/>
      </w:pPr>
      <w:r>
        <w:rPr>
          <w:sz w:val="22"/>
          <w:szCs w:val="22"/>
        </w:rPr>
        <w:t>The robotic sorting hardware is compatible with the system's control API.</w:t>
      </w:r>
    </w:p>
    <w:p w14:paraId="7A9D6706" w14:textId="77777777" w:rsidR="00064C4F" w:rsidRDefault="00064C4F">
      <w:pPr>
        <w:pStyle w:val="Heading2"/>
        <w:spacing w:before="240" w:after="120"/>
        <w:rPr>
          <w:b/>
          <w:bCs/>
          <w:color w:val="2E75B6"/>
          <w:sz w:val="23"/>
          <w:szCs w:val="23"/>
        </w:rPr>
      </w:pPr>
    </w:p>
    <w:p w14:paraId="4E2521E5" w14:textId="1E8BF75D" w:rsidR="003B0845" w:rsidRDefault="00000000">
      <w:pPr>
        <w:pStyle w:val="Heading2"/>
        <w:spacing w:before="240" w:after="120"/>
      </w:pPr>
      <w:r>
        <w:rPr>
          <w:b/>
          <w:bCs/>
          <w:color w:val="2E75B6"/>
          <w:sz w:val="23"/>
          <w:szCs w:val="23"/>
        </w:rPr>
        <w:t>11.2 Constraints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60"/>
      </w:tblGrid>
      <w:tr w:rsidR="003B0845" w14:paraId="63252A16"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019237D8" w14:textId="77777777" w:rsidR="003B0845" w:rsidRDefault="00000000">
            <w:pPr>
              <w:jc w:val="center"/>
            </w:pPr>
            <w:r>
              <w:rPr>
                <w:b/>
                <w:bCs/>
                <w:color w:val="FFFFFF"/>
              </w:rPr>
              <w:t>Type</w:t>
            </w:r>
          </w:p>
        </w:tc>
        <w:tc>
          <w:tcPr>
            <w:tcW w:w="7460" w:type="dxa"/>
            <w:shd w:val="clear" w:color="auto" w:fill="1F3864"/>
            <w:tcMar>
              <w:top w:w="80" w:type="dxa"/>
              <w:left w:w="120" w:type="dxa"/>
              <w:bottom w:w="80" w:type="dxa"/>
              <w:right w:w="120" w:type="dxa"/>
            </w:tcMar>
            <w:vAlign w:val="center"/>
          </w:tcPr>
          <w:p w14:paraId="6175114A" w14:textId="77777777" w:rsidR="003B0845" w:rsidRDefault="00000000">
            <w:pPr>
              <w:jc w:val="center"/>
            </w:pPr>
            <w:r>
              <w:rPr>
                <w:b/>
                <w:bCs/>
                <w:color w:val="FFFFFF"/>
              </w:rPr>
              <w:t>Constraint</w:t>
            </w:r>
          </w:p>
        </w:tc>
      </w:tr>
      <w:tr w:rsidR="003B0845" w14:paraId="78DF52F0" w14:textId="77777777">
        <w:tblPrEx>
          <w:tblCellMar>
            <w:top w:w="0" w:type="dxa"/>
            <w:bottom w:w="0" w:type="dxa"/>
          </w:tblCellMar>
        </w:tblPrEx>
        <w:tc>
          <w:tcPr>
            <w:tcW w:w="2000" w:type="dxa"/>
            <w:tcMar>
              <w:top w:w="80" w:type="dxa"/>
              <w:left w:w="120" w:type="dxa"/>
              <w:bottom w:w="80" w:type="dxa"/>
              <w:right w:w="120" w:type="dxa"/>
            </w:tcMar>
            <w:vAlign w:val="center"/>
          </w:tcPr>
          <w:p w14:paraId="23CC6A02" w14:textId="77777777" w:rsidR="003B0845" w:rsidRDefault="00000000">
            <w:r>
              <w:rPr>
                <w:color w:val="000000"/>
              </w:rPr>
              <w:t>Technical</w:t>
            </w:r>
          </w:p>
        </w:tc>
        <w:tc>
          <w:tcPr>
            <w:tcW w:w="7460" w:type="dxa"/>
            <w:tcMar>
              <w:top w:w="80" w:type="dxa"/>
              <w:left w:w="120" w:type="dxa"/>
              <w:bottom w:w="80" w:type="dxa"/>
              <w:right w:w="120" w:type="dxa"/>
            </w:tcMar>
            <w:vAlign w:val="center"/>
          </w:tcPr>
          <w:p w14:paraId="740B844C" w14:textId="77777777" w:rsidR="003B0845" w:rsidRDefault="00000000">
            <w:r>
              <w:rPr>
                <w:color w:val="000000"/>
              </w:rPr>
              <w:t>AI classification accuracy is dependent on training-data quality and may degrade for novel or heavily soiled waste items.</w:t>
            </w:r>
          </w:p>
        </w:tc>
      </w:tr>
      <w:tr w:rsidR="003B0845" w14:paraId="55C3C922" w14:textId="77777777">
        <w:tblPrEx>
          <w:tblCellMar>
            <w:top w:w="0" w:type="dxa"/>
            <w:bottom w:w="0" w:type="dxa"/>
          </w:tblCellMar>
        </w:tblPrEx>
        <w:tc>
          <w:tcPr>
            <w:tcW w:w="2000" w:type="dxa"/>
            <w:shd w:val="clear" w:color="auto" w:fill="F2F6FA"/>
            <w:tcMar>
              <w:top w:w="80" w:type="dxa"/>
              <w:left w:w="120" w:type="dxa"/>
              <w:bottom w:w="80" w:type="dxa"/>
              <w:right w:w="120" w:type="dxa"/>
            </w:tcMar>
            <w:vAlign w:val="center"/>
          </w:tcPr>
          <w:p w14:paraId="2A7DC0CB" w14:textId="77777777" w:rsidR="003B0845" w:rsidRDefault="00000000">
            <w:r>
              <w:rPr>
                <w:color w:val="000000"/>
              </w:rPr>
              <w:t>Operational</w:t>
            </w:r>
          </w:p>
        </w:tc>
        <w:tc>
          <w:tcPr>
            <w:tcW w:w="7460" w:type="dxa"/>
            <w:shd w:val="clear" w:color="auto" w:fill="F2F6FA"/>
            <w:tcMar>
              <w:top w:w="80" w:type="dxa"/>
              <w:left w:w="120" w:type="dxa"/>
              <w:bottom w:w="80" w:type="dxa"/>
              <w:right w:w="120" w:type="dxa"/>
            </w:tcMar>
            <w:vAlign w:val="center"/>
          </w:tcPr>
          <w:p w14:paraId="3559EC1C" w14:textId="77777777" w:rsidR="003B0845" w:rsidRDefault="00000000">
            <w:r>
              <w:rPr>
                <w:color w:val="000000"/>
              </w:rPr>
              <w:t>System must operate continuously during facility shift hours with minimal planned downtime for maintenance.</w:t>
            </w:r>
          </w:p>
        </w:tc>
      </w:tr>
      <w:tr w:rsidR="003B0845" w14:paraId="27342EB4" w14:textId="77777777">
        <w:tblPrEx>
          <w:tblCellMar>
            <w:top w:w="0" w:type="dxa"/>
            <w:bottom w:w="0" w:type="dxa"/>
          </w:tblCellMar>
        </w:tblPrEx>
        <w:tc>
          <w:tcPr>
            <w:tcW w:w="2000" w:type="dxa"/>
            <w:tcMar>
              <w:top w:w="80" w:type="dxa"/>
              <w:left w:w="120" w:type="dxa"/>
              <w:bottom w:w="80" w:type="dxa"/>
              <w:right w:w="120" w:type="dxa"/>
            </w:tcMar>
            <w:vAlign w:val="center"/>
          </w:tcPr>
          <w:p w14:paraId="53080AD2" w14:textId="77777777" w:rsidR="003B0845" w:rsidRDefault="00000000">
            <w:r>
              <w:rPr>
                <w:color w:val="000000"/>
              </w:rPr>
              <w:t>Economic</w:t>
            </w:r>
          </w:p>
        </w:tc>
        <w:tc>
          <w:tcPr>
            <w:tcW w:w="7460" w:type="dxa"/>
            <w:tcMar>
              <w:top w:w="80" w:type="dxa"/>
              <w:left w:w="120" w:type="dxa"/>
              <w:bottom w:w="80" w:type="dxa"/>
              <w:right w:w="120" w:type="dxa"/>
            </w:tcMar>
            <w:vAlign w:val="center"/>
          </w:tcPr>
          <w:p w14:paraId="76940296" w14:textId="77777777" w:rsidR="003B0845" w:rsidRDefault="00000000">
            <w:r>
              <w:rPr>
                <w:color w:val="000000"/>
              </w:rPr>
              <w:t>Budget limits the number of camera/sensor units and the scale of the initial robotic sorting deployment.</w:t>
            </w:r>
          </w:p>
        </w:tc>
      </w:tr>
      <w:tr w:rsidR="003B0845" w14:paraId="1080ACC0" w14:textId="77777777">
        <w:tblPrEx>
          <w:tblCellMar>
            <w:top w:w="0" w:type="dxa"/>
            <w:bottom w:w="0" w:type="dxa"/>
          </w:tblCellMar>
        </w:tblPrEx>
        <w:tc>
          <w:tcPr>
            <w:tcW w:w="2000" w:type="dxa"/>
            <w:shd w:val="clear" w:color="auto" w:fill="F2F6FA"/>
            <w:tcMar>
              <w:top w:w="80" w:type="dxa"/>
              <w:left w:w="120" w:type="dxa"/>
              <w:bottom w:w="80" w:type="dxa"/>
              <w:right w:w="120" w:type="dxa"/>
            </w:tcMar>
            <w:vAlign w:val="center"/>
          </w:tcPr>
          <w:p w14:paraId="17F06CC2" w14:textId="77777777" w:rsidR="003B0845" w:rsidRDefault="00000000">
            <w:r>
              <w:rPr>
                <w:color w:val="000000"/>
              </w:rPr>
              <w:t>Legal / Regulatory</w:t>
            </w:r>
          </w:p>
        </w:tc>
        <w:tc>
          <w:tcPr>
            <w:tcW w:w="7460" w:type="dxa"/>
            <w:shd w:val="clear" w:color="auto" w:fill="F2F6FA"/>
            <w:tcMar>
              <w:top w:w="80" w:type="dxa"/>
              <w:left w:w="120" w:type="dxa"/>
              <w:bottom w:w="80" w:type="dxa"/>
              <w:right w:w="120" w:type="dxa"/>
            </w:tcMar>
            <w:vAlign w:val="center"/>
          </w:tcPr>
          <w:p w14:paraId="7D891F3F" w14:textId="77777777" w:rsidR="003B0845" w:rsidRDefault="00000000">
            <w:r>
              <w:rPr>
                <w:color w:val="000000"/>
              </w:rPr>
              <w:t>The system must comply with municipal waste-handling regulations and environmental reporting standards.</w:t>
            </w:r>
          </w:p>
        </w:tc>
      </w:tr>
      <w:tr w:rsidR="003B0845" w14:paraId="63676E11" w14:textId="77777777">
        <w:tblPrEx>
          <w:tblCellMar>
            <w:top w:w="0" w:type="dxa"/>
            <w:bottom w:w="0" w:type="dxa"/>
          </w:tblCellMar>
        </w:tblPrEx>
        <w:tc>
          <w:tcPr>
            <w:tcW w:w="2000" w:type="dxa"/>
            <w:tcMar>
              <w:top w:w="80" w:type="dxa"/>
              <w:left w:w="120" w:type="dxa"/>
              <w:bottom w:w="80" w:type="dxa"/>
              <w:right w:w="120" w:type="dxa"/>
            </w:tcMar>
            <w:vAlign w:val="center"/>
          </w:tcPr>
          <w:p w14:paraId="336FF4C7" w14:textId="77777777" w:rsidR="003B0845" w:rsidRDefault="00000000">
            <w:r>
              <w:rPr>
                <w:color w:val="000000"/>
              </w:rPr>
              <w:t>Time</w:t>
            </w:r>
          </w:p>
        </w:tc>
        <w:tc>
          <w:tcPr>
            <w:tcW w:w="7460" w:type="dxa"/>
            <w:tcMar>
              <w:top w:w="80" w:type="dxa"/>
              <w:left w:w="120" w:type="dxa"/>
              <w:bottom w:w="80" w:type="dxa"/>
              <w:right w:w="120" w:type="dxa"/>
            </w:tcMar>
            <w:vAlign w:val="center"/>
          </w:tcPr>
          <w:p w14:paraId="690E4484" w14:textId="77777777" w:rsidR="003B0845" w:rsidRDefault="00000000">
            <w:r>
              <w:rPr>
                <w:color w:val="000000"/>
              </w:rPr>
              <w:t>Initial deployment must be completed within the facility's defined project timeline / academic assessment duration.</w:t>
            </w:r>
          </w:p>
        </w:tc>
      </w:tr>
    </w:tbl>
    <w:p w14:paraId="642B4E94" w14:textId="77777777" w:rsidR="00405206" w:rsidRDefault="00405206">
      <w:pPr>
        <w:pStyle w:val="Heading1"/>
        <w:pBdr>
          <w:bottom w:val="single" w:sz="6" w:space="4" w:color="1F3864"/>
        </w:pBdr>
        <w:spacing w:before="320" w:after="160"/>
        <w:rPr>
          <w:b/>
          <w:bCs/>
          <w:color w:val="1F3864"/>
          <w:sz w:val="27"/>
          <w:szCs w:val="27"/>
        </w:rPr>
      </w:pPr>
    </w:p>
    <w:p w14:paraId="7C49C049" w14:textId="77777777" w:rsidR="00405206" w:rsidRDefault="00405206">
      <w:pPr>
        <w:pStyle w:val="Heading1"/>
        <w:pBdr>
          <w:bottom w:val="single" w:sz="6" w:space="4" w:color="1F3864"/>
        </w:pBdr>
        <w:spacing w:before="320" w:after="160"/>
        <w:rPr>
          <w:b/>
          <w:bCs/>
          <w:color w:val="1F3864"/>
          <w:sz w:val="27"/>
          <w:szCs w:val="27"/>
        </w:rPr>
      </w:pPr>
    </w:p>
    <w:p w14:paraId="11F67485" w14:textId="6C726997" w:rsidR="003B0845" w:rsidRDefault="00000000">
      <w:pPr>
        <w:pStyle w:val="Heading1"/>
        <w:pBdr>
          <w:bottom w:val="single" w:sz="6" w:space="4" w:color="1F3864"/>
        </w:pBdr>
        <w:spacing w:before="320" w:after="160"/>
      </w:pPr>
      <w:r>
        <w:rPr>
          <w:b/>
          <w:bCs/>
          <w:color w:val="1F3864"/>
          <w:sz w:val="27"/>
          <w:szCs w:val="27"/>
        </w:rPr>
        <w:t>12. Requirement Validation — Completeness and Consistency</w:t>
      </w:r>
    </w:p>
    <w:p w14:paraId="36E0CCD6" w14:textId="77777777" w:rsidR="003B0845" w:rsidRDefault="00000000">
      <w:pPr>
        <w:pStyle w:val="Heading2"/>
        <w:spacing w:before="240" w:after="120"/>
      </w:pPr>
      <w:r>
        <w:rPr>
          <w:b/>
          <w:bCs/>
          <w:color w:val="2E75B6"/>
          <w:sz w:val="23"/>
          <w:szCs w:val="23"/>
        </w:rPr>
        <w:t>12.1 Stakeholder Coverage Check</w:t>
      </w:r>
    </w:p>
    <w:p w14:paraId="691F0242" w14:textId="77777777" w:rsidR="003B0845" w:rsidRDefault="00000000">
      <w:pPr>
        <w:spacing w:after="140" w:line="300" w:lineRule="auto"/>
      </w:pPr>
      <w:r>
        <w:rPr>
          <w:sz w:val="22"/>
          <w:szCs w:val="22"/>
        </w:rPr>
        <w:t>All identified stakeholders — Waste Collection Staff, Facility Operator, Recycling Plant Manager, and System Administrator — have at least one corresponding functional requirement and use case, confirming that stakeholder needs identified in Section 1.3 are addressed in Sections 4 and 6.</w:t>
      </w:r>
    </w:p>
    <w:p w14:paraId="65A699FB" w14:textId="77777777" w:rsidR="003B0845" w:rsidRDefault="00000000">
      <w:pPr>
        <w:pStyle w:val="Heading2"/>
        <w:spacing w:before="240" w:after="120"/>
      </w:pPr>
      <w:r>
        <w:rPr>
          <w:b/>
          <w:bCs/>
          <w:color w:val="2E75B6"/>
          <w:sz w:val="23"/>
          <w:szCs w:val="23"/>
        </w:rPr>
        <w:t>12.2 Ambiguity, Redundancy, and Inconsistency Review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60"/>
        <w:gridCol w:w="3100"/>
      </w:tblGrid>
      <w:tr w:rsidR="003B0845" w14:paraId="6090D796"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14:paraId="436E23A0" w14:textId="77777777" w:rsidR="003B0845" w:rsidRDefault="00000000">
            <w:pPr>
              <w:jc w:val="center"/>
            </w:pPr>
            <w:r>
              <w:rPr>
                <w:b/>
                <w:bCs/>
                <w:color w:val="FFFFFF"/>
              </w:rPr>
              <w:t>Check</w:t>
            </w:r>
          </w:p>
        </w:tc>
        <w:tc>
          <w:tcPr>
            <w:tcW w:w="3760" w:type="dxa"/>
            <w:shd w:val="clear" w:color="auto" w:fill="1F3864"/>
            <w:tcMar>
              <w:top w:w="80" w:type="dxa"/>
              <w:left w:w="120" w:type="dxa"/>
              <w:bottom w:w="80" w:type="dxa"/>
              <w:right w:w="120" w:type="dxa"/>
            </w:tcMar>
            <w:vAlign w:val="center"/>
          </w:tcPr>
          <w:p w14:paraId="73598B1C" w14:textId="77777777" w:rsidR="003B0845" w:rsidRDefault="00000000">
            <w:pPr>
              <w:jc w:val="center"/>
            </w:pPr>
            <w:r>
              <w:rPr>
                <w:b/>
                <w:bCs/>
                <w:color w:val="FFFFFF"/>
              </w:rPr>
              <w:t>Finding</w:t>
            </w:r>
          </w:p>
        </w:tc>
        <w:tc>
          <w:tcPr>
            <w:tcW w:w="3100" w:type="dxa"/>
            <w:shd w:val="clear" w:color="auto" w:fill="1F3864"/>
            <w:tcMar>
              <w:top w:w="80" w:type="dxa"/>
              <w:left w:w="120" w:type="dxa"/>
              <w:bottom w:w="80" w:type="dxa"/>
              <w:right w:w="120" w:type="dxa"/>
            </w:tcMar>
            <w:vAlign w:val="center"/>
          </w:tcPr>
          <w:p w14:paraId="4D3AB725" w14:textId="77777777" w:rsidR="003B0845" w:rsidRDefault="00000000">
            <w:pPr>
              <w:jc w:val="center"/>
            </w:pPr>
            <w:r>
              <w:rPr>
                <w:b/>
                <w:bCs/>
                <w:color w:val="FFFFFF"/>
              </w:rPr>
              <w:t>Resolution</w:t>
            </w:r>
          </w:p>
        </w:tc>
      </w:tr>
      <w:tr w:rsidR="003B0845" w14:paraId="2CF6CAAD" w14:textId="77777777">
        <w:tblPrEx>
          <w:tblCellMar>
            <w:top w:w="0" w:type="dxa"/>
            <w:bottom w:w="0" w:type="dxa"/>
          </w:tblCellMar>
        </w:tblPrEx>
        <w:tc>
          <w:tcPr>
            <w:tcW w:w="1600" w:type="dxa"/>
            <w:tcMar>
              <w:top w:w="80" w:type="dxa"/>
              <w:left w:w="120" w:type="dxa"/>
              <w:bottom w:w="80" w:type="dxa"/>
              <w:right w:w="120" w:type="dxa"/>
            </w:tcMar>
            <w:vAlign w:val="center"/>
          </w:tcPr>
          <w:p w14:paraId="2FAB8AD5" w14:textId="77777777" w:rsidR="003B0845" w:rsidRDefault="00000000">
            <w:r>
              <w:rPr>
                <w:color w:val="000000"/>
              </w:rPr>
              <w:t>Ambiguity</w:t>
            </w:r>
          </w:p>
        </w:tc>
        <w:tc>
          <w:tcPr>
            <w:tcW w:w="3760" w:type="dxa"/>
            <w:tcMar>
              <w:top w:w="80" w:type="dxa"/>
              <w:left w:w="120" w:type="dxa"/>
              <w:bottom w:w="80" w:type="dxa"/>
              <w:right w:w="120" w:type="dxa"/>
            </w:tcMar>
            <w:vAlign w:val="center"/>
          </w:tcPr>
          <w:p w14:paraId="62F9D216" w14:textId="77777777" w:rsidR="003B0845" w:rsidRDefault="00000000">
            <w:r>
              <w:rPr>
                <w:color w:val="000000"/>
              </w:rPr>
              <w:t>Original term "identify different categories of waste" did not specify exact categories.</w:t>
            </w:r>
          </w:p>
        </w:tc>
        <w:tc>
          <w:tcPr>
            <w:tcW w:w="3100" w:type="dxa"/>
            <w:tcMar>
              <w:top w:w="80" w:type="dxa"/>
              <w:left w:w="120" w:type="dxa"/>
              <w:bottom w:w="80" w:type="dxa"/>
              <w:right w:w="120" w:type="dxa"/>
            </w:tcMar>
            <w:vAlign w:val="center"/>
          </w:tcPr>
          <w:p w14:paraId="24FD857D" w14:textId="77777777" w:rsidR="003B0845" w:rsidRDefault="00000000">
            <w:r>
              <w:rPr>
                <w:color w:val="000000"/>
              </w:rPr>
              <w:t>Explicitly defined four categories: recyclable, organic, hazardous, landfill (FR-02).</w:t>
            </w:r>
          </w:p>
        </w:tc>
      </w:tr>
      <w:tr w:rsidR="003B0845" w14:paraId="0D547129" w14:textId="77777777">
        <w:tblPrEx>
          <w:tblCellMar>
            <w:top w:w="0" w:type="dxa"/>
            <w:bottom w:w="0" w:type="dxa"/>
          </w:tblCellMar>
        </w:tblPrEx>
        <w:tc>
          <w:tcPr>
            <w:tcW w:w="1600" w:type="dxa"/>
            <w:shd w:val="clear" w:color="auto" w:fill="F2F6FA"/>
            <w:tcMar>
              <w:top w:w="80" w:type="dxa"/>
              <w:left w:w="120" w:type="dxa"/>
              <w:bottom w:w="80" w:type="dxa"/>
              <w:right w:w="120" w:type="dxa"/>
            </w:tcMar>
            <w:vAlign w:val="center"/>
          </w:tcPr>
          <w:p w14:paraId="12CA2684" w14:textId="77777777" w:rsidR="003B0845" w:rsidRDefault="00000000">
            <w:r>
              <w:rPr>
                <w:color w:val="000000"/>
              </w:rPr>
              <w:t>Redundancy</w:t>
            </w:r>
          </w:p>
        </w:tc>
        <w:tc>
          <w:tcPr>
            <w:tcW w:w="3760" w:type="dxa"/>
            <w:shd w:val="clear" w:color="auto" w:fill="F2F6FA"/>
            <w:tcMar>
              <w:top w:w="80" w:type="dxa"/>
              <w:left w:w="120" w:type="dxa"/>
              <w:bottom w:w="80" w:type="dxa"/>
              <w:right w:w="120" w:type="dxa"/>
            </w:tcMar>
            <w:vAlign w:val="center"/>
          </w:tcPr>
          <w:p w14:paraId="70345D5B" w14:textId="77777777" w:rsidR="003B0845" w:rsidRDefault="00000000">
            <w:r>
              <w:rPr>
                <w:color w:val="000000"/>
              </w:rPr>
              <w:t>"Automate waste segregation" and "reduce manual intervention" objectives overlapped.</w:t>
            </w:r>
          </w:p>
        </w:tc>
        <w:tc>
          <w:tcPr>
            <w:tcW w:w="3100" w:type="dxa"/>
            <w:shd w:val="clear" w:color="auto" w:fill="F2F6FA"/>
            <w:tcMar>
              <w:top w:w="80" w:type="dxa"/>
              <w:left w:w="120" w:type="dxa"/>
              <w:bottom w:w="80" w:type="dxa"/>
              <w:right w:w="120" w:type="dxa"/>
            </w:tcMar>
            <w:vAlign w:val="center"/>
          </w:tcPr>
          <w:p w14:paraId="23EE703C" w14:textId="77777777" w:rsidR="003B0845" w:rsidRDefault="00000000">
            <w:r>
              <w:rPr>
                <w:color w:val="000000"/>
              </w:rPr>
              <w:t>Consolidated into a single functional requirement (FR-03) with FR-05 as the exception path.</w:t>
            </w:r>
          </w:p>
        </w:tc>
      </w:tr>
      <w:tr w:rsidR="003B0845" w14:paraId="4E501CF2" w14:textId="77777777">
        <w:tblPrEx>
          <w:tblCellMar>
            <w:top w:w="0" w:type="dxa"/>
            <w:bottom w:w="0" w:type="dxa"/>
          </w:tblCellMar>
        </w:tblPrEx>
        <w:tc>
          <w:tcPr>
            <w:tcW w:w="1600" w:type="dxa"/>
            <w:tcMar>
              <w:top w:w="80" w:type="dxa"/>
              <w:left w:w="120" w:type="dxa"/>
              <w:bottom w:w="80" w:type="dxa"/>
              <w:right w:w="120" w:type="dxa"/>
            </w:tcMar>
            <w:vAlign w:val="center"/>
          </w:tcPr>
          <w:p w14:paraId="7B85F0AE" w14:textId="77777777" w:rsidR="003B0845" w:rsidRDefault="00000000">
            <w:r>
              <w:rPr>
                <w:color w:val="000000"/>
              </w:rPr>
              <w:t>Missing Requirement</w:t>
            </w:r>
          </w:p>
        </w:tc>
        <w:tc>
          <w:tcPr>
            <w:tcW w:w="3760" w:type="dxa"/>
            <w:tcMar>
              <w:top w:w="80" w:type="dxa"/>
              <w:left w:w="120" w:type="dxa"/>
              <w:bottom w:w="80" w:type="dxa"/>
              <w:right w:w="120" w:type="dxa"/>
            </w:tcMar>
            <w:vAlign w:val="center"/>
          </w:tcPr>
          <w:p w14:paraId="5C6F4BA7" w14:textId="77777777" w:rsidR="003B0845" w:rsidRDefault="00000000">
            <w:r>
              <w:rPr>
                <w:color w:val="000000"/>
              </w:rPr>
              <w:t>No explicit requirement existed for handling low-confidence AI predictions.</w:t>
            </w:r>
          </w:p>
        </w:tc>
        <w:tc>
          <w:tcPr>
            <w:tcW w:w="3100" w:type="dxa"/>
            <w:tcMar>
              <w:top w:w="80" w:type="dxa"/>
              <w:left w:w="120" w:type="dxa"/>
              <w:bottom w:w="80" w:type="dxa"/>
              <w:right w:w="120" w:type="dxa"/>
            </w:tcMar>
            <w:vAlign w:val="center"/>
          </w:tcPr>
          <w:p w14:paraId="34B63D08" w14:textId="77777777" w:rsidR="003B0845" w:rsidRDefault="00000000">
            <w:r>
              <w:rPr>
                <w:color w:val="000000"/>
              </w:rPr>
              <w:t>Added FR-05 (manual review flagging) to prevent silent misclassification.</w:t>
            </w:r>
          </w:p>
        </w:tc>
      </w:tr>
      <w:tr w:rsidR="003B0845" w14:paraId="42DF513C" w14:textId="77777777">
        <w:tblPrEx>
          <w:tblCellMar>
            <w:top w:w="0" w:type="dxa"/>
            <w:bottom w:w="0" w:type="dxa"/>
          </w:tblCellMar>
        </w:tblPrEx>
        <w:tc>
          <w:tcPr>
            <w:tcW w:w="1600" w:type="dxa"/>
            <w:shd w:val="clear" w:color="auto" w:fill="F2F6FA"/>
            <w:tcMar>
              <w:top w:w="80" w:type="dxa"/>
              <w:left w:w="120" w:type="dxa"/>
              <w:bottom w:w="80" w:type="dxa"/>
              <w:right w:w="120" w:type="dxa"/>
            </w:tcMar>
            <w:vAlign w:val="center"/>
          </w:tcPr>
          <w:p w14:paraId="72733CDD" w14:textId="77777777" w:rsidR="003B0845" w:rsidRDefault="00000000">
            <w:r>
              <w:rPr>
                <w:color w:val="000000"/>
              </w:rPr>
              <w:t>Missing Requirement</w:t>
            </w:r>
          </w:p>
        </w:tc>
        <w:tc>
          <w:tcPr>
            <w:tcW w:w="3760" w:type="dxa"/>
            <w:shd w:val="clear" w:color="auto" w:fill="F2F6FA"/>
            <w:tcMar>
              <w:top w:w="80" w:type="dxa"/>
              <w:left w:w="120" w:type="dxa"/>
              <w:bottom w:w="80" w:type="dxa"/>
              <w:right w:w="120" w:type="dxa"/>
            </w:tcMar>
            <w:vAlign w:val="center"/>
          </w:tcPr>
          <w:p w14:paraId="49F2D907" w14:textId="77777777" w:rsidR="003B0845" w:rsidRDefault="00000000">
            <w:r>
              <w:rPr>
                <w:color w:val="000000"/>
              </w:rPr>
              <w:t>No access-control requirement was present in the original problem statement.</w:t>
            </w:r>
          </w:p>
        </w:tc>
        <w:tc>
          <w:tcPr>
            <w:tcW w:w="3100" w:type="dxa"/>
            <w:shd w:val="clear" w:color="auto" w:fill="F2F6FA"/>
            <w:tcMar>
              <w:top w:w="80" w:type="dxa"/>
              <w:left w:w="120" w:type="dxa"/>
              <w:bottom w:w="80" w:type="dxa"/>
              <w:right w:w="120" w:type="dxa"/>
            </w:tcMar>
            <w:vAlign w:val="center"/>
          </w:tcPr>
          <w:p w14:paraId="047CCD5E" w14:textId="77777777" w:rsidR="003B0845" w:rsidRDefault="00000000">
            <w:r>
              <w:rPr>
                <w:color w:val="000000"/>
              </w:rPr>
              <w:t>Added FR-11 and role-based NFR to protect configuration and reporting functions.</w:t>
            </w:r>
          </w:p>
        </w:tc>
      </w:tr>
      <w:tr w:rsidR="003B0845" w14:paraId="3CEC2047" w14:textId="77777777">
        <w:tblPrEx>
          <w:tblCellMar>
            <w:top w:w="0" w:type="dxa"/>
            <w:bottom w:w="0" w:type="dxa"/>
          </w:tblCellMar>
        </w:tblPrEx>
        <w:tc>
          <w:tcPr>
            <w:tcW w:w="1600" w:type="dxa"/>
            <w:tcMar>
              <w:top w:w="80" w:type="dxa"/>
              <w:left w:w="120" w:type="dxa"/>
              <w:bottom w:w="80" w:type="dxa"/>
              <w:right w:w="120" w:type="dxa"/>
            </w:tcMar>
            <w:vAlign w:val="center"/>
          </w:tcPr>
          <w:p w14:paraId="0C3C4C95" w14:textId="77777777" w:rsidR="003B0845" w:rsidRDefault="00000000">
            <w:r>
              <w:rPr>
                <w:color w:val="000000"/>
              </w:rPr>
              <w:t>Consistency</w:t>
            </w:r>
          </w:p>
        </w:tc>
        <w:tc>
          <w:tcPr>
            <w:tcW w:w="3760" w:type="dxa"/>
            <w:tcMar>
              <w:top w:w="80" w:type="dxa"/>
              <w:left w:w="120" w:type="dxa"/>
              <w:bottom w:w="80" w:type="dxa"/>
              <w:right w:w="120" w:type="dxa"/>
            </w:tcMar>
            <w:vAlign w:val="center"/>
          </w:tcPr>
          <w:p w14:paraId="0052A52F" w14:textId="77777777" w:rsidR="003B0845" w:rsidRDefault="00000000">
            <w:r>
              <w:rPr>
                <w:color w:val="000000"/>
              </w:rPr>
              <w:t>Reporting objective and monitoring objective were listed separately but are related.</w:t>
            </w:r>
          </w:p>
        </w:tc>
        <w:tc>
          <w:tcPr>
            <w:tcW w:w="3100" w:type="dxa"/>
            <w:tcMar>
              <w:top w:w="80" w:type="dxa"/>
              <w:left w:w="120" w:type="dxa"/>
              <w:bottom w:w="80" w:type="dxa"/>
              <w:right w:w="120" w:type="dxa"/>
            </w:tcMar>
            <w:vAlign w:val="center"/>
          </w:tcPr>
          <w:p w14:paraId="7D97A043" w14:textId="77777777" w:rsidR="003B0845" w:rsidRDefault="00000000">
            <w:r>
              <w:rPr>
                <w:color w:val="000000"/>
              </w:rPr>
              <w:t>Linked via &lt;&lt;extend&gt;&gt; relationship in the use case diagram (Section 6.2).</w:t>
            </w:r>
          </w:p>
        </w:tc>
      </w:tr>
    </w:tbl>
    <w:p w14:paraId="68941015" w14:textId="77777777" w:rsidR="00064C4F" w:rsidRDefault="00064C4F">
      <w:pPr>
        <w:pStyle w:val="Heading2"/>
        <w:spacing w:before="240" w:after="120"/>
        <w:rPr>
          <w:b/>
          <w:bCs/>
          <w:color w:val="2E75B6"/>
          <w:sz w:val="23"/>
          <w:szCs w:val="23"/>
        </w:rPr>
      </w:pPr>
    </w:p>
    <w:p w14:paraId="310EC442" w14:textId="77777777" w:rsidR="00064C4F" w:rsidRDefault="00064C4F">
      <w:pPr>
        <w:pStyle w:val="Heading2"/>
        <w:spacing w:before="240" w:after="120"/>
        <w:rPr>
          <w:b/>
          <w:bCs/>
          <w:color w:val="2E75B6"/>
          <w:sz w:val="23"/>
          <w:szCs w:val="23"/>
        </w:rPr>
      </w:pPr>
    </w:p>
    <w:p w14:paraId="499F2846" w14:textId="1339F23D" w:rsidR="003B0845" w:rsidRDefault="00000000">
      <w:pPr>
        <w:pStyle w:val="Heading2"/>
        <w:spacing w:before="240" w:after="120"/>
      </w:pPr>
      <w:r>
        <w:rPr>
          <w:b/>
          <w:bCs/>
          <w:color w:val="2E75B6"/>
          <w:sz w:val="23"/>
          <w:szCs w:val="23"/>
        </w:rPr>
        <w:t>12.3 Improvement Suggestions</w:t>
      </w:r>
    </w:p>
    <w:p w14:paraId="79D8CF28" w14:textId="77777777" w:rsidR="003B0845" w:rsidRDefault="00000000">
      <w:pPr>
        <w:pStyle w:val="ListParagraph"/>
        <w:numPr>
          <w:ilvl w:val="0"/>
          <w:numId w:val="4"/>
        </w:numPr>
        <w:spacing w:after="70" w:line="280" w:lineRule="auto"/>
      </w:pPr>
      <w:r>
        <w:rPr>
          <w:sz w:val="22"/>
          <w:szCs w:val="22"/>
        </w:rPr>
        <w:t>Define measurable acceptance thresholds (e.g., minimum classification accuracy %) during the design phase.</w:t>
      </w:r>
    </w:p>
    <w:p w14:paraId="0D90278C" w14:textId="77777777" w:rsidR="003B0845" w:rsidRDefault="00000000">
      <w:pPr>
        <w:pStyle w:val="ListParagraph"/>
        <w:numPr>
          <w:ilvl w:val="0"/>
          <w:numId w:val="4"/>
        </w:numPr>
        <w:spacing w:after="70" w:line="280" w:lineRule="auto"/>
      </w:pPr>
      <w:r>
        <w:rPr>
          <w:sz w:val="22"/>
          <w:szCs w:val="22"/>
        </w:rPr>
        <w:t>Add a data-retention and privacy policy for stored waste images to strengthen the security NFR.</w:t>
      </w:r>
    </w:p>
    <w:p w14:paraId="6E49DCA1" w14:textId="77777777" w:rsidR="003B0845" w:rsidRDefault="00000000">
      <w:pPr>
        <w:pStyle w:val="ListParagraph"/>
        <w:numPr>
          <w:ilvl w:val="0"/>
          <w:numId w:val="4"/>
        </w:numPr>
        <w:spacing w:after="70" w:line="280" w:lineRule="auto"/>
      </w:pPr>
      <w:r>
        <w:rPr>
          <w:sz w:val="22"/>
          <w:szCs w:val="22"/>
        </w:rPr>
        <w:t>Introduce a feedback loop where manually corrected classifications are used to retrain the AI model periodically.</w:t>
      </w:r>
    </w:p>
    <w:p w14:paraId="22A2043A" w14:textId="77777777" w:rsidR="003B0845" w:rsidRDefault="00000000">
      <w:pPr>
        <w:pStyle w:val="ListParagraph"/>
        <w:numPr>
          <w:ilvl w:val="0"/>
          <w:numId w:val="4"/>
        </w:numPr>
        <w:spacing w:after="70" w:line="280" w:lineRule="auto"/>
      </w:pPr>
      <w:r>
        <w:rPr>
          <w:sz w:val="22"/>
          <w:szCs w:val="22"/>
        </w:rPr>
        <w:t>Conduct a pilot run with a small waste stream sample to validate end-to-end requirement completeness before full deployment.</w:t>
      </w:r>
    </w:p>
    <w:p w14:paraId="64261E9E" w14:textId="77777777" w:rsidR="00064C4F" w:rsidRDefault="00064C4F">
      <w:pPr>
        <w:pStyle w:val="Heading1"/>
        <w:pBdr>
          <w:bottom w:val="single" w:sz="6" w:space="4" w:color="1F3864"/>
        </w:pBdr>
        <w:spacing w:before="320" w:after="160"/>
        <w:rPr>
          <w:b/>
          <w:bCs/>
          <w:color w:val="1F3864"/>
          <w:sz w:val="27"/>
          <w:szCs w:val="27"/>
        </w:rPr>
      </w:pPr>
    </w:p>
    <w:p w14:paraId="0FB71DF3" w14:textId="77777777" w:rsidR="00064C4F" w:rsidRDefault="00064C4F">
      <w:pPr>
        <w:pStyle w:val="Heading1"/>
        <w:pBdr>
          <w:bottom w:val="single" w:sz="6" w:space="4" w:color="1F3864"/>
        </w:pBdr>
        <w:spacing w:before="320" w:after="160"/>
        <w:rPr>
          <w:b/>
          <w:bCs/>
          <w:color w:val="1F3864"/>
          <w:sz w:val="27"/>
          <w:szCs w:val="27"/>
        </w:rPr>
      </w:pPr>
    </w:p>
    <w:p w14:paraId="72B1726F" w14:textId="77777777" w:rsidR="00064C4F" w:rsidRDefault="00064C4F">
      <w:pPr>
        <w:pStyle w:val="Heading1"/>
        <w:pBdr>
          <w:bottom w:val="single" w:sz="6" w:space="4" w:color="1F3864"/>
        </w:pBdr>
        <w:spacing w:before="320" w:after="160"/>
        <w:rPr>
          <w:b/>
          <w:bCs/>
          <w:color w:val="1F3864"/>
          <w:sz w:val="27"/>
          <w:szCs w:val="27"/>
        </w:rPr>
      </w:pPr>
    </w:p>
    <w:p w14:paraId="3C88E2BD" w14:textId="7F04B56F" w:rsidR="003B0845" w:rsidRDefault="00000000">
      <w:pPr>
        <w:pStyle w:val="Heading1"/>
        <w:pBdr>
          <w:bottom w:val="single" w:sz="6" w:space="4" w:color="1F3864"/>
        </w:pBdr>
        <w:spacing w:before="320" w:after="160"/>
      </w:pPr>
      <w:r>
        <w:rPr>
          <w:b/>
          <w:bCs/>
          <w:color w:val="1F3864"/>
          <w:sz w:val="27"/>
          <w:szCs w:val="27"/>
        </w:rPr>
        <w:lastRenderedPageBreak/>
        <w:t>13. Conclusion</w:t>
      </w:r>
    </w:p>
    <w:p w14:paraId="2FBF0A7A" w14:textId="77777777" w:rsidR="00064C4F" w:rsidRPr="00064C4F" w:rsidRDefault="00064C4F" w:rsidP="00064C4F">
      <w:pPr>
        <w:spacing w:after="140" w:line="300" w:lineRule="auto"/>
        <w:rPr>
          <w:sz w:val="22"/>
          <w:szCs w:val="22"/>
        </w:rPr>
      </w:pPr>
      <w:r w:rsidRPr="00064C4F">
        <w:rPr>
          <w:sz w:val="22"/>
          <w:szCs w:val="22"/>
        </w:rPr>
        <w:t xml:space="preserve">This Software Requirements Specification (SRS) document provides a comprehensive description of the AI-Based Smart Waste Segregation and Recycling Automation System. It defines both the functional requirements, such as AI-based waste classification, robotic waste segregation, IoT-based monitoring, and analytics reporting, and the non-functional requirements, including performance, reliability, security, scalability, and usability. The document also identifies the system actors, use cases, data requirements, interface specifications, assumptions, constraints, and expected system </w:t>
      </w:r>
      <w:proofErr w:type="spellStart"/>
      <w:r w:rsidRPr="00064C4F">
        <w:rPr>
          <w:sz w:val="22"/>
          <w:szCs w:val="22"/>
        </w:rPr>
        <w:t>behavior</w:t>
      </w:r>
      <w:proofErr w:type="spellEnd"/>
      <w:r w:rsidRPr="00064C4F">
        <w:rPr>
          <w:sz w:val="22"/>
          <w:szCs w:val="22"/>
        </w:rPr>
        <w:t xml:space="preserve"> to ensure a clear understanding of the proposed solution.</w:t>
      </w:r>
    </w:p>
    <w:p w14:paraId="4F01A8CF" w14:textId="77777777" w:rsidR="00064C4F" w:rsidRPr="00064C4F" w:rsidRDefault="00064C4F" w:rsidP="00064C4F">
      <w:pPr>
        <w:spacing w:after="140" w:line="300" w:lineRule="auto"/>
        <w:rPr>
          <w:sz w:val="22"/>
          <w:szCs w:val="22"/>
        </w:rPr>
      </w:pPr>
      <w:r w:rsidRPr="00064C4F">
        <w:rPr>
          <w:sz w:val="22"/>
          <w:szCs w:val="22"/>
        </w:rPr>
        <w:t>The requirement validation process involved reviewing the requirements for correctness, completeness, consistency, feasibility, and traceability. Feedback from stakeholders was considered to eliminate ambiguities, resolve conflicts, and ensure that all essential system functionalities were accurately captured. As a result, the SRS establishes a well-defined and reliable baseline for the subsequent phases of system design, implementation, testing, deployment, and maintenance.</w:t>
      </w:r>
    </w:p>
    <w:p w14:paraId="0DB5F9C6" w14:textId="77777777" w:rsidR="00064C4F" w:rsidRPr="00064C4F" w:rsidRDefault="00064C4F" w:rsidP="00064C4F">
      <w:pPr>
        <w:spacing w:after="140" w:line="300" w:lineRule="auto"/>
        <w:rPr>
          <w:sz w:val="22"/>
          <w:szCs w:val="22"/>
        </w:rPr>
      </w:pPr>
      <w:r w:rsidRPr="00064C4F">
        <w:rPr>
          <w:sz w:val="22"/>
          <w:szCs w:val="22"/>
        </w:rPr>
        <w:t>By following the requirements specified in this document, the AI-Based Smart Waste Segregation and Recycling Automation System can be developed as an efficient, intelligent, and sustainable solution that improves waste segregation accuracy, increases recycling efficiency, reduces landfill waste, minimizes operational costs, and supports environmental sustainability through advanced AI, Computer Vision, Robotics, and IoT technologies.</w:t>
      </w:r>
    </w:p>
    <w:p w14:paraId="6A6F32F1" w14:textId="0B152A3A" w:rsidR="003B0845" w:rsidRDefault="003B0845">
      <w:pPr>
        <w:spacing w:after="140" w:line="300" w:lineRule="auto"/>
      </w:pPr>
    </w:p>
    <w:sectPr w:rsidR="003B0845">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40255" w14:textId="77777777" w:rsidR="00BE7E44" w:rsidRDefault="00BE7E44">
      <w:r>
        <w:separator/>
      </w:r>
    </w:p>
  </w:endnote>
  <w:endnote w:type="continuationSeparator" w:id="0">
    <w:p w14:paraId="3F6365FA" w14:textId="77777777" w:rsidR="00BE7E44" w:rsidRDefault="00BE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E3AB" w14:textId="77777777" w:rsidR="003B0845"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405206">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405206">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8D60D" w14:textId="77777777" w:rsidR="00BE7E44" w:rsidRDefault="00BE7E44">
      <w:r>
        <w:separator/>
      </w:r>
    </w:p>
  </w:footnote>
  <w:footnote w:type="continuationSeparator" w:id="0">
    <w:p w14:paraId="6BC57C9A" w14:textId="77777777" w:rsidR="00BE7E44" w:rsidRDefault="00BE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89C2" w14:textId="77777777" w:rsidR="003B0845" w:rsidRDefault="00000000">
    <w:pPr>
      <w:jc w:val="right"/>
    </w:pPr>
    <w:r>
      <w:rPr>
        <w:i/>
        <w:iCs/>
        <w:color w:val="7F7F7F"/>
        <w:sz w:val="16"/>
        <w:szCs w:val="16"/>
      </w:rPr>
      <w:t>CSA10 – CO2 AT1 | Scenario-Based Requirement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F0349"/>
    <w:multiLevelType w:val="hybridMultilevel"/>
    <w:tmpl w:val="740A2350"/>
    <w:lvl w:ilvl="0" w:tplc="3B50BB5A">
      <w:start w:val="1"/>
      <w:numFmt w:val="bullet"/>
      <w:lvlText w:val="•"/>
      <w:lvlJc w:val="left"/>
      <w:pPr>
        <w:ind w:left="460" w:hanging="260"/>
      </w:pPr>
    </w:lvl>
    <w:lvl w:ilvl="1" w:tplc="DBEEDE80">
      <w:start w:val="1"/>
      <w:numFmt w:val="bullet"/>
      <w:lvlText w:val="◦"/>
      <w:lvlJc w:val="left"/>
      <w:pPr>
        <w:ind w:left="820" w:hanging="260"/>
      </w:pPr>
    </w:lvl>
    <w:lvl w:ilvl="2" w:tplc="7304C6F0">
      <w:numFmt w:val="decimal"/>
      <w:lvlText w:val=""/>
      <w:lvlJc w:val="left"/>
    </w:lvl>
    <w:lvl w:ilvl="3" w:tplc="95D2309E">
      <w:numFmt w:val="decimal"/>
      <w:lvlText w:val=""/>
      <w:lvlJc w:val="left"/>
    </w:lvl>
    <w:lvl w:ilvl="4" w:tplc="A34AD502">
      <w:numFmt w:val="decimal"/>
      <w:lvlText w:val=""/>
      <w:lvlJc w:val="left"/>
    </w:lvl>
    <w:lvl w:ilvl="5" w:tplc="364C5B04">
      <w:numFmt w:val="decimal"/>
      <w:lvlText w:val=""/>
      <w:lvlJc w:val="left"/>
    </w:lvl>
    <w:lvl w:ilvl="6" w:tplc="1EC6D32E">
      <w:numFmt w:val="decimal"/>
      <w:lvlText w:val=""/>
      <w:lvlJc w:val="left"/>
    </w:lvl>
    <w:lvl w:ilvl="7" w:tplc="12CA1C30">
      <w:numFmt w:val="decimal"/>
      <w:lvlText w:val=""/>
      <w:lvlJc w:val="left"/>
    </w:lvl>
    <w:lvl w:ilvl="8" w:tplc="A9722D60">
      <w:numFmt w:val="decimal"/>
      <w:lvlText w:val=""/>
      <w:lvlJc w:val="left"/>
    </w:lvl>
  </w:abstractNum>
  <w:abstractNum w:abstractNumId="1" w15:restartNumberingAfterBreak="0">
    <w:nsid w:val="15FB6A06"/>
    <w:multiLevelType w:val="hybridMultilevel"/>
    <w:tmpl w:val="76400CCC"/>
    <w:lvl w:ilvl="0" w:tplc="39980246">
      <w:start w:val="1"/>
      <w:numFmt w:val="bullet"/>
      <w:lvlText w:val="●"/>
      <w:lvlJc w:val="left"/>
      <w:pPr>
        <w:ind w:left="720" w:hanging="360"/>
      </w:pPr>
    </w:lvl>
    <w:lvl w:ilvl="1" w:tplc="9EA21686">
      <w:start w:val="1"/>
      <w:numFmt w:val="bullet"/>
      <w:lvlText w:val="○"/>
      <w:lvlJc w:val="left"/>
      <w:pPr>
        <w:ind w:left="1440" w:hanging="360"/>
      </w:pPr>
    </w:lvl>
    <w:lvl w:ilvl="2" w:tplc="57E8D0A0">
      <w:start w:val="1"/>
      <w:numFmt w:val="bullet"/>
      <w:lvlText w:val="■"/>
      <w:lvlJc w:val="left"/>
      <w:pPr>
        <w:ind w:left="2160" w:hanging="360"/>
      </w:pPr>
    </w:lvl>
    <w:lvl w:ilvl="3" w:tplc="0D304982">
      <w:start w:val="1"/>
      <w:numFmt w:val="bullet"/>
      <w:lvlText w:val="●"/>
      <w:lvlJc w:val="left"/>
      <w:pPr>
        <w:ind w:left="2880" w:hanging="360"/>
      </w:pPr>
    </w:lvl>
    <w:lvl w:ilvl="4" w:tplc="7C3EB67A">
      <w:start w:val="1"/>
      <w:numFmt w:val="bullet"/>
      <w:lvlText w:val="○"/>
      <w:lvlJc w:val="left"/>
      <w:pPr>
        <w:ind w:left="3600" w:hanging="360"/>
      </w:pPr>
    </w:lvl>
    <w:lvl w:ilvl="5" w:tplc="0EAC2698">
      <w:start w:val="1"/>
      <w:numFmt w:val="bullet"/>
      <w:lvlText w:val="■"/>
      <w:lvlJc w:val="left"/>
      <w:pPr>
        <w:ind w:left="4320" w:hanging="360"/>
      </w:pPr>
    </w:lvl>
    <w:lvl w:ilvl="6" w:tplc="0194D386">
      <w:start w:val="1"/>
      <w:numFmt w:val="bullet"/>
      <w:lvlText w:val="●"/>
      <w:lvlJc w:val="left"/>
      <w:pPr>
        <w:ind w:left="5040" w:hanging="360"/>
      </w:pPr>
    </w:lvl>
    <w:lvl w:ilvl="7" w:tplc="5D9ECA0C">
      <w:start w:val="1"/>
      <w:numFmt w:val="bullet"/>
      <w:lvlText w:val="●"/>
      <w:lvlJc w:val="left"/>
      <w:pPr>
        <w:ind w:left="5760" w:hanging="360"/>
      </w:pPr>
    </w:lvl>
    <w:lvl w:ilvl="8" w:tplc="B746A454">
      <w:start w:val="1"/>
      <w:numFmt w:val="bullet"/>
      <w:lvlText w:val="●"/>
      <w:lvlJc w:val="left"/>
      <w:pPr>
        <w:ind w:left="6480" w:hanging="360"/>
      </w:pPr>
    </w:lvl>
  </w:abstractNum>
  <w:abstractNum w:abstractNumId="2" w15:restartNumberingAfterBreak="0">
    <w:nsid w:val="1FED05C9"/>
    <w:multiLevelType w:val="hybridMultilevel"/>
    <w:tmpl w:val="4D483BC8"/>
    <w:lvl w:ilvl="0" w:tplc="BDB2023C">
      <w:start w:val="1"/>
      <w:numFmt w:val="decimal"/>
      <w:lvlText w:val="%1."/>
      <w:lvlJc w:val="left"/>
      <w:pPr>
        <w:ind w:left="460" w:hanging="300"/>
      </w:pPr>
    </w:lvl>
    <w:lvl w:ilvl="1" w:tplc="FD8A41B0">
      <w:numFmt w:val="decimal"/>
      <w:lvlText w:val=""/>
      <w:lvlJc w:val="left"/>
    </w:lvl>
    <w:lvl w:ilvl="2" w:tplc="53AECF42">
      <w:numFmt w:val="decimal"/>
      <w:lvlText w:val=""/>
      <w:lvlJc w:val="left"/>
    </w:lvl>
    <w:lvl w:ilvl="3" w:tplc="C192750E">
      <w:numFmt w:val="decimal"/>
      <w:lvlText w:val=""/>
      <w:lvlJc w:val="left"/>
    </w:lvl>
    <w:lvl w:ilvl="4" w:tplc="105AA91A">
      <w:numFmt w:val="decimal"/>
      <w:lvlText w:val=""/>
      <w:lvlJc w:val="left"/>
    </w:lvl>
    <w:lvl w:ilvl="5" w:tplc="C5B6507E">
      <w:numFmt w:val="decimal"/>
      <w:lvlText w:val=""/>
      <w:lvlJc w:val="left"/>
    </w:lvl>
    <w:lvl w:ilvl="6" w:tplc="43B84B5A">
      <w:numFmt w:val="decimal"/>
      <w:lvlText w:val=""/>
      <w:lvlJc w:val="left"/>
    </w:lvl>
    <w:lvl w:ilvl="7" w:tplc="137CB9D2">
      <w:numFmt w:val="decimal"/>
      <w:lvlText w:val=""/>
      <w:lvlJc w:val="left"/>
    </w:lvl>
    <w:lvl w:ilvl="8" w:tplc="2C261796">
      <w:numFmt w:val="decimal"/>
      <w:lvlText w:val=""/>
      <w:lvlJc w:val="left"/>
    </w:lvl>
  </w:abstractNum>
  <w:abstractNum w:abstractNumId="3" w15:restartNumberingAfterBreak="0">
    <w:nsid w:val="3A9516B8"/>
    <w:multiLevelType w:val="hybridMultilevel"/>
    <w:tmpl w:val="964EDCBE"/>
    <w:lvl w:ilvl="0" w:tplc="172C4D2E">
      <w:start w:val="1"/>
      <w:numFmt w:val="decimal"/>
      <w:lvlText w:val="%1."/>
      <w:lvlJc w:val="left"/>
      <w:pPr>
        <w:ind w:left="460" w:hanging="300"/>
      </w:pPr>
    </w:lvl>
    <w:lvl w:ilvl="1" w:tplc="2C88DD06">
      <w:numFmt w:val="decimal"/>
      <w:lvlText w:val=""/>
      <w:lvlJc w:val="left"/>
    </w:lvl>
    <w:lvl w:ilvl="2" w:tplc="DB06FF86">
      <w:numFmt w:val="decimal"/>
      <w:lvlText w:val=""/>
      <w:lvlJc w:val="left"/>
    </w:lvl>
    <w:lvl w:ilvl="3" w:tplc="69DA4C76">
      <w:numFmt w:val="decimal"/>
      <w:lvlText w:val=""/>
      <w:lvlJc w:val="left"/>
    </w:lvl>
    <w:lvl w:ilvl="4" w:tplc="A790C850">
      <w:numFmt w:val="decimal"/>
      <w:lvlText w:val=""/>
      <w:lvlJc w:val="left"/>
    </w:lvl>
    <w:lvl w:ilvl="5" w:tplc="4ADE9B2C">
      <w:numFmt w:val="decimal"/>
      <w:lvlText w:val=""/>
      <w:lvlJc w:val="left"/>
    </w:lvl>
    <w:lvl w:ilvl="6" w:tplc="5AA83D6C">
      <w:numFmt w:val="decimal"/>
      <w:lvlText w:val=""/>
      <w:lvlJc w:val="left"/>
    </w:lvl>
    <w:lvl w:ilvl="7" w:tplc="C8D2A9F4">
      <w:numFmt w:val="decimal"/>
      <w:lvlText w:val=""/>
      <w:lvlJc w:val="left"/>
    </w:lvl>
    <w:lvl w:ilvl="8" w:tplc="90044E72">
      <w:numFmt w:val="decimal"/>
      <w:lvlText w:val=""/>
      <w:lvlJc w:val="left"/>
    </w:lvl>
  </w:abstractNum>
  <w:num w:numId="1" w16cid:durableId="1144202212">
    <w:abstractNumId w:val="1"/>
    <w:lvlOverride w:ilvl="0">
      <w:startOverride w:val="1"/>
    </w:lvlOverride>
  </w:num>
  <w:num w:numId="2" w16cid:durableId="50230179">
    <w:abstractNumId w:val="3"/>
    <w:lvlOverride w:ilvl="0">
      <w:startOverride w:val="1"/>
    </w:lvlOverride>
  </w:num>
  <w:num w:numId="3" w16cid:durableId="1712924900">
    <w:abstractNumId w:val="0"/>
    <w:lvlOverride w:ilvl="0">
      <w:startOverride w:val="1"/>
    </w:lvlOverride>
  </w:num>
  <w:num w:numId="4" w16cid:durableId="7589889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845"/>
    <w:rsid w:val="00064C4F"/>
    <w:rsid w:val="001A1049"/>
    <w:rsid w:val="003B0845"/>
    <w:rsid w:val="00405206"/>
    <w:rsid w:val="009D4E49"/>
    <w:rsid w:val="00B1096F"/>
    <w:rsid w:val="00BE7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176E"/>
  <w15:docId w15:val="{0EF07D16-7FF7-4EE2-9215-D1B67C1B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2493</Words>
  <Characters>14211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sonu uma</cp:lastModifiedBy>
  <cp:revision>2</cp:revision>
  <dcterms:created xsi:type="dcterms:W3CDTF">2026-08-04T04:16:00Z</dcterms:created>
  <dcterms:modified xsi:type="dcterms:W3CDTF">2026-08-04T04:16:00Z</dcterms:modified>
</cp:coreProperties>
</file>