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B03BF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B03BF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04958A23" w:rsidR="00A965CC" w:rsidRDefault="00B03BF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623EA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: </w:t>
      </w:r>
      <w:proofErr w:type="spellStart"/>
      <w:r w:rsidR="00E00D62" w:rsidRPr="00E00D62">
        <w:rPr>
          <w:i/>
          <w:iCs/>
          <w:sz w:val="24"/>
          <w:szCs w:val="24"/>
        </w:rPr>
        <w:t>Analyze</w:t>
      </w:r>
      <w:proofErr w:type="spellEnd"/>
      <w:r w:rsidR="00E00D62"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E00D62"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A11C9FA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0771A4" w:rsidRPr="000771A4">
        <w:rPr>
          <w:sz w:val="24"/>
          <w:szCs w:val="24"/>
        </w:rPr>
        <w:t xml:space="preserve">Experiments </w:t>
      </w:r>
      <w:r>
        <w:rPr>
          <w:sz w:val="24"/>
          <w:szCs w:val="24"/>
        </w:rPr>
        <w:t>(High)</w:t>
      </w:r>
    </w:p>
    <w:p w14:paraId="0000000E" w14:textId="74BF5020" w:rsidR="00A965CC" w:rsidRDefault="00B03BF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0771A4">
        <w:rPr>
          <w:sz w:val="24"/>
          <w:szCs w:val="24"/>
        </w:rPr>
        <w:t>40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285C99BB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9"/>
        <w:gridCol w:w="1682"/>
        <w:gridCol w:w="994"/>
      </w:tblGrid>
      <w:tr w:rsidR="00151489" w:rsidRPr="00151489" w14:paraId="311EB775" w14:textId="77777777" w:rsidTr="00151489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F5EA6" w14:textId="77777777" w:rsidR="00151489" w:rsidRPr="00151489" w:rsidRDefault="00151489" w:rsidP="00DD4D9E">
            <w:pPr>
              <w:spacing w:after="60"/>
            </w:pPr>
            <w:r w:rsidRPr="00151489">
              <w:rPr>
                <w:b/>
                <w:bCs/>
              </w:rPr>
              <w:t>QUESTIONS</w:t>
            </w:r>
            <w:r w:rsidRPr="00151489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51489" w:rsidRPr="00151489" w14:paraId="28C15F9C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E358" w14:textId="77777777" w:rsidR="00151489" w:rsidRPr="00151489" w:rsidRDefault="00151489" w:rsidP="00DD4D9E">
            <w:pPr>
              <w:spacing w:after="60"/>
              <w:jc w:val="center"/>
            </w:pPr>
            <w:proofErr w:type="spellStart"/>
            <w:r w:rsidRPr="00151489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574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DE8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1F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51489" w:rsidRPr="00151489" w14:paraId="056E51C6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7DAAB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9092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 xml:space="preserve">For the relation STUDENT_COURSE(SID, </w:t>
            </w:r>
            <w:proofErr w:type="spellStart"/>
            <w:r w:rsidRPr="00151489">
              <w:rPr>
                <w:sz w:val="19"/>
                <w:szCs w:val="19"/>
              </w:rPr>
              <w:t>SName</w:t>
            </w:r>
            <w:proofErr w:type="spellEnd"/>
            <w:r w:rsidRPr="00151489">
              <w:rPr>
                <w:sz w:val="19"/>
                <w:szCs w:val="19"/>
              </w:rPr>
              <w:t xml:space="preserve">, CID, </w:t>
            </w:r>
            <w:proofErr w:type="spellStart"/>
            <w:r w:rsidRPr="00151489">
              <w:rPr>
                <w:sz w:val="19"/>
                <w:szCs w:val="19"/>
              </w:rPr>
              <w:t>CName</w:t>
            </w:r>
            <w:proofErr w:type="spellEnd"/>
            <w:r w:rsidRPr="00151489">
              <w:rPr>
                <w:sz w:val="19"/>
                <w:szCs w:val="19"/>
              </w:rPr>
              <w:t>, Instructor, Grade), identify all functional dependencies and determine the candidate keys.</w:t>
            </w:r>
          </w:p>
          <w:p w14:paraId="1CD53D3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Given:</w:t>
            </w:r>
          </w:p>
          <w:p w14:paraId="3B9940C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STUDENT_COURSE(SID,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CID, </w:t>
            </w:r>
            <w:proofErr w:type="spellStart"/>
            <w:r w:rsidRPr="000D05EA">
              <w:rPr>
                <w:b/>
                <w:bCs/>
                <w:lang w:val="en-IN"/>
              </w:rPr>
              <w:t>CName</w:t>
            </w:r>
            <w:proofErr w:type="spellEnd"/>
            <w:r w:rsidRPr="000D05EA">
              <w:rPr>
                <w:b/>
                <w:bCs/>
                <w:lang w:val="en-IN"/>
              </w:rPr>
              <w:t>, Instructor, Grade)</w:t>
            </w:r>
          </w:p>
          <w:p w14:paraId="015763DF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Functional Dependencies</w:t>
            </w:r>
          </w:p>
          <w:p w14:paraId="109F175D" w14:textId="77777777" w:rsidR="000D05EA" w:rsidRPr="000D05EA" w:rsidRDefault="000D05EA" w:rsidP="000D05EA">
            <w:pPr>
              <w:numPr>
                <w:ilvl w:val="0"/>
                <w:numId w:val="2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SID →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42500ADA" w14:textId="77777777" w:rsidR="000D05EA" w:rsidRPr="000D05EA" w:rsidRDefault="000D05EA" w:rsidP="000D05EA">
            <w:pPr>
              <w:numPr>
                <w:ilvl w:val="0"/>
                <w:numId w:val="2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CID → </w:t>
            </w:r>
            <w:proofErr w:type="spellStart"/>
            <w:r w:rsidRPr="000D05EA">
              <w:rPr>
                <w:b/>
                <w:bCs/>
                <w:lang w:val="en-IN"/>
              </w:rPr>
              <w:t>CName</w:t>
            </w:r>
            <w:proofErr w:type="spellEnd"/>
            <w:r w:rsidRPr="000D05EA">
              <w:rPr>
                <w:b/>
                <w:bCs/>
                <w:lang w:val="en-IN"/>
              </w:rPr>
              <w:t>, Instructor</w:t>
            </w:r>
            <w:r w:rsidRPr="000D05EA">
              <w:rPr>
                <w:lang w:val="en-IN"/>
              </w:rPr>
              <w:t xml:space="preserve"> </w:t>
            </w:r>
          </w:p>
          <w:p w14:paraId="13BD17CA" w14:textId="77777777" w:rsidR="000D05EA" w:rsidRPr="000D05EA" w:rsidRDefault="000D05EA" w:rsidP="000D05EA">
            <w:pPr>
              <w:numPr>
                <w:ilvl w:val="0"/>
                <w:numId w:val="2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(SID, CID) → Grade</w:t>
            </w:r>
            <w:r w:rsidRPr="000D05EA">
              <w:rPr>
                <w:lang w:val="en-IN"/>
              </w:rPr>
              <w:t xml:space="preserve"> </w:t>
            </w:r>
          </w:p>
          <w:p w14:paraId="5846603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A student can </w:t>
            </w:r>
            <w:proofErr w:type="spellStart"/>
            <w:r w:rsidRPr="000D05EA">
              <w:rPr>
                <w:lang w:val="en-IN"/>
              </w:rPr>
              <w:t>enroll</w:t>
            </w:r>
            <w:proofErr w:type="spellEnd"/>
            <w:r w:rsidRPr="000D05EA">
              <w:rPr>
                <w:lang w:val="en-IN"/>
              </w:rPr>
              <w:t xml:space="preserve"> in many courses, so SID alone cannot identify a record. Similarly, CID alone cannot identify a student </w:t>
            </w:r>
            <w:proofErr w:type="spellStart"/>
            <w:r w:rsidRPr="000D05EA">
              <w:rPr>
                <w:lang w:val="en-IN"/>
              </w:rPr>
              <w:t>enrollment</w:t>
            </w:r>
            <w:proofErr w:type="spellEnd"/>
            <w:r w:rsidRPr="000D05EA">
              <w:rPr>
                <w:lang w:val="en-IN"/>
              </w:rPr>
              <w:t>.</w:t>
            </w:r>
          </w:p>
          <w:p w14:paraId="1EE63B42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</w:t>
            </w:r>
          </w:p>
          <w:p w14:paraId="017C109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Calculate:</w:t>
            </w:r>
          </w:p>
          <w:p w14:paraId="0F94705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(SID, CID)+</w:t>
            </w:r>
          </w:p>
          <w:p w14:paraId="4CA7193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lastRenderedPageBreak/>
              <w:t>= {SID, CID}</w:t>
            </w:r>
            <w:r w:rsidRPr="000D05EA">
              <w:rPr>
                <w:lang w:val="en-IN"/>
              </w:rPr>
              <w:br/>
              <w:t xml:space="preserve">→ </w:t>
            </w:r>
            <w:proofErr w:type="spellStart"/>
            <w:r w:rsidRPr="000D05EA">
              <w:rPr>
                <w:lang w:val="en-IN"/>
              </w:rPr>
              <w:t>SName</w:t>
            </w:r>
            <w:proofErr w:type="spellEnd"/>
            <w:r w:rsidRPr="000D05EA">
              <w:rPr>
                <w:lang w:val="en-IN"/>
              </w:rPr>
              <w:t xml:space="preserve"> using SID → </w:t>
            </w:r>
            <w:proofErr w:type="spellStart"/>
            <w:r w:rsidRPr="000D05EA">
              <w:rPr>
                <w:lang w:val="en-IN"/>
              </w:rPr>
              <w:t>SName</w:t>
            </w:r>
            <w:proofErr w:type="spellEnd"/>
            <w:r w:rsidRPr="000D05EA">
              <w:rPr>
                <w:lang w:val="en-IN"/>
              </w:rPr>
              <w:br/>
              <w:t xml:space="preserve">→ </w:t>
            </w:r>
            <w:proofErr w:type="spellStart"/>
            <w:r w:rsidRPr="000D05EA">
              <w:rPr>
                <w:lang w:val="en-IN"/>
              </w:rPr>
              <w:t>CName</w:t>
            </w:r>
            <w:proofErr w:type="spellEnd"/>
            <w:r w:rsidRPr="000D05EA">
              <w:rPr>
                <w:lang w:val="en-IN"/>
              </w:rPr>
              <w:t xml:space="preserve">, Instructor using CID → </w:t>
            </w:r>
            <w:proofErr w:type="spellStart"/>
            <w:r w:rsidRPr="000D05EA">
              <w:rPr>
                <w:lang w:val="en-IN"/>
              </w:rPr>
              <w:t>CName</w:t>
            </w:r>
            <w:proofErr w:type="spellEnd"/>
            <w:r w:rsidRPr="000D05EA">
              <w:rPr>
                <w:lang w:val="en-IN"/>
              </w:rPr>
              <w:t>, Instructor</w:t>
            </w:r>
            <w:r w:rsidRPr="000D05EA">
              <w:rPr>
                <w:lang w:val="en-IN"/>
              </w:rPr>
              <w:br/>
              <w:t>→ Grade using (SID,CID) → Grade</w:t>
            </w:r>
          </w:p>
          <w:p w14:paraId="417E52B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Therefore:</w:t>
            </w:r>
          </w:p>
          <w:p w14:paraId="26390E6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(SID,CID)+ = {SID,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CID, </w:t>
            </w:r>
            <w:proofErr w:type="spellStart"/>
            <w:r w:rsidRPr="000D05EA">
              <w:rPr>
                <w:b/>
                <w:bCs/>
                <w:lang w:val="en-IN"/>
              </w:rPr>
              <w:t>CName</w:t>
            </w:r>
            <w:proofErr w:type="spellEnd"/>
            <w:r w:rsidRPr="000D05EA">
              <w:rPr>
                <w:b/>
                <w:bCs/>
                <w:lang w:val="en-IN"/>
              </w:rPr>
              <w:t>, Instructor, Grade}</w:t>
            </w:r>
          </w:p>
          <w:p w14:paraId="75EA54E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Hence:</w:t>
            </w:r>
          </w:p>
          <w:p w14:paraId="39C88A7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 = (SID, CID)</w:t>
            </w:r>
          </w:p>
          <w:p w14:paraId="5D75FCC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Prime attributes:</w:t>
            </w:r>
            <w:r w:rsidRPr="000D05EA">
              <w:rPr>
                <w:lang w:val="en-IN"/>
              </w:rPr>
              <w:t xml:space="preserve"> SID, CID</w:t>
            </w:r>
          </w:p>
          <w:p w14:paraId="126F6BE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Non-prime attributes:</w:t>
            </w:r>
            <w:r w:rsidRPr="000D05EA">
              <w:rPr>
                <w:lang w:val="en-IN"/>
              </w:rPr>
              <w:t xml:space="preserve"> </w:t>
            </w:r>
            <w:proofErr w:type="spellStart"/>
            <w:r w:rsidRPr="000D05EA">
              <w:rPr>
                <w:lang w:val="en-IN"/>
              </w:rPr>
              <w:t>SName</w:t>
            </w:r>
            <w:proofErr w:type="spellEnd"/>
            <w:r w:rsidRPr="000D05EA">
              <w:rPr>
                <w:lang w:val="en-IN"/>
              </w:rPr>
              <w:t xml:space="preserve">, </w:t>
            </w:r>
            <w:proofErr w:type="spellStart"/>
            <w:r w:rsidRPr="000D05EA">
              <w:rPr>
                <w:lang w:val="en-IN"/>
              </w:rPr>
              <w:t>CName</w:t>
            </w:r>
            <w:proofErr w:type="spellEnd"/>
            <w:r w:rsidRPr="000D05EA">
              <w:rPr>
                <w:lang w:val="en-IN"/>
              </w:rPr>
              <w:t>, Instructor, Grade</w:t>
            </w:r>
          </w:p>
          <w:p w14:paraId="578B88A8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1F068C0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composite key </w:t>
            </w:r>
            <w:r w:rsidRPr="000D05EA">
              <w:rPr>
                <w:b/>
                <w:bCs/>
                <w:lang w:val="en-IN"/>
              </w:rPr>
              <w:t>(SID, CID)</w:t>
            </w:r>
            <w:r w:rsidRPr="000D05EA">
              <w:rPr>
                <w:lang w:val="en-IN"/>
              </w:rPr>
              <w:t xml:space="preserve"> uniquely identifies each </w:t>
            </w:r>
            <w:proofErr w:type="spellStart"/>
            <w:r w:rsidRPr="000D05EA">
              <w:rPr>
                <w:lang w:val="en-IN"/>
              </w:rPr>
              <w:t>enrollment</w:t>
            </w:r>
            <w:proofErr w:type="spellEnd"/>
            <w:r w:rsidRPr="000D05EA">
              <w:rPr>
                <w:lang w:val="en-IN"/>
              </w:rPr>
              <w:t>. SID determines student details, CID determines course details, and the combination determines the grade.</w:t>
            </w:r>
          </w:p>
          <w:p w14:paraId="790A9CB8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3D2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D6A46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7C92AA9E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43D58B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8619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  <w:p w14:paraId="2DBFF01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Consider:</w:t>
            </w:r>
          </w:p>
          <w:p w14:paraId="376B64B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STUDENT(SID,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>, Courses)</w:t>
            </w:r>
          </w:p>
          <w:p w14:paraId="2E02F82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"/>
              <w:gridCol w:w="806"/>
              <w:gridCol w:w="1201"/>
            </w:tblGrid>
            <w:tr w:rsidR="000D05EA" w:rsidRPr="000D05EA" w14:paraId="3FFFBF2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7A552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E25DD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proofErr w:type="spellStart"/>
                  <w:r w:rsidRPr="000D05EA">
                    <w:rPr>
                      <w:b/>
                      <w:bCs/>
                      <w:lang w:val="en-IN"/>
                    </w:rPr>
                    <w:t>SName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F586B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Courses</w:t>
                  </w:r>
                </w:p>
              </w:tc>
            </w:tr>
            <w:tr w:rsidR="000D05EA" w:rsidRPr="000D05EA" w14:paraId="0BBF7F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47961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16C02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59668A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DBMS, AI</w:t>
                  </w:r>
                </w:p>
              </w:tc>
            </w:tr>
            <w:tr w:rsidR="000D05EA" w:rsidRPr="000D05EA" w14:paraId="1C388B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AE9E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3D0B2F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2B4A3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OS, Python</w:t>
                  </w:r>
                </w:p>
              </w:tc>
            </w:tr>
          </w:tbl>
          <w:p w14:paraId="4044409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 Courses attribute contains multiple values, so it violates 1NF.</w:t>
            </w:r>
          </w:p>
          <w:p w14:paraId="156ECF3A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Conversion to 1NF</w:t>
            </w:r>
          </w:p>
          <w:p w14:paraId="5710ACE6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Separate the repeating values: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"/>
              <w:gridCol w:w="806"/>
              <w:gridCol w:w="833"/>
            </w:tblGrid>
            <w:tr w:rsidR="000D05EA" w:rsidRPr="000D05EA" w14:paraId="1A69202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5E2AD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95C8A4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proofErr w:type="spellStart"/>
                  <w:r w:rsidRPr="000D05EA">
                    <w:rPr>
                      <w:b/>
                      <w:bCs/>
                      <w:lang w:val="en-IN"/>
                    </w:rPr>
                    <w:t>SName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EDB20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Course</w:t>
                  </w:r>
                </w:p>
              </w:tc>
            </w:tr>
            <w:tr w:rsidR="000D05EA" w:rsidRPr="000D05EA" w14:paraId="727007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38DF3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6980EF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452F9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DBMS</w:t>
                  </w:r>
                </w:p>
              </w:tc>
            </w:tr>
            <w:tr w:rsidR="000D05EA" w:rsidRPr="000D05EA" w14:paraId="3121B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CF766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BD7E6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6763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AI</w:t>
                  </w:r>
                </w:p>
              </w:tc>
            </w:tr>
            <w:tr w:rsidR="000D05EA" w:rsidRPr="000D05EA" w14:paraId="7B5745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F2897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51FE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645F9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OS</w:t>
                  </w:r>
                </w:p>
              </w:tc>
            </w:tr>
            <w:tr w:rsidR="000D05EA" w:rsidRPr="000D05EA" w14:paraId="2FC454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FF20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58A3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3D08C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Python</w:t>
                  </w:r>
                </w:p>
              </w:tc>
            </w:tr>
          </w:tbl>
          <w:p w14:paraId="19F0D46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Now every cell contains only one value.</w:t>
            </w:r>
          </w:p>
          <w:p w14:paraId="47103FD1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Key</w:t>
            </w:r>
          </w:p>
          <w:p w14:paraId="556CFFB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Since one student can take many courses:</w:t>
            </w:r>
          </w:p>
          <w:p w14:paraId="519A80D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 = (SID, Course)</w:t>
            </w:r>
          </w:p>
          <w:p w14:paraId="2F4EB4BE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lastRenderedPageBreak/>
              <w:t>Conclusion</w:t>
            </w:r>
          </w:p>
          <w:p w14:paraId="7978ACA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A relation is converted to </w:t>
            </w:r>
            <w:r w:rsidRPr="000D05EA">
              <w:rPr>
                <w:b/>
                <w:bCs/>
                <w:lang w:val="en-IN"/>
              </w:rPr>
              <w:t>1NF</w:t>
            </w:r>
            <w:r w:rsidRPr="000D05EA">
              <w:rPr>
                <w:lang w:val="en-IN"/>
              </w:rPr>
              <w:t xml:space="preserve"> by removing repeating groups and ensuring that every attribute contains an atomic value.</w:t>
            </w:r>
          </w:p>
          <w:p w14:paraId="696433AC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493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47B25E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13BB7D08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873F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0D1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 xml:space="preserve">Given relation R(A,B,C,D,E) with FDs: A→BC, BC→D, D→E. </w:t>
            </w:r>
            <w:proofErr w:type="spellStart"/>
            <w:r w:rsidRPr="00151489">
              <w:rPr>
                <w:sz w:val="19"/>
                <w:szCs w:val="19"/>
              </w:rPr>
              <w:t>Analyze</w:t>
            </w:r>
            <w:proofErr w:type="spellEnd"/>
            <w:r w:rsidRPr="00151489">
              <w:rPr>
                <w:sz w:val="19"/>
                <w:szCs w:val="19"/>
              </w:rPr>
              <w:t xml:space="preserve"> and decompose it to 2NF eliminating partial dependencies.</w:t>
            </w:r>
          </w:p>
          <w:p w14:paraId="4852705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Given:</w:t>
            </w:r>
          </w:p>
          <w:p w14:paraId="1DABDA6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 → BC</w:t>
            </w:r>
          </w:p>
          <w:p w14:paraId="64E54D8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BC → D</w:t>
            </w:r>
          </w:p>
          <w:p w14:paraId="4BDBCD7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 → E</w:t>
            </w:r>
          </w:p>
          <w:p w14:paraId="4A6557FE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Find Candidate Key</w:t>
            </w:r>
          </w:p>
          <w:p w14:paraId="2CED935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Calculate A+:</w:t>
            </w:r>
          </w:p>
          <w:p w14:paraId="313AA2A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A+ = {A}</w:t>
            </w:r>
          </w:p>
          <w:p w14:paraId="317E10D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 → BC:</w:t>
            </w:r>
          </w:p>
          <w:p w14:paraId="4C5A03B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A+ = {A,B,C}</w:t>
            </w:r>
          </w:p>
          <w:p w14:paraId="344C7E7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BC → D:</w:t>
            </w:r>
          </w:p>
          <w:p w14:paraId="759D251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A+ = {A,B,C,D}</w:t>
            </w:r>
          </w:p>
          <w:p w14:paraId="28A4356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D → E:</w:t>
            </w:r>
          </w:p>
          <w:p w14:paraId="3EA2634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A+ = {A,B,C,D,E}</w:t>
            </w:r>
          </w:p>
          <w:p w14:paraId="76C6611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Therefore:</w:t>
            </w:r>
          </w:p>
          <w:p w14:paraId="3388B80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 = A</w:t>
            </w:r>
          </w:p>
          <w:p w14:paraId="1F09CA2E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2NF Analysis</w:t>
            </w:r>
          </w:p>
          <w:p w14:paraId="559DF91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2NF removes partial dependencies on part of a composite key.</w:t>
            </w:r>
          </w:p>
          <w:p w14:paraId="2868B70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Here the candidate key is only </w:t>
            </w:r>
            <w:r w:rsidRPr="000D05EA">
              <w:rPr>
                <w:b/>
                <w:bCs/>
                <w:lang w:val="en-IN"/>
              </w:rPr>
              <w:t>A</w:t>
            </w:r>
            <w:r w:rsidRPr="000D05EA">
              <w:rPr>
                <w:lang w:val="en-IN"/>
              </w:rPr>
              <w:t>, a single attribute. Therefore, partial dependency is impossible.</w:t>
            </w:r>
          </w:p>
          <w:p w14:paraId="5443383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Hence:</w:t>
            </w:r>
          </w:p>
          <w:p w14:paraId="31CFEB7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 is already in 2NF.</w:t>
            </w:r>
          </w:p>
          <w:p w14:paraId="108A415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However, there is a transitive dependency:</w:t>
            </w:r>
          </w:p>
          <w:p w14:paraId="22F9E7D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 → BC → D → E</w:t>
            </w:r>
          </w:p>
          <w:p w14:paraId="6840349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So further decomposition may be required for 3NF.</w:t>
            </w:r>
          </w:p>
          <w:p w14:paraId="022F6180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6EBC25A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relation is already in </w:t>
            </w:r>
            <w:r w:rsidRPr="000D05EA">
              <w:rPr>
                <w:b/>
                <w:bCs/>
                <w:lang w:val="en-IN"/>
              </w:rPr>
              <w:t>2NF</w:t>
            </w:r>
            <w:r w:rsidRPr="000D05EA">
              <w:rPr>
                <w:lang w:val="en-IN"/>
              </w:rPr>
              <w:t xml:space="preserve"> because its candidate key contains only one attribute. No partial dependency exists.</w:t>
            </w:r>
          </w:p>
          <w:p w14:paraId="5674F131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5BC5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264F4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2E292AFB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B85EA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6353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Apply 3NF decomposition on the relation EMPLOYEE(</w:t>
            </w:r>
            <w:proofErr w:type="spellStart"/>
            <w:r w:rsidRPr="00151489">
              <w:rPr>
                <w:sz w:val="19"/>
                <w:szCs w:val="19"/>
              </w:rPr>
              <w:t>EmpID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EmpName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DeptID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DeptName</w:t>
            </w:r>
            <w:proofErr w:type="spellEnd"/>
            <w:r w:rsidRPr="00151489">
              <w:rPr>
                <w:sz w:val="19"/>
                <w:szCs w:val="19"/>
              </w:rPr>
              <w:t xml:space="preserve">, </w:t>
            </w:r>
            <w:proofErr w:type="spellStart"/>
            <w:r w:rsidRPr="00151489">
              <w:rPr>
                <w:sz w:val="19"/>
                <w:szCs w:val="19"/>
              </w:rPr>
              <w:t>ManagerID</w:t>
            </w:r>
            <w:proofErr w:type="spellEnd"/>
            <w:r w:rsidRPr="00151489">
              <w:rPr>
                <w:sz w:val="19"/>
                <w:szCs w:val="19"/>
              </w:rPr>
              <w:t>) with transitive dependencies.</w:t>
            </w:r>
          </w:p>
          <w:p w14:paraId="1DD8B71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Given:</w:t>
            </w:r>
          </w:p>
          <w:p w14:paraId="1DF4DF5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lastRenderedPageBreak/>
              <w:t>EMPLOYEE(</w:t>
            </w:r>
            <w:proofErr w:type="spellStart"/>
            <w:r w:rsidRPr="000D05EA">
              <w:rPr>
                <w:b/>
                <w:bCs/>
                <w:lang w:val="en-IN"/>
              </w:rPr>
              <w:t>EmpID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EmpName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ManagerID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5628313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Functional dependencies:</w:t>
            </w:r>
          </w:p>
          <w:p w14:paraId="5EF40DEC" w14:textId="77777777" w:rsidR="000D05EA" w:rsidRPr="000D05EA" w:rsidRDefault="000D05EA" w:rsidP="000D05EA">
            <w:pPr>
              <w:numPr>
                <w:ilvl w:val="0"/>
                <w:numId w:val="3"/>
              </w:num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EmpID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EmpName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53C710DE" w14:textId="77777777" w:rsidR="000D05EA" w:rsidRPr="000D05EA" w:rsidRDefault="000D05EA" w:rsidP="000D05EA">
            <w:pPr>
              <w:numPr>
                <w:ilvl w:val="0"/>
                <w:numId w:val="3"/>
              </w:num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ManagerID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16DEF156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Therefore:</w:t>
            </w:r>
          </w:p>
          <w:p w14:paraId="01DD3E2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EmpID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ManagerID</w:t>
            </w:r>
            <w:proofErr w:type="spellEnd"/>
          </w:p>
          <w:p w14:paraId="1FA6CDD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This is a </w:t>
            </w:r>
            <w:r w:rsidRPr="000D05EA">
              <w:rPr>
                <w:b/>
                <w:bCs/>
                <w:lang w:val="en-IN"/>
              </w:rPr>
              <w:t>transitive dependency</w:t>
            </w:r>
            <w:r w:rsidRPr="000D05EA">
              <w:rPr>
                <w:lang w:val="en-IN"/>
              </w:rPr>
              <w:t>.</w:t>
            </w:r>
          </w:p>
          <w:p w14:paraId="5D3473BF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</w:t>
            </w:r>
          </w:p>
          <w:p w14:paraId="40495CC6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EmpID</w:t>
            </w:r>
            <w:proofErr w:type="spellEnd"/>
          </w:p>
          <w:p w14:paraId="5978F178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Decomposition</w:t>
            </w:r>
          </w:p>
          <w:p w14:paraId="0FD464C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EMPLOYEE(</w:t>
            </w:r>
            <w:proofErr w:type="spellStart"/>
            <w:r w:rsidRPr="000D05EA">
              <w:rPr>
                <w:b/>
                <w:bCs/>
                <w:lang w:val="en-IN"/>
              </w:rPr>
              <w:t>EmpID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EmpName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622A29F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DEPARTMENT(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ManagerID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06999BA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spellStart"/>
            <w:r w:rsidRPr="000D05EA">
              <w:rPr>
                <w:lang w:val="en-IN"/>
              </w:rPr>
              <w:t>DeptID</w:t>
            </w:r>
            <w:proofErr w:type="spellEnd"/>
            <w:r w:rsidRPr="000D05EA">
              <w:rPr>
                <w:lang w:val="en-IN"/>
              </w:rPr>
              <w:t xml:space="preserve"> in EMPLOYEE is a foreign key.</w:t>
            </w:r>
          </w:p>
          <w:p w14:paraId="4DF4960E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3B2D68C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transitive dependency is removed by separating department information. The resulting relations satisfy </w:t>
            </w:r>
            <w:r w:rsidRPr="000D05EA">
              <w:rPr>
                <w:b/>
                <w:bCs/>
                <w:lang w:val="en-IN"/>
              </w:rPr>
              <w:t>3NF</w:t>
            </w:r>
            <w:r w:rsidRPr="000D05EA">
              <w:rPr>
                <w:lang w:val="en-IN"/>
              </w:rPr>
              <w:t xml:space="preserve"> and reduce redundancy.</w:t>
            </w:r>
          </w:p>
          <w:p w14:paraId="2E1499E4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09C8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6141E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68A1A934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62BBA5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BB5C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Verify whether R(A,B,C,D) with FDs: AB→C, C→D, D→A is in BCNF. If not, decompose it into BCNF.</w:t>
            </w:r>
          </w:p>
          <w:p w14:paraId="003FC51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Given:</w:t>
            </w:r>
          </w:p>
          <w:p w14:paraId="2979ACD3" w14:textId="77777777" w:rsidR="000D05EA" w:rsidRPr="000D05EA" w:rsidRDefault="000D05EA" w:rsidP="000D05EA">
            <w:pPr>
              <w:numPr>
                <w:ilvl w:val="0"/>
                <w:numId w:val="4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AB → C</w:t>
            </w:r>
            <w:r w:rsidRPr="000D05EA">
              <w:rPr>
                <w:lang w:val="en-IN"/>
              </w:rPr>
              <w:t xml:space="preserve"> </w:t>
            </w:r>
          </w:p>
          <w:p w14:paraId="3BE7D27A" w14:textId="77777777" w:rsidR="000D05EA" w:rsidRPr="000D05EA" w:rsidRDefault="000D05EA" w:rsidP="000D05EA">
            <w:pPr>
              <w:numPr>
                <w:ilvl w:val="0"/>
                <w:numId w:val="4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 → D</w:t>
            </w:r>
            <w:r w:rsidRPr="000D05EA">
              <w:rPr>
                <w:lang w:val="en-IN"/>
              </w:rPr>
              <w:t xml:space="preserve"> </w:t>
            </w:r>
          </w:p>
          <w:p w14:paraId="4782608C" w14:textId="77777777" w:rsidR="000D05EA" w:rsidRPr="000D05EA" w:rsidRDefault="000D05EA" w:rsidP="000D05EA">
            <w:pPr>
              <w:numPr>
                <w:ilvl w:val="0"/>
                <w:numId w:val="4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 → A</w:t>
            </w:r>
            <w:r w:rsidRPr="000D05EA">
              <w:rPr>
                <w:lang w:val="en-IN"/>
              </w:rPr>
              <w:t xml:space="preserve"> </w:t>
            </w:r>
          </w:p>
          <w:p w14:paraId="6FBEA69C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Keys</w:t>
            </w:r>
          </w:p>
          <w:p w14:paraId="000AA10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AB+ = A,B,C,D</w:t>
            </w:r>
          </w:p>
          <w:p w14:paraId="32CFD12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gramStart"/>
            <w:r w:rsidRPr="000D05EA">
              <w:rPr>
                <w:lang w:val="en-IN"/>
              </w:rPr>
              <w:t>Therefore</w:t>
            </w:r>
            <w:proofErr w:type="gramEnd"/>
            <w:r w:rsidRPr="000D05EA">
              <w:rPr>
                <w:lang w:val="en-IN"/>
              </w:rPr>
              <w:t xml:space="preserve"> AB is a candidate key.</w:t>
            </w:r>
          </w:p>
          <w:p w14:paraId="699674B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Also:</w:t>
            </w:r>
          </w:p>
          <w:p w14:paraId="4C0891E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BC+ = B,C,D,A</w:t>
            </w:r>
          </w:p>
          <w:p w14:paraId="7FD1592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gramStart"/>
            <w:r w:rsidRPr="000D05EA">
              <w:rPr>
                <w:lang w:val="en-IN"/>
              </w:rPr>
              <w:t>Therefore</w:t>
            </w:r>
            <w:proofErr w:type="gramEnd"/>
            <w:r w:rsidRPr="000D05EA">
              <w:rPr>
                <w:lang w:val="en-IN"/>
              </w:rPr>
              <w:t xml:space="preserve"> BC is a candidate key.</w:t>
            </w:r>
          </w:p>
          <w:p w14:paraId="1D56F78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BD+ = B,D,A,C</w:t>
            </w:r>
          </w:p>
          <w:p w14:paraId="2C62CA5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gramStart"/>
            <w:r w:rsidRPr="000D05EA">
              <w:rPr>
                <w:lang w:val="en-IN"/>
              </w:rPr>
              <w:t>Therefore</w:t>
            </w:r>
            <w:proofErr w:type="gramEnd"/>
            <w:r w:rsidRPr="000D05EA">
              <w:rPr>
                <w:lang w:val="en-IN"/>
              </w:rPr>
              <w:t xml:space="preserve"> BD is also a candidate key.</w:t>
            </w:r>
          </w:p>
          <w:p w14:paraId="64F92C57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BCNF Check</w:t>
            </w:r>
          </w:p>
          <w:p w14:paraId="4627036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For BCNF, every determinant must be a </w:t>
            </w:r>
            <w:proofErr w:type="spellStart"/>
            <w:r w:rsidRPr="000D05EA">
              <w:rPr>
                <w:lang w:val="en-IN"/>
              </w:rPr>
              <w:t>superkey</w:t>
            </w:r>
            <w:proofErr w:type="spellEnd"/>
            <w:r w:rsidRPr="000D05EA">
              <w:rPr>
                <w:lang w:val="en-IN"/>
              </w:rPr>
              <w:t>.</w:t>
            </w:r>
          </w:p>
          <w:p w14:paraId="61BAAC02" w14:textId="77777777" w:rsidR="000D05EA" w:rsidRPr="000D05EA" w:rsidRDefault="000D05EA" w:rsidP="000D05EA">
            <w:pPr>
              <w:numPr>
                <w:ilvl w:val="0"/>
                <w:numId w:val="5"/>
              </w:num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AB → C </w:t>
            </w:r>
            <w:r w:rsidRPr="000D05EA">
              <w:rPr>
                <w:rFonts w:ascii="Segoe UI Symbol" w:hAnsi="Segoe UI Symbol" w:cs="Segoe UI Symbol"/>
                <w:lang w:val="en-IN"/>
              </w:rPr>
              <w:t>✓</w:t>
            </w:r>
            <w:r w:rsidRPr="000D05EA">
              <w:rPr>
                <w:lang w:val="en-IN"/>
              </w:rPr>
              <w:t xml:space="preserve"> AB is a key </w:t>
            </w:r>
          </w:p>
          <w:p w14:paraId="5165B2E6" w14:textId="77777777" w:rsidR="000D05EA" w:rsidRPr="000D05EA" w:rsidRDefault="000D05EA" w:rsidP="000D05EA">
            <w:pPr>
              <w:numPr>
                <w:ilvl w:val="0"/>
                <w:numId w:val="5"/>
              </w:num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C → D </w:t>
            </w:r>
            <w:r w:rsidRPr="000D05EA">
              <w:rPr>
                <w:rFonts w:ascii="Segoe UI Symbol" w:hAnsi="Segoe UI Symbol" w:cs="Segoe UI Symbol"/>
                <w:lang w:val="en-IN"/>
              </w:rPr>
              <w:t>✗</w:t>
            </w:r>
            <w:r w:rsidRPr="000D05EA">
              <w:rPr>
                <w:lang w:val="en-IN"/>
              </w:rPr>
              <w:t xml:space="preserve"> C is not a </w:t>
            </w:r>
            <w:proofErr w:type="spellStart"/>
            <w:r w:rsidRPr="000D05EA">
              <w:rPr>
                <w:lang w:val="en-IN"/>
              </w:rPr>
              <w:t>superkey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458D0A28" w14:textId="77777777" w:rsidR="000D05EA" w:rsidRPr="000D05EA" w:rsidRDefault="000D05EA" w:rsidP="000D05EA">
            <w:pPr>
              <w:numPr>
                <w:ilvl w:val="0"/>
                <w:numId w:val="5"/>
              </w:num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D → A </w:t>
            </w:r>
            <w:r w:rsidRPr="000D05EA">
              <w:rPr>
                <w:rFonts w:ascii="Segoe UI Symbol" w:hAnsi="Segoe UI Symbol" w:cs="Segoe UI Symbol"/>
                <w:lang w:val="en-IN"/>
              </w:rPr>
              <w:t>✗</w:t>
            </w:r>
            <w:r w:rsidRPr="000D05EA">
              <w:rPr>
                <w:lang w:val="en-IN"/>
              </w:rPr>
              <w:t xml:space="preserve"> D is not a </w:t>
            </w:r>
            <w:proofErr w:type="spellStart"/>
            <w:r w:rsidRPr="000D05EA">
              <w:rPr>
                <w:lang w:val="en-IN"/>
              </w:rPr>
              <w:t>superkey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4ECB69E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Therefore, the relation is </w:t>
            </w:r>
            <w:r w:rsidRPr="000D05EA">
              <w:rPr>
                <w:b/>
                <w:bCs/>
                <w:lang w:val="en-IN"/>
              </w:rPr>
              <w:t>not in BCNF</w:t>
            </w:r>
            <w:r w:rsidRPr="000D05EA">
              <w:rPr>
                <w:lang w:val="en-IN"/>
              </w:rPr>
              <w:t>.</w:t>
            </w:r>
          </w:p>
          <w:p w14:paraId="6CA9FCA2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lastRenderedPageBreak/>
              <w:t>Decomposition</w:t>
            </w:r>
          </w:p>
          <w:p w14:paraId="504DC48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Using </w:t>
            </w:r>
            <w:r w:rsidRPr="000D05EA">
              <w:rPr>
                <w:b/>
                <w:bCs/>
                <w:lang w:val="en-IN"/>
              </w:rPr>
              <w:t>C → D</w:t>
            </w:r>
            <w:r w:rsidRPr="000D05EA">
              <w:rPr>
                <w:lang w:val="en-IN"/>
              </w:rPr>
              <w:t>:</w:t>
            </w:r>
          </w:p>
          <w:p w14:paraId="5278EAE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R1(C,D)</w:t>
            </w:r>
          </w:p>
          <w:p w14:paraId="03D939F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R2(A,B,C)</w:t>
            </w:r>
          </w:p>
          <w:p w14:paraId="3F90ED6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In R1, C is the key.</w:t>
            </w:r>
          </w:p>
          <w:p w14:paraId="35F159B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In R2, AB is the key.</w:t>
            </w:r>
          </w:p>
          <w:p w14:paraId="070CC47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Therefore, both relations satisfy BCNF.</w:t>
            </w:r>
          </w:p>
          <w:p w14:paraId="0FDAA98F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52A784A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original relation violates BCNF because C and D are not </w:t>
            </w:r>
            <w:proofErr w:type="spellStart"/>
            <w:r w:rsidRPr="000D05EA">
              <w:rPr>
                <w:lang w:val="en-IN"/>
              </w:rPr>
              <w:t>superkeys</w:t>
            </w:r>
            <w:proofErr w:type="spellEnd"/>
            <w:r w:rsidRPr="000D05EA">
              <w:rPr>
                <w:lang w:val="en-IN"/>
              </w:rPr>
              <w:t>. Decomposition produces a BCNF design.</w:t>
            </w:r>
          </w:p>
          <w:p w14:paraId="72C596B5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A201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ACAC4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08CDF782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E50E3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6726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  <w:p w14:paraId="56018CA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Consider:</w:t>
            </w:r>
          </w:p>
          <w:p w14:paraId="147DE44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R(A,B,C)</w:t>
            </w:r>
          </w:p>
          <w:p w14:paraId="3CABF43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FD:</w:t>
            </w:r>
          </w:p>
          <w:p w14:paraId="2BC52CE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 → B</w:t>
            </w:r>
          </w:p>
          <w:p w14:paraId="4657D5C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Decompose into:</w:t>
            </w:r>
          </w:p>
          <w:p w14:paraId="32B23BC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R1(A,B)</w:t>
            </w:r>
          </w:p>
          <w:p w14:paraId="7AABB8A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R2(A,C)</w:t>
            </w:r>
          </w:p>
          <w:p w14:paraId="28D8A2F6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Chase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  <w:gridCol w:w="219"/>
              <w:gridCol w:w="272"/>
              <w:gridCol w:w="275"/>
            </w:tblGrid>
            <w:tr w:rsidR="000D05EA" w:rsidRPr="000D05EA" w14:paraId="6CD5039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0703E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EA8D4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FB099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6A06B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C</w:t>
                  </w:r>
                </w:p>
              </w:tc>
            </w:tr>
            <w:tr w:rsidR="000D05EA" w:rsidRPr="000D05EA" w14:paraId="05A4E2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8503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B029C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FFB54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9AB7F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</w:t>
                  </w:r>
                  <w:r w:rsidRPr="000D05EA">
                    <w:rPr>
                      <w:rFonts w:ascii="Cambria Math" w:hAnsi="Cambria Math" w:cs="Cambria Math"/>
                      <w:lang w:val="en-IN"/>
                    </w:rPr>
                    <w:t>₁</w:t>
                  </w:r>
                </w:p>
              </w:tc>
            </w:tr>
            <w:tr w:rsidR="000D05EA" w:rsidRPr="000D05EA" w14:paraId="6EC62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DC9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8313A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54EC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b</w:t>
                  </w:r>
                  <w:r w:rsidRPr="000D05EA">
                    <w:rPr>
                      <w:rFonts w:ascii="Cambria Math" w:hAnsi="Cambria Math" w:cs="Cambria Math"/>
                      <w:lang w:val="en-IN"/>
                    </w:rPr>
                    <w:t>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BA718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</w:t>
                  </w:r>
                </w:p>
              </w:tc>
            </w:tr>
          </w:tbl>
          <w:p w14:paraId="41F2C26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Both rows have the same A value.</w:t>
            </w:r>
          </w:p>
          <w:p w14:paraId="1919300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Using:</w:t>
            </w:r>
          </w:p>
          <w:p w14:paraId="765550D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 → B</w:t>
            </w:r>
          </w:p>
          <w:p w14:paraId="420C2EF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their B values must be equal.</w:t>
            </w:r>
          </w:p>
          <w:p w14:paraId="6871826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  <w:gridCol w:w="219"/>
              <w:gridCol w:w="219"/>
              <w:gridCol w:w="275"/>
            </w:tblGrid>
            <w:tr w:rsidR="000D05EA" w:rsidRPr="000D05EA" w14:paraId="729CE64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3B13B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31726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BEA2A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3338A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C</w:t>
                  </w:r>
                </w:p>
              </w:tc>
            </w:tr>
            <w:tr w:rsidR="000D05EA" w:rsidRPr="000D05EA" w14:paraId="286413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B5E5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F88D2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0D03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514F82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</w:t>
                  </w:r>
                  <w:r w:rsidRPr="000D05EA">
                    <w:rPr>
                      <w:rFonts w:ascii="Cambria Math" w:hAnsi="Cambria Math" w:cs="Cambria Math"/>
                      <w:lang w:val="en-IN"/>
                    </w:rPr>
                    <w:t>₁</w:t>
                  </w:r>
                </w:p>
              </w:tc>
            </w:tr>
            <w:tr w:rsidR="000D05EA" w:rsidRPr="000D05EA" w14:paraId="498FE5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E1210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7B87F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D9AF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E7308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</w:t>
                  </w:r>
                </w:p>
              </w:tc>
            </w:tr>
          </w:tbl>
          <w:p w14:paraId="3061799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second row contains all distinguished symbols </w:t>
            </w:r>
            <w:r w:rsidRPr="000D05EA">
              <w:rPr>
                <w:b/>
                <w:bCs/>
                <w:lang w:val="en-IN"/>
              </w:rPr>
              <w:t>(</w:t>
            </w:r>
            <w:proofErr w:type="spellStart"/>
            <w:r w:rsidRPr="000D05EA">
              <w:rPr>
                <w:b/>
                <w:bCs/>
                <w:lang w:val="en-IN"/>
              </w:rPr>
              <w:t>a,b,c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  <w:r w:rsidRPr="000D05EA">
              <w:rPr>
                <w:lang w:val="en-IN"/>
              </w:rPr>
              <w:t>.</w:t>
            </w:r>
          </w:p>
          <w:p w14:paraId="26834EE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Therefore, the decomposition is </w:t>
            </w:r>
            <w:r w:rsidRPr="000D05EA">
              <w:rPr>
                <w:b/>
                <w:bCs/>
                <w:lang w:val="en-IN"/>
              </w:rPr>
              <w:t>lossless</w:t>
            </w:r>
            <w:r w:rsidRPr="000D05EA">
              <w:rPr>
                <w:lang w:val="en-IN"/>
              </w:rPr>
              <w:t>.</w:t>
            </w:r>
          </w:p>
          <w:p w14:paraId="1676F014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6BE4E1E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 Chase algorithm verifies that:</w:t>
            </w:r>
          </w:p>
          <w:p w14:paraId="46BBC61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R1(A,B) </w:t>
            </w:r>
            <w:r w:rsidRPr="000D05EA">
              <w:rPr>
                <w:rFonts w:ascii="Cambria Math" w:hAnsi="Cambria Math" w:cs="Cambria Math"/>
                <w:b/>
                <w:bCs/>
                <w:lang w:val="en-IN"/>
              </w:rPr>
              <w:t>⨝</w:t>
            </w:r>
            <w:r w:rsidRPr="000D05EA">
              <w:rPr>
                <w:b/>
                <w:bCs/>
                <w:lang w:val="en-IN"/>
              </w:rPr>
              <w:t xml:space="preserve"> R2(A,C) = R(A,B,C)</w:t>
            </w:r>
          </w:p>
          <w:p w14:paraId="1A5F94D9" w14:textId="52CADF06" w:rsidR="000D05EA" w:rsidRPr="000D05EA" w:rsidRDefault="000D05EA" w:rsidP="00DD4D9E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lastRenderedPageBreak/>
              <w:t>Hence, the decomposition is lossless and does not produce spurious tuples.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E112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44506B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098814FA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9CF983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58EA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Identify the multi-valued dependencies in TEACHER(TID, Subject, Hobby) and decompose it into 4NF.</w:t>
            </w:r>
          </w:p>
          <w:p w14:paraId="623DE88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Given:</w:t>
            </w:r>
          </w:p>
          <w:p w14:paraId="7C0E1B7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TEACHER(TID, Subject, Hobby)</w:t>
            </w:r>
          </w:p>
          <w:p w14:paraId="4440C3A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 teacher can have many subjects and many hobbies independently.</w:t>
            </w:r>
          </w:p>
          <w:p w14:paraId="039FB212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Multivalued Dependencies</w:t>
            </w:r>
          </w:p>
          <w:p w14:paraId="207F176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TID →→ Subject</w:t>
            </w:r>
          </w:p>
          <w:p w14:paraId="46B2CE5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TID →→ Hobby</w:t>
            </w:r>
          </w:p>
          <w:p w14:paraId="54A2073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855"/>
              <w:gridCol w:w="760"/>
            </w:tblGrid>
            <w:tr w:rsidR="000D05EA" w:rsidRPr="000D05EA" w14:paraId="305927E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AAFC0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5477F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Subject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49872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Hobby</w:t>
                  </w:r>
                </w:p>
              </w:tc>
            </w:tr>
            <w:tr w:rsidR="000D05EA" w:rsidRPr="000D05EA" w14:paraId="543014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D991E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814EE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DBMS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799B1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Cricket</w:t>
                  </w:r>
                </w:p>
              </w:tc>
            </w:tr>
            <w:tr w:rsidR="000D05EA" w:rsidRPr="000D05EA" w14:paraId="6F1860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F6256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C6EF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DBMS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A890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Music</w:t>
                  </w:r>
                </w:p>
              </w:tc>
            </w:tr>
            <w:tr w:rsidR="000D05EA" w:rsidRPr="000D05EA" w14:paraId="7F0F2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A47B2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D442A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CEA8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Cricket</w:t>
                  </w:r>
                </w:p>
              </w:tc>
            </w:tr>
            <w:tr w:rsidR="000D05EA" w:rsidRPr="000D05EA" w14:paraId="33D2E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FD71B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BE047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7E9D9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Music</w:t>
                  </w:r>
                </w:p>
              </w:tc>
            </w:tr>
          </w:tbl>
          <w:p w14:paraId="3DCB56FD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This creates unnecessary combinations.</w:t>
            </w:r>
          </w:p>
          <w:p w14:paraId="3CD50499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4NF Decomposition</w:t>
            </w:r>
          </w:p>
          <w:p w14:paraId="531E2F8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Create:</w:t>
            </w:r>
          </w:p>
          <w:p w14:paraId="4811647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TEACHER_SUBJECT(TID, Subject)</w:t>
            </w:r>
          </w:p>
          <w:p w14:paraId="5E482C0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TEACHER_HOBBY(TID, Hobby)</w:t>
            </w:r>
          </w:p>
          <w:p w14:paraId="11CEF47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Example:</w:t>
            </w:r>
          </w:p>
          <w:p w14:paraId="4B85823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TEACHER_SUBJECT: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870"/>
            </w:tblGrid>
            <w:tr w:rsidR="000D05EA" w:rsidRPr="000D05EA" w14:paraId="6304FA7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0B9DD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73D3C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Subject</w:t>
                  </w:r>
                </w:p>
              </w:tc>
            </w:tr>
            <w:tr w:rsidR="000D05EA" w:rsidRPr="000D05EA" w14:paraId="49ACE6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A897E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978D3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DBMS</w:t>
                  </w:r>
                </w:p>
              </w:tc>
            </w:tr>
            <w:tr w:rsidR="000D05EA" w:rsidRPr="000D05EA" w14:paraId="33DDFB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66C8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DD194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AI</w:t>
                  </w:r>
                </w:p>
              </w:tc>
            </w:tr>
          </w:tbl>
          <w:p w14:paraId="6606241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TEACHER_HOBBY: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  <w:gridCol w:w="760"/>
            </w:tblGrid>
            <w:tr w:rsidR="000D05EA" w:rsidRPr="000D05EA" w14:paraId="10A0C43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31784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TID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9ED48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Hobby</w:t>
                  </w:r>
                </w:p>
              </w:tc>
            </w:tr>
            <w:tr w:rsidR="000D05EA" w:rsidRPr="000D05EA" w14:paraId="33C33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347E6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9E997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Cricket</w:t>
                  </w:r>
                </w:p>
              </w:tc>
            </w:tr>
            <w:tr w:rsidR="000D05EA" w:rsidRPr="000D05EA" w14:paraId="2FC8B8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A0E4E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3C06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Music</w:t>
                  </w:r>
                </w:p>
              </w:tc>
            </w:tr>
          </w:tbl>
          <w:p w14:paraId="42576631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2DF83BA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independent multivalued dependencies are separated, eliminating redundancy. The resulting relations satisfy </w:t>
            </w:r>
            <w:r w:rsidRPr="000D05EA">
              <w:rPr>
                <w:b/>
                <w:bCs/>
                <w:lang w:val="en-IN"/>
              </w:rPr>
              <w:t>4NF</w:t>
            </w:r>
            <w:r w:rsidRPr="000D05EA">
              <w:rPr>
                <w:lang w:val="en-IN"/>
              </w:rPr>
              <w:t>.</w:t>
            </w:r>
          </w:p>
          <w:p w14:paraId="011CF4C7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3622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1486E7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3E82D690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99721E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BCEF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  <w:p w14:paraId="5219D85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Consider:</w:t>
            </w:r>
          </w:p>
          <w:p w14:paraId="448CEA74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PROJECT(Project, Supplier, Part)</w:t>
            </w:r>
          </w:p>
          <w:p w14:paraId="6D0B391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A project may use several suppliers and parts.</w:t>
            </w:r>
          </w:p>
          <w:p w14:paraId="629AC04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1"/>
              <w:gridCol w:w="941"/>
              <w:gridCol w:w="503"/>
            </w:tblGrid>
            <w:tr w:rsidR="000D05EA" w:rsidRPr="000D05EA" w14:paraId="0F37FDA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EA321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Project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50C32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Supplier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C1A086" w14:textId="77777777" w:rsidR="000D05EA" w:rsidRPr="000D05EA" w:rsidRDefault="000D05EA" w:rsidP="000D05EA">
                  <w:pPr>
                    <w:spacing w:after="60"/>
                    <w:rPr>
                      <w:b/>
                      <w:bCs/>
                      <w:lang w:val="en-IN"/>
                    </w:rPr>
                  </w:pPr>
                  <w:r w:rsidRPr="000D05EA">
                    <w:rPr>
                      <w:b/>
                      <w:bCs/>
                      <w:lang w:val="en-IN"/>
                    </w:rPr>
                    <w:t>Part</w:t>
                  </w:r>
                </w:p>
              </w:tc>
            </w:tr>
            <w:tr w:rsidR="000D05EA" w:rsidRPr="000D05EA" w14:paraId="52B262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B1315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812E7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9EE93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</w:tr>
            <w:tr w:rsidR="000D05EA" w:rsidRPr="000D05EA" w14:paraId="0A2325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04430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4A07C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D6D9D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T2</w:t>
                  </w:r>
                </w:p>
              </w:tc>
            </w:tr>
            <w:tr w:rsidR="000D05EA" w:rsidRPr="000D05EA" w14:paraId="444E92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4ACCE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603C0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A96F9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T1</w:t>
                  </w:r>
                </w:p>
              </w:tc>
            </w:tr>
            <w:tr w:rsidR="000D05EA" w:rsidRPr="000D05EA" w14:paraId="1201F0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B12B9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A0D3C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S2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0AA251" w14:textId="77777777" w:rsidR="000D05EA" w:rsidRPr="000D05EA" w:rsidRDefault="000D05EA" w:rsidP="000D05EA">
                  <w:pPr>
                    <w:spacing w:after="60"/>
                    <w:rPr>
                      <w:lang w:val="en-IN"/>
                    </w:rPr>
                  </w:pPr>
                  <w:r w:rsidRPr="000D05EA">
                    <w:rPr>
                      <w:lang w:val="en-IN"/>
                    </w:rPr>
                    <w:t>T2</w:t>
                  </w:r>
                </w:p>
              </w:tc>
            </w:tr>
          </w:tbl>
          <w:p w14:paraId="6F6F123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 combinations cause redundancy.</w:t>
            </w:r>
          </w:p>
          <w:p w14:paraId="131A1662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Decomposition</w:t>
            </w:r>
          </w:p>
          <w:p w14:paraId="6AD957C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Create:</w:t>
            </w:r>
          </w:p>
          <w:p w14:paraId="2F099DF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PROJECT_SUPPLIER(Project, Supplier)</w:t>
            </w:r>
          </w:p>
          <w:p w14:paraId="1EFE3F4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PROJECT_PART(Project, Part)</w:t>
            </w:r>
          </w:p>
          <w:p w14:paraId="1ACEA79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SUPPLIER_PART(Supplier, Part)</w:t>
            </w:r>
          </w:p>
          <w:p w14:paraId="05001E0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 original relation can be reconstructed using:</w:t>
            </w:r>
          </w:p>
          <w:p w14:paraId="708DBC86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PROJECT_SUPPLIER </w:t>
            </w:r>
            <w:r w:rsidRPr="000D05EA">
              <w:rPr>
                <w:rFonts w:ascii="Cambria Math" w:hAnsi="Cambria Math" w:cs="Cambria Math"/>
                <w:b/>
                <w:bCs/>
                <w:lang w:val="en-IN"/>
              </w:rPr>
              <w:t>⨝</w:t>
            </w:r>
            <w:r w:rsidRPr="000D05EA">
              <w:rPr>
                <w:b/>
                <w:bCs/>
                <w:lang w:val="en-IN"/>
              </w:rPr>
              <w:t xml:space="preserve"> PROJECT_PART </w:t>
            </w:r>
            <w:r w:rsidRPr="000D05EA">
              <w:rPr>
                <w:rFonts w:ascii="Cambria Math" w:hAnsi="Cambria Math" w:cs="Cambria Math"/>
                <w:b/>
                <w:bCs/>
                <w:lang w:val="en-IN"/>
              </w:rPr>
              <w:t>⨝</w:t>
            </w:r>
            <w:r w:rsidRPr="000D05EA">
              <w:rPr>
                <w:b/>
                <w:bCs/>
                <w:lang w:val="en-IN"/>
              </w:rPr>
              <w:t xml:space="preserve"> SUPPLIER_PART</w:t>
            </w:r>
          </w:p>
          <w:p w14:paraId="08865EC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This represents a join dependency:</w:t>
            </w:r>
          </w:p>
          <w:p w14:paraId="25EF137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i/>
                <w:iCs/>
                <w:lang w:val="en-IN"/>
              </w:rPr>
              <w:t>(</w:t>
            </w:r>
            <w:proofErr w:type="spellStart"/>
            <w:r w:rsidRPr="000D05EA">
              <w:rPr>
                <w:b/>
                <w:bCs/>
                <w:i/>
                <w:iCs/>
                <w:lang w:val="en-IN"/>
              </w:rPr>
              <w:t>Project,Supplier</w:t>
            </w:r>
            <w:proofErr w:type="spellEnd"/>
            <w:r w:rsidRPr="000D05EA">
              <w:rPr>
                <w:b/>
                <w:bCs/>
                <w:i/>
                <w:iCs/>
                <w:lang w:val="en-IN"/>
              </w:rPr>
              <w:t>), (</w:t>
            </w:r>
            <w:proofErr w:type="spellStart"/>
            <w:r w:rsidRPr="000D05EA">
              <w:rPr>
                <w:b/>
                <w:bCs/>
                <w:i/>
                <w:iCs/>
                <w:lang w:val="en-IN"/>
              </w:rPr>
              <w:t>Project,Part</w:t>
            </w:r>
            <w:proofErr w:type="spellEnd"/>
            <w:r w:rsidRPr="000D05EA">
              <w:rPr>
                <w:b/>
                <w:bCs/>
                <w:i/>
                <w:iCs/>
                <w:lang w:val="en-IN"/>
              </w:rPr>
              <w:t>), (</w:t>
            </w:r>
            <w:proofErr w:type="spellStart"/>
            <w:r w:rsidRPr="000D05EA">
              <w:rPr>
                <w:b/>
                <w:bCs/>
                <w:i/>
                <w:iCs/>
                <w:lang w:val="en-IN"/>
              </w:rPr>
              <w:t>Supplier,Part</w:t>
            </w:r>
            <w:proofErr w:type="spellEnd"/>
            <w:r w:rsidRPr="000D05EA">
              <w:rPr>
                <w:b/>
                <w:bCs/>
                <w:i/>
                <w:iCs/>
                <w:lang w:val="en-IN"/>
              </w:rPr>
              <w:t>)</w:t>
            </w:r>
          </w:p>
          <w:p w14:paraId="5FCAC340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5NF</w:t>
            </w:r>
          </w:p>
          <w:p w14:paraId="00B1543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5NF removes non-trivial join dependencies that cause redundancy and ensures that decomposition can be joined without loss.</w:t>
            </w:r>
          </w:p>
          <w:p w14:paraId="2DF91714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47F7243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Decomposing the relation into smaller relations eliminates redundant combinations and produces a </w:t>
            </w:r>
            <w:r w:rsidRPr="000D05EA">
              <w:rPr>
                <w:b/>
                <w:bCs/>
                <w:lang w:val="en-IN"/>
              </w:rPr>
              <w:t>5NF/PJNF design</w:t>
            </w:r>
            <w:r w:rsidRPr="000D05EA">
              <w:rPr>
                <w:lang w:val="en-IN"/>
              </w:rPr>
              <w:t>, provided the stated relationships are independent.</w:t>
            </w:r>
          </w:p>
          <w:p w14:paraId="4DBBC4AF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5AF8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2FBD6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4D96EBE7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6E3598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ED5B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  <w:p w14:paraId="158C97C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Consider:</w:t>
            </w:r>
          </w:p>
          <w:p w14:paraId="4DA7F6A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COLLEGE(SID,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CourseID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CourseName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FacultyID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FacultyName</w:t>
            </w:r>
            <w:proofErr w:type="spellEnd"/>
            <w:r w:rsidRPr="000D05EA">
              <w:rPr>
                <w:b/>
                <w:bCs/>
                <w:lang w:val="en-IN"/>
              </w:rPr>
              <w:t>, Grade)</w:t>
            </w:r>
          </w:p>
          <w:p w14:paraId="3FAD3496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Functional Dependencies</w:t>
            </w:r>
          </w:p>
          <w:p w14:paraId="72C73DE0" w14:textId="77777777" w:rsidR="000D05EA" w:rsidRPr="000D05EA" w:rsidRDefault="000D05EA" w:rsidP="000D05EA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SID →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609D9CFB" w14:textId="77777777" w:rsidR="000D05EA" w:rsidRPr="000D05EA" w:rsidRDefault="000D05EA" w:rsidP="000D05EA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199C2486" w14:textId="77777777" w:rsidR="000D05EA" w:rsidRPr="000D05EA" w:rsidRDefault="000D05EA" w:rsidP="000D05EA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lastRenderedPageBreak/>
              <w:t>CourseID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CourseName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FacultyID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1631EC45" w14:textId="77777777" w:rsidR="000D05EA" w:rsidRPr="000D05EA" w:rsidRDefault="000D05EA" w:rsidP="000D05EA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proofErr w:type="spellStart"/>
            <w:r w:rsidRPr="000D05EA">
              <w:rPr>
                <w:b/>
                <w:bCs/>
                <w:lang w:val="en-IN"/>
              </w:rPr>
              <w:t>FacultyID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 → </w:t>
            </w:r>
            <w:proofErr w:type="spellStart"/>
            <w:r w:rsidRPr="000D05EA">
              <w:rPr>
                <w:b/>
                <w:bCs/>
                <w:lang w:val="en-IN"/>
              </w:rPr>
              <w:t>FacultyName</w:t>
            </w:r>
            <w:proofErr w:type="spellEnd"/>
            <w:r w:rsidRPr="000D05EA">
              <w:rPr>
                <w:lang w:val="en-IN"/>
              </w:rPr>
              <w:t xml:space="preserve"> </w:t>
            </w:r>
          </w:p>
          <w:p w14:paraId="1441C067" w14:textId="77777777" w:rsidR="000D05EA" w:rsidRPr="000D05EA" w:rsidRDefault="000D05EA" w:rsidP="000D05EA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(SID, </w:t>
            </w:r>
            <w:proofErr w:type="spellStart"/>
            <w:r w:rsidRPr="000D05EA">
              <w:rPr>
                <w:b/>
                <w:bCs/>
                <w:lang w:val="en-IN"/>
              </w:rPr>
              <w:t>CourseID</w:t>
            </w:r>
            <w:proofErr w:type="spellEnd"/>
            <w:r w:rsidRPr="000D05EA">
              <w:rPr>
                <w:b/>
                <w:bCs/>
                <w:lang w:val="en-IN"/>
              </w:rPr>
              <w:t>) → Grade</w:t>
            </w:r>
            <w:r w:rsidRPr="000D05EA">
              <w:rPr>
                <w:lang w:val="en-IN"/>
              </w:rPr>
              <w:t xml:space="preserve"> </w:t>
            </w:r>
          </w:p>
          <w:p w14:paraId="397EDEC6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Anomalies</w:t>
            </w:r>
          </w:p>
          <w:p w14:paraId="533523F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Insertion Anomaly:</w:t>
            </w:r>
            <w:r w:rsidRPr="000D05EA">
              <w:rPr>
                <w:lang w:val="en-IN"/>
              </w:rPr>
              <w:t xml:space="preserve"> A new department cannot be stored without a student.</w:t>
            </w:r>
          </w:p>
          <w:p w14:paraId="38B203B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Deletion Anomaly:</w:t>
            </w:r>
            <w:r w:rsidRPr="000D05EA">
              <w:rPr>
                <w:lang w:val="en-IN"/>
              </w:rPr>
              <w:t xml:space="preserve"> Deleting the last student may remove department or course information.</w:t>
            </w:r>
          </w:p>
          <w:p w14:paraId="204456E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Update Anomaly:</w:t>
            </w:r>
            <w:r w:rsidRPr="000D05EA">
              <w:rPr>
                <w:lang w:val="en-IN"/>
              </w:rPr>
              <w:t xml:space="preserve"> Changing a department name requires updating many student records.</w:t>
            </w:r>
          </w:p>
          <w:p w14:paraId="78C7695B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3NF Decomposition</w:t>
            </w:r>
          </w:p>
          <w:p w14:paraId="1521CF2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STUDENT(SID, </w:t>
            </w:r>
            <w:proofErr w:type="spellStart"/>
            <w:r w:rsidRPr="000D05EA">
              <w:rPr>
                <w:b/>
                <w:bCs/>
                <w:lang w:val="en-IN"/>
              </w:rPr>
              <w:t>SName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4D14F830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DEPARTMENT(</w:t>
            </w:r>
            <w:proofErr w:type="spellStart"/>
            <w:r w:rsidRPr="000D05EA">
              <w:rPr>
                <w:b/>
                <w:bCs/>
                <w:lang w:val="en-IN"/>
              </w:rPr>
              <w:t>DeptID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DeptName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38822E4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COURSE(</w:t>
            </w:r>
            <w:proofErr w:type="spellStart"/>
            <w:r w:rsidRPr="000D05EA">
              <w:rPr>
                <w:b/>
                <w:bCs/>
                <w:lang w:val="en-IN"/>
              </w:rPr>
              <w:t>CourseID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CourseName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FacultyID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7536B97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FACULTY(</w:t>
            </w:r>
            <w:proofErr w:type="spellStart"/>
            <w:r w:rsidRPr="000D05EA">
              <w:rPr>
                <w:b/>
                <w:bCs/>
                <w:lang w:val="en-IN"/>
              </w:rPr>
              <w:t>FacultyID</w:t>
            </w:r>
            <w:proofErr w:type="spellEnd"/>
            <w:r w:rsidRPr="000D05EA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0D05EA">
              <w:rPr>
                <w:b/>
                <w:bCs/>
                <w:lang w:val="en-IN"/>
              </w:rPr>
              <w:t>FacultyName</w:t>
            </w:r>
            <w:proofErr w:type="spellEnd"/>
            <w:r w:rsidRPr="000D05EA">
              <w:rPr>
                <w:b/>
                <w:bCs/>
                <w:lang w:val="en-IN"/>
              </w:rPr>
              <w:t>)</w:t>
            </w:r>
          </w:p>
          <w:p w14:paraId="4F75788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 xml:space="preserve">ENROLLMENT(SID, </w:t>
            </w:r>
            <w:proofErr w:type="spellStart"/>
            <w:r w:rsidRPr="000D05EA">
              <w:rPr>
                <w:b/>
                <w:bCs/>
                <w:lang w:val="en-IN"/>
              </w:rPr>
              <w:t>CourseID</w:t>
            </w:r>
            <w:proofErr w:type="spellEnd"/>
            <w:r w:rsidRPr="000D05EA">
              <w:rPr>
                <w:b/>
                <w:bCs/>
                <w:lang w:val="en-IN"/>
              </w:rPr>
              <w:t>, Grade)</w:t>
            </w:r>
          </w:p>
          <w:p w14:paraId="689E71CB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218057E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decomposition removes transitive dependencies and reduces redundancy. The resulting schema is in </w:t>
            </w:r>
            <w:r w:rsidRPr="000D05EA">
              <w:rPr>
                <w:b/>
                <w:bCs/>
                <w:lang w:val="en-IN"/>
              </w:rPr>
              <w:t>3NF</w:t>
            </w:r>
            <w:r w:rsidRPr="000D05EA">
              <w:rPr>
                <w:lang w:val="en-IN"/>
              </w:rPr>
              <w:t xml:space="preserve"> and prevents insertion, deletion, and update anomalies.</w:t>
            </w:r>
          </w:p>
          <w:p w14:paraId="6B0AD58B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20B9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8709FC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51489" w:rsidRPr="00151489" w14:paraId="7A931E82" w14:textId="77777777" w:rsidTr="00151489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E4D15D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6816" w14:textId="77777777" w:rsidR="00151489" w:rsidRDefault="00151489" w:rsidP="00DD4D9E">
            <w:pPr>
              <w:spacing w:after="60"/>
              <w:rPr>
                <w:sz w:val="19"/>
                <w:szCs w:val="19"/>
              </w:rPr>
            </w:pPr>
            <w:r w:rsidRPr="00151489"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  <w:p w14:paraId="43EDE636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Consider:</w:t>
            </w:r>
          </w:p>
          <w:p w14:paraId="18A57C0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R(A,B,C,D,E)</w:t>
            </w:r>
          </w:p>
          <w:p w14:paraId="1F93432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FDs:</w:t>
            </w:r>
          </w:p>
          <w:p w14:paraId="6F82F9C4" w14:textId="77777777" w:rsidR="000D05EA" w:rsidRPr="000D05EA" w:rsidRDefault="000D05EA" w:rsidP="000D05EA">
            <w:pPr>
              <w:numPr>
                <w:ilvl w:val="0"/>
                <w:numId w:val="7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 → B</w:t>
            </w:r>
            <w:r w:rsidRPr="000D05EA">
              <w:rPr>
                <w:lang w:val="en-IN"/>
              </w:rPr>
              <w:t xml:space="preserve"> </w:t>
            </w:r>
          </w:p>
          <w:p w14:paraId="0EB4B790" w14:textId="77777777" w:rsidR="000D05EA" w:rsidRPr="000D05EA" w:rsidRDefault="000D05EA" w:rsidP="000D05EA">
            <w:pPr>
              <w:numPr>
                <w:ilvl w:val="0"/>
                <w:numId w:val="7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B → C</w:t>
            </w:r>
            <w:r w:rsidRPr="000D05EA">
              <w:rPr>
                <w:lang w:val="en-IN"/>
              </w:rPr>
              <w:t xml:space="preserve"> </w:t>
            </w:r>
          </w:p>
          <w:p w14:paraId="45F2BD65" w14:textId="77777777" w:rsidR="000D05EA" w:rsidRPr="000D05EA" w:rsidRDefault="000D05EA" w:rsidP="000D05EA">
            <w:pPr>
              <w:numPr>
                <w:ilvl w:val="0"/>
                <w:numId w:val="7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AC → D</w:t>
            </w:r>
            <w:r w:rsidRPr="000D05EA">
              <w:rPr>
                <w:lang w:val="en-IN"/>
              </w:rPr>
              <w:t xml:space="preserve"> </w:t>
            </w:r>
          </w:p>
          <w:p w14:paraId="0C589A5F" w14:textId="77777777" w:rsidR="000D05EA" w:rsidRPr="000D05EA" w:rsidRDefault="000D05EA" w:rsidP="000D05EA">
            <w:pPr>
              <w:numPr>
                <w:ilvl w:val="0"/>
                <w:numId w:val="7"/>
              </w:num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 → E</w:t>
            </w:r>
            <w:r w:rsidRPr="000D05EA">
              <w:rPr>
                <w:lang w:val="en-IN"/>
              </w:rPr>
              <w:t xml:space="preserve"> </w:t>
            </w:r>
          </w:p>
          <w:p w14:paraId="3E26D759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Calculate A+</w:t>
            </w:r>
          </w:p>
          <w:p w14:paraId="73204AF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Start:</w:t>
            </w:r>
          </w:p>
          <w:p w14:paraId="38E8090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{A}</w:t>
            </w:r>
          </w:p>
          <w:p w14:paraId="38AFD0D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Using A → B:</w:t>
            </w:r>
          </w:p>
          <w:p w14:paraId="4BEB02B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{A,B}</w:t>
            </w:r>
          </w:p>
          <w:p w14:paraId="11D4456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Using B → C:</w:t>
            </w:r>
          </w:p>
          <w:p w14:paraId="1777643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{A,B,C}</w:t>
            </w:r>
          </w:p>
          <w:p w14:paraId="5A4CB67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Using AC → D:</w:t>
            </w:r>
          </w:p>
          <w:p w14:paraId="4C00282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{A,B,C,D}</w:t>
            </w:r>
          </w:p>
          <w:p w14:paraId="3D1139DC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Using D → E:</w:t>
            </w:r>
          </w:p>
          <w:p w14:paraId="58E570A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lastRenderedPageBreak/>
              <w:t>A+ = {A,B,C,D,E}</w:t>
            </w:r>
          </w:p>
          <w:p w14:paraId="751FBEA9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Therefore:</w:t>
            </w:r>
          </w:p>
          <w:p w14:paraId="5DE24D3B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R</w:t>
            </w:r>
          </w:p>
          <w:p w14:paraId="4DB9C9BE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proofErr w:type="gramStart"/>
            <w:r w:rsidRPr="000D05EA">
              <w:rPr>
                <w:lang w:val="en-IN"/>
              </w:rPr>
              <w:t>So</w:t>
            </w:r>
            <w:proofErr w:type="gramEnd"/>
            <w:r w:rsidRPr="000D05EA">
              <w:rPr>
                <w:lang w:val="en-IN"/>
              </w:rPr>
              <w:t xml:space="preserve"> A determines all attributes.</w:t>
            </w:r>
          </w:p>
          <w:p w14:paraId="6B7D5AC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Since A cannot be reduced further:</w:t>
            </w:r>
          </w:p>
          <w:p w14:paraId="4310A5EA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Candidate Key = A</w:t>
            </w:r>
          </w:p>
          <w:p w14:paraId="70B9D434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Check B+</w:t>
            </w:r>
          </w:p>
          <w:p w14:paraId="240EB2B2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B+ = {B,C}</w:t>
            </w:r>
          </w:p>
          <w:p w14:paraId="62EA2E67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It does not contain all attributes.</w:t>
            </w:r>
          </w:p>
          <w:p w14:paraId="4D031A2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Therefore, B is not a candidate key.</w:t>
            </w:r>
          </w:p>
          <w:p w14:paraId="0B0F4A39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Check D+</w:t>
            </w:r>
          </w:p>
          <w:p w14:paraId="649F3071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D+ = {D,E}</w:t>
            </w:r>
          </w:p>
          <w:p w14:paraId="4A1240AF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Therefore, D is not a candidate key.</w:t>
            </w:r>
          </w:p>
          <w:p w14:paraId="3948470D" w14:textId="77777777" w:rsidR="000D05EA" w:rsidRPr="000D05EA" w:rsidRDefault="000D05EA" w:rsidP="000D05EA">
            <w:pPr>
              <w:spacing w:after="60"/>
              <w:rPr>
                <w:b/>
                <w:bCs/>
                <w:lang w:val="en-IN"/>
              </w:rPr>
            </w:pPr>
            <w:r w:rsidRPr="000D05EA">
              <w:rPr>
                <w:b/>
                <w:bCs/>
                <w:lang w:val="en-IN"/>
              </w:rPr>
              <w:t>Conclusion</w:t>
            </w:r>
          </w:p>
          <w:p w14:paraId="24DA9085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>The closure of an attribute set helps identify candidate keys. Since:</w:t>
            </w:r>
          </w:p>
          <w:p w14:paraId="6FE70D23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b/>
                <w:bCs/>
                <w:lang w:val="en-IN"/>
              </w:rPr>
              <w:t>A+ = {A,B,C,D,E}</w:t>
            </w:r>
          </w:p>
          <w:p w14:paraId="0DEFFB38" w14:textId="77777777" w:rsidR="000D05EA" w:rsidRPr="000D05EA" w:rsidRDefault="000D05EA" w:rsidP="000D05EA">
            <w:pPr>
              <w:spacing w:after="60"/>
              <w:rPr>
                <w:lang w:val="en-IN"/>
              </w:rPr>
            </w:pPr>
            <w:r w:rsidRPr="000D05EA">
              <w:rPr>
                <w:lang w:val="en-IN"/>
              </w:rPr>
              <w:t xml:space="preserve">the candidate key is </w:t>
            </w:r>
            <w:r w:rsidRPr="000D05EA">
              <w:rPr>
                <w:b/>
                <w:bCs/>
                <w:lang w:val="en-IN"/>
              </w:rPr>
              <w:t>A</w:t>
            </w:r>
            <w:r w:rsidRPr="000D05EA">
              <w:rPr>
                <w:lang w:val="en-IN"/>
              </w:rPr>
              <w:t>.</w:t>
            </w:r>
          </w:p>
          <w:p w14:paraId="3240AB76" w14:textId="77777777" w:rsidR="000D05EA" w:rsidRPr="00151489" w:rsidRDefault="000D05EA" w:rsidP="00DD4D9E">
            <w:pPr>
              <w:spacing w:after="60"/>
            </w:pP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E9D10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sz w:val="17"/>
                <w:szCs w:val="17"/>
              </w:rPr>
              <w:lastRenderedPageBreak/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DC6ECA" w14:textId="77777777" w:rsidR="00151489" w:rsidRPr="00151489" w:rsidRDefault="00151489" w:rsidP="00DD4D9E">
            <w:pPr>
              <w:spacing w:after="60"/>
              <w:jc w:val="center"/>
            </w:pPr>
            <w:r w:rsidRPr="00151489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B03BF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27724DF4" w:rsidR="00A965CC" w:rsidRDefault="00B03BF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D05EA">
        <w:rPr>
          <w:i/>
          <w:iCs/>
          <w:sz w:val="24"/>
          <w:szCs w:val="24"/>
        </w:rPr>
        <w:t>SUVATHI.S(192571064)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00000023" w14:textId="77777777" w:rsidR="00A965CC" w:rsidRDefault="00B03BF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B03BF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B03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 w14:textId="77777777" w:rsidR="00A965CC" w:rsidRDefault="00A965CC">
      <w:pPr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E66AD5" w:rsidRPr="00E66AD5" w14:paraId="069EE943" w14:textId="77777777" w:rsidTr="00E66AD5">
        <w:trPr>
          <w:trHeight w:val="315"/>
        </w:trPr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5E4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2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2842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3B9D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D0408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9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0971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9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08A8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E66AD5" w:rsidRPr="00E66AD5" w14:paraId="667F9F9C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753C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4F798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B4BF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Demonstrates thorough understanding and effectively integrates multiple </w:t>
            </w: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concepts/technologies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D78E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 xml:space="preserve">Good understanding with proper integration of </w:t>
            </w: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most concepts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4F92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Basic understanding; limited or partial integration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7644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:rsidR="00E66AD5" w:rsidRPr="00E66AD5" w14:paraId="2F5C4375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B0202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8D48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D212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E535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F75C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689AB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:rsidR="00E66AD5" w:rsidRPr="00E66AD5" w14:paraId="2537B7FF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4AD4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86B76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F729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B352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26159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D60CF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:rsidR="00E66AD5" w:rsidRPr="00E66AD5" w14:paraId="314E10DC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A8076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F0C0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C53B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Insightful analysis with accurate interpretation and validation of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53753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analysis with reasonable interpretation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857CD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analysis with limited insights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D157B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incorrect analysis of results</w:t>
            </w:r>
          </w:p>
        </w:tc>
      </w:tr>
      <w:tr w:rsidR="00E66AD5" w:rsidRPr="00E66AD5" w14:paraId="188A502E" w14:textId="77777777" w:rsidTr="00E66AD5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9A775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Documentation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9FDB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5F5A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E8BD1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6C3F0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7C76C" w14:textId="77777777" w:rsidR="00E66AD5" w:rsidRPr="00E66AD5" w:rsidRDefault="00E66AD5" w:rsidP="00E66A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E66A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77777777" w:rsidR="008A3132" w:rsidRDefault="008A3132" w:rsidP="00212E80">
      <w:pPr>
        <w:jc w:val="center"/>
        <w:rPr>
          <w:b/>
          <w:bCs/>
          <w:sz w:val="34"/>
          <w:szCs w:val="34"/>
        </w:rPr>
      </w:pPr>
    </w:p>
    <w:p w14:paraId="11286468" w14:textId="77777777" w:rsidR="00477254" w:rsidRDefault="00477254" w:rsidP="00477254">
      <w:pPr>
        <w:rPr>
          <w:sz w:val="24"/>
          <w:szCs w:val="24"/>
        </w:rPr>
      </w:pPr>
    </w:p>
    <w:sectPr w:rsidR="004772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45AC7CF-C933-4880-A332-D17878CC567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A9D8E3-A860-4636-A43E-92AF68949528}"/>
    <w:embedBold r:id="rId3" w:fontKey="{46D688DF-7189-4123-BE87-F928D262FE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DC4D7A-FAC4-4752-B872-AEFB075F2FB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16B54380-7A58-4537-A452-C4D5A3CC5A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A76CB1-1DAC-4845-BC17-84DF03D48C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5B29"/>
    <w:multiLevelType w:val="multilevel"/>
    <w:tmpl w:val="089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D1640"/>
    <w:multiLevelType w:val="multilevel"/>
    <w:tmpl w:val="6FB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A1B00"/>
    <w:multiLevelType w:val="multilevel"/>
    <w:tmpl w:val="2EA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865F1"/>
    <w:multiLevelType w:val="multilevel"/>
    <w:tmpl w:val="2F1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B1CED"/>
    <w:multiLevelType w:val="multilevel"/>
    <w:tmpl w:val="F1B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2624C"/>
    <w:multiLevelType w:val="multilevel"/>
    <w:tmpl w:val="AA1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5172151">
    <w:abstractNumId w:val="6"/>
  </w:num>
  <w:num w:numId="2" w16cid:durableId="1274557814">
    <w:abstractNumId w:val="0"/>
  </w:num>
  <w:num w:numId="3" w16cid:durableId="886796366">
    <w:abstractNumId w:val="4"/>
  </w:num>
  <w:num w:numId="4" w16cid:durableId="735786221">
    <w:abstractNumId w:val="5"/>
  </w:num>
  <w:num w:numId="5" w16cid:durableId="515341279">
    <w:abstractNumId w:val="1"/>
  </w:num>
  <w:num w:numId="6" w16cid:durableId="1836916514">
    <w:abstractNumId w:val="3"/>
  </w:num>
  <w:num w:numId="7" w16cid:durableId="1680619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D05EA"/>
    <w:rsid w:val="00151489"/>
    <w:rsid w:val="00182166"/>
    <w:rsid w:val="001F04B5"/>
    <w:rsid w:val="00212E80"/>
    <w:rsid w:val="003653A4"/>
    <w:rsid w:val="003C28D9"/>
    <w:rsid w:val="003D2444"/>
    <w:rsid w:val="00435F7B"/>
    <w:rsid w:val="00477254"/>
    <w:rsid w:val="004B71F2"/>
    <w:rsid w:val="00547D24"/>
    <w:rsid w:val="005607B4"/>
    <w:rsid w:val="005A396B"/>
    <w:rsid w:val="005D2293"/>
    <w:rsid w:val="00623EA8"/>
    <w:rsid w:val="00644C98"/>
    <w:rsid w:val="0067545E"/>
    <w:rsid w:val="0069106F"/>
    <w:rsid w:val="006E6894"/>
    <w:rsid w:val="00802005"/>
    <w:rsid w:val="008A3132"/>
    <w:rsid w:val="008B1853"/>
    <w:rsid w:val="009F421A"/>
    <w:rsid w:val="00A026F7"/>
    <w:rsid w:val="00A965CC"/>
    <w:rsid w:val="00B03BF0"/>
    <w:rsid w:val="00B23037"/>
    <w:rsid w:val="00BE0D3C"/>
    <w:rsid w:val="00BF779D"/>
    <w:rsid w:val="00CD41D5"/>
    <w:rsid w:val="00D573AC"/>
    <w:rsid w:val="00DE0B00"/>
    <w:rsid w:val="00E00D62"/>
    <w:rsid w:val="00E506C2"/>
    <w:rsid w:val="00E66AD5"/>
    <w:rsid w:val="00E727B5"/>
    <w:rsid w:val="00EF2E03"/>
    <w:rsid w:val="00F40195"/>
    <w:rsid w:val="00F51033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suruthisis20@gmail.com</cp:lastModifiedBy>
  <cp:revision>2</cp:revision>
  <dcterms:created xsi:type="dcterms:W3CDTF">2026-08-15T15:43:00Z</dcterms:created>
  <dcterms:modified xsi:type="dcterms:W3CDTF">2026-08-15T15:43:00Z</dcterms:modified>
</cp:coreProperties>
</file>