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12C8" w14:textId="77777777" w:rsidR="006F4D5D" w:rsidRDefault="00E52E5A">
      <w:pPr>
        <w:pStyle w:val="Heading1"/>
      </w:pPr>
      <w:r>
        <w:rPr>
          <w:spacing w:val="-2"/>
        </w:rPr>
        <w:t>SIMATS</w:t>
      </w:r>
      <w:r>
        <w:rPr>
          <w:spacing w:val="-19"/>
        </w:rPr>
        <w:t xml:space="preserve"> </w:t>
      </w:r>
      <w:r>
        <w:rPr>
          <w:spacing w:val="-2"/>
        </w:rPr>
        <w:t>ENGINEERING</w:t>
      </w:r>
    </w:p>
    <w:p w14:paraId="6CF83408" w14:textId="77777777" w:rsidR="006F4D5D" w:rsidRDefault="00E52E5A">
      <w:pPr>
        <w:pStyle w:val="Heading2"/>
      </w:pPr>
      <w:r>
        <w:t>ASSESSMENT</w:t>
      </w:r>
      <w:r>
        <w:rPr>
          <w:spacing w:val="-10"/>
        </w:rPr>
        <w:t xml:space="preserve"> </w:t>
      </w:r>
      <w:r>
        <w:t>TOOL</w:t>
      </w:r>
      <w:r>
        <w:rPr>
          <w:spacing w:val="-9"/>
        </w:rPr>
        <w:t xml:space="preserve"> </w:t>
      </w:r>
      <w:r>
        <w:rPr>
          <w:spacing w:val="-10"/>
        </w:rPr>
        <w:t>1</w:t>
      </w:r>
    </w:p>
    <w:p w14:paraId="08F10BA6" w14:textId="77777777" w:rsidR="006F4D5D" w:rsidRDefault="006F4D5D">
      <w:pPr>
        <w:pStyle w:val="BodyText"/>
        <w:rPr>
          <w:b/>
          <w:i w:val="0"/>
          <w:sz w:val="28"/>
        </w:rPr>
      </w:pPr>
    </w:p>
    <w:p w14:paraId="225892C8" w14:textId="77777777" w:rsidR="006F4D5D" w:rsidRDefault="006F4D5D">
      <w:pPr>
        <w:pStyle w:val="BodyText"/>
        <w:spacing w:before="304"/>
        <w:rPr>
          <w:b/>
          <w:i w:val="0"/>
          <w:sz w:val="28"/>
        </w:rPr>
      </w:pPr>
    </w:p>
    <w:p w14:paraId="3B03D454" w14:textId="066FA920" w:rsidR="006F4D5D" w:rsidRDefault="00E52E5A">
      <w:pPr>
        <w:pStyle w:val="Heading3"/>
        <w:tabs>
          <w:tab w:val="left" w:pos="2182"/>
        </w:tabs>
        <w:spacing w:line="276" w:lineRule="auto"/>
        <w:ind w:right="3246"/>
      </w:pPr>
      <w:r>
        <w:t>COURSE NAME:</w:t>
      </w:r>
      <w:r>
        <w:tab/>
        <w:t>Database</w:t>
      </w:r>
      <w:r>
        <w:rPr>
          <w:spacing w:val="-17"/>
        </w:rPr>
        <w:t xml:space="preserve"> </w:t>
      </w:r>
      <w:r>
        <w:t>Management</w:t>
      </w:r>
      <w:r>
        <w:rPr>
          <w:spacing w:val="-17"/>
        </w:rPr>
        <w:t xml:space="preserve"> </w:t>
      </w:r>
      <w:r>
        <w:t>Systems COURSE CODE:</w:t>
      </w:r>
      <w:r>
        <w:tab/>
      </w:r>
      <w:r>
        <w:rPr>
          <w:spacing w:val="-2"/>
        </w:rPr>
        <w:t>CSA05</w:t>
      </w:r>
      <w:r w:rsidR="005D7B64">
        <w:rPr>
          <w:spacing w:val="-2"/>
        </w:rPr>
        <w:t>04</w:t>
      </w:r>
    </w:p>
    <w:p w14:paraId="1CF573E8" w14:textId="77777777" w:rsidR="006F4D5D" w:rsidRDefault="006F4D5D">
      <w:pPr>
        <w:pStyle w:val="BodyText"/>
        <w:rPr>
          <w:b/>
          <w:i w:val="0"/>
          <w:sz w:val="20"/>
        </w:rPr>
      </w:pPr>
    </w:p>
    <w:p w14:paraId="0F6C5982" w14:textId="77777777" w:rsidR="006F4D5D" w:rsidRDefault="006F4D5D">
      <w:pPr>
        <w:pStyle w:val="BodyText"/>
        <w:rPr>
          <w:b/>
          <w:i w:val="0"/>
          <w:sz w:val="20"/>
        </w:rPr>
      </w:pPr>
    </w:p>
    <w:p w14:paraId="4AB29BFB" w14:textId="77777777" w:rsidR="006F4D5D" w:rsidRDefault="00E52E5A">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781988DA" wp14:editId="06A405FE">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B2B4419"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4116B829" w14:textId="77777777" w:rsidR="006F4D5D" w:rsidRDefault="006F4D5D">
      <w:pPr>
        <w:pStyle w:val="BodyText"/>
        <w:spacing w:before="147"/>
        <w:rPr>
          <w:b/>
          <w:i w:val="0"/>
        </w:rPr>
      </w:pPr>
    </w:p>
    <w:p w14:paraId="1FA3DDC7" w14:textId="77777777" w:rsidR="006F4D5D" w:rsidRDefault="00E52E5A">
      <w:pPr>
        <w:pStyle w:val="Heading3"/>
      </w:pPr>
      <w:r>
        <w:t xml:space="preserve">COURSE OUTCOME </w:t>
      </w:r>
      <w:r>
        <w:rPr>
          <w:spacing w:val="-2"/>
        </w:rPr>
        <w:t>COVERED</w:t>
      </w:r>
    </w:p>
    <w:p w14:paraId="6C7FEFCF" w14:textId="77777777" w:rsidR="006F4D5D" w:rsidRDefault="006F4D5D">
      <w:pPr>
        <w:pStyle w:val="BodyText"/>
        <w:spacing w:before="83"/>
        <w:rPr>
          <w:b/>
          <w:i w:val="0"/>
        </w:rPr>
      </w:pPr>
    </w:p>
    <w:p w14:paraId="031FD436" w14:textId="77777777" w:rsidR="006F4D5D" w:rsidRDefault="00E52E5A">
      <w:pPr>
        <w:pStyle w:val="BodyText"/>
        <w:spacing w:line="276" w:lineRule="auto"/>
        <w:ind w:left="23"/>
        <w:rPr>
          <w:rFonts w:ascii="Arial MT"/>
          <w:i w:val="0"/>
        </w:rPr>
      </w:pPr>
      <w:r>
        <w:rPr>
          <w:b/>
          <w:i w:val="0"/>
        </w:rPr>
        <w:t>CO5:</w:t>
      </w:r>
      <w:r>
        <w:rPr>
          <w:b/>
          <w:i w:val="0"/>
          <w:spacing w:val="-5"/>
        </w:rPr>
        <w:t xml:space="preserve"> </w:t>
      </w:r>
      <w:r>
        <w:t>Implement</w:t>
      </w:r>
      <w:r>
        <w:rPr>
          <w:spacing w:val="-5"/>
        </w:rPr>
        <w:t xml:space="preserve"> </w:t>
      </w:r>
      <w:r>
        <w:t>database</w:t>
      </w:r>
      <w:r>
        <w:rPr>
          <w:spacing w:val="-5"/>
        </w:rPr>
        <w:t xml:space="preserve"> </w:t>
      </w:r>
      <w:r>
        <w:t>operations</w:t>
      </w:r>
      <w:r>
        <w:rPr>
          <w:spacing w:val="-5"/>
        </w:rPr>
        <w:t xml:space="preserve"> </w:t>
      </w:r>
      <w:r>
        <w:t>using</w:t>
      </w:r>
      <w:r>
        <w:rPr>
          <w:spacing w:val="-5"/>
        </w:rPr>
        <w:t xml:space="preserve"> </w:t>
      </w:r>
      <w:r>
        <w:t>query</w:t>
      </w:r>
      <w:r>
        <w:rPr>
          <w:spacing w:val="-5"/>
        </w:rPr>
        <w:t xml:space="preserve"> </w:t>
      </w:r>
      <w:r>
        <w:t>processing,</w:t>
      </w:r>
      <w:r>
        <w:rPr>
          <w:spacing w:val="-5"/>
        </w:rPr>
        <w:t xml:space="preserve"> </w:t>
      </w:r>
      <w:r>
        <w:t>optimization,</w:t>
      </w:r>
      <w:r>
        <w:rPr>
          <w:spacing w:val="-5"/>
        </w:rPr>
        <w:t xml:space="preserve"> </w:t>
      </w:r>
      <w:r>
        <w:t xml:space="preserve">and transaction management to ensure consistency and reliability. </w:t>
      </w:r>
      <w:r>
        <w:rPr>
          <w:rFonts w:ascii="Arial MT"/>
          <w:i w:val="0"/>
        </w:rPr>
        <w:t>(BL3, BL4)</w:t>
      </w:r>
    </w:p>
    <w:p w14:paraId="771CC067" w14:textId="77777777" w:rsidR="006F4D5D" w:rsidRDefault="006F4D5D">
      <w:pPr>
        <w:spacing w:before="41"/>
        <w:rPr>
          <w:sz w:val="24"/>
        </w:rPr>
      </w:pPr>
    </w:p>
    <w:p w14:paraId="250E36BE" w14:textId="77777777" w:rsidR="006F4D5D" w:rsidRDefault="00E52E5A">
      <w:pPr>
        <w:pStyle w:val="Heading4"/>
        <w:spacing w:line="276" w:lineRule="auto"/>
        <w:ind w:right="1858"/>
      </w:pPr>
      <w:r>
        <w:t>Activity</w:t>
      </w:r>
      <w:r>
        <w:rPr>
          <w:spacing w:val="-9"/>
        </w:rPr>
        <w:t xml:space="preserve"> </w:t>
      </w:r>
      <w:proofErr w:type="gramStart"/>
      <w:r>
        <w:t>Tool</w:t>
      </w:r>
      <w:r>
        <w:rPr>
          <w:spacing w:val="80"/>
        </w:rPr>
        <w:t xml:space="preserve"> </w:t>
      </w:r>
      <w:r>
        <w:t>:</w:t>
      </w:r>
      <w:proofErr w:type="gramEnd"/>
      <w:r>
        <w:rPr>
          <w:spacing w:val="-9"/>
        </w:rPr>
        <w:t xml:space="preserve"> </w:t>
      </w:r>
      <w:r>
        <w:t>Constraint-Based</w:t>
      </w:r>
      <w:r>
        <w:rPr>
          <w:spacing w:val="-9"/>
        </w:rPr>
        <w:t xml:space="preserve"> </w:t>
      </w:r>
      <w:r>
        <w:t>Problem</w:t>
      </w:r>
      <w:r>
        <w:rPr>
          <w:spacing w:val="-9"/>
        </w:rPr>
        <w:t xml:space="preserve"> </w:t>
      </w:r>
      <w:r>
        <w:t>Solving</w:t>
      </w:r>
      <w:r>
        <w:rPr>
          <w:spacing w:val="-9"/>
        </w:rPr>
        <w:t xml:space="preserve"> </w:t>
      </w:r>
      <w:r>
        <w:t>(High) Assessment Tool Weightage:40%</w:t>
      </w:r>
    </w:p>
    <w:p w14:paraId="2D56E33A" w14:textId="77777777" w:rsidR="006F4D5D" w:rsidRDefault="006F4D5D">
      <w:pPr>
        <w:rPr>
          <w:sz w:val="20"/>
        </w:rPr>
      </w:pPr>
    </w:p>
    <w:p w14:paraId="7957F77E" w14:textId="77777777" w:rsidR="006F4D5D" w:rsidRDefault="00E52E5A">
      <w:pPr>
        <w:spacing w:before="21"/>
        <w:rPr>
          <w:sz w:val="20"/>
        </w:rPr>
      </w:pPr>
      <w:r>
        <w:rPr>
          <w:noProof/>
          <w:sz w:val="20"/>
        </w:rPr>
        <mc:AlternateContent>
          <mc:Choice Requires="wps">
            <w:drawing>
              <wp:anchor distT="0" distB="0" distL="0" distR="0" simplePos="0" relativeHeight="487588352" behindDoc="1" locked="0" layoutInCell="1" allowOverlap="1" wp14:anchorId="5D86846A" wp14:editId="0C92B79E">
                <wp:simplePos x="0" y="0"/>
                <wp:positionH relativeFrom="page">
                  <wp:posOffset>952500</wp:posOffset>
                </wp:positionH>
                <wp:positionV relativeFrom="paragraph">
                  <wp:posOffset>175019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677F2BD" id="Graphic 2" o:spid="_x0000_s1026" style="position:absolute;margin-left:75pt;margin-top:13.8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D/NBstoAAAAKAQAADwAAAAAAAAAAAAAAAABvBAAAZHJzL2Rvd25yZXYueG1sUEsFBgAAAAAEAAQA&#10;8wAAAHYFAAAAAA==&#10;" path="m,l5651499,e" filled="f" strokecolor="#878787" strokeweight="1pt">
                <v:path arrowok="t"/>
                <w10:wrap type="topAndBottom" anchorx="page"/>
              </v:shape>
            </w:pict>
          </mc:Fallback>
        </mc:AlternateContent>
      </w:r>
    </w:p>
    <w:p w14:paraId="3EBE8B4B" w14:textId="77777777" w:rsidR="006F4D5D" w:rsidRDefault="00E52E5A">
      <w:pPr>
        <w:pStyle w:val="Heading4"/>
        <w:spacing w:before="119"/>
      </w:pPr>
      <w:r>
        <w:rPr>
          <w:spacing w:val="-5"/>
        </w:rPr>
        <w:t>Dr</w:t>
      </w:r>
    </w:p>
    <w:p w14:paraId="2EF29317" w14:textId="77777777" w:rsidR="006F4D5D" w:rsidRDefault="006F4D5D">
      <w:pPr>
        <w:spacing w:before="115"/>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tblGrid>
      <w:tr w:rsidR="006F4D5D" w14:paraId="78841685" w14:textId="77777777">
        <w:trPr>
          <w:trHeight w:val="560"/>
        </w:trPr>
        <w:tc>
          <w:tcPr>
            <w:tcW w:w="8340" w:type="dxa"/>
            <w:gridSpan w:val="3"/>
          </w:tcPr>
          <w:p w14:paraId="2B01A0D7" w14:textId="77777777" w:rsidR="006F4D5D" w:rsidRDefault="00E52E5A">
            <w:pPr>
              <w:pStyle w:val="TableParagraph"/>
              <w:spacing w:before="114"/>
              <w:ind w:left="169"/>
              <w:rPr>
                <w:rFonts w:ascii="Arial"/>
                <w:b/>
              </w:rPr>
            </w:pPr>
            <w:r>
              <w:rPr>
                <w:rFonts w:ascii="Arial"/>
                <w:b/>
                <w:spacing w:val="-2"/>
              </w:rPr>
              <w:t>QUESTIONS</w:t>
            </w:r>
          </w:p>
        </w:tc>
      </w:tr>
      <w:tr w:rsidR="006F4D5D" w14:paraId="54FAAC2D" w14:textId="77777777">
        <w:trPr>
          <w:trHeight w:val="699"/>
        </w:trPr>
        <w:tc>
          <w:tcPr>
            <w:tcW w:w="680" w:type="dxa"/>
          </w:tcPr>
          <w:p w14:paraId="7E60D1EA" w14:textId="77777777" w:rsidR="006F4D5D" w:rsidRDefault="00E52E5A">
            <w:pPr>
              <w:pStyle w:val="TableParagraph"/>
              <w:spacing w:before="80"/>
              <w:ind w:left="10"/>
              <w:jc w:val="center"/>
              <w:rPr>
                <w:rFonts w:ascii="Arial"/>
                <w:b/>
                <w:sz w:val="19"/>
              </w:rPr>
            </w:pPr>
            <w:r>
              <w:rPr>
                <w:rFonts w:ascii="Arial"/>
                <w:b/>
                <w:spacing w:val="-5"/>
                <w:sz w:val="19"/>
              </w:rPr>
              <w:t>Q.N</w:t>
            </w:r>
          </w:p>
          <w:p w14:paraId="636209E6" w14:textId="77777777" w:rsidR="006F4D5D" w:rsidRDefault="00E52E5A">
            <w:pPr>
              <w:pStyle w:val="TableParagraph"/>
              <w:spacing w:before="33"/>
              <w:ind w:left="10"/>
              <w:jc w:val="center"/>
              <w:rPr>
                <w:rFonts w:ascii="Arial"/>
                <w:b/>
                <w:sz w:val="19"/>
              </w:rPr>
            </w:pPr>
            <w:r>
              <w:rPr>
                <w:rFonts w:ascii="Arial"/>
                <w:b/>
                <w:spacing w:val="-10"/>
                <w:sz w:val="19"/>
              </w:rPr>
              <w:t>o</w:t>
            </w:r>
          </w:p>
        </w:tc>
        <w:tc>
          <w:tcPr>
            <w:tcW w:w="5980" w:type="dxa"/>
          </w:tcPr>
          <w:p w14:paraId="43229B30" w14:textId="77777777" w:rsidR="006F4D5D" w:rsidRDefault="00E52E5A">
            <w:pPr>
              <w:pStyle w:val="TableParagraph"/>
              <w:spacing w:before="206"/>
              <w:ind w:left="25"/>
              <w:jc w:val="center"/>
              <w:rPr>
                <w:rFonts w:ascii="Arial"/>
                <w:b/>
                <w:sz w:val="19"/>
              </w:rPr>
            </w:pPr>
            <w:r>
              <w:rPr>
                <w:rFonts w:ascii="Arial"/>
                <w:b/>
                <w:spacing w:val="-2"/>
                <w:sz w:val="19"/>
              </w:rPr>
              <w:t>Question</w:t>
            </w:r>
          </w:p>
        </w:tc>
        <w:tc>
          <w:tcPr>
            <w:tcW w:w="1680" w:type="dxa"/>
          </w:tcPr>
          <w:p w14:paraId="21A86A17" w14:textId="77777777" w:rsidR="006F4D5D" w:rsidRDefault="00E52E5A">
            <w:pPr>
              <w:pStyle w:val="TableParagraph"/>
              <w:spacing w:before="206"/>
              <w:ind w:left="30"/>
              <w:jc w:val="center"/>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r>
      <w:tr w:rsidR="006F4D5D" w14:paraId="4D93D8C9" w14:textId="77777777">
        <w:trPr>
          <w:trHeight w:val="960"/>
        </w:trPr>
        <w:tc>
          <w:tcPr>
            <w:tcW w:w="680" w:type="dxa"/>
          </w:tcPr>
          <w:p w14:paraId="2FAC208D" w14:textId="77777777" w:rsidR="006F4D5D" w:rsidRDefault="006F4D5D">
            <w:pPr>
              <w:pStyle w:val="TableParagraph"/>
              <w:spacing w:before="120"/>
              <w:rPr>
                <w:sz w:val="19"/>
              </w:rPr>
            </w:pPr>
          </w:p>
          <w:p w14:paraId="796991C4" w14:textId="77777777" w:rsidR="006F4D5D" w:rsidRDefault="00E52E5A">
            <w:pPr>
              <w:pStyle w:val="TableParagraph"/>
              <w:ind w:left="10"/>
              <w:jc w:val="center"/>
              <w:rPr>
                <w:rFonts w:ascii="Arial"/>
                <w:b/>
                <w:sz w:val="19"/>
              </w:rPr>
            </w:pPr>
            <w:r>
              <w:rPr>
                <w:rFonts w:ascii="Arial"/>
                <w:b/>
                <w:spacing w:val="-10"/>
                <w:sz w:val="19"/>
              </w:rPr>
              <w:t>1</w:t>
            </w:r>
          </w:p>
        </w:tc>
        <w:tc>
          <w:tcPr>
            <w:tcW w:w="5980" w:type="dxa"/>
          </w:tcPr>
          <w:p w14:paraId="620A1685" w14:textId="77777777" w:rsidR="006F4D5D" w:rsidRDefault="00E52E5A">
            <w:pPr>
              <w:pStyle w:val="TableParagraph"/>
              <w:spacing w:before="88" w:line="276" w:lineRule="auto"/>
              <w:ind w:left="119" w:right="139"/>
              <w:rPr>
                <w:sz w:val="19"/>
              </w:rPr>
            </w:pPr>
            <w:r>
              <w:rPr>
                <w:sz w:val="19"/>
              </w:rPr>
              <w:t>Given a complex SQL query with nested joins and sub-queries, draw</w:t>
            </w:r>
            <w:r>
              <w:rPr>
                <w:spacing w:val="-5"/>
                <w:sz w:val="19"/>
              </w:rPr>
              <w:t xml:space="preserve"> </w:t>
            </w:r>
            <w:r>
              <w:rPr>
                <w:sz w:val="19"/>
              </w:rPr>
              <w:t>the</w:t>
            </w:r>
            <w:r>
              <w:rPr>
                <w:spacing w:val="-5"/>
                <w:sz w:val="19"/>
              </w:rPr>
              <w:t xml:space="preserve"> </w:t>
            </w:r>
            <w:r>
              <w:rPr>
                <w:sz w:val="19"/>
              </w:rPr>
              <w:t>query</w:t>
            </w:r>
            <w:r>
              <w:rPr>
                <w:spacing w:val="-5"/>
                <w:sz w:val="19"/>
              </w:rPr>
              <w:t xml:space="preserve"> </w:t>
            </w:r>
            <w:r>
              <w:rPr>
                <w:sz w:val="19"/>
              </w:rPr>
              <w:t>execution</w:t>
            </w:r>
            <w:r>
              <w:rPr>
                <w:spacing w:val="-5"/>
                <w:sz w:val="19"/>
              </w:rPr>
              <w:t xml:space="preserve"> </w:t>
            </w:r>
            <w:r>
              <w:rPr>
                <w:sz w:val="19"/>
              </w:rPr>
              <w:t>plan</w:t>
            </w:r>
            <w:r>
              <w:rPr>
                <w:spacing w:val="-5"/>
                <w:sz w:val="19"/>
              </w:rPr>
              <w:t xml:space="preserve"> </w:t>
            </w:r>
            <w:r>
              <w:rPr>
                <w:sz w:val="19"/>
              </w:rPr>
              <w:t>and</w:t>
            </w:r>
            <w:r>
              <w:rPr>
                <w:spacing w:val="-5"/>
                <w:sz w:val="19"/>
              </w:rPr>
              <w:t xml:space="preserve"> </w:t>
            </w:r>
            <w:r>
              <w:rPr>
                <w:sz w:val="19"/>
              </w:rPr>
              <w:t>apply</w:t>
            </w:r>
            <w:r>
              <w:rPr>
                <w:spacing w:val="-5"/>
                <w:sz w:val="19"/>
              </w:rPr>
              <w:t xml:space="preserve"> </w:t>
            </w:r>
            <w:r>
              <w:rPr>
                <w:sz w:val="19"/>
              </w:rPr>
              <w:t>heuristic</w:t>
            </w:r>
            <w:r>
              <w:rPr>
                <w:spacing w:val="-5"/>
                <w:sz w:val="19"/>
              </w:rPr>
              <w:t xml:space="preserve"> </w:t>
            </w:r>
            <w:r>
              <w:rPr>
                <w:sz w:val="19"/>
              </w:rPr>
              <w:t>optimization</w:t>
            </w:r>
            <w:r>
              <w:rPr>
                <w:spacing w:val="-5"/>
                <w:sz w:val="19"/>
              </w:rPr>
              <w:t xml:space="preserve"> </w:t>
            </w:r>
            <w:r>
              <w:rPr>
                <w:sz w:val="19"/>
              </w:rPr>
              <w:t xml:space="preserve">rules </w:t>
            </w:r>
            <w:r>
              <w:rPr>
                <w:spacing w:val="-2"/>
                <w:sz w:val="19"/>
              </w:rPr>
              <w:t>step-by-step.</w:t>
            </w:r>
          </w:p>
        </w:tc>
        <w:tc>
          <w:tcPr>
            <w:tcW w:w="1680" w:type="dxa"/>
          </w:tcPr>
          <w:p w14:paraId="380ED225" w14:textId="77777777" w:rsidR="006F4D5D" w:rsidRDefault="006F4D5D">
            <w:pPr>
              <w:pStyle w:val="TableParagraph"/>
              <w:spacing w:before="156"/>
              <w:rPr>
                <w:sz w:val="17"/>
              </w:rPr>
            </w:pPr>
          </w:p>
          <w:p w14:paraId="2BA0A983" w14:textId="77777777" w:rsidR="006F4D5D" w:rsidRDefault="00E52E5A">
            <w:pPr>
              <w:pStyle w:val="TableParagraph"/>
              <w:spacing w:before="1"/>
              <w:ind w:left="30"/>
              <w:jc w:val="center"/>
              <w:rPr>
                <w:sz w:val="17"/>
              </w:rPr>
            </w:pPr>
            <w:r>
              <w:rPr>
                <w:sz w:val="17"/>
              </w:rPr>
              <w:t>BL4</w:t>
            </w:r>
            <w:r>
              <w:rPr>
                <w:spacing w:val="-2"/>
                <w:sz w:val="17"/>
              </w:rPr>
              <w:t xml:space="preserve"> </w:t>
            </w:r>
            <w:r>
              <w:rPr>
                <w:sz w:val="17"/>
              </w:rPr>
              <w:t>–</w:t>
            </w:r>
            <w:r>
              <w:rPr>
                <w:spacing w:val="-2"/>
                <w:sz w:val="17"/>
              </w:rPr>
              <w:t xml:space="preserve"> Analyze</w:t>
            </w:r>
          </w:p>
        </w:tc>
      </w:tr>
      <w:tr w:rsidR="006F4D5D" w14:paraId="1C7EC33C" w14:textId="77777777">
        <w:trPr>
          <w:trHeight w:val="959"/>
        </w:trPr>
        <w:tc>
          <w:tcPr>
            <w:tcW w:w="680" w:type="dxa"/>
          </w:tcPr>
          <w:p w14:paraId="3BF07AD3" w14:textId="77777777" w:rsidR="006F4D5D" w:rsidRDefault="006F4D5D">
            <w:pPr>
              <w:pStyle w:val="TableParagraph"/>
              <w:spacing w:before="119"/>
              <w:rPr>
                <w:sz w:val="19"/>
              </w:rPr>
            </w:pPr>
          </w:p>
          <w:p w14:paraId="13A4C865" w14:textId="77777777" w:rsidR="006F4D5D" w:rsidRDefault="00E52E5A">
            <w:pPr>
              <w:pStyle w:val="TableParagraph"/>
              <w:ind w:left="10"/>
              <w:jc w:val="center"/>
              <w:rPr>
                <w:rFonts w:ascii="Arial"/>
                <w:b/>
                <w:sz w:val="19"/>
              </w:rPr>
            </w:pPr>
            <w:r>
              <w:rPr>
                <w:rFonts w:ascii="Arial"/>
                <w:b/>
                <w:spacing w:val="-10"/>
                <w:sz w:val="19"/>
              </w:rPr>
              <w:t>2</w:t>
            </w:r>
          </w:p>
        </w:tc>
        <w:tc>
          <w:tcPr>
            <w:tcW w:w="5980" w:type="dxa"/>
          </w:tcPr>
          <w:p w14:paraId="33A89911" w14:textId="77777777" w:rsidR="006F4D5D" w:rsidRDefault="00E52E5A">
            <w:pPr>
              <w:pStyle w:val="TableParagraph"/>
              <w:spacing w:before="86" w:line="276" w:lineRule="auto"/>
              <w:ind w:left="119" w:right="223"/>
              <w:jc w:val="both"/>
              <w:rPr>
                <w:sz w:val="19"/>
              </w:rPr>
            </w:pPr>
            <w:r>
              <w:rPr>
                <w:sz w:val="19"/>
              </w:rPr>
              <w:t>Apply</w:t>
            </w:r>
            <w:r>
              <w:rPr>
                <w:spacing w:val="-6"/>
                <w:sz w:val="19"/>
              </w:rPr>
              <w:t xml:space="preserve"> </w:t>
            </w:r>
            <w:r>
              <w:rPr>
                <w:sz w:val="19"/>
              </w:rPr>
              <w:t>cost-based</w:t>
            </w:r>
            <w:r>
              <w:rPr>
                <w:spacing w:val="-6"/>
                <w:sz w:val="19"/>
              </w:rPr>
              <w:t xml:space="preserve"> </w:t>
            </w:r>
            <w:r>
              <w:rPr>
                <w:sz w:val="19"/>
              </w:rPr>
              <w:t>optimization</w:t>
            </w:r>
            <w:r>
              <w:rPr>
                <w:spacing w:val="-6"/>
                <w:sz w:val="19"/>
              </w:rPr>
              <w:t xml:space="preserve"> </w:t>
            </w:r>
            <w:r>
              <w:rPr>
                <w:sz w:val="19"/>
              </w:rPr>
              <w:t>to</w:t>
            </w:r>
            <w:r>
              <w:rPr>
                <w:spacing w:val="-6"/>
                <w:sz w:val="19"/>
              </w:rPr>
              <w:t xml:space="preserve"> </w:t>
            </w:r>
            <w:r>
              <w:rPr>
                <w:sz w:val="19"/>
              </w:rPr>
              <w:t>choose</w:t>
            </w:r>
            <w:r>
              <w:rPr>
                <w:spacing w:val="-6"/>
                <w:sz w:val="19"/>
              </w:rPr>
              <w:t xml:space="preserve"> </w:t>
            </w:r>
            <w:r>
              <w:rPr>
                <w:sz w:val="19"/>
              </w:rPr>
              <w:t>between</w:t>
            </w:r>
            <w:r>
              <w:rPr>
                <w:spacing w:val="-6"/>
                <w:sz w:val="19"/>
              </w:rPr>
              <w:t xml:space="preserve"> </w:t>
            </w:r>
            <w:r>
              <w:rPr>
                <w:sz w:val="19"/>
              </w:rPr>
              <w:t>nested-loop</w:t>
            </w:r>
            <w:r>
              <w:rPr>
                <w:spacing w:val="-6"/>
                <w:sz w:val="19"/>
              </w:rPr>
              <w:t xml:space="preserve"> </w:t>
            </w:r>
            <w:r>
              <w:rPr>
                <w:sz w:val="19"/>
              </w:rPr>
              <w:t>join, sort-merge join, and hash join for the given relations with specified tuple counts and page sizes.</w:t>
            </w:r>
          </w:p>
        </w:tc>
        <w:tc>
          <w:tcPr>
            <w:tcW w:w="1680" w:type="dxa"/>
          </w:tcPr>
          <w:p w14:paraId="6604FADD" w14:textId="77777777" w:rsidR="006F4D5D" w:rsidRDefault="006F4D5D">
            <w:pPr>
              <w:pStyle w:val="TableParagraph"/>
              <w:spacing w:before="155"/>
              <w:rPr>
                <w:sz w:val="17"/>
              </w:rPr>
            </w:pPr>
          </w:p>
          <w:p w14:paraId="6818DA62" w14:textId="77777777" w:rsidR="006F4D5D" w:rsidRDefault="00E52E5A">
            <w:pPr>
              <w:pStyle w:val="TableParagraph"/>
              <w:ind w:left="30"/>
              <w:jc w:val="center"/>
              <w:rPr>
                <w:sz w:val="17"/>
              </w:rPr>
            </w:pPr>
            <w:r>
              <w:rPr>
                <w:sz w:val="17"/>
              </w:rPr>
              <w:t>BL4</w:t>
            </w:r>
            <w:r>
              <w:rPr>
                <w:spacing w:val="-2"/>
                <w:sz w:val="17"/>
              </w:rPr>
              <w:t xml:space="preserve"> </w:t>
            </w:r>
            <w:r>
              <w:rPr>
                <w:sz w:val="17"/>
              </w:rPr>
              <w:t>–</w:t>
            </w:r>
            <w:r>
              <w:rPr>
                <w:spacing w:val="-2"/>
                <w:sz w:val="17"/>
              </w:rPr>
              <w:t xml:space="preserve"> Analyze</w:t>
            </w:r>
          </w:p>
        </w:tc>
      </w:tr>
      <w:tr w:rsidR="006F4D5D" w14:paraId="5AA23658" w14:textId="77777777">
        <w:trPr>
          <w:trHeight w:val="959"/>
        </w:trPr>
        <w:tc>
          <w:tcPr>
            <w:tcW w:w="680" w:type="dxa"/>
          </w:tcPr>
          <w:p w14:paraId="4614A246" w14:textId="77777777" w:rsidR="006F4D5D" w:rsidRDefault="006F4D5D">
            <w:pPr>
              <w:pStyle w:val="TableParagraph"/>
              <w:spacing w:before="118"/>
              <w:rPr>
                <w:sz w:val="19"/>
              </w:rPr>
            </w:pPr>
          </w:p>
          <w:p w14:paraId="20A22A3A" w14:textId="77777777" w:rsidR="006F4D5D" w:rsidRDefault="00E52E5A">
            <w:pPr>
              <w:pStyle w:val="TableParagraph"/>
              <w:ind w:left="10"/>
              <w:jc w:val="center"/>
              <w:rPr>
                <w:rFonts w:ascii="Arial"/>
                <w:b/>
                <w:sz w:val="19"/>
              </w:rPr>
            </w:pPr>
            <w:r>
              <w:rPr>
                <w:rFonts w:ascii="Arial"/>
                <w:b/>
                <w:spacing w:val="-10"/>
                <w:sz w:val="19"/>
              </w:rPr>
              <w:t>3</w:t>
            </w:r>
          </w:p>
        </w:tc>
        <w:tc>
          <w:tcPr>
            <w:tcW w:w="5980" w:type="dxa"/>
          </w:tcPr>
          <w:p w14:paraId="083AC1E6" w14:textId="77777777" w:rsidR="006F4D5D" w:rsidRDefault="00E52E5A">
            <w:pPr>
              <w:pStyle w:val="TableParagraph"/>
              <w:spacing w:before="85" w:line="276" w:lineRule="auto"/>
              <w:ind w:left="119" w:right="139"/>
              <w:rPr>
                <w:sz w:val="19"/>
              </w:rPr>
            </w:pPr>
            <w:r>
              <w:rPr>
                <w:sz w:val="19"/>
              </w:rPr>
              <w:t>Implement</w:t>
            </w:r>
            <w:r>
              <w:rPr>
                <w:spacing w:val="-5"/>
                <w:sz w:val="19"/>
              </w:rPr>
              <w:t xml:space="preserve"> </w:t>
            </w:r>
            <w:r>
              <w:rPr>
                <w:sz w:val="19"/>
              </w:rPr>
              <w:t>JDBC</w:t>
            </w:r>
            <w:r>
              <w:rPr>
                <w:spacing w:val="-5"/>
                <w:sz w:val="19"/>
              </w:rPr>
              <w:t xml:space="preserve"> </w:t>
            </w:r>
            <w:r>
              <w:rPr>
                <w:sz w:val="19"/>
              </w:rPr>
              <w:t>connectivity</w:t>
            </w:r>
            <w:r>
              <w:rPr>
                <w:spacing w:val="-5"/>
                <w:sz w:val="19"/>
              </w:rPr>
              <w:t xml:space="preserve"> </w:t>
            </w:r>
            <w:r>
              <w:rPr>
                <w:sz w:val="19"/>
              </w:rPr>
              <w:t>in</w:t>
            </w:r>
            <w:r>
              <w:rPr>
                <w:spacing w:val="-5"/>
                <w:sz w:val="19"/>
              </w:rPr>
              <w:t xml:space="preserve"> </w:t>
            </w:r>
            <w:r>
              <w:rPr>
                <w:sz w:val="19"/>
              </w:rPr>
              <w:t>Java</w:t>
            </w:r>
            <w:r>
              <w:rPr>
                <w:spacing w:val="-5"/>
                <w:sz w:val="19"/>
              </w:rPr>
              <w:t xml:space="preserve"> </w:t>
            </w:r>
            <w:r>
              <w:rPr>
                <w:sz w:val="19"/>
              </w:rPr>
              <w:t>to</w:t>
            </w:r>
            <w:r>
              <w:rPr>
                <w:spacing w:val="-5"/>
                <w:sz w:val="19"/>
              </w:rPr>
              <w:t xml:space="preserve"> </w:t>
            </w:r>
            <w:r>
              <w:rPr>
                <w:sz w:val="19"/>
              </w:rPr>
              <w:t>a</w:t>
            </w:r>
            <w:r>
              <w:rPr>
                <w:spacing w:val="-5"/>
                <w:sz w:val="19"/>
              </w:rPr>
              <w:t xml:space="preserve"> </w:t>
            </w:r>
            <w:r>
              <w:rPr>
                <w:sz w:val="19"/>
              </w:rPr>
              <w:t>MySQL</w:t>
            </w:r>
            <w:r>
              <w:rPr>
                <w:spacing w:val="-5"/>
                <w:sz w:val="19"/>
              </w:rPr>
              <w:t xml:space="preserve"> </w:t>
            </w:r>
            <w:r>
              <w:rPr>
                <w:sz w:val="19"/>
              </w:rPr>
              <w:t>database</w:t>
            </w:r>
            <w:r>
              <w:rPr>
                <w:spacing w:val="-5"/>
                <w:sz w:val="19"/>
              </w:rPr>
              <w:t xml:space="preserve"> </w:t>
            </w:r>
            <w:r>
              <w:rPr>
                <w:sz w:val="19"/>
              </w:rPr>
              <w:t xml:space="preserve">and write code to execute parameterized queries with </w:t>
            </w:r>
            <w:proofErr w:type="spellStart"/>
            <w:r>
              <w:rPr>
                <w:spacing w:val="-2"/>
                <w:sz w:val="19"/>
              </w:rPr>
              <w:t>PreparedStatement</w:t>
            </w:r>
            <w:proofErr w:type="spellEnd"/>
            <w:r>
              <w:rPr>
                <w:spacing w:val="-2"/>
                <w:sz w:val="19"/>
              </w:rPr>
              <w:t>.</w:t>
            </w:r>
          </w:p>
        </w:tc>
        <w:tc>
          <w:tcPr>
            <w:tcW w:w="1680" w:type="dxa"/>
          </w:tcPr>
          <w:p w14:paraId="512D4B54" w14:textId="77777777" w:rsidR="006F4D5D" w:rsidRDefault="006F4D5D">
            <w:pPr>
              <w:pStyle w:val="TableParagraph"/>
              <w:spacing w:before="154"/>
              <w:rPr>
                <w:sz w:val="17"/>
              </w:rPr>
            </w:pPr>
          </w:p>
          <w:p w14:paraId="51AFA6E3" w14:textId="77777777" w:rsidR="006F4D5D" w:rsidRDefault="00E52E5A">
            <w:pPr>
              <w:pStyle w:val="TableParagraph"/>
              <w:ind w:left="30"/>
              <w:jc w:val="center"/>
              <w:rPr>
                <w:sz w:val="17"/>
              </w:rPr>
            </w:pPr>
            <w:r>
              <w:rPr>
                <w:sz w:val="17"/>
              </w:rPr>
              <w:t>BL3</w:t>
            </w:r>
            <w:r>
              <w:rPr>
                <w:spacing w:val="-2"/>
                <w:sz w:val="17"/>
              </w:rPr>
              <w:t xml:space="preserve"> </w:t>
            </w:r>
            <w:r>
              <w:rPr>
                <w:sz w:val="17"/>
              </w:rPr>
              <w:t>–</w:t>
            </w:r>
            <w:r>
              <w:rPr>
                <w:spacing w:val="-2"/>
                <w:sz w:val="17"/>
              </w:rPr>
              <w:t xml:space="preserve"> Apply</w:t>
            </w:r>
          </w:p>
        </w:tc>
      </w:tr>
      <w:tr w:rsidR="006F4D5D" w14:paraId="2E9346AE" w14:textId="77777777">
        <w:trPr>
          <w:trHeight w:val="720"/>
        </w:trPr>
        <w:tc>
          <w:tcPr>
            <w:tcW w:w="680" w:type="dxa"/>
          </w:tcPr>
          <w:p w14:paraId="1C0BACAE" w14:textId="77777777" w:rsidR="006F4D5D" w:rsidRDefault="00E52E5A">
            <w:pPr>
              <w:pStyle w:val="TableParagraph"/>
              <w:spacing w:before="209"/>
              <w:ind w:left="10"/>
              <w:jc w:val="center"/>
              <w:rPr>
                <w:rFonts w:ascii="Arial"/>
                <w:b/>
                <w:sz w:val="19"/>
              </w:rPr>
            </w:pPr>
            <w:r>
              <w:rPr>
                <w:rFonts w:ascii="Arial"/>
                <w:b/>
                <w:spacing w:val="-10"/>
                <w:sz w:val="19"/>
              </w:rPr>
              <w:t>4</w:t>
            </w:r>
          </w:p>
        </w:tc>
        <w:tc>
          <w:tcPr>
            <w:tcW w:w="5980" w:type="dxa"/>
          </w:tcPr>
          <w:p w14:paraId="06EC5978" w14:textId="77777777" w:rsidR="006F4D5D" w:rsidRDefault="00E52E5A">
            <w:pPr>
              <w:pStyle w:val="TableParagraph"/>
              <w:spacing w:before="84" w:line="276" w:lineRule="auto"/>
              <w:ind w:left="119" w:right="189"/>
              <w:rPr>
                <w:sz w:val="19"/>
              </w:rPr>
            </w:pPr>
            <w:r>
              <w:rPr>
                <w:sz w:val="19"/>
              </w:rPr>
              <w:t>Given</w:t>
            </w:r>
            <w:r>
              <w:rPr>
                <w:spacing w:val="-6"/>
                <w:sz w:val="19"/>
              </w:rPr>
              <w:t xml:space="preserve"> </w:t>
            </w:r>
            <w:r>
              <w:rPr>
                <w:sz w:val="19"/>
              </w:rPr>
              <w:t>a</w:t>
            </w:r>
            <w:r>
              <w:rPr>
                <w:spacing w:val="-6"/>
                <w:sz w:val="19"/>
              </w:rPr>
              <w:t xml:space="preserve"> </w:t>
            </w:r>
            <w:r>
              <w:rPr>
                <w:sz w:val="19"/>
              </w:rPr>
              <w:t>schedule</w:t>
            </w:r>
            <w:r>
              <w:rPr>
                <w:spacing w:val="-6"/>
                <w:sz w:val="19"/>
              </w:rPr>
              <w:t xml:space="preserve"> </w:t>
            </w:r>
            <w:r>
              <w:rPr>
                <w:sz w:val="19"/>
              </w:rPr>
              <w:t>of</w:t>
            </w:r>
            <w:r>
              <w:rPr>
                <w:spacing w:val="-6"/>
                <w:sz w:val="19"/>
              </w:rPr>
              <w:t xml:space="preserve"> </w:t>
            </w:r>
            <w:r>
              <w:rPr>
                <w:sz w:val="19"/>
              </w:rPr>
              <w:t>four</w:t>
            </w:r>
            <w:r>
              <w:rPr>
                <w:spacing w:val="-6"/>
                <w:sz w:val="19"/>
              </w:rPr>
              <w:t xml:space="preserve"> </w:t>
            </w:r>
            <w:r>
              <w:rPr>
                <w:sz w:val="19"/>
              </w:rPr>
              <w:t>concurrent</w:t>
            </w:r>
            <w:r>
              <w:rPr>
                <w:spacing w:val="-6"/>
                <w:sz w:val="19"/>
              </w:rPr>
              <w:t xml:space="preserve"> </w:t>
            </w:r>
            <w:r>
              <w:rPr>
                <w:sz w:val="19"/>
              </w:rPr>
              <w:t>transactions,</w:t>
            </w:r>
            <w:r>
              <w:rPr>
                <w:spacing w:val="-6"/>
                <w:sz w:val="19"/>
              </w:rPr>
              <w:t xml:space="preserve"> </w:t>
            </w:r>
            <w:r>
              <w:rPr>
                <w:sz w:val="19"/>
              </w:rPr>
              <w:t>determine whether it is conflict-serializable using a precedence graph.</w:t>
            </w:r>
          </w:p>
        </w:tc>
        <w:tc>
          <w:tcPr>
            <w:tcW w:w="1680" w:type="dxa"/>
          </w:tcPr>
          <w:p w14:paraId="3431044C" w14:textId="77777777" w:rsidR="006F4D5D" w:rsidRDefault="006F4D5D">
            <w:pPr>
              <w:pStyle w:val="TableParagraph"/>
              <w:spacing w:before="27"/>
              <w:rPr>
                <w:sz w:val="17"/>
              </w:rPr>
            </w:pPr>
          </w:p>
          <w:p w14:paraId="577E97D2" w14:textId="77777777" w:rsidR="006F4D5D" w:rsidRDefault="00E52E5A">
            <w:pPr>
              <w:pStyle w:val="TableParagraph"/>
              <w:ind w:left="30"/>
              <w:jc w:val="center"/>
              <w:rPr>
                <w:sz w:val="17"/>
              </w:rPr>
            </w:pPr>
            <w:r>
              <w:rPr>
                <w:sz w:val="17"/>
              </w:rPr>
              <w:t>BL4</w:t>
            </w:r>
            <w:r>
              <w:rPr>
                <w:spacing w:val="-2"/>
                <w:sz w:val="17"/>
              </w:rPr>
              <w:t xml:space="preserve"> </w:t>
            </w:r>
            <w:r>
              <w:rPr>
                <w:sz w:val="17"/>
              </w:rPr>
              <w:t>–</w:t>
            </w:r>
            <w:r>
              <w:rPr>
                <w:spacing w:val="-2"/>
                <w:sz w:val="17"/>
              </w:rPr>
              <w:t xml:space="preserve"> Analyze</w:t>
            </w:r>
          </w:p>
        </w:tc>
      </w:tr>
      <w:tr w:rsidR="006F4D5D" w14:paraId="0E6617A8" w14:textId="77777777">
        <w:trPr>
          <w:trHeight w:val="700"/>
        </w:trPr>
        <w:tc>
          <w:tcPr>
            <w:tcW w:w="680" w:type="dxa"/>
          </w:tcPr>
          <w:p w14:paraId="630B508F" w14:textId="77777777" w:rsidR="006F4D5D" w:rsidRDefault="00E52E5A">
            <w:pPr>
              <w:pStyle w:val="TableParagraph"/>
              <w:spacing w:before="197"/>
              <w:ind w:left="10"/>
              <w:jc w:val="center"/>
              <w:rPr>
                <w:rFonts w:ascii="Arial"/>
                <w:b/>
                <w:sz w:val="19"/>
              </w:rPr>
            </w:pPr>
            <w:r>
              <w:rPr>
                <w:rFonts w:ascii="Arial"/>
                <w:b/>
                <w:spacing w:val="-10"/>
                <w:sz w:val="19"/>
              </w:rPr>
              <w:t>5</w:t>
            </w:r>
          </w:p>
        </w:tc>
        <w:tc>
          <w:tcPr>
            <w:tcW w:w="5980" w:type="dxa"/>
          </w:tcPr>
          <w:p w14:paraId="441E6580" w14:textId="77777777" w:rsidR="006F4D5D" w:rsidRDefault="00E52E5A">
            <w:pPr>
              <w:pStyle w:val="TableParagraph"/>
              <w:spacing w:before="71" w:line="276" w:lineRule="auto"/>
              <w:ind w:left="119"/>
              <w:rPr>
                <w:sz w:val="19"/>
              </w:rPr>
            </w:pPr>
            <w:r>
              <w:rPr>
                <w:sz w:val="19"/>
              </w:rPr>
              <w:t>Demonstrate</w:t>
            </w:r>
            <w:r>
              <w:rPr>
                <w:spacing w:val="-6"/>
                <w:sz w:val="19"/>
              </w:rPr>
              <w:t xml:space="preserve"> </w:t>
            </w:r>
            <w:r>
              <w:rPr>
                <w:sz w:val="19"/>
              </w:rPr>
              <w:t>the</w:t>
            </w:r>
            <w:r>
              <w:rPr>
                <w:spacing w:val="-6"/>
                <w:sz w:val="19"/>
              </w:rPr>
              <w:t xml:space="preserve"> </w:t>
            </w:r>
            <w:r>
              <w:rPr>
                <w:sz w:val="19"/>
              </w:rPr>
              <w:t>application</w:t>
            </w:r>
            <w:r>
              <w:rPr>
                <w:spacing w:val="-6"/>
                <w:sz w:val="19"/>
              </w:rPr>
              <w:t xml:space="preserve"> </w:t>
            </w:r>
            <w:r>
              <w:rPr>
                <w:sz w:val="19"/>
              </w:rPr>
              <w:t>of</w:t>
            </w:r>
            <w:r>
              <w:rPr>
                <w:spacing w:val="-6"/>
                <w:sz w:val="19"/>
              </w:rPr>
              <w:t xml:space="preserve"> </w:t>
            </w:r>
            <w:r>
              <w:rPr>
                <w:sz w:val="19"/>
              </w:rPr>
              <w:t>Basic</w:t>
            </w:r>
            <w:r>
              <w:rPr>
                <w:spacing w:val="-6"/>
                <w:sz w:val="19"/>
              </w:rPr>
              <w:t xml:space="preserve"> </w:t>
            </w:r>
            <w:r>
              <w:rPr>
                <w:sz w:val="19"/>
              </w:rPr>
              <w:t>Two-Phase</w:t>
            </w:r>
            <w:r>
              <w:rPr>
                <w:spacing w:val="-6"/>
                <w:sz w:val="19"/>
              </w:rPr>
              <w:t xml:space="preserve"> </w:t>
            </w:r>
            <w:r>
              <w:rPr>
                <w:sz w:val="19"/>
              </w:rPr>
              <w:t>Locking</w:t>
            </w:r>
            <w:r>
              <w:rPr>
                <w:spacing w:val="-6"/>
                <w:sz w:val="19"/>
              </w:rPr>
              <w:t xml:space="preserve"> </w:t>
            </w:r>
            <w:r>
              <w:rPr>
                <w:sz w:val="19"/>
              </w:rPr>
              <w:t>(2PL)</w:t>
            </w:r>
            <w:r>
              <w:rPr>
                <w:spacing w:val="-6"/>
                <w:sz w:val="19"/>
              </w:rPr>
              <w:t xml:space="preserve"> </w:t>
            </w:r>
            <w:r>
              <w:rPr>
                <w:sz w:val="19"/>
              </w:rPr>
              <w:t>on</w:t>
            </w:r>
            <w:r>
              <w:rPr>
                <w:spacing w:val="-6"/>
                <w:sz w:val="19"/>
              </w:rPr>
              <w:t xml:space="preserve"> </w:t>
            </w:r>
            <w:r>
              <w:rPr>
                <w:sz w:val="19"/>
              </w:rPr>
              <w:t>a given transaction set. Identify and resolve any deadlocks.</w:t>
            </w:r>
          </w:p>
        </w:tc>
        <w:tc>
          <w:tcPr>
            <w:tcW w:w="1680" w:type="dxa"/>
          </w:tcPr>
          <w:p w14:paraId="5D28BA63" w14:textId="77777777" w:rsidR="006F4D5D" w:rsidRDefault="006F4D5D">
            <w:pPr>
              <w:pStyle w:val="TableParagraph"/>
              <w:spacing w:before="15"/>
              <w:rPr>
                <w:sz w:val="17"/>
              </w:rPr>
            </w:pPr>
          </w:p>
          <w:p w14:paraId="7E834E77" w14:textId="77777777" w:rsidR="006F4D5D" w:rsidRDefault="00E52E5A">
            <w:pPr>
              <w:pStyle w:val="TableParagraph"/>
              <w:ind w:left="30"/>
              <w:jc w:val="center"/>
              <w:rPr>
                <w:sz w:val="17"/>
              </w:rPr>
            </w:pPr>
            <w:r>
              <w:rPr>
                <w:sz w:val="17"/>
              </w:rPr>
              <w:t>BL3</w:t>
            </w:r>
            <w:r>
              <w:rPr>
                <w:spacing w:val="-2"/>
                <w:sz w:val="17"/>
              </w:rPr>
              <w:t xml:space="preserve"> </w:t>
            </w:r>
            <w:r>
              <w:rPr>
                <w:sz w:val="17"/>
              </w:rPr>
              <w:t>–</w:t>
            </w:r>
            <w:r>
              <w:rPr>
                <w:spacing w:val="-2"/>
                <w:sz w:val="17"/>
              </w:rPr>
              <w:t xml:space="preserve"> Apply</w:t>
            </w:r>
          </w:p>
        </w:tc>
      </w:tr>
      <w:tr w:rsidR="006F4D5D" w14:paraId="28053A90" w14:textId="77777777">
        <w:trPr>
          <w:trHeight w:val="700"/>
        </w:trPr>
        <w:tc>
          <w:tcPr>
            <w:tcW w:w="680" w:type="dxa"/>
          </w:tcPr>
          <w:p w14:paraId="7DA63536" w14:textId="77777777" w:rsidR="006F4D5D" w:rsidRDefault="00E52E5A">
            <w:pPr>
              <w:pStyle w:val="TableParagraph"/>
              <w:spacing w:before="205"/>
              <w:ind w:left="10"/>
              <w:jc w:val="center"/>
              <w:rPr>
                <w:rFonts w:ascii="Arial"/>
                <w:b/>
                <w:sz w:val="19"/>
              </w:rPr>
            </w:pPr>
            <w:r>
              <w:rPr>
                <w:rFonts w:ascii="Arial"/>
                <w:b/>
                <w:spacing w:val="-10"/>
                <w:sz w:val="19"/>
              </w:rPr>
              <w:t>6</w:t>
            </w:r>
          </w:p>
        </w:tc>
        <w:tc>
          <w:tcPr>
            <w:tcW w:w="5980" w:type="dxa"/>
          </w:tcPr>
          <w:p w14:paraId="6C5446C2" w14:textId="77777777" w:rsidR="006F4D5D" w:rsidRDefault="00E52E5A">
            <w:pPr>
              <w:pStyle w:val="TableParagraph"/>
              <w:spacing w:before="79" w:line="276" w:lineRule="auto"/>
              <w:ind w:left="119" w:right="139"/>
              <w:rPr>
                <w:sz w:val="19"/>
              </w:rPr>
            </w:pPr>
            <w:r>
              <w:rPr>
                <w:sz w:val="19"/>
              </w:rPr>
              <w:t>Apply the Wait-Die and Wound-Wait timestamp-based deadlock prevention</w:t>
            </w:r>
            <w:r>
              <w:rPr>
                <w:spacing w:val="-5"/>
                <w:sz w:val="19"/>
              </w:rPr>
              <w:t xml:space="preserve"> </w:t>
            </w:r>
            <w:r>
              <w:rPr>
                <w:sz w:val="19"/>
              </w:rPr>
              <w:t>schemes</w:t>
            </w:r>
            <w:r>
              <w:rPr>
                <w:spacing w:val="-5"/>
                <w:sz w:val="19"/>
              </w:rPr>
              <w:t xml:space="preserve"> </w:t>
            </w:r>
            <w:r>
              <w:rPr>
                <w:sz w:val="19"/>
              </w:rPr>
              <w:t>on</w:t>
            </w:r>
            <w:r>
              <w:rPr>
                <w:spacing w:val="-5"/>
                <w:sz w:val="19"/>
              </w:rPr>
              <w:t xml:space="preserve"> </w:t>
            </w:r>
            <w:r>
              <w:rPr>
                <w:sz w:val="19"/>
              </w:rPr>
              <w:t>a</w:t>
            </w:r>
            <w:r>
              <w:rPr>
                <w:spacing w:val="-5"/>
                <w:sz w:val="19"/>
              </w:rPr>
              <w:t xml:space="preserve"> </w:t>
            </w:r>
            <w:r>
              <w:rPr>
                <w:sz w:val="19"/>
              </w:rPr>
              <w:t>given</w:t>
            </w:r>
            <w:r>
              <w:rPr>
                <w:spacing w:val="-5"/>
                <w:sz w:val="19"/>
              </w:rPr>
              <w:t xml:space="preserve"> </w:t>
            </w:r>
            <w:r>
              <w:rPr>
                <w:sz w:val="19"/>
              </w:rPr>
              <w:t>set</w:t>
            </w:r>
            <w:r>
              <w:rPr>
                <w:spacing w:val="-5"/>
                <w:sz w:val="19"/>
              </w:rPr>
              <w:t xml:space="preserve"> </w:t>
            </w:r>
            <w:r>
              <w:rPr>
                <w:sz w:val="19"/>
              </w:rPr>
              <w:t>of</w:t>
            </w:r>
            <w:r>
              <w:rPr>
                <w:spacing w:val="-5"/>
                <w:sz w:val="19"/>
              </w:rPr>
              <w:t xml:space="preserve"> </w:t>
            </w:r>
            <w:r>
              <w:rPr>
                <w:sz w:val="19"/>
              </w:rPr>
              <w:t>transactions</w:t>
            </w:r>
            <w:r>
              <w:rPr>
                <w:spacing w:val="-5"/>
                <w:sz w:val="19"/>
              </w:rPr>
              <w:t xml:space="preserve"> </w:t>
            </w:r>
            <w:r>
              <w:rPr>
                <w:sz w:val="19"/>
              </w:rPr>
              <w:t>requesting</w:t>
            </w:r>
            <w:r>
              <w:rPr>
                <w:spacing w:val="-5"/>
                <w:sz w:val="19"/>
              </w:rPr>
              <w:t xml:space="preserve"> </w:t>
            </w:r>
            <w:r>
              <w:rPr>
                <w:sz w:val="19"/>
              </w:rPr>
              <w:t>locks.</w:t>
            </w:r>
          </w:p>
        </w:tc>
        <w:tc>
          <w:tcPr>
            <w:tcW w:w="1680" w:type="dxa"/>
          </w:tcPr>
          <w:p w14:paraId="782B8146" w14:textId="77777777" w:rsidR="006F4D5D" w:rsidRDefault="006F4D5D">
            <w:pPr>
              <w:pStyle w:val="TableParagraph"/>
              <w:spacing w:before="22"/>
              <w:rPr>
                <w:sz w:val="17"/>
              </w:rPr>
            </w:pPr>
          </w:p>
          <w:p w14:paraId="380B63ED" w14:textId="77777777" w:rsidR="006F4D5D" w:rsidRDefault="00E52E5A">
            <w:pPr>
              <w:pStyle w:val="TableParagraph"/>
              <w:ind w:left="30"/>
              <w:jc w:val="center"/>
              <w:rPr>
                <w:sz w:val="17"/>
              </w:rPr>
            </w:pPr>
            <w:r>
              <w:rPr>
                <w:sz w:val="17"/>
              </w:rPr>
              <w:t>BL4</w:t>
            </w:r>
            <w:r>
              <w:rPr>
                <w:spacing w:val="-2"/>
                <w:sz w:val="17"/>
              </w:rPr>
              <w:t xml:space="preserve"> </w:t>
            </w:r>
            <w:r>
              <w:rPr>
                <w:sz w:val="17"/>
              </w:rPr>
              <w:t>–</w:t>
            </w:r>
            <w:r>
              <w:rPr>
                <w:spacing w:val="-2"/>
                <w:sz w:val="17"/>
              </w:rPr>
              <w:t xml:space="preserve"> Analyze</w:t>
            </w:r>
          </w:p>
        </w:tc>
      </w:tr>
    </w:tbl>
    <w:p w14:paraId="6BA47A61" w14:textId="77777777" w:rsidR="006F4D5D" w:rsidRDefault="006F4D5D">
      <w:pPr>
        <w:pStyle w:val="TableParagraph"/>
        <w:jc w:val="center"/>
        <w:rPr>
          <w:sz w:val="17"/>
        </w:rPr>
        <w:sectPr w:rsidR="006F4D5D">
          <w:type w:val="continuous"/>
          <w:pgSz w:w="11920" w:h="16840"/>
          <w:pgMar w:top="1380" w:right="1417" w:bottom="1393"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680"/>
      </w:tblGrid>
      <w:tr w:rsidR="006F4D5D" w14:paraId="026113BF" w14:textId="77777777">
        <w:trPr>
          <w:trHeight w:val="939"/>
        </w:trPr>
        <w:tc>
          <w:tcPr>
            <w:tcW w:w="680" w:type="dxa"/>
          </w:tcPr>
          <w:p w14:paraId="1FF7D3CD" w14:textId="77777777" w:rsidR="006F4D5D" w:rsidRDefault="006F4D5D">
            <w:pPr>
              <w:pStyle w:val="TableParagraph"/>
              <w:spacing w:before="102"/>
              <w:rPr>
                <w:sz w:val="19"/>
              </w:rPr>
            </w:pPr>
          </w:p>
          <w:p w14:paraId="01851CFE" w14:textId="77777777" w:rsidR="006F4D5D" w:rsidRDefault="00E52E5A">
            <w:pPr>
              <w:pStyle w:val="TableParagraph"/>
              <w:ind w:left="10"/>
              <w:jc w:val="center"/>
              <w:rPr>
                <w:rFonts w:ascii="Arial"/>
                <w:b/>
                <w:sz w:val="19"/>
              </w:rPr>
            </w:pPr>
            <w:r>
              <w:rPr>
                <w:rFonts w:ascii="Arial"/>
                <w:b/>
                <w:spacing w:val="-10"/>
                <w:sz w:val="19"/>
              </w:rPr>
              <w:t>7</w:t>
            </w:r>
          </w:p>
        </w:tc>
        <w:tc>
          <w:tcPr>
            <w:tcW w:w="5980" w:type="dxa"/>
          </w:tcPr>
          <w:p w14:paraId="6AB5F49E" w14:textId="77777777" w:rsidR="006F4D5D" w:rsidRDefault="00E52E5A">
            <w:pPr>
              <w:pStyle w:val="TableParagraph"/>
              <w:spacing w:before="70" w:line="276" w:lineRule="auto"/>
              <w:ind w:left="119" w:right="139"/>
              <w:rPr>
                <w:sz w:val="19"/>
              </w:rPr>
            </w:pPr>
            <w:r>
              <w:rPr>
                <w:sz w:val="19"/>
              </w:rPr>
              <w:t>Given transaction logs with checkpoints, apply the Immediate Update</w:t>
            </w:r>
            <w:r>
              <w:rPr>
                <w:spacing w:val="-5"/>
                <w:sz w:val="19"/>
              </w:rPr>
              <w:t xml:space="preserve"> </w:t>
            </w:r>
            <w:r>
              <w:rPr>
                <w:sz w:val="19"/>
              </w:rPr>
              <w:t>recovery</w:t>
            </w:r>
            <w:r>
              <w:rPr>
                <w:spacing w:val="-5"/>
                <w:sz w:val="19"/>
              </w:rPr>
              <w:t xml:space="preserve"> </w:t>
            </w:r>
            <w:r>
              <w:rPr>
                <w:sz w:val="19"/>
              </w:rPr>
              <w:t>protocol</w:t>
            </w:r>
            <w:r>
              <w:rPr>
                <w:spacing w:val="-5"/>
                <w:sz w:val="19"/>
              </w:rPr>
              <w:t xml:space="preserve"> </w:t>
            </w:r>
            <w:r>
              <w:rPr>
                <w:sz w:val="19"/>
              </w:rPr>
              <w:t>to</w:t>
            </w:r>
            <w:r>
              <w:rPr>
                <w:spacing w:val="-5"/>
                <w:sz w:val="19"/>
              </w:rPr>
              <w:t xml:space="preserve"> </w:t>
            </w:r>
            <w:r>
              <w:rPr>
                <w:sz w:val="19"/>
              </w:rPr>
              <w:t>recover</w:t>
            </w:r>
            <w:r>
              <w:rPr>
                <w:spacing w:val="-5"/>
                <w:sz w:val="19"/>
              </w:rPr>
              <w:t xml:space="preserve"> </w:t>
            </w:r>
            <w:r>
              <w:rPr>
                <w:sz w:val="19"/>
              </w:rPr>
              <w:t>the</w:t>
            </w:r>
            <w:r>
              <w:rPr>
                <w:spacing w:val="-5"/>
                <w:sz w:val="19"/>
              </w:rPr>
              <w:t xml:space="preserve"> </w:t>
            </w:r>
            <w:r>
              <w:rPr>
                <w:sz w:val="19"/>
              </w:rPr>
              <w:t>database</w:t>
            </w:r>
            <w:r>
              <w:rPr>
                <w:spacing w:val="-5"/>
                <w:sz w:val="19"/>
              </w:rPr>
              <w:t xml:space="preserve"> </w:t>
            </w:r>
            <w:r>
              <w:rPr>
                <w:sz w:val="19"/>
              </w:rPr>
              <w:t>after</w:t>
            </w:r>
            <w:r>
              <w:rPr>
                <w:spacing w:val="-5"/>
                <w:sz w:val="19"/>
              </w:rPr>
              <w:t xml:space="preserve"> </w:t>
            </w:r>
            <w:r>
              <w:rPr>
                <w:sz w:val="19"/>
              </w:rPr>
              <w:t>a</w:t>
            </w:r>
            <w:r>
              <w:rPr>
                <w:spacing w:val="-5"/>
                <w:sz w:val="19"/>
              </w:rPr>
              <w:t xml:space="preserve"> </w:t>
            </w:r>
            <w:r>
              <w:rPr>
                <w:sz w:val="19"/>
              </w:rPr>
              <w:t xml:space="preserve">system </w:t>
            </w:r>
            <w:r>
              <w:rPr>
                <w:spacing w:val="-2"/>
                <w:sz w:val="19"/>
              </w:rPr>
              <w:t>failure.</w:t>
            </w:r>
          </w:p>
        </w:tc>
        <w:tc>
          <w:tcPr>
            <w:tcW w:w="1680" w:type="dxa"/>
          </w:tcPr>
          <w:p w14:paraId="61764204" w14:textId="77777777" w:rsidR="006F4D5D" w:rsidRDefault="006F4D5D">
            <w:pPr>
              <w:pStyle w:val="TableParagraph"/>
              <w:spacing w:before="139"/>
              <w:rPr>
                <w:sz w:val="17"/>
              </w:rPr>
            </w:pPr>
          </w:p>
          <w:p w14:paraId="10CF78FC" w14:textId="77777777" w:rsidR="006F4D5D" w:rsidRDefault="00E52E5A">
            <w:pPr>
              <w:pStyle w:val="TableParagraph"/>
              <w:ind w:left="30"/>
              <w:jc w:val="center"/>
              <w:rPr>
                <w:sz w:val="17"/>
              </w:rPr>
            </w:pPr>
            <w:r>
              <w:rPr>
                <w:sz w:val="17"/>
              </w:rPr>
              <w:t>BL3</w:t>
            </w:r>
            <w:r>
              <w:rPr>
                <w:spacing w:val="-2"/>
                <w:sz w:val="17"/>
              </w:rPr>
              <w:t xml:space="preserve"> </w:t>
            </w:r>
            <w:r>
              <w:rPr>
                <w:sz w:val="17"/>
              </w:rPr>
              <w:t>–</w:t>
            </w:r>
            <w:r>
              <w:rPr>
                <w:spacing w:val="-2"/>
                <w:sz w:val="17"/>
              </w:rPr>
              <w:t xml:space="preserve"> Apply</w:t>
            </w:r>
          </w:p>
        </w:tc>
      </w:tr>
      <w:tr w:rsidR="006F4D5D" w14:paraId="23EEB91A" w14:textId="77777777">
        <w:trPr>
          <w:trHeight w:val="720"/>
        </w:trPr>
        <w:tc>
          <w:tcPr>
            <w:tcW w:w="680" w:type="dxa"/>
          </w:tcPr>
          <w:p w14:paraId="613F42B4" w14:textId="77777777" w:rsidR="006F4D5D" w:rsidRDefault="00E52E5A">
            <w:pPr>
              <w:pStyle w:val="TableParagraph"/>
              <w:spacing w:before="214"/>
              <w:ind w:left="10"/>
              <w:jc w:val="center"/>
              <w:rPr>
                <w:rFonts w:ascii="Arial"/>
                <w:b/>
                <w:sz w:val="19"/>
              </w:rPr>
            </w:pPr>
            <w:r>
              <w:rPr>
                <w:rFonts w:ascii="Arial"/>
                <w:b/>
                <w:spacing w:val="-10"/>
                <w:sz w:val="19"/>
              </w:rPr>
              <w:t>8</w:t>
            </w:r>
          </w:p>
        </w:tc>
        <w:tc>
          <w:tcPr>
            <w:tcW w:w="5980" w:type="dxa"/>
          </w:tcPr>
          <w:p w14:paraId="52EED5B3" w14:textId="77777777" w:rsidR="006F4D5D" w:rsidRDefault="00E52E5A">
            <w:pPr>
              <w:pStyle w:val="TableParagraph"/>
              <w:spacing w:before="88" w:line="276" w:lineRule="auto"/>
              <w:ind w:left="119" w:right="139"/>
              <w:rPr>
                <w:sz w:val="19"/>
              </w:rPr>
            </w:pPr>
            <w:r>
              <w:rPr>
                <w:sz w:val="19"/>
              </w:rPr>
              <w:t>Apply</w:t>
            </w:r>
            <w:r>
              <w:rPr>
                <w:spacing w:val="-6"/>
                <w:sz w:val="19"/>
              </w:rPr>
              <w:t xml:space="preserve"> </w:t>
            </w:r>
            <w:r>
              <w:rPr>
                <w:sz w:val="19"/>
              </w:rPr>
              <w:t>Deferred</w:t>
            </w:r>
            <w:r>
              <w:rPr>
                <w:spacing w:val="-6"/>
                <w:sz w:val="19"/>
              </w:rPr>
              <w:t xml:space="preserve"> </w:t>
            </w:r>
            <w:r>
              <w:rPr>
                <w:sz w:val="19"/>
              </w:rPr>
              <w:t>Update</w:t>
            </w:r>
            <w:r>
              <w:rPr>
                <w:spacing w:val="-6"/>
                <w:sz w:val="19"/>
              </w:rPr>
              <w:t xml:space="preserve"> </w:t>
            </w:r>
            <w:r>
              <w:rPr>
                <w:sz w:val="19"/>
              </w:rPr>
              <w:t>(NO-UNDO/REDO)</w:t>
            </w:r>
            <w:r>
              <w:rPr>
                <w:spacing w:val="-6"/>
                <w:sz w:val="19"/>
              </w:rPr>
              <w:t xml:space="preserve"> </w:t>
            </w:r>
            <w:r>
              <w:rPr>
                <w:sz w:val="19"/>
              </w:rPr>
              <w:t>recovery</w:t>
            </w:r>
            <w:r>
              <w:rPr>
                <w:spacing w:val="-6"/>
                <w:sz w:val="19"/>
              </w:rPr>
              <w:t xml:space="preserve"> </w:t>
            </w:r>
            <w:r>
              <w:rPr>
                <w:sz w:val="19"/>
              </w:rPr>
              <w:t>technique</w:t>
            </w:r>
            <w:r>
              <w:rPr>
                <w:spacing w:val="-6"/>
                <w:sz w:val="19"/>
              </w:rPr>
              <w:t xml:space="preserve"> </w:t>
            </w:r>
            <w:r>
              <w:rPr>
                <w:sz w:val="19"/>
              </w:rPr>
              <w:t>on</w:t>
            </w:r>
            <w:r>
              <w:rPr>
                <w:spacing w:val="-6"/>
                <w:sz w:val="19"/>
              </w:rPr>
              <w:t xml:space="preserve"> </w:t>
            </w:r>
            <w:r>
              <w:rPr>
                <w:sz w:val="19"/>
              </w:rPr>
              <w:t>a given log file with committed and uncommitted transactions.</w:t>
            </w:r>
          </w:p>
        </w:tc>
        <w:tc>
          <w:tcPr>
            <w:tcW w:w="1680" w:type="dxa"/>
          </w:tcPr>
          <w:p w14:paraId="2F890A7F" w14:textId="77777777" w:rsidR="006F4D5D" w:rsidRDefault="006F4D5D">
            <w:pPr>
              <w:pStyle w:val="TableParagraph"/>
              <w:spacing w:before="32"/>
              <w:rPr>
                <w:sz w:val="17"/>
              </w:rPr>
            </w:pPr>
          </w:p>
          <w:p w14:paraId="37647524" w14:textId="77777777" w:rsidR="006F4D5D" w:rsidRDefault="00E52E5A">
            <w:pPr>
              <w:pStyle w:val="TableParagraph"/>
              <w:ind w:left="30"/>
              <w:jc w:val="center"/>
              <w:rPr>
                <w:sz w:val="17"/>
              </w:rPr>
            </w:pPr>
            <w:r>
              <w:rPr>
                <w:sz w:val="17"/>
              </w:rPr>
              <w:t>BL3</w:t>
            </w:r>
            <w:r>
              <w:rPr>
                <w:spacing w:val="-2"/>
                <w:sz w:val="17"/>
              </w:rPr>
              <w:t xml:space="preserve"> </w:t>
            </w:r>
            <w:r>
              <w:rPr>
                <w:sz w:val="17"/>
              </w:rPr>
              <w:t>–</w:t>
            </w:r>
            <w:r>
              <w:rPr>
                <w:spacing w:val="-2"/>
                <w:sz w:val="17"/>
              </w:rPr>
              <w:t xml:space="preserve"> Apply</w:t>
            </w:r>
          </w:p>
        </w:tc>
      </w:tr>
      <w:tr w:rsidR="006F4D5D" w14:paraId="62C96823" w14:textId="77777777">
        <w:trPr>
          <w:trHeight w:val="959"/>
        </w:trPr>
        <w:tc>
          <w:tcPr>
            <w:tcW w:w="680" w:type="dxa"/>
          </w:tcPr>
          <w:p w14:paraId="183FD7D0" w14:textId="77777777" w:rsidR="006F4D5D" w:rsidRDefault="006F4D5D">
            <w:pPr>
              <w:pStyle w:val="TableParagraph"/>
              <w:spacing w:before="109"/>
              <w:rPr>
                <w:sz w:val="19"/>
              </w:rPr>
            </w:pPr>
          </w:p>
          <w:p w14:paraId="64471755" w14:textId="77777777" w:rsidR="006F4D5D" w:rsidRDefault="00E52E5A">
            <w:pPr>
              <w:pStyle w:val="TableParagraph"/>
              <w:ind w:left="10"/>
              <w:jc w:val="center"/>
              <w:rPr>
                <w:rFonts w:ascii="Arial"/>
                <w:b/>
                <w:sz w:val="19"/>
              </w:rPr>
            </w:pPr>
            <w:r>
              <w:rPr>
                <w:rFonts w:ascii="Arial"/>
                <w:b/>
                <w:spacing w:val="-10"/>
                <w:sz w:val="19"/>
              </w:rPr>
              <w:t>9</w:t>
            </w:r>
          </w:p>
        </w:tc>
        <w:tc>
          <w:tcPr>
            <w:tcW w:w="5980" w:type="dxa"/>
          </w:tcPr>
          <w:p w14:paraId="165710BE" w14:textId="77777777" w:rsidR="006F4D5D" w:rsidRDefault="00E52E5A">
            <w:pPr>
              <w:pStyle w:val="TableParagraph"/>
              <w:spacing w:before="76" w:line="276" w:lineRule="auto"/>
              <w:ind w:left="119" w:right="139"/>
              <w:rPr>
                <w:sz w:val="19"/>
              </w:rPr>
            </w:pPr>
            <w:r>
              <w:rPr>
                <w:sz w:val="19"/>
              </w:rPr>
              <w:t>Design a concurrency control mechanism using strict 2PL for a banking</w:t>
            </w:r>
            <w:r>
              <w:rPr>
                <w:spacing w:val="-5"/>
                <w:sz w:val="19"/>
              </w:rPr>
              <w:t xml:space="preserve"> </w:t>
            </w:r>
            <w:r>
              <w:rPr>
                <w:sz w:val="19"/>
              </w:rPr>
              <w:t>system</w:t>
            </w:r>
            <w:r>
              <w:rPr>
                <w:spacing w:val="-5"/>
                <w:sz w:val="19"/>
              </w:rPr>
              <w:t xml:space="preserve"> </w:t>
            </w:r>
            <w:r>
              <w:rPr>
                <w:sz w:val="19"/>
              </w:rPr>
              <w:t>where</w:t>
            </w:r>
            <w:r>
              <w:rPr>
                <w:spacing w:val="-5"/>
                <w:sz w:val="19"/>
              </w:rPr>
              <w:t xml:space="preserve"> </w:t>
            </w:r>
            <w:r>
              <w:rPr>
                <w:sz w:val="19"/>
              </w:rPr>
              <w:t>T1</w:t>
            </w:r>
            <w:r>
              <w:rPr>
                <w:spacing w:val="-5"/>
                <w:sz w:val="19"/>
              </w:rPr>
              <w:t xml:space="preserve"> </w:t>
            </w:r>
            <w:r>
              <w:rPr>
                <w:sz w:val="19"/>
              </w:rPr>
              <w:t>transfers</w:t>
            </w:r>
            <w:r>
              <w:rPr>
                <w:spacing w:val="-5"/>
                <w:sz w:val="19"/>
              </w:rPr>
              <w:t xml:space="preserve"> </w:t>
            </w:r>
            <w:r>
              <w:rPr>
                <w:sz w:val="19"/>
              </w:rPr>
              <w:t>funds</w:t>
            </w:r>
            <w:r>
              <w:rPr>
                <w:spacing w:val="-5"/>
                <w:sz w:val="19"/>
              </w:rPr>
              <w:t xml:space="preserve"> </w:t>
            </w:r>
            <w:r>
              <w:rPr>
                <w:sz w:val="19"/>
              </w:rPr>
              <w:t>and</w:t>
            </w:r>
            <w:r>
              <w:rPr>
                <w:spacing w:val="-5"/>
                <w:sz w:val="19"/>
              </w:rPr>
              <w:t xml:space="preserve"> </w:t>
            </w:r>
            <w:r>
              <w:rPr>
                <w:sz w:val="19"/>
              </w:rPr>
              <w:t>T2</w:t>
            </w:r>
            <w:r>
              <w:rPr>
                <w:spacing w:val="-5"/>
                <w:sz w:val="19"/>
              </w:rPr>
              <w:t xml:space="preserve"> </w:t>
            </w:r>
            <w:r>
              <w:rPr>
                <w:sz w:val="19"/>
              </w:rPr>
              <w:t>reads</w:t>
            </w:r>
            <w:r>
              <w:rPr>
                <w:spacing w:val="-5"/>
                <w:sz w:val="19"/>
              </w:rPr>
              <w:t xml:space="preserve"> </w:t>
            </w:r>
            <w:r>
              <w:rPr>
                <w:sz w:val="19"/>
              </w:rPr>
              <w:t xml:space="preserve">balance </w:t>
            </w:r>
            <w:r>
              <w:rPr>
                <w:spacing w:val="-2"/>
                <w:sz w:val="19"/>
              </w:rPr>
              <w:t>simultaneously.</w:t>
            </w:r>
          </w:p>
        </w:tc>
        <w:tc>
          <w:tcPr>
            <w:tcW w:w="1680" w:type="dxa"/>
          </w:tcPr>
          <w:p w14:paraId="2529FBFA" w14:textId="77777777" w:rsidR="006F4D5D" w:rsidRDefault="006F4D5D">
            <w:pPr>
              <w:pStyle w:val="TableParagraph"/>
              <w:spacing w:before="145"/>
              <w:rPr>
                <w:sz w:val="17"/>
              </w:rPr>
            </w:pPr>
          </w:p>
          <w:p w14:paraId="56B46D13" w14:textId="77777777" w:rsidR="006F4D5D" w:rsidRDefault="00E52E5A">
            <w:pPr>
              <w:pStyle w:val="TableParagraph"/>
              <w:ind w:left="30"/>
              <w:jc w:val="center"/>
              <w:rPr>
                <w:sz w:val="17"/>
              </w:rPr>
            </w:pPr>
            <w:r>
              <w:rPr>
                <w:sz w:val="17"/>
              </w:rPr>
              <w:t>BL4</w:t>
            </w:r>
            <w:r>
              <w:rPr>
                <w:spacing w:val="-2"/>
                <w:sz w:val="17"/>
              </w:rPr>
              <w:t xml:space="preserve"> </w:t>
            </w:r>
            <w:r>
              <w:rPr>
                <w:sz w:val="17"/>
              </w:rPr>
              <w:t>–</w:t>
            </w:r>
            <w:r>
              <w:rPr>
                <w:spacing w:val="-2"/>
                <w:sz w:val="17"/>
              </w:rPr>
              <w:t xml:space="preserve"> Analyze</w:t>
            </w:r>
          </w:p>
        </w:tc>
      </w:tr>
      <w:tr w:rsidR="006F4D5D" w14:paraId="46BAB23B" w14:textId="77777777">
        <w:trPr>
          <w:trHeight w:val="960"/>
        </w:trPr>
        <w:tc>
          <w:tcPr>
            <w:tcW w:w="680" w:type="dxa"/>
          </w:tcPr>
          <w:p w14:paraId="63ACF8AE" w14:textId="77777777" w:rsidR="006F4D5D" w:rsidRDefault="006F4D5D">
            <w:pPr>
              <w:pStyle w:val="TableParagraph"/>
              <w:spacing w:before="107"/>
              <w:rPr>
                <w:sz w:val="19"/>
              </w:rPr>
            </w:pPr>
          </w:p>
          <w:p w14:paraId="7DCD0F9D" w14:textId="77777777" w:rsidR="006F4D5D" w:rsidRDefault="00E52E5A">
            <w:pPr>
              <w:pStyle w:val="TableParagraph"/>
              <w:spacing w:before="1"/>
              <w:ind w:left="10"/>
              <w:jc w:val="center"/>
              <w:rPr>
                <w:rFonts w:ascii="Arial"/>
                <w:b/>
                <w:sz w:val="19"/>
              </w:rPr>
            </w:pPr>
            <w:r>
              <w:rPr>
                <w:rFonts w:ascii="Arial"/>
                <w:b/>
                <w:spacing w:val="-5"/>
                <w:sz w:val="19"/>
              </w:rPr>
              <w:t>10</w:t>
            </w:r>
          </w:p>
        </w:tc>
        <w:tc>
          <w:tcPr>
            <w:tcW w:w="5980" w:type="dxa"/>
          </w:tcPr>
          <w:p w14:paraId="3EDCE329" w14:textId="77777777" w:rsidR="006F4D5D" w:rsidRDefault="00E52E5A">
            <w:pPr>
              <w:pStyle w:val="TableParagraph"/>
              <w:spacing w:before="75" w:line="276" w:lineRule="auto"/>
              <w:ind w:left="119" w:right="189"/>
              <w:rPr>
                <w:sz w:val="19"/>
              </w:rPr>
            </w:pPr>
            <w:r>
              <w:rPr>
                <w:sz w:val="19"/>
              </w:rPr>
              <w:t>Write</w:t>
            </w:r>
            <w:r>
              <w:rPr>
                <w:spacing w:val="-7"/>
                <w:sz w:val="19"/>
              </w:rPr>
              <w:t xml:space="preserve"> </w:t>
            </w:r>
            <w:r>
              <w:rPr>
                <w:sz w:val="19"/>
              </w:rPr>
              <w:t>pseudocode</w:t>
            </w:r>
            <w:r>
              <w:rPr>
                <w:spacing w:val="-7"/>
                <w:sz w:val="19"/>
              </w:rPr>
              <w:t xml:space="preserve"> </w:t>
            </w:r>
            <w:r>
              <w:rPr>
                <w:sz w:val="19"/>
              </w:rPr>
              <w:t>for</w:t>
            </w:r>
            <w:r>
              <w:rPr>
                <w:spacing w:val="-7"/>
                <w:sz w:val="19"/>
              </w:rPr>
              <w:t xml:space="preserve"> </w:t>
            </w:r>
            <w:r>
              <w:rPr>
                <w:sz w:val="19"/>
              </w:rPr>
              <w:t>query</w:t>
            </w:r>
            <w:r>
              <w:rPr>
                <w:spacing w:val="-7"/>
                <w:sz w:val="19"/>
              </w:rPr>
              <w:t xml:space="preserve"> </w:t>
            </w:r>
            <w:r>
              <w:rPr>
                <w:sz w:val="19"/>
              </w:rPr>
              <w:t>optimization</w:t>
            </w:r>
            <w:r>
              <w:rPr>
                <w:spacing w:val="-7"/>
                <w:sz w:val="19"/>
              </w:rPr>
              <w:t xml:space="preserve"> </w:t>
            </w:r>
            <w:r>
              <w:rPr>
                <w:sz w:val="19"/>
              </w:rPr>
              <w:t>using</w:t>
            </w:r>
            <w:r>
              <w:rPr>
                <w:spacing w:val="-7"/>
                <w:sz w:val="19"/>
              </w:rPr>
              <w:t xml:space="preserve"> </w:t>
            </w:r>
            <w:r>
              <w:rPr>
                <w:sz w:val="19"/>
              </w:rPr>
              <w:t>heuristics:</w:t>
            </w:r>
            <w:r>
              <w:rPr>
                <w:spacing w:val="-7"/>
                <w:sz w:val="19"/>
              </w:rPr>
              <w:t xml:space="preserve"> </w:t>
            </w:r>
            <w:r>
              <w:rPr>
                <w:sz w:val="19"/>
              </w:rPr>
              <w:t>push down selection, project early, and order joins by smaller intermediate results.</w:t>
            </w:r>
          </w:p>
        </w:tc>
        <w:tc>
          <w:tcPr>
            <w:tcW w:w="1680" w:type="dxa"/>
          </w:tcPr>
          <w:p w14:paraId="3B036FBD" w14:textId="77777777" w:rsidR="006F4D5D" w:rsidRDefault="006F4D5D">
            <w:pPr>
              <w:pStyle w:val="TableParagraph"/>
              <w:spacing w:before="144"/>
              <w:rPr>
                <w:sz w:val="17"/>
              </w:rPr>
            </w:pPr>
          </w:p>
          <w:p w14:paraId="0DE28951" w14:textId="77777777" w:rsidR="006F4D5D" w:rsidRDefault="00E52E5A">
            <w:pPr>
              <w:pStyle w:val="TableParagraph"/>
              <w:ind w:left="30"/>
              <w:jc w:val="center"/>
              <w:rPr>
                <w:sz w:val="17"/>
              </w:rPr>
            </w:pPr>
            <w:r>
              <w:rPr>
                <w:sz w:val="17"/>
              </w:rPr>
              <w:t>BL4</w:t>
            </w:r>
            <w:r>
              <w:rPr>
                <w:spacing w:val="-2"/>
                <w:sz w:val="17"/>
              </w:rPr>
              <w:t xml:space="preserve"> </w:t>
            </w:r>
            <w:r>
              <w:rPr>
                <w:sz w:val="17"/>
              </w:rPr>
              <w:t>–</w:t>
            </w:r>
            <w:r>
              <w:rPr>
                <w:spacing w:val="-2"/>
                <w:sz w:val="17"/>
              </w:rPr>
              <w:t xml:space="preserve"> Analyze</w:t>
            </w:r>
          </w:p>
        </w:tc>
      </w:tr>
    </w:tbl>
    <w:p w14:paraId="0354580E" w14:textId="77777777" w:rsidR="006F4D5D" w:rsidRDefault="006F4D5D">
      <w:pPr>
        <w:rPr>
          <w:sz w:val="20"/>
        </w:rPr>
      </w:pPr>
    </w:p>
    <w:p w14:paraId="55C2C3A9" w14:textId="77777777" w:rsidR="006F4D5D" w:rsidRDefault="006F4D5D">
      <w:pPr>
        <w:rPr>
          <w:sz w:val="20"/>
        </w:rPr>
      </w:pPr>
    </w:p>
    <w:p w14:paraId="2BD91B8A" w14:textId="77777777" w:rsidR="006F4D5D" w:rsidRDefault="006F4D5D">
      <w:pPr>
        <w:rPr>
          <w:sz w:val="20"/>
        </w:rPr>
      </w:pPr>
    </w:p>
    <w:p w14:paraId="43025240" w14:textId="77777777" w:rsidR="006F4D5D" w:rsidRDefault="00E52E5A">
      <w:pPr>
        <w:spacing w:before="228"/>
        <w:rPr>
          <w:sz w:val="20"/>
        </w:rPr>
      </w:pPr>
      <w:r>
        <w:rPr>
          <w:noProof/>
          <w:sz w:val="20"/>
        </w:rPr>
        <mc:AlternateContent>
          <mc:Choice Requires="wps">
            <w:drawing>
              <wp:anchor distT="0" distB="0" distL="0" distR="0" simplePos="0" relativeHeight="487588864" behindDoc="1" locked="0" layoutInCell="1" allowOverlap="1" wp14:anchorId="739AEB75" wp14:editId="1947D726">
                <wp:simplePos x="0" y="0"/>
                <wp:positionH relativeFrom="page">
                  <wp:posOffset>952500</wp:posOffset>
                </wp:positionH>
                <wp:positionV relativeFrom="paragraph">
                  <wp:posOffset>306106</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CD3393A" id="Graphic 3" o:spid="_x0000_s1026" style="position:absolute;margin-left:75pt;margin-top:24.1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fgHa9oAAAAKAQAADwAAAAAAAAAAAAAAAABvBAAAZHJzL2Rvd25yZXYueG1sUEsFBgAAAAAEAAQA&#10;8wAAAHYFAAAAAA==&#10;" path="m,l5651499,e" filled="f" strokecolor="#878787" strokeweight="1pt">
                <v:path arrowok="t"/>
                <w10:wrap type="topAndBottom" anchorx="page"/>
              </v:shape>
            </w:pict>
          </mc:Fallback>
        </mc:AlternateContent>
      </w:r>
    </w:p>
    <w:p w14:paraId="4B1A4847" w14:textId="77777777" w:rsidR="006F4D5D" w:rsidRDefault="006F4D5D">
      <w:pPr>
        <w:spacing w:before="149"/>
        <w:rPr>
          <w:sz w:val="24"/>
        </w:rPr>
      </w:pPr>
    </w:p>
    <w:p w14:paraId="4A539C44" w14:textId="77777777" w:rsidR="006F4D5D" w:rsidRDefault="00E52E5A">
      <w:pPr>
        <w:ind w:left="23"/>
        <w:jc w:val="both"/>
        <w:rPr>
          <w:rFonts w:ascii="Arial"/>
          <w:b/>
          <w:i/>
          <w:sz w:val="24"/>
        </w:rPr>
      </w:pPr>
      <w:r>
        <w:rPr>
          <w:rFonts w:ascii="Arial"/>
          <w:b/>
          <w:i/>
          <w:sz w:val="24"/>
        </w:rPr>
        <w:t xml:space="preserve">Code of </w:t>
      </w:r>
      <w:r>
        <w:rPr>
          <w:rFonts w:ascii="Arial"/>
          <w:b/>
          <w:i/>
          <w:spacing w:val="-2"/>
          <w:sz w:val="24"/>
        </w:rPr>
        <w:t>Conduct:</w:t>
      </w:r>
    </w:p>
    <w:p w14:paraId="049EB9B1" w14:textId="77777777" w:rsidR="006F4D5D" w:rsidRDefault="006F4D5D">
      <w:pPr>
        <w:pStyle w:val="BodyText"/>
        <w:spacing w:before="83"/>
        <w:rPr>
          <w:b/>
        </w:rPr>
      </w:pPr>
    </w:p>
    <w:p w14:paraId="58467EBC" w14:textId="46F7B1B4" w:rsidR="006F4D5D" w:rsidRDefault="00E52E5A">
      <w:pPr>
        <w:pStyle w:val="BodyText"/>
        <w:tabs>
          <w:tab w:val="left" w:pos="2957"/>
        </w:tabs>
        <w:spacing w:line="276" w:lineRule="auto"/>
        <w:ind w:left="23" w:right="38"/>
        <w:jc w:val="both"/>
      </w:pPr>
      <w:r>
        <w:t>I</w:t>
      </w:r>
      <w:r>
        <w:rPr>
          <w:spacing w:val="74"/>
        </w:rPr>
        <w:t xml:space="preserve"> </w:t>
      </w:r>
      <w:r w:rsidR="005D7B64">
        <w:rPr>
          <w:rFonts w:ascii="Times New Roman"/>
          <w:i w:val="0"/>
          <w:u w:val="single"/>
        </w:rPr>
        <w:t xml:space="preserve">Geferlin Boffy R </w:t>
      </w:r>
      <w:r w:rsidR="009D1EF5">
        <w:rPr>
          <w:rFonts w:ascii="Times New Roman"/>
          <w:i w:val="0"/>
          <w:u w:val="single"/>
        </w:rPr>
        <w:t>192571080</w:t>
      </w:r>
      <w:r>
        <w:rPr>
          <w:rFonts w:ascii="Times New Roman"/>
          <w:i w:val="0"/>
        </w:rPr>
        <w:t xml:space="preserve"> </w:t>
      </w:r>
      <w:r>
        <w:t xml:space="preserve">certify that this submission is my original work and that I have adhered to the guidelines specified for this assessment. I understand that any violation of academic integrity rules will result in disciplinary </w:t>
      </w:r>
      <w:r>
        <w:rPr>
          <w:spacing w:val="-2"/>
        </w:rPr>
        <w:t>action.</w:t>
      </w:r>
    </w:p>
    <w:p w14:paraId="2378DE6C" w14:textId="77777777" w:rsidR="006F4D5D" w:rsidRDefault="006F4D5D">
      <w:pPr>
        <w:pStyle w:val="BodyText"/>
        <w:spacing w:before="41"/>
      </w:pPr>
    </w:p>
    <w:p w14:paraId="6EF98CD4" w14:textId="77777777" w:rsidR="006F4D5D" w:rsidRDefault="00E52E5A">
      <w:pPr>
        <w:spacing w:before="1"/>
        <w:ind w:left="23"/>
        <w:jc w:val="both"/>
        <w:rPr>
          <w:rFonts w:ascii="Arial"/>
          <w:b/>
          <w:i/>
          <w:sz w:val="24"/>
        </w:rPr>
      </w:pPr>
      <w:r>
        <w:rPr>
          <w:rFonts w:ascii="Arial"/>
          <w:b/>
          <w:i/>
          <w:sz w:val="24"/>
        </w:rPr>
        <w:t xml:space="preserve">Signature of the </w:t>
      </w:r>
      <w:r>
        <w:rPr>
          <w:rFonts w:ascii="Arial"/>
          <w:b/>
          <w:i/>
          <w:spacing w:val="-2"/>
          <w:sz w:val="24"/>
        </w:rPr>
        <w:t>student:</w:t>
      </w:r>
    </w:p>
    <w:p w14:paraId="769C98AC" w14:textId="77777777" w:rsidR="006F4D5D" w:rsidRDefault="006F4D5D">
      <w:pPr>
        <w:pStyle w:val="BodyText"/>
        <w:rPr>
          <w:b/>
        </w:rPr>
      </w:pPr>
    </w:p>
    <w:p w14:paraId="709A01D5" w14:textId="77777777" w:rsidR="006F4D5D" w:rsidRDefault="006F4D5D">
      <w:pPr>
        <w:pStyle w:val="BodyText"/>
        <w:spacing w:before="124"/>
        <w:rPr>
          <w:b/>
        </w:rPr>
      </w:pPr>
    </w:p>
    <w:p w14:paraId="5F453240" w14:textId="77777777" w:rsidR="006F4D5D" w:rsidRDefault="00E52E5A">
      <w:pPr>
        <w:pStyle w:val="Heading3"/>
        <w:jc w:val="both"/>
      </w:pPr>
      <w:r>
        <w:t xml:space="preserve">RUBRICS FOR </w:t>
      </w:r>
      <w:r>
        <w:rPr>
          <w:spacing w:val="-2"/>
        </w:rPr>
        <w:t>CALCULATION:</w:t>
      </w:r>
    </w:p>
    <w:p w14:paraId="7CA5B469" w14:textId="77777777" w:rsidR="006F4D5D" w:rsidRDefault="006F4D5D">
      <w:pPr>
        <w:pStyle w:val="BodyText"/>
        <w:spacing w:before="114"/>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360"/>
        <w:gridCol w:w="1740"/>
        <w:gridCol w:w="1620"/>
        <w:gridCol w:w="1200"/>
        <w:gridCol w:w="1460"/>
      </w:tblGrid>
      <w:tr w:rsidR="006F4D5D" w14:paraId="4C966FC0" w14:textId="77777777">
        <w:trPr>
          <w:trHeight w:val="679"/>
        </w:trPr>
        <w:tc>
          <w:tcPr>
            <w:tcW w:w="1620" w:type="dxa"/>
          </w:tcPr>
          <w:p w14:paraId="7C072750" w14:textId="77777777" w:rsidR="006F4D5D" w:rsidRDefault="006F4D5D">
            <w:pPr>
              <w:pStyle w:val="TableParagraph"/>
              <w:spacing w:before="9"/>
              <w:rPr>
                <w:rFonts w:ascii="Arial"/>
                <w:b/>
                <w:sz w:val="20"/>
              </w:rPr>
            </w:pPr>
          </w:p>
          <w:p w14:paraId="397C1BFA" w14:textId="77777777" w:rsidR="006F4D5D" w:rsidRDefault="00E52E5A">
            <w:pPr>
              <w:pStyle w:val="TableParagraph"/>
              <w:ind w:left="449"/>
              <w:rPr>
                <w:rFonts w:ascii="Arial"/>
                <w:b/>
                <w:sz w:val="20"/>
              </w:rPr>
            </w:pPr>
            <w:r>
              <w:rPr>
                <w:rFonts w:ascii="Arial"/>
                <w:b/>
                <w:spacing w:val="-2"/>
                <w:sz w:val="20"/>
              </w:rPr>
              <w:t>Criteria</w:t>
            </w:r>
          </w:p>
        </w:tc>
        <w:tc>
          <w:tcPr>
            <w:tcW w:w="1360" w:type="dxa"/>
          </w:tcPr>
          <w:p w14:paraId="694A1FA8" w14:textId="77777777" w:rsidR="006F4D5D" w:rsidRDefault="006F4D5D">
            <w:pPr>
              <w:pStyle w:val="TableParagraph"/>
              <w:spacing w:before="9"/>
              <w:rPr>
                <w:rFonts w:ascii="Arial"/>
                <w:b/>
                <w:sz w:val="20"/>
              </w:rPr>
            </w:pPr>
          </w:p>
          <w:p w14:paraId="5BAD6811" w14:textId="77777777" w:rsidR="006F4D5D" w:rsidRDefault="00E52E5A">
            <w:pPr>
              <w:pStyle w:val="TableParagraph"/>
              <w:ind w:left="5"/>
              <w:jc w:val="center"/>
              <w:rPr>
                <w:rFonts w:ascii="Arial"/>
                <w:b/>
                <w:sz w:val="20"/>
              </w:rPr>
            </w:pPr>
            <w:r>
              <w:rPr>
                <w:rFonts w:ascii="Arial"/>
                <w:b/>
                <w:spacing w:val="-2"/>
                <w:sz w:val="20"/>
              </w:rPr>
              <w:t>Weightage</w:t>
            </w:r>
          </w:p>
        </w:tc>
        <w:tc>
          <w:tcPr>
            <w:tcW w:w="1740" w:type="dxa"/>
          </w:tcPr>
          <w:p w14:paraId="267E2D91" w14:textId="77777777" w:rsidR="006F4D5D" w:rsidRDefault="00E52E5A">
            <w:pPr>
              <w:pStyle w:val="TableParagraph"/>
              <w:spacing w:before="124"/>
              <w:ind w:left="292" w:firstLine="233"/>
              <w:rPr>
                <w:rFonts w:ascii="Arial"/>
                <w:b/>
                <w:sz w:val="20"/>
              </w:rPr>
            </w:pPr>
            <w:r>
              <w:rPr>
                <w:rFonts w:ascii="Arial"/>
                <w:b/>
                <w:sz w:val="20"/>
              </w:rPr>
              <w:t xml:space="preserve">Level 4 </w:t>
            </w:r>
            <w:r>
              <w:rPr>
                <w:rFonts w:ascii="Arial"/>
                <w:b/>
                <w:spacing w:val="-2"/>
                <w:sz w:val="20"/>
              </w:rPr>
              <w:t>(Exemplary)</w:t>
            </w:r>
          </w:p>
        </w:tc>
        <w:tc>
          <w:tcPr>
            <w:tcW w:w="1620" w:type="dxa"/>
          </w:tcPr>
          <w:p w14:paraId="51A6E1E6" w14:textId="77777777" w:rsidR="006F4D5D" w:rsidRDefault="00E52E5A">
            <w:pPr>
              <w:pStyle w:val="TableParagraph"/>
              <w:spacing w:before="124"/>
              <w:ind w:left="277" w:firstLine="188"/>
              <w:rPr>
                <w:rFonts w:ascii="Arial"/>
                <w:b/>
                <w:sz w:val="20"/>
              </w:rPr>
            </w:pPr>
            <w:r>
              <w:rPr>
                <w:rFonts w:ascii="Arial"/>
                <w:b/>
                <w:sz w:val="20"/>
              </w:rPr>
              <w:t xml:space="preserve">Level 3 </w:t>
            </w:r>
            <w:r>
              <w:rPr>
                <w:rFonts w:ascii="Arial"/>
                <w:b/>
                <w:spacing w:val="-2"/>
                <w:sz w:val="20"/>
              </w:rPr>
              <w:t>(Proficient)</w:t>
            </w:r>
          </w:p>
        </w:tc>
        <w:tc>
          <w:tcPr>
            <w:tcW w:w="1200" w:type="dxa"/>
          </w:tcPr>
          <w:p w14:paraId="0A3526AD" w14:textId="77777777" w:rsidR="006F4D5D" w:rsidRDefault="00E52E5A">
            <w:pPr>
              <w:pStyle w:val="TableParagraph"/>
              <w:spacing w:line="230" w:lineRule="atLeast"/>
              <w:ind w:left="94" w:right="82"/>
              <w:jc w:val="center"/>
              <w:rPr>
                <w:rFonts w:ascii="Arial"/>
                <w:b/>
                <w:sz w:val="20"/>
              </w:rPr>
            </w:pPr>
            <w:r>
              <w:rPr>
                <w:rFonts w:ascii="Arial"/>
                <w:b/>
                <w:sz w:val="20"/>
              </w:rPr>
              <w:t xml:space="preserve">Level 2 </w:t>
            </w:r>
            <w:r>
              <w:rPr>
                <w:rFonts w:ascii="Arial"/>
                <w:b/>
                <w:spacing w:val="-2"/>
                <w:sz w:val="20"/>
              </w:rPr>
              <w:t>(</w:t>
            </w:r>
            <w:proofErr w:type="spellStart"/>
            <w:r>
              <w:rPr>
                <w:rFonts w:ascii="Arial"/>
                <w:b/>
                <w:spacing w:val="-2"/>
                <w:sz w:val="20"/>
              </w:rPr>
              <w:t>Developi</w:t>
            </w:r>
            <w:proofErr w:type="spellEnd"/>
            <w:r>
              <w:rPr>
                <w:rFonts w:ascii="Arial"/>
                <w:b/>
                <w:spacing w:val="-2"/>
                <w:sz w:val="20"/>
              </w:rPr>
              <w:t xml:space="preserve"> </w:t>
            </w:r>
            <w:r>
              <w:rPr>
                <w:rFonts w:ascii="Arial"/>
                <w:b/>
                <w:spacing w:val="-4"/>
                <w:sz w:val="20"/>
              </w:rPr>
              <w:t>ng)</w:t>
            </w:r>
          </w:p>
        </w:tc>
        <w:tc>
          <w:tcPr>
            <w:tcW w:w="1460" w:type="dxa"/>
          </w:tcPr>
          <w:p w14:paraId="34196076" w14:textId="77777777" w:rsidR="006F4D5D" w:rsidRDefault="00E52E5A">
            <w:pPr>
              <w:pStyle w:val="TableParagraph"/>
              <w:spacing w:before="124"/>
              <w:ind w:left="174" w:firstLine="216"/>
              <w:rPr>
                <w:rFonts w:ascii="Arial"/>
                <w:b/>
                <w:sz w:val="20"/>
              </w:rPr>
            </w:pPr>
            <w:r>
              <w:rPr>
                <w:rFonts w:ascii="Arial"/>
                <w:b/>
                <w:sz w:val="20"/>
              </w:rPr>
              <w:t xml:space="preserve">Level 1 </w:t>
            </w:r>
            <w:r>
              <w:rPr>
                <w:rFonts w:ascii="Arial"/>
                <w:b/>
                <w:spacing w:val="-2"/>
                <w:sz w:val="20"/>
              </w:rPr>
              <w:t>(Beginning)</w:t>
            </w:r>
          </w:p>
        </w:tc>
      </w:tr>
      <w:tr w:rsidR="006F4D5D" w14:paraId="7F1A15AB" w14:textId="77777777">
        <w:trPr>
          <w:trHeight w:val="1610"/>
        </w:trPr>
        <w:tc>
          <w:tcPr>
            <w:tcW w:w="1620" w:type="dxa"/>
          </w:tcPr>
          <w:p w14:paraId="4249ED45" w14:textId="77777777" w:rsidR="006F4D5D" w:rsidRDefault="006F4D5D">
            <w:pPr>
              <w:pStyle w:val="TableParagraph"/>
              <w:rPr>
                <w:rFonts w:ascii="Arial"/>
                <w:b/>
                <w:sz w:val="20"/>
              </w:rPr>
            </w:pPr>
          </w:p>
          <w:p w14:paraId="292045B6" w14:textId="77777777" w:rsidR="006F4D5D" w:rsidRDefault="006F4D5D">
            <w:pPr>
              <w:pStyle w:val="TableParagraph"/>
              <w:spacing w:before="119"/>
              <w:rPr>
                <w:rFonts w:ascii="Arial"/>
                <w:b/>
                <w:sz w:val="20"/>
              </w:rPr>
            </w:pPr>
          </w:p>
          <w:p w14:paraId="561F2232" w14:textId="77777777" w:rsidR="006F4D5D" w:rsidRDefault="00E52E5A">
            <w:pPr>
              <w:pStyle w:val="TableParagraph"/>
              <w:ind w:left="149" w:firstLine="277"/>
              <w:rPr>
                <w:sz w:val="20"/>
              </w:rPr>
            </w:pPr>
            <w:r>
              <w:rPr>
                <w:spacing w:val="-2"/>
                <w:sz w:val="20"/>
              </w:rPr>
              <w:t>Problem Understanding</w:t>
            </w:r>
          </w:p>
        </w:tc>
        <w:tc>
          <w:tcPr>
            <w:tcW w:w="1360" w:type="dxa"/>
          </w:tcPr>
          <w:p w14:paraId="036FB228" w14:textId="77777777" w:rsidR="006F4D5D" w:rsidRDefault="006F4D5D">
            <w:pPr>
              <w:pStyle w:val="TableParagraph"/>
              <w:rPr>
                <w:rFonts w:ascii="Arial"/>
                <w:b/>
                <w:sz w:val="20"/>
              </w:rPr>
            </w:pPr>
          </w:p>
          <w:p w14:paraId="6F1261C6" w14:textId="77777777" w:rsidR="006F4D5D" w:rsidRDefault="006F4D5D">
            <w:pPr>
              <w:pStyle w:val="TableParagraph"/>
              <w:rPr>
                <w:rFonts w:ascii="Arial"/>
                <w:b/>
                <w:sz w:val="20"/>
              </w:rPr>
            </w:pPr>
          </w:p>
          <w:p w14:paraId="2F3DE071" w14:textId="77777777" w:rsidR="006F4D5D" w:rsidRDefault="006F4D5D">
            <w:pPr>
              <w:pStyle w:val="TableParagraph"/>
              <w:spacing w:before="4"/>
              <w:rPr>
                <w:rFonts w:ascii="Arial"/>
                <w:b/>
                <w:sz w:val="20"/>
              </w:rPr>
            </w:pPr>
          </w:p>
          <w:p w14:paraId="73D81E19" w14:textId="77777777" w:rsidR="006F4D5D" w:rsidRDefault="00E52E5A">
            <w:pPr>
              <w:pStyle w:val="TableParagraph"/>
              <w:ind w:left="5"/>
              <w:jc w:val="center"/>
              <w:rPr>
                <w:sz w:val="20"/>
              </w:rPr>
            </w:pPr>
            <w:r>
              <w:rPr>
                <w:spacing w:val="-5"/>
                <w:sz w:val="20"/>
              </w:rPr>
              <w:t>25%</w:t>
            </w:r>
          </w:p>
        </w:tc>
        <w:tc>
          <w:tcPr>
            <w:tcW w:w="1740" w:type="dxa"/>
          </w:tcPr>
          <w:p w14:paraId="4507971F" w14:textId="77777777" w:rsidR="006F4D5D" w:rsidRDefault="00E52E5A">
            <w:pPr>
              <w:pStyle w:val="TableParagraph"/>
              <w:spacing w:before="119"/>
              <w:ind w:left="85" w:right="73"/>
              <w:jc w:val="center"/>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620" w:type="dxa"/>
          </w:tcPr>
          <w:p w14:paraId="4F3D6BC9" w14:textId="77777777" w:rsidR="006F4D5D" w:rsidRDefault="006F4D5D">
            <w:pPr>
              <w:pStyle w:val="TableParagraph"/>
              <w:rPr>
                <w:rFonts w:ascii="Arial"/>
                <w:b/>
                <w:sz w:val="20"/>
              </w:rPr>
            </w:pPr>
          </w:p>
          <w:p w14:paraId="025CCA9A" w14:textId="77777777" w:rsidR="006F4D5D" w:rsidRDefault="006F4D5D">
            <w:pPr>
              <w:pStyle w:val="TableParagraph"/>
              <w:spacing w:before="4"/>
              <w:rPr>
                <w:rFonts w:ascii="Arial"/>
                <w:b/>
                <w:sz w:val="20"/>
              </w:rPr>
            </w:pPr>
          </w:p>
          <w:p w14:paraId="3CD51B7C" w14:textId="77777777" w:rsidR="006F4D5D" w:rsidRDefault="00E52E5A">
            <w:pPr>
              <w:pStyle w:val="TableParagraph"/>
              <w:ind w:left="116" w:right="104" w:hanging="1"/>
              <w:jc w:val="center"/>
              <w:rPr>
                <w:sz w:val="20"/>
              </w:rPr>
            </w:pPr>
            <w:r>
              <w:rPr>
                <w:sz w:val="20"/>
              </w:rPr>
              <w:t>Identifies most constraints</w:t>
            </w:r>
            <w:r>
              <w:rPr>
                <w:spacing w:val="-14"/>
                <w:sz w:val="20"/>
              </w:rPr>
              <w:t xml:space="preserve"> </w:t>
            </w:r>
            <w:r>
              <w:rPr>
                <w:sz w:val="20"/>
              </w:rPr>
              <w:t>with minor gaps</w:t>
            </w:r>
          </w:p>
        </w:tc>
        <w:tc>
          <w:tcPr>
            <w:tcW w:w="1200" w:type="dxa"/>
          </w:tcPr>
          <w:p w14:paraId="568C3DF6" w14:textId="77777777" w:rsidR="006F4D5D" w:rsidRDefault="00E52E5A">
            <w:pPr>
              <w:pStyle w:val="TableParagraph"/>
              <w:spacing w:line="230" w:lineRule="atLeast"/>
              <w:ind w:left="150" w:right="138" w:hanging="1"/>
              <w:jc w:val="center"/>
              <w:rPr>
                <w:sz w:val="20"/>
              </w:rPr>
            </w:pPr>
            <w:r>
              <w:rPr>
                <w:spacing w:val="-2"/>
                <w:sz w:val="20"/>
              </w:rPr>
              <w:t xml:space="preserve">Partial </w:t>
            </w:r>
            <w:proofErr w:type="spellStart"/>
            <w:r>
              <w:rPr>
                <w:spacing w:val="-2"/>
                <w:sz w:val="20"/>
              </w:rPr>
              <w:t>understan</w:t>
            </w:r>
            <w:proofErr w:type="spellEnd"/>
            <w:r>
              <w:rPr>
                <w:spacing w:val="-2"/>
                <w:sz w:val="20"/>
              </w:rPr>
              <w:t xml:space="preserve"> ding; misses </w:t>
            </w:r>
            <w:r>
              <w:rPr>
                <w:spacing w:val="-4"/>
                <w:sz w:val="20"/>
              </w:rPr>
              <w:t xml:space="preserve">key </w:t>
            </w:r>
            <w:r>
              <w:rPr>
                <w:spacing w:val="-2"/>
                <w:sz w:val="20"/>
              </w:rPr>
              <w:t xml:space="preserve">constraint </w:t>
            </w:r>
            <w:r>
              <w:rPr>
                <w:spacing w:val="-10"/>
                <w:sz w:val="20"/>
              </w:rPr>
              <w:t>s</w:t>
            </w:r>
          </w:p>
        </w:tc>
        <w:tc>
          <w:tcPr>
            <w:tcW w:w="1460" w:type="dxa"/>
          </w:tcPr>
          <w:p w14:paraId="5D31F602" w14:textId="77777777" w:rsidR="006F4D5D" w:rsidRDefault="006F4D5D">
            <w:pPr>
              <w:pStyle w:val="TableParagraph"/>
              <w:spacing w:before="119"/>
              <w:rPr>
                <w:rFonts w:ascii="Arial"/>
                <w:b/>
                <w:sz w:val="20"/>
              </w:rPr>
            </w:pPr>
          </w:p>
          <w:p w14:paraId="60B79D4A" w14:textId="77777777" w:rsidR="006F4D5D" w:rsidRDefault="00E52E5A">
            <w:pPr>
              <w:pStyle w:val="TableParagraph"/>
              <w:ind w:left="169" w:right="147"/>
              <w:jc w:val="center"/>
              <w:rPr>
                <w:sz w:val="20"/>
              </w:rPr>
            </w:pPr>
            <w:r>
              <w:rPr>
                <w:sz w:val="20"/>
              </w:rPr>
              <w:t xml:space="preserve">Fails to </w:t>
            </w:r>
            <w:r>
              <w:rPr>
                <w:spacing w:val="-2"/>
                <w:sz w:val="20"/>
              </w:rPr>
              <w:t>identify constraints correctly</w:t>
            </w:r>
          </w:p>
        </w:tc>
      </w:tr>
      <w:tr w:rsidR="006F4D5D" w14:paraId="6B16B655" w14:textId="77777777">
        <w:trPr>
          <w:trHeight w:val="1139"/>
        </w:trPr>
        <w:tc>
          <w:tcPr>
            <w:tcW w:w="1620" w:type="dxa"/>
          </w:tcPr>
          <w:p w14:paraId="26BE2FA4" w14:textId="77777777" w:rsidR="006F4D5D" w:rsidRDefault="006F4D5D">
            <w:pPr>
              <w:pStyle w:val="TableParagraph"/>
              <w:spacing w:before="113"/>
              <w:rPr>
                <w:rFonts w:ascii="Arial"/>
                <w:b/>
                <w:sz w:val="20"/>
              </w:rPr>
            </w:pPr>
          </w:p>
          <w:p w14:paraId="69367D6B" w14:textId="77777777" w:rsidR="006F4D5D" w:rsidRDefault="00E52E5A">
            <w:pPr>
              <w:pStyle w:val="TableParagraph"/>
              <w:spacing w:before="1"/>
              <w:ind w:left="427" w:right="342" w:hanging="84"/>
              <w:rPr>
                <w:sz w:val="20"/>
              </w:rPr>
            </w:pPr>
            <w:r>
              <w:rPr>
                <w:spacing w:val="-2"/>
                <w:sz w:val="20"/>
              </w:rPr>
              <w:t>Constraint Analysis</w:t>
            </w:r>
          </w:p>
        </w:tc>
        <w:tc>
          <w:tcPr>
            <w:tcW w:w="1360" w:type="dxa"/>
          </w:tcPr>
          <w:p w14:paraId="6A765FB7" w14:textId="77777777" w:rsidR="006F4D5D" w:rsidRDefault="006F4D5D">
            <w:pPr>
              <w:pStyle w:val="TableParagraph"/>
              <w:spacing w:before="228"/>
              <w:rPr>
                <w:rFonts w:ascii="Arial"/>
                <w:b/>
                <w:sz w:val="20"/>
              </w:rPr>
            </w:pPr>
          </w:p>
          <w:p w14:paraId="5A42D442" w14:textId="77777777" w:rsidR="006F4D5D" w:rsidRDefault="00E52E5A">
            <w:pPr>
              <w:pStyle w:val="TableParagraph"/>
              <w:spacing w:before="1"/>
              <w:ind w:left="5"/>
              <w:jc w:val="center"/>
              <w:rPr>
                <w:sz w:val="20"/>
              </w:rPr>
            </w:pPr>
            <w:r>
              <w:rPr>
                <w:spacing w:val="-5"/>
                <w:sz w:val="20"/>
              </w:rPr>
              <w:t>25%</w:t>
            </w:r>
          </w:p>
        </w:tc>
        <w:tc>
          <w:tcPr>
            <w:tcW w:w="1740" w:type="dxa"/>
          </w:tcPr>
          <w:p w14:paraId="50D5CD94" w14:textId="77777777" w:rsidR="006F4D5D" w:rsidRDefault="00E52E5A">
            <w:pPr>
              <w:pStyle w:val="TableParagraph"/>
              <w:spacing w:line="230" w:lineRule="exact"/>
              <w:ind w:left="187" w:right="175" w:hanging="1"/>
              <w:jc w:val="center"/>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620" w:type="dxa"/>
          </w:tcPr>
          <w:p w14:paraId="353C8C4B" w14:textId="77777777" w:rsidR="006F4D5D" w:rsidRDefault="00E52E5A">
            <w:pPr>
              <w:pStyle w:val="TableParagraph"/>
              <w:spacing w:line="230" w:lineRule="exact"/>
              <w:ind w:left="166" w:right="154"/>
              <w:jc w:val="center"/>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200" w:type="dxa"/>
          </w:tcPr>
          <w:p w14:paraId="6EDEF7CE" w14:textId="77777777" w:rsidR="006F4D5D" w:rsidRDefault="00E52E5A">
            <w:pPr>
              <w:pStyle w:val="TableParagraph"/>
              <w:spacing w:line="230" w:lineRule="exact"/>
              <w:ind w:left="94" w:right="82"/>
              <w:jc w:val="center"/>
              <w:rPr>
                <w:sz w:val="20"/>
              </w:rPr>
            </w:pPr>
            <w:r>
              <w:rPr>
                <w:spacing w:val="-2"/>
                <w:sz w:val="20"/>
              </w:rPr>
              <w:t xml:space="preserve">Limited analysis; </w:t>
            </w:r>
            <w:r>
              <w:rPr>
                <w:spacing w:val="-4"/>
                <w:sz w:val="20"/>
              </w:rPr>
              <w:t xml:space="preserve">weak </w:t>
            </w:r>
            <w:proofErr w:type="spellStart"/>
            <w:r>
              <w:rPr>
                <w:spacing w:val="-2"/>
                <w:sz w:val="20"/>
              </w:rPr>
              <w:t>prioritizati</w:t>
            </w:r>
            <w:proofErr w:type="spellEnd"/>
            <w:r>
              <w:rPr>
                <w:spacing w:val="-2"/>
                <w:sz w:val="20"/>
              </w:rPr>
              <w:t xml:space="preserve"> </w:t>
            </w:r>
            <w:r>
              <w:rPr>
                <w:spacing w:val="-6"/>
                <w:sz w:val="20"/>
              </w:rPr>
              <w:t>on</w:t>
            </w:r>
          </w:p>
        </w:tc>
        <w:tc>
          <w:tcPr>
            <w:tcW w:w="1460" w:type="dxa"/>
          </w:tcPr>
          <w:p w14:paraId="7AD57C83" w14:textId="77777777" w:rsidR="006F4D5D" w:rsidRDefault="00E52E5A">
            <w:pPr>
              <w:pStyle w:val="TableParagraph"/>
              <w:spacing w:before="114"/>
              <w:ind w:left="169" w:right="147"/>
              <w:jc w:val="center"/>
              <w:rPr>
                <w:sz w:val="20"/>
              </w:rPr>
            </w:pPr>
            <w:r>
              <w:rPr>
                <w:spacing w:val="-6"/>
                <w:sz w:val="20"/>
              </w:rPr>
              <w:t xml:space="preserve">No </w:t>
            </w:r>
            <w:r>
              <w:rPr>
                <w:spacing w:val="-2"/>
                <w:sz w:val="20"/>
              </w:rPr>
              <w:t xml:space="preserve">meaningful </w:t>
            </w:r>
            <w:r>
              <w:rPr>
                <w:sz w:val="20"/>
              </w:rPr>
              <w:t xml:space="preserve">analysis or </w:t>
            </w:r>
            <w:r>
              <w:rPr>
                <w:spacing w:val="-2"/>
                <w:sz w:val="20"/>
              </w:rPr>
              <w:t>prioritization</w:t>
            </w:r>
          </w:p>
        </w:tc>
      </w:tr>
      <w:tr w:rsidR="006F4D5D" w14:paraId="1CAB2E58" w14:textId="77777777">
        <w:trPr>
          <w:trHeight w:val="1130"/>
        </w:trPr>
        <w:tc>
          <w:tcPr>
            <w:tcW w:w="1620" w:type="dxa"/>
          </w:tcPr>
          <w:p w14:paraId="615DC7BF" w14:textId="77777777" w:rsidR="006F4D5D" w:rsidRDefault="006F4D5D">
            <w:pPr>
              <w:pStyle w:val="TableParagraph"/>
              <w:spacing w:before="108"/>
              <w:rPr>
                <w:rFonts w:ascii="Arial"/>
                <w:b/>
                <w:sz w:val="20"/>
              </w:rPr>
            </w:pPr>
          </w:p>
          <w:p w14:paraId="65C4E7BD" w14:textId="77777777" w:rsidR="006F4D5D" w:rsidRDefault="00E52E5A">
            <w:pPr>
              <w:pStyle w:val="TableParagraph"/>
              <w:spacing w:before="1"/>
              <w:ind w:left="211" w:firstLine="227"/>
              <w:rPr>
                <w:sz w:val="20"/>
              </w:rPr>
            </w:pPr>
            <w:r>
              <w:rPr>
                <w:spacing w:val="-2"/>
                <w:sz w:val="20"/>
              </w:rPr>
              <w:t>Solution Development</w:t>
            </w:r>
          </w:p>
        </w:tc>
        <w:tc>
          <w:tcPr>
            <w:tcW w:w="1360" w:type="dxa"/>
          </w:tcPr>
          <w:p w14:paraId="4DFB3971" w14:textId="77777777" w:rsidR="006F4D5D" w:rsidRDefault="006F4D5D">
            <w:pPr>
              <w:pStyle w:val="TableParagraph"/>
              <w:spacing w:before="223"/>
              <w:rPr>
                <w:rFonts w:ascii="Arial"/>
                <w:b/>
                <w:sz w:val="20"/>
              </w:rPr>
            </w:pPr>
          </w:p>
          <w:p w14:paraId="39D78097" w14:textId="77777777" w:rsidR="006F4D5D" w:rsidRDefault="00E52E5A">
            <w:pPr>
              <w:pStyle w:val="TableParagraph"/>
              <w:spacing w:before="1"/>
              <w:ind w:left="5"/>
              <w:jc w:val="center"/>
              <w:rPr>
                <w:sz w:val="20"/>
              </w:rPr>
            </w:pPr>
            <w:r>
              <w:rPr>
                <w:spacing w:val="-5"/>
                <w:sz w:val="20"/>
              </w:rPr>
              <w:t>25%</w:t>
            </w:r>
          </w:p>
        </w:tc>
        <w:tc>
          <w:tcPr>
            <w:tcW w:w="1740" w:type="dxa"/>
          </w:tcPr>
          <w:p w14:paraId="1B6CE0D9" w14:textId="77777777" w:rsidR="006F4D5D" w:rsidRDefault="00E52E5A">
            <w:pPr>
              <w:pStyle w:val="TableParagraph"/>
              <w:spacing w:before="109"/>
              <w:ind w:left="348" w:right="336"/>
              <w:jc w:val="center"/>
              <w:rPr>
                <w:sz w:val="20"/>
              </w:rPr>
            </w:pPr>
            <w:r>
              <w:rPr>
                <w:spacing w:val="-2"/>
                <w:sz w:val="20"/>
              </w:rPr>
              <w:t xml:space="preserve">Develops </w:t>
            </w:r>
            <w:r>
              <w:rPr>
                <w:sz w:val="20"/>
              </w:rPr>
              <w:t>optimal</w:t>
            </w:r>
            <w:r>
              <w:rPr>
                <w:spacing w:val="-14"/>
                <w:sz w:val="20"/>
              </w:rPr>
              <w:t xml:space="preserve"> </w:t>
            </w:r>
            <w:r>
              <w:rPr>
                <w:sz w:val="20"/>
              </w:rPr>
              <w:t xml:space="preserve">and </w:t>
            </w:r>
            <w:r>
              <w:rPr>
                <w:spacing w:val="-2"/>
                <w:sz w:val="20"/>
              </w:rPr>
              <w:t>feasible solutions</w:t>
            </w:r>
          </w:p>
        </w:tc>
        <w:tc>
          <w:tcPr>
            <w:tcW w:w="1620" w:type="dxa"/>
          </w:tcPr>
          <w:p w14:paraId="3AFA9CF4" w14:textId="77777777" w:rsidR="006F4D5D" w:rsidRDefault="00E52E5A">
            <w:pPr>
              <w:pStyle w:val="TableParagraph"/>
              <w:ind w:left="166" w:right="154"/>
              <w:jc w:val="center"/>
              <w:rPr>
                <w:sz w:val="20"/>
              </w:rPr>
            </w:pPr>
            <w:r>
              <w:rPr>
                <w:spacing w:val="-2"/>
                <w:sz w:val="20"/>
              </w:rPr>
              <w:t xml:space="preserve">Develops workable </w:t>
            </w:r>
            <w:r>
              <w:rPr>
                <w:sz w:val="20"/>
              </w:rPr>
              <w:t>solutions</w:t>
            </w:r>
            <w:r>
              <w:rPr>
                <w:spacing w:val="-14"/>
                <w:sz w:val="20"/>
              </w:rPr>
              <w:t xml:space="preserve"> </w:t>
            </w:r>
            <w:r>
              <w:rPr>
                <w:sz w:val="20"/>
              </w:rPr>
              <w:t xml:space="preserve">with </w:t>
            </w:r>
            <w:r>
              <w:rPr>
                <w:spacing w:val="-2"/>
                <w:sz w:val="20"/>
              </w:rPr>
              <w:t>minor</w:t>
            </w:r>
          </w:p>
          <w:p w14:paraId="3B64185A" w14:textId="77777777" w:rsidR="006F4D5D" w:rsidRDefault="00E52E5A">
            <w:pPr>
              <w:pStyle w:val="TableParagraph"/>
              <w:spacing w:line="196" w:lineRule="exact"/>
              <w:ind w:left="166" w:right="156"/>
              <w:jc w:val="center"/>
              <w:rPr>
                <w:sz w:val="20"/>
              </w:rPr>
            </w:pPr>
            <w:r>
              <w:rPr>
                <w:spacing w:val="-2"/>
                <w:sz w:val="20"/>
              </w:rPr>
              <w:t>limitations</w:t>
            </w:r>
          </w:p>
        </w:tc>
        <w:tc>
          <w:tcPr>
            <w:tcW w:w="1200" w:type="dxa"/>
          </w:tcPr>
          <w:p w14:paraId="0A071B20" w14:textId="77777777" w:rsidR="006F4D5D" w:rsidRDefault="00E52E5A">
            <w:pPr>
              <w:pStyle w:val="TableParagraph"/>
              <w:ind w:left="94" w:right="82"/>
              <w:jc w:val="center"/>
              <w:rPr>
                <w:sz w:val="20"/>
              </w:rPr>
            </w:pPr>
            <w:r>
              <w:rPr>
                <w:spacing w:val="-2"/>
                <w:sz w:val="20"/>
              </w:rPr>
              <w:t>Solutions partially satisfy constraint</w:t>
            </w:r>
          </w:p>
          <w:p w14:paraId="4DA859B7" w14:textId="77777777" w:rsidR="006F4D5D" w:rsidRDefault="00E52E5A">
            <w:pPr>
              <w:pStyle w:val="TableParagraph"/>
              <w:spacing w:line="196" w:lineRule="exact"/>
              <w:ind w:left="94" w:right="84"/>
              <w:jc w:val="center"/>
              <w:rPr>
                <w:sz w:val="20"/>
              </w:rPr>
            </w:pPr>
            <w:r>
              <w:rPr>
                <w:spacing w:val="-10"/>
                <w:sz w:val="20"/>
              </w:rPr>
              <w:t>s</w:t>
            </w:r>
          </w:p>
        </w:tc>
        <w:tc>
          <w:tcPr>
            <w:tcW w:w="1460" w:type="dxa"/>
          </w:tcPr>
          <w:p w14:paraId="4E869912" w14:textId="77777777" w:rsidR="006F4D5D" w:rsidRDefault="00E52E5A">
            <w:pPr>
              <w:pStyle w:val="TableParagraph"/>
              <w:spacing w:before="224"/>
              <w:ind w:left="169" w:right="147"/>
              <w:jc w:val="center"/>
              <w:rPr>
                <w:sz w:val="20"/>
              </w:rPr>
            </w:pPr>
            <w:r>
              <w:rPr>
                <w:sz w:val="20"/>
              </w:rPr>
              <w:t>Solutions</w:t>
            </w:r>
            <w:r>
              <w:rPr>
                <w:spacing w:val="-14"/>
                <w:sz w:val="20"/>
              </w:rPr>
              <w:t xml:space="preserve"> </w:t>
            </w:r>
            <w:r>
              <w:rPr>
                <w:sz w:val="20"/>
              </w:rPr>
              <w:t xml:space="preserve">do not meet </w:t>
            </w:r>
            <w:r>
              <w:rPr>
                <w:spacing w:val="-2"/>
                <w:sz w:val="20"/>
              </w:rPr>
              <w:t>constraints</w:t>
            </w:r>
          </w:p>
        </w:tc>
      </w:tr>
    </w:tbl>
    <w:p w14:paraId="6E1DA189" w14:textId="77777777" w:rsidR="006F4D5D" w:rsidRDefault="006F4D5D">
      <w:pPr>
        <w:pStyle w:val="TableParagraph"/>
        <w:jc w:val="center"/>
        <w:rPr>
          <w:sz w:val="20"/>
        </w:rPr>
        <w:sectPr w:rsidR="006F4D5D">
          <w:type w:val="continuous"/>
          <w:pgSz w:w="11920" w:h="16840"/>
          <w:pgMar w:top="1420" w:right="1417" w:bottom="144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360"/>
        <w:gridCol w:w="1740"/>
        <w:gridCol w:w="1620"/>
        <w:gridCol w:w="1200"/>
        <w:gridCol w:w="1460"/>
      </w:tblGrid>
      <w:tr w:rsidR="006F4D5D" w14:paraId="7EFF2DDF" w14:textId="77777777">
        <w:trPr>
          <w:trHeight w:val="440"/>
        </w:trPr>
        <w:tc>
          <w:tcPr>
            <w:tcW w:w="1620" w:type="dxa"/>
          </w:tcPr>
          <w:p w14:paraId="01CAEE1F" w14:textId="77777777" w:rsidR="006F4D5D" w:rsidRDefault="006F4D5D">
            <w:pPr>
              <w:pStyle w:val="TableParagraph"/>
              <w:rPr>
                <w:rFonts w:ascii="Times New Roman"/>
                <w:sz w:val="20"/>
              </w:rPr>
            </w:pPr>
          </w:p>
        </w:tc>
        <w:tc>
          <w:tcPr>
            <w:tcW w:w="1360" w:type="dxa"/>
          </w:tcPr>
          <w:p w14:paraId="611DDDB9" w14:textId="77777777" w:rsidR="006F4D5D" w:rsidRDefault="006F4D5D">
            <w:pPr>
              <w:pStyle w:val="TableParagraph"/>
              <w:rPr>
                <w:rFonts w:ascii="Times New Roman"/>
                <w:sz w:val="20"/>
              </w:rPr>
            </w:pPr>
          </w:p>
        </w:tc>
        <w:tc>
          <w:tcPr>
            <w:tcW w:w="1740" w:type="dxa"/>
          </w:tcPr>
          <w:p w14:paraId="51CFE078" w14:textId="77777777" w:rsidR="006F4D5D" w:rsidRDefault="00E52E5A">
            <w:pPr>
              <w:pStyle w:val="TableParagraph"/>
              <w:spacing w:line="225" w:lineRule="exact"/>
              <w:ind w:left="320"/>
              <w:rPr>
                <w:sz w:val="20"/>
              </w:rPr>
            </w:pPr>
            <w:r>
              <w:rPr>
                <w:sz w:val="20"/>
              </w:rPr>
              <w:t>satisfying</w:t>
            </w:r>
            <w:r>
              <w:rPr>
                <w:spacing w:val="-10"/>
                <w:sz w:val="20"/>
              </w:rPr>
              <w:t xml:space="preserve"> </w:t>
            </w:r>
            <w:r>
              <w:rPr>
                <w:spacing w:val="-5"/>
                <w:sz w:val="20"/>
              </w:rPr>
              <w:t>all</w:t>
            </w:r>
          </w:p>
          <w:p w14:paraId="2EE33968" w14:textId="77777777" w:rsidR="006F4D5D" w:rsidRDefault="00E52E5A">
            <w:pPr>
              <w:pStyle w:val="TableParagraph"/>
              <w:spacing w:line="195" w:lineRule="exact"/>
              <w:ind w:left="381"/>
              <w:rPr>
                <w:sz w:val="20"/>
              </w:rPr>
            </w:pPr>
            <w:r>
              <w:rPr>
                <w:spacing w:val="-2"/>
                <w:sz w:val="20"/>
              </w:rPr>
              <w:t>constraints</w:t>
            </w:r>
          </w:p>
        </w:tc>
        <w:tc>
          <w:tcPr>
            <w:tcW w:w="1620" w:type="dxa"/>
          </w:tcPr>
          <w:p w14:paraId="5E1E0E24" w14:textId="77777777" w:rsidR="006F4D5D" w:rsidRDefault="006F4D5D">
            <w:pPr>
              <w:pStyle w:val="TableParagraph"/>
              <w:rPr>
                <w:rFonts w:ascii="Times New Roman"/>
                <w:sz w:val="20"/>
              </w:rPr>
            </w:pPr>
          </w:p>
        </w:tc>
        <w:tc>
          <w:tcPr>
            <w:tcW w:w="1200" w:type="dxa"/>
          </w:tcPr>
          <w:p w14:paraId="4211603B" w14:textId="77777777" w:rsidR="006F4D5D" w:rsidRDefault="006F4D5D">
            <w:pPr>
              <w:pStyle w:val="TableParagraph"/>
              <w:rPr>
                <w:rFonts w:ascii="Times New Roman"/>
                <w:sz w:val="20"/>
              </w:rPr>
            </w:pPr>
          </w:p>
        </w:tc>
        <w:tc>
          <w:tcPr>
            <w:tcW w:w="1460" w:type="dxa"/>
          </w:tcPr>
          <w:p w14:paraId="2FA59984" w14:textId="77777777" w:rsidR="006F4D5D" w:rsidRDefault="006F4D5D">
            <w:pPr>
              <w:pStyle w:val="TableParagraph"/>
              <w:rPr>
                <w:rFonts w:ascii="Times New Roman"/>
                <w:sz w:val="20"/>
              </w:rPr>
            </w:pPr>
          </w:p>
        </w:tc>
      </w:tr>
      <w:tr w:rsidR="006F4D5D" w14:paraId="4FA2E6DE" w14:textId="77777777">
        <w:trPr>
          <w:trHeight w:val="1379"/>
        </w:trPr>
        <w:tc>
          <w:tcPr>
            <w:tcW w:w="1620" w:type="dxa"/>
          </w:tcPr>
          <w:p w14:paraId="1E8FCACF" w14:textId="77777777" w:rsidR="006F4D5D" w:rsidRDefault="006F4D5D">
            <w:pPr>
              <w:pStyle w:val="TableParagraph"/>
              <w:rPr>
                <w:rFonts w:ascii="Arial"/>
                <w:b/>
                <w:sz w:val="20"/>
              </w:rPr>
            </w:pPr>
          </w:p>
          <w:p w14:paraId="0D64385A" w14:textId="77777777" w:rsidR="006F4D5D" w:rsidRDefault="006F4D5D">
            <w:pPr>
              <w:pStyle w:val="TableParagraph"/>
              <w:spacing w:before="9"/>
              <w:rPr>
                <w:rFonts w:ascii="Arial"/>
                <w:b/>
                <w:sz w:val="20"/>
              </w:rPr>
            </w:pPr>
          </w:p>
          <w:p w14:paraId="58D27D4E" w14:textId="77777777" w:rsidR="006F4D5D" w:rsidRDefault="00E52E5A">
            <w:pPr>
              <w:pStyle w:val="TableParagraph"/>
              <w:spacing w:before="1"/>
              <w:ind w:left="377" w:right="194"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360" w:type="dxa"/>
          </w:tcPr>
          <w:p w14:paraId="1E1E0469" w14:textId="77777777" w:rsidR="006F4D5D" w:rsidRDefault="006F4D5D">
            <w:pPr>
              <w:pStyle w:val="TableParagraph"/>
              <w:rPr>
                <w:rFonts w:ascii="Arial"/>
                <w:b/>
                <w:sz w:val="20"/>
              </w:rPr>
            </w:pPr>
          </w:p>
          <w:p w14:paraId="009BF947" w14:textId="77777777" w:rsidR="006F4D5D" w:rsidRDefault="006F4D5D">
            <w:pPr>
              <w:pStyle w:val="TableParagraph"/>
              <w:spacing w:before="124"/>
              <w:rPr>
                <w:rFonts w:ascii="Arial"/>
                <w:b/>
                <w:sz w:val="20"/>
              </w:rPr>
            </w:pPr>
          </w:p>
          <w:p w14:paraId="7AB6D70E" w14:textId="77777777" w:rsidR="006F4D5D" w:rsidRDefault="00E52E5A">
            <w:pPr>
              <w:pStyle w:val="TableParagraph"/>
              <w:spacing w:before="1"/>
              <w:ind w:left="5"/>
              <w:jc w:val="center"/>
              <w:rPr>
                <w:sz w:val="20"/>
              </w:rPr>
            </w:pPr>
            <w:r>
              <w:rPr>
                <w:spacing w:val="-5"/>
                <w:sz w:val="20"/>
              </w:rPr>
              <w:t>15%</w:t>
            </w:r>
          </w:p>
        </w:tc>
        <w:tc>
          <w:tcPr>
            <w:tcW w:w="1740" w:type="dxa"/>
          </w:tcPr>
          <w:p w14:paraId="5365321E" w14:textId="77777777" w:rsidR="006F4D5D" w:rsidRDefault="00E52E5A">
            <w:pPr>
              <w:pStyle w:val="TableParagraph"/>
              <w:spacing w:line="230" w:lineRule="atLeast"/>
              <w:ind w:left="337" w:right="325"/>
              <w:jc w:val="center"/>
              <w:rPr>
                <w:sz w:val="20"/>
              </w:rPr>
            </w:pPr>
            <w:r>
              <w:rPr>
                <w:spacing w:val="-2"/>
                <w:sz w:val="20"/>
              </w:rPr>
              <w:t xml:space="preserve">Effectively applies appropriate concepts, </w:t>
            </w:r>
            <w:r>
              <w:rPr>
                <w:sz w:val="20"/>
              </w:rPr>
              <w:t>methods,</w:t>
            </w:r>
            <w:r>
              <w:rPr>
                <w:spacing w:val="-14"/>
                <w:sz w:val="20"/>
              </w:rPr>
              <w:t xml:space="preserve"> </w:t>
            </w:r>
            <w:r>
              <w:rPr>
                <w:sz w:val="20"/>
              </w:rPr>
              <w:t xml:space="preserve">or </w:t>
            </w:r>
            <w:r>
              <w:rPr>
                <w:spacing w:val="-2"/>
                <w:sz w:val="20"/>
              </w:rPr>
              <w:t>tools</w:t>
            </w:r>
          </w:p>
        </w:tc>
        <w:tc>
          <w:tcPr>
            <w:tcW w:w="1620" w:type="dxa"/>
          </w:tcPr>
          <w:p w14:paraId="6C407BD7" w14:textId="77777777" w:rsidR="006F4D5D" w:rsidRDefault="006F4D5D">
            <w:pPr>
              <w:pStyle w:val="TableParagraph"/>
              <w:spacing w:before="124"/>
              <w:rPr>
                <w:rFonts w:ascii="Arial"/>
                <w:b/>
                <w:sz w:val="20"/>
              </w:rPr>
            </w:pPr>
          </w:p>
          <w:p w14:paraId="00DBEA3C" w14:textId="77777777" w:rsidR="006F4D5D" w:rsidRDefault="00E52E5A">
            <w:pPr>
              <w:pStyle w:val="TableParagraph"/>
              <w:spacing w:before="1"/>
              <w:ind w:left="166" w:right="154"/>
              <w:jc w:val="center"/>
              <w:rPr>
                <w:sz w:val="20"/>
              </w:rPr>
            </w:pPr>
            <w:r>
              <w:rPr>
                <w:spacing w:val="-2"/>
                <w:sz w:val="20"/>
              </w:rPr>
              <w:t xml:space="preserve">Applies </w:t>
            </w:r>
            <w:r>
              <w:rPr>
                <w:sz w:val="20"/>
              </w:rPr>
              <w:t>concepts</w:t>
            </w:r>
            <w:r>
              <w:rPr>
                <w:spacing w:val="-14"/>
                <w:sz w:val="20"/>
              </w:rPr>
              <w:t xml:space="preserve"> </w:t>
            </w:r>
            <w:r>
              <w:rPr>
                <w:sz w:val="20"/>
              </w:rPr>
              <w:t>with minor errors</w:t>
            </w:r>
          </w:p>
        </w:tc>
        <w:tc>
          <w:tcPr>
            <w:tcW w:w="1200" w:type="dxa"/>
          </w:tcPr>
          <w:p w14:paraId="0FB5AE7B" w14:textId="77777777" w:rsidR="006F4D5D" w:rsidRDefault="006F4D5D">
            <w:pPr>
              <w:pStyle w:val="TableParagraph"/>
              <w:spacing w:before="9"/>
              <w:rPr>
                <w:rFonts w:ascii="Arial"/>
                <w:b/>
                <w:sz w:val="20"/>
              </w:rPr>
            </w:pPr>
          </w:p>
          <w:p w14:paraId="47F35E61" w14:textId="77777777" w:rsidR="006F4D5D" w:rsidRDefault="00E52E5A">
            <w:pPr>
              <w:pStyle w:val="TableParagraph"/>
              <w:spacing w:before="1"/>
              <w:ind w:left="117" w:firstLine="155"/>
              <w:rPr>
                <w:sz w:val="20"/>
              </w:rPr>
            </w:pPr>
            <w:r>
              <w:rPr>
                <w:spacing w:val="-2"/>
                <w:sz w:val="20"/>
              </w:rPr>
              <w:t>Limited application</w:t>
            </w:r>
          </w:p>
          <w:p w14:paraId="5E788F55" w14:textId="77777777" w:rsidR="006F4D5D" w:rsidRDefault="00E52E5A">
            <w:pPr>
              <w:pStyle w:val="TableParagraph"/>
              <w:ind w:left="189" w:right="162" w:hanging="11"/>
              <w:rPr>
                <w:sz w:val="20"/>
              </w:rPr>
            </w:pPr>
            <w:r>
              <w:rPr>
                <w:sz w:val="20"/>
              </w:rPr>
              <w:t>;</w:t>
            </w:r>
            <w:r>
              <w:rPr>
                <w:spacing w:val="-14"/>
                <w:sz w:val="20"/>
              </w:rPr>
              <w:t xml:space="preserve"> </w:t>
            </w:r>
            <w:r>
              <w:rPr>
                <w:sz w:val="20"/>
              </w:rPr>
              <w:t xml:space="preserve">requires </w:t>
            </w:r>
            <w:r>
              <w:rPr>
                <w:spacing w:val="-2"/>
                <w:sz w:val="20"/>
              </w:rPr>
              <w:t>guidance</w:t>
            </w:r>
          </w:p>
        </w:tc>
        <w:tc>
          <w:tcPr>
            <w:tcW w:w="1460" w:type="dxa"/>
          </w:tcPr>
          <w:p w14:paraId="521F9B2D" w14:textId="77777777" w:rsidR="006F4D5D" w:rsidRDefault="006F4D5D">
            <w:pPr>
              <w:pStyle w:val="TableParagraph"/>
              <w:spacing w:before="9"/>
              <w:rPr>
                <w:rFonts w:ascii="Arial"/>
                <w:b/>
                <w:sz w:val="20"/>
              </w:rPr>
            </w:pPr>
          </w:p>
          <w:p w14:paraId="2190EB63" w14:textId="77777777" w:rsidR="006F4D5D" w:rsidRDefault="00E52E5A">
            <w:pPr>
              <w:pStyle w:val="TableParagraph"/>
              <w:spacing w:before="1"/>
              <w:ind w:left="169" w:right="147"/>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6F4D5D" w14:paraId="360F3A8D" w14:textId="77777777">
        <w:trPr>
          <w:trHeight w:val="1140"/>
        </w:trPr>
        <w:tc>
          <w:tcPr>
            <w:tcW w:w="1620" w:type="dxa"/>
          </w:tcPr>
          <w:p w14:paraId="377FAB70" w14:textId="77777777" w:rsidR="006F4D5D" w:rsidRDefault="006F4D5D">
            <w:pPr>
              <w:pStyle w:val="TableParagraph"/>
              <w:rPr>
                <w:rFonts w:ascii="Arial"/>
                <w:b/>
                <w:sz w:val="20"/>
              </w:rPr>
            </w:pPr>
          </w:p>
          <w:p w14:paraId="37E0CAE5" w14:textId="77777777" w:rsidR="006F4D5D" w:rsidRDefault="006F4D5D">
            <w:pPr>
              <w:pStyle w:val="TableParagraph"/>
              <w:spacing w:before="4"/>
              <w:rPr>
                <w:rFonts w:ascii="Arial"/>
                <w:b/>
                <w:sz w:val="20"/>
              </w:rPr>
            </w:pPr>
          </w:p>
          <w:p w14:paraId="45D4798D" w14:textId="77777777" w:rsidR="006F4D5D" w:rsidRDefault="00E52E5A">
            <w:pPr>
              <w:pStyle w:val="TableParagraph"/>
              <w:spacing w:before="1"/>
              <w:ind w:left="277"/>
              <w:rPr>
                <w:sz w:val="20"/>
              </w:rPr>
            </w:pPr>
            <w:r>
              <w:rPr>
                <w:spacing w:val="-2"/>
                <w:sz w:val="20"/>
              </w:rPr>
              <w:t>Justification</w:t>
            </w:r>
          </w:p>
        </w:tc>
        <w:tc>
          <w:tcPr>
            <w:tcW w:w="1360" w:type="dxa"/>
          </w:tcPr>
          <w:p w14:paraId="0347DF35" w14:textId="77777777" w:rsidR="006F4D5D" w:rsidRDefault="006F4D5D">
            <w:pPr>
              <w:pStyle w:val="TableParagraph"/>
              <w:rPr>
                <w:rFonts w:ascii="Arial"/>
                <w:b/>
                <w:sz w:val="20"/>
              </w:rPr>
            </w:pPr>
          </w:p>
          <w:p w14:paraId="774AA494" w14:textId="77777777" w:rsidR="006F4D5D" w:rsidRDefault="006F4D5D">
            <w:pPr>
              <w:pStyle w:val="TableParagraph"/>
              <w:spacing w:before="4"/>
              <w:rPr>
                <w:rFonts w:ascii="Arial"/>
                <w:b/>
                <w:sz w:val="20"/>
              </w:rPr>
            </w:pPr>
          </w:p>
          <w:p w14:paraId="0598C80B" w14:textId="77777777" w:rsidR="006F4D5D" w:rsidRDefault="00E52E5A">
            <w:pPr>
              <w:pStyle w:val="TableParagraph"/>
              <w:spacing w:before="1"/>
              <w:ind w:left="5"/>
              <w:jc w:val="center"/>
              <w:rPr>
                <w:sz w:val="20"/>
              </w:rPr>
            </w:pPr>
            <w:r>
              <w:rPr>
                <w:spacing w:val="-5"/>
                <w:sz w:val="20"/>
              </w:rPr>
              <w:t>10%</w:t>
            </w:r>
          </w:p>
        </w:tc>
        <w:tc>
          <w:tcPr>
            <w:tcW w:w="1740" w:type="dxa"/>
          </w:tcPr>
          <w:p w14:paraId="513F055E" w14:textId="77777777" w:rsidR="006F4D5D" w:rsidRDefault="00E52E5A">
            <w:pPr>
              <w:pStyle w:val="TableParagraph"/>
              <w:spacing w:line="230" w:lineRule="atLeast"/>
              <w:ind w:left="170" w:right="158"/>
              <w:jc w:val="center"/>
              <w:rPr>
                <w:sz w:val="20"/>
              </w:rPr>
            </w:pPr>
            <w:r>
              <w:rPr>
                <w:sz w:val="20"/>
              </w:rPr>
              <w:t>Provides</w:t>
            </w:r>
            <w:r>
              <w:rPr>
                <w:spacing w:val="-14"/>
                <w:sz w:val="20"/>
              </w:rPr>
              <w:t xml:space="preserve"> </w:t>
            </w:r>
            <w:r>
              <w:rPr>
                <w:sz w:val="20"/>
              </w:rPr>
              <w:t xml:space="preserve">strong justification for decisions with </w:t>
            </w:r>
            <w:r>
              <w:rPr>
                <w:spacing w:val="-2"/>
                <w:sz w:val="20"/>
              </w:rPr>
              <w:t>logical reasoning</w:t>
            </w:r>
          </w:p>
        </w:tc>
        <w:tc>
          <w:tcPr>
            <w:tcW w:w="1620" w:type="dxa"/>
          </w:tcPr>
          <w:p w14:paraId="79BDC9E7" w14:textId="77777777" w:rsidR="006F4D5D" w:rsidRDefault="00E52E5A">
            <w:pPr>
              <w:pStyle w:val="TableParagraph"/>
              <w:spacing w:before="120"/>
              <w:ind w:left="166" w:right="154"/>
              <w:jc w:val="center"/>
              <w:rPr>
                <w:sz w:val="20"/>
              </w:rPr>
            </w:pPr>
            <w:r>
              <w:rPr>
                <w:spacing w:val="-2"/>
                <w:sz w:val="20"/>
              </w:rPr>
              <w:t xml:space="preserve">Provides justification </w:t>
            </w:r>
            <w:r>
              <w:rPr>
                <w:sz w:val="20"/>
              </w:rPr>
              <w:t xml:space="preserve">with some </w:t>
            </w:r>
            <w:r>
              <w:rPr>
                <w:spacing w:val="-2"/>
                <w:sz w:val="20"/>
              </w:rPr>
              <w:t>clarity</w:t>
            </w:r>
          </w:p>
        </w:tc>
        <w:tc>
          <w:tcPr>
            <w:tcW w:w="1200" w:type="dxa"/>
          </w:tcPr>
          <w:p w14:paraId="00F78C32" w14:textId="77777777" w:rsidR="006F4D5D" w:rsidRDefault="00E52E5A">
            <w:pPr>
              <w:pStyle w:val="TableParagraph"/>
              <w:spacing w:before="120"/>
              <w:ind w:left="156" w:right="144" w:hanging="1"/>
              <w:jc w:val="center"/>
              <w:rPr>
                <w:sz w:val="20"/>
              </w:rPr>
            </w:pPr>
            <w:r>
              <w:rPr>
                <w:sz w:val="20"/>
              </w:rPr>
              <w:t xml:space="preserve">Weak or </w:t>
            </w:r>
            <w:r>
              <w:rPr>
                <w:spacing w:val="-2"/>
                <w:sz w:val="20"/>
              </w:rPr>
              <w:t xml:space="preserve">unclear </w:t>
            </w:r>
            <w:proofErr w:type="spellStart"/>
            <w:r>
              <w:rPr>
                <w:spacing w:val="-2"/>
                <w:sz w:val="20"/>
              </w:rPr>
              <w:t>justificatio</w:t>
            </w:r>
            <w:proofErr w:type="spellEnd"/>
            <w:r>
              <w:rPr>
                <w:spacing w:val="-2"/>
                <w:sz w:val="20"/>
              </w:rPr>
              <w:t xml:space="preserve"> </w:t>
            </w:r>
            <w:r>
              <w:rPr>
                <w:spacing w:val="-10"/>
                <w:sz w:val="20"/>
              </w:rPr>
              <w:t>n</w:t>
            </w:r>
          </w:p>
        </w:tc>
        <w:tc>
          <w:tcPr>
            <w:tcW w:w="1460" w:type="dxa"/>
          </w:tcPr>
          <w:p w14:paraId="33CA1595" w14:textId="77777777" w:rsidR="006F4D5D" w:rsidRDefault="006F4D5D">
            <w:pPr>
              <w:pStyle w:val="TableParagraph"/>
              <w:spacing w:before="4"/>
              <w:rPr>
                <w:rFonts w:ascii="Arial"/>
                <w:b/>
                <w:sz w:val="20"/>
              </w:rPr>
            </w:pPr>
          </w:p>
          <w:p w14:paraId="6AAAD08A" w14:textId="77777777" w:rsidR="006F4D5D" w:rsidRDefault="00E52E5A">
            <w:pPr>
              <w:pStyle w:val="TableParagraph"/>
              <w:spacing w:before="1"/>
              <w:ind w:left="169" w:right="147"/>
              <w:jc w:val="center"/>
              <w:rPr>
                <w:sz w:val="20"/>
              </w:rPr>
            </w:pPr>
            <w:r>
              <w:rPr>
                <w:spacing w:val="-6"/>
                <w:sz w:val="20"/>
              </w:rPr>
              <w:t xml:space="preserve">No </w:t>
            </w:r>
            <w:r>
              <w:rPr>
                <w:spacing w:val="-2"/>
                <w:sz w:val="20"/>
              </w:rPr>
              <w:t>justification provided</w:t>
            </w:r>
          </w:p>
        </w:tc>
      </w:tr>
    </w:tbl>
    <w:p w14:paraId="0146117D" w14:textId="77777777" w:rsidR="00E52E5A" w:rsidRDefault="00E52E5A"/>
    <w:p w14:paraId="12C38457" w14:textId="77777777" w:rsidR="003C5C99" w:rsidRDefault="003C5C99"/>
    <w:p w14:paraId="58C6DDC3" w14:textId="77777777" w:rsidR="003C5C99" w:rsidRDefault="003C5C99"/>
    <w:p w14:paraId="20457570" w14:textId="77777777" w:rsidR="003C5C99" w:rsidRDefault="003C5C99"/>
    <w:p w14:paraId="3FB33391" w14:textId="77777777" w:rsidR="003C5C99" w:rsidRDefault="003C5C99"/>
    <w:p w14:paraId="747B7A36" w14:textId="77777777" w:rsidR="003C5C99" w:rsidRDefault="003C5C99"/>
    <w:p w14:paraId="34F449AE" w14:textId="77777777" w:rsidR="003C5C99" w:rsidRDefault="003C5C99"/>
    <w:p w14:paraId="200B3CD3" w14:textId="77777777" w:rsidR="003C5C99" w:rsidRDefault="003C5C99"/>
    <w:p w14:paraId="49A32510" w14:textId="77777777" w:rsidR="003C5C99" w:rsidRDefault="003C5C99"/>
    <w:p w14:paraId="0F1443A2" w14:textId="77777777" w:rsidR="003C5C99" w:rsidRDefault="003C5C99"/>
    <w:p w14:paraId="3C070C14" w14:textId="77777777" w:rsidR="003C5C99" w:rsidRDefault="003C5C99"/>
    <w:p w14:paraId="136FFE5B" w14:textId="77777777" w:rsidR="003C5C99" w:rsidRDefault="003C5C99"/>
    <w:p w14:paraId="4F3E8D33" w14:textId="77777777" w:rsidR="003C5C99" w:rsidRDefault="003C5C99"/>
    <w:p w14:paraId="17F4861D" w14:textId="77777777" w:rsidR="003C5C99" w:rsidRDefault="003C5C99"/>
    <w:p w14:paraId="48C0CD73" w14:textId="77777777" w:rsidR="003C5C99" w:rsidRDefault="003C5C99"/>
    <w:p w14:paraId="575FC442" w14:textId="77777777" w:rsidR="003C5C99" w:rsidRDefault="003C5C99"/>
    <w:p w14:paraId="5C842F0B" w14:textId="77777777" w:rsidR="003C5C99" w:rsidRDefault="003C5C99"/>
    <w:p w14:paraId="65CBFF1D" w14:textId="77777777" w:rsidR="003C5C99" w:rsidRDefault="003C5C99"/>
    <w:p w14:paraId="4A42725F" w14:textId="77777777" w:rsidR="003C5C99" w:rsidRDefault="003C5C99"/>
    <w:p w14:paraId="62379DA0" w14:textId="77777777" w:rsidR="003C5C99" w:rsidRDefault="003C5C99"/>
    <w:p w14:paraId="4249156F" w14:textId="77777777" w:rsidR="003C5C99" w:rsidRDefault="003C5C99"/>
    <w:p w14:paraId="7D00095D" w14:textId="77777777" w:rsidR="003C5C99" w:rsidRDefault="003C5C99"/>
    <w:p w14:paraId="52CEC5F0" w14:textId="77777777" w:rsidR="003C5C99" w:rsidRDefault="003C5C99"/>
    <w:p w14:paraId="61689A69" w14:textId="77777777" w:rsidR="003C5C99" w:rsidRDefault="003C5C99"/>
    <w:p w14:paraId="52344A4A" w14:textId="77777777" w:rsidR="003C5C99" w:rsidRDefault="003C5C99"/>
    <w:p w14:paraId="5D476813" w14:textId="77777777" w:rsidR="003C5C99" w:rsidRDefault="003C5C99"/>
    <w:p w14:paraId="5329E549" w14:textId="77777777" w:rsidR="003C5C99" w:rsidRDefault="003C5C99"/>
    <w:p w14:paraId="12D2C604" w14:textId="77777777" w:rsidR="003C5C99" w:rsidRDefault="003C5C99"/>
    <w:p w14:paraId="06126CF9" w14:textId="77777777" w:rsidR="003C5C99" w:rsidRDefault="003C5C99"/>
    <w:p w14:paraId="5B202412" w14:textId="77777777" w:rsidR="003C5C99" w:rsidRDefault="003C5C99"/>
    <w:p w14:paraId="65FCA57F" w14:textId="77777777" w:rsidR="003C5C99" w:rsidRDefault="003C5C99"/>
    <w:p w14:paraId="68F3691B" w14:textId="77777777" w:rsidR="003C5C99" w:rsidRDefault="003C5C99"/>
    <w:p w14:paraId="686FEB5E" w14:textId="77777777" w:rsidR="003C5C99" w:rsidRDefault="003C5C99"/>
    <w:p w14:paraId="6A4F8082" w14:textId="77777777" w:rsidR="003C5C99" w:rsidRDefault="003C5C99"/>
    <w:p w14:paraId="70FDC94E" w14:textId="77777777" w:rsidR="003C5C99" w:rsidRDefault="003C5C99"/>
    <w:p w14:paraId="261860F4" w14:textId="77777777" w:rsidR="003C5C99" w:rsidRDefault="003C5C99"/>
    <w:p w14:paraId="58BB4EE6" w14:textId="77777777" w:rsidR="003C5C99" w:rsidRDefault="003C5C99"/>
    <w:p w14:paraId="29516456" w14:textId="77777777" w:rsidR="003C5C99" w:rsidRDefault="003C5C99"/>
    <w:p w14:paraId="6689E2F3" w14:textId="77777777" w:rsidR="003C5C99" w:rsidRDefault="003C5C99"/>
    <w:p w14:paraId="3ABDB8F5" w14:textId="77777777" w:rsidR="003C5C99" w:rsidRDefault="003C5C99"/>
    <w:p w14:paraId="4BD8409F" w14:textId="77777777" w:rsidR="003C5C99" w:rsidRDefault="003C5C99"/>
    <w:p w14:paraId="5AF2F85A" w14:textId="77777777" w:rsidR="003C5C99" w:rsidRDefault="003C5C99"/>
    <w:p w14:paraId="306CD742" w14:textId="77777777" w:rsidR="003C5C99" w:rsidRDefault="003C5C99"/>
    <w:p w14:paraId="1B1A0232" w14:textId="77777777" w:rsidR="003C5C99" w:rsidRDefault="003C5C99"/>
    <w:p w14:paraId="6C55C557" w14:textId="77777777" w:rsidR="003C5C99" w:rsidRDefault="003C5C99"/>
    <w:p w14:paraId="29CED644" w14:textId="77777777" w:rsidR="003C5C99" w:rsidRDefault="003C5C99"/>
    <w:p w14:paraId="269A6E5A" w14:textId="77777777" w:rsidR="003C5C99" w:rsidRDefault="003C5C99"/>
    <w:p w14:paraId="09173150" w14:textId="77777777" w:rsidR="009D1EF5" w:rsidRDefault="009D1EF5" w:rsidP="003B0552">
      <w:pPr>
        <w:rPr>
          <w:rFonts w:ascii="Times New Roman" w:hAnsi="Times New Roman" w:cs="Times New Roman"/>
        </w:rPr>
      </w:pPr>
    </w:p>
    <w:p w14:paraId="6FE39A0F" w14:textId="77777777" w:rsidR="009D1EF5" w:rsidRDefault="009D1EF5" w:rsidP="003B0552">
      <w:pPr>
        <w:rPr>
          <w:rFonts w:ascii="Times New Roman" w:hAnsi="Times New Roman" w:cs="Times New Roman"/>
        </w:rPr>
      </w:pPr>
    </w:p>
    <w:p w14:paraId="3B385899" w14:textId="59CB8614" w:rsidR="003B0552" w:rsidRPr="00CB2B82" w:rsidRDefault="0018225D" w:rsidP="003B0552">
      <w:pPr>
        <w:rPr>
          <w:rFonts w:ascii="Times New Roman" w:hAnsi="Times New Roman" w:cs="Times New Roman"/>
        </w:rPr>
      </w:pPr>
      <w:r w:rsidRPr="00CB2B82">
        <w:rPr>
          <w:rFonts w:ascii="Times New Roman" w:hAnsi="Times New Roman" w:cs="Times New Roman"/>
        </w:rPr>
        <w:t>ANSWERS:</w:t>
      </w:r>
    </w:p>
    <w:p w14:paraId="7BABBFAE"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QUESTION 1 – QUERY EXECUTION PLAN AND HEURISTIC OPTIMIZATION</w:t>
      </w:r>
    </w:p>
    <w:p w14:paraId="3DE0AA3B" w14:textId="77777777" w:rsidR="003B0552" w:rsidRPr="00CB2B82" w:rsidRDefault="003B0552" w:rsidP="003B0552">
      <w:pPr>
        <w:rPr>
          <w:rFonts w:ascii="Times New Roman" w:hAnsi="Times New Roman" w:cs="Times New Roman"/>
          <w:b/>
          <w:bCs/>
          <w:lang w:val="en-IN"/>
        </w:rPr>
      </w:pPr>
    </w:p>
    <w:p w14:paraId="2B8C773A"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Aim</w:t>
      </w:r>
    </w:p>
    <w:p w14:paraId="46C6A65D"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To </w:t>
      </w:r>
      <w:proofErr w:type="spellStart"/>
      <w:r w:rsidRPr="00CB2B82">
        <w:rPr>
          <w:rFonts w:ascii="Times New Roman" w:hAnsi="Times New Roman" w:cs="Times New Roman"/>
          <w:lang w:val="en-IN"/>
        </w:rPr>
        <w:t>analyze</w:t>
      </w:r>
      <w:proofErr w:type="spellEnd"/>
      <w:r w:rsidRPr="00CB2B82">
        <w:rPr>
          <w:rFonts w:ascii="Times New Roman" w:hAnsi="Times New Roman" w:cs="Times New Roman"/>
          <w:lang w:val="en-IN"/>
        </w:rPr>
        <w:t xml:space="preserve"> a complex SQL query containing joins and a subquery, obtain its execution plan, and optimize it using heuristic optimization techniques.</w:t>
      </w:r>
    </w:p>
    <w:p w14:paraId="4DE923C3" w14:textId="6EEF6FC0" w:rsidR="003B0552" w:rsidRPr="00CB2B82" w:rsidRDefault="003B0552" w:rsidP="003B0552">
      <w:pPr>
        <w:rPr>
          <w:rFonts w:ascii="Times New Roman" w:hAnsi="Times New Roman" w:cs="Times New Roman"/>
          <w:lang w:val="en-IN"/>
        </w:rPr>
      </w:pPr>
    </w:p>
    <w:p w14:paraId="040DD1DA"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1. Database and Table Setup</w:t>
      </w:r>
    </w:p>
    <w:p w14:paraId="21383BCA"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A separate database was created with three relations: </w:t>
      </w:r>
      <w:r w:rsidRPr="00CB2B82">
        <w:rPr>
          <w:rFonts w:ascii="Times New Roman" w:hAnsi="Times New Roman" w:cs="Times New Roman"/>
          <w:b/>
          <w:bCs/>
          <w:lang w:val="en-IN"/>
        </w:rPr>
        <w:t>Student, Department, and Marks</w:t>
      </w:r>
      <w:r w:rsidRPr="00CB2B82">
        <w:rPr>
          <w:rFonts w:ascii="Times New Roman" w:hAnsi="Times New Roman" w:cs="Times New Roman"/>
          <w:lang w:val="en-IN"/>
        </w:rPr>
        <w:t>. Sample records were inserted into the tables to demonstrate query execution and optimization.</w:t>
      </w:r>
    </w:p>
    <w:p w14:paraId="79EA4219" w14:textId="3B1BBF30"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br/>
      </w:r>
      <w:r w:rsidRPr="00CB2B82">
        <w:rPr>
          <w:rFonts w:ascii="Times New Roman" w:hAnsi="Times New Roman" w:cs="Times New Roman"/>
          <w:b/>
          <w:bCs/>
          <w:lang w:val="en-IN"/>
        </w:rPr>
        <w:t>Figure 1: Database and Table Setup with Sample Records</w:t>
      </w:r>
    </w:p>
    <w:p w14:paraId="5409EFE4" w14:textId="76E35EA4" w:rsidR="003B0552" w:rsidRPr="00CB2B82" w:rsidRDefault="009E2C67" w:rsidP="003B0552">
      <w:pPr>
        <w:rPr>
          <w:rFonts w:ascii="Times New Roman" w:hAnsi="Times New Roman" w:cs="Times New Roman"/>
          <w:lang w:val="en-IN"/>
        </w:rPr>
      </w:pPr>
      <w:r w:rsidRPr="00CB2B82">
        <w:rPr>
          <w:rFonts w:ascii="Times New Roman" w:hAnsi="Times New Roman" w:cs="Times New Roman"/>
          <w:noProof/>
          <w:lang w:val="en-IN"/>
        </w:rPr>
        <w:drawing>
          <wp:inline distT="0" distB="0" distL="0" distR="0" wp14:anchorId="0BB2A853" wp14:editId="285F9CB3">
            <wp:extent cx="5769610" cy="3242945"/>
            <wp:effectExtent l="0" t="0" r="2540" b="0"/>
            <wp:docPr id="118656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5862" name=""/>
                    <pic:cNvPicPr/>
                  </pic:nvPicPr>
                  <pic:blipFill>
                    <a:blip r:embed="rId5"/>
                    <a:stretch>
                      <a:fillRect/>
                    </a:stretch>
                  </pic:blipFill>
                  <pic:spPr>
                    <a:xfrm>
                      <a:off x="0" y="0"/>
                      <a:ext cx="5769610" cy="3242945"/>
                    </a:xfrm>
                    <a:prstGeom prst="rect">
                      <a:avLst/>
                    </a:prstGeom>
                  </pic:spPr>
                </pic:pic>
              </a:graphicData>
            </a:graphic>
          </wp:inline>
        </w:drawing>
      </w:r>
      <w:r w:rsidR="00000000" w:rsidRPr="00CB2B82">
        <w:rPr>
          <w:rFonts w:ascii="Times New Roman" w:hAnsi="Times New Roman" w:cs="Times New Roman"/>
          <w:lang w:val="en-IN"/>
        </w:rPr>
        <w:pict w14:anchorId="6397D522">
          <v:rect id="_x0000_i1025" style="width:0;height:1.5pt" o:hralign="center" o:hrstd="t" o:hr="t" fillcolor="#a0a0a0" stroked="f"/>
        </w:pict>
      </w:r>
    </w:p>
    <w:p w14:paraId="1C44EB13"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2. Complex SQL Query</w:t>
      </w:r>
    </w:p>
    <w:p w14:paraId="1AFB0B4D"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query retrieves students who satisfy the following conditions:</w:t>
      </w:r>
    </w:p>
    <w:p w14:paraId="2BED42D2" w14:textId="77777777" w:rsidR="003B0552" w:rsidRPr="00CB2B82" w:rsidRDefault="003B0552" w:rsidP="003B0552">
      <w:pPr>
        <w:numPr>
          <w:ilvl w:val="0"/>
          <w:numId w:val="2"/>
        </w:numPr>
        <w:rPr>
          <w:rFonts w:ascii="Times New Roman" w:hAnsi="Times New Roman" w:cs="Times New Roman"/>
          <w:lang w:val="en-IN"/>
        </w:rPr>
      </w:pPr>
      <w:r w:rsidRPr="00CB2B82">
        <w:rPr>
          <w:rFonts w:ascii="Times New Roman" w:hAnsi="Times New Roman" w:cs="Times New Roman"/>
          <w:lang w:val="en-IN"/>
        </w:rPr>
        <w:t>The student is from Chennai.</w:t>
      </w:r>
    </w:p>
    <w:p w14:paraId="48292E75" w14:textId="77777777" w:rsidR="003B0552" w:rsidRPr="00CB2B82" w:rsidRDefault="003B0552" w:rsidP="003B0552">
      <w:pPr>
        <w:numPr>
          <w:ilvl w:val="0"/>
          <w:numId w:val="2"/>
        </w:numPr>
        <w:rPr>
          <w:rFonts w:ascii="Times New Roman" w:hAnsi="Times New Roman" w:cs="Times New Roman"/>
          <w:lang w:val="en-IN"/>
        </w:rPr>
      </w:pPr>
      <w:r w:rsidRPr="00CB2B82">
        <w:rPr>
          <w:rFonts w:ascii="Times New Roman" w:hAnsi="Times New Roman" w:cs="Times New Roman"/>
          <w:lang w:val="en-IN"/>
        </w:rPr>
        <w:t>The student belongs to the CSE department.</w:t>
      </w:r>
    </w:p>
    <w:p w14:paraId="6EE812DF" w14:textId="77777777" w:rsidR="003B0552" w:rsidRPr="00CB2B82" w:rsidRDefault="003B0552" w:rsidP="003B0552">
      <w:pPr>
        <w:numPr>
          <w:ilvl w:val="0"/>
          <w:numId w:val="2"/>
        </w:numPr>
        <w:rPr>
          <w:rFonts w:ascii="Times New Roman" w:hAnsi="Times New Roman" w:cs="Times New Roman"/>
          <w:lang w:val="en-IN"/>
        </w:rPr>
      </w:pPr>
      <w:r w:rsidRPr="00CB2B82">
        <w:rPr>
          <w:rFonts w:ascii="Times New Roman" w:hAnsi="Times New Roman" w:cs="Times New Roman"/>
          <w:lang w:val="en-IN"/>
        </w:rPr>
        <w:t>The student's mark is greater than the average of marks above 80.</w:t>
      </w:r>
    </w:p>
    <w:p w14:paraId="5828E315"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The query uses </w:t>
      </w:r>
      <w:r w:rsidRPr="00CB2B82">
        <w:rPr>
          <w:rFonts w:ascii="Times New Roman" w:hAnsi="Times New Roman" w:cs="Times New Roman"/>
          <w:b/>
          <w:bCs/>
          <w:lang w:val="en-IN"/>
        </w:rPr>
        <w:t>two joins and a nested subquery</w:t>
      </w:r>
      <w:r w:rsidRPr="00CB2B82">
        <w:rPr>
          <w:rFonts w:ascii="Times New Roman" w:hAnsi="Times New Roman" w:cs="Times New Roman"/>
          <w:lang w:val="en-IN"/>
        </w:rPr>
        <w:t xml:space="preserve"> to obtain the required result.</w:t>
      </w:r>
    </w:p>
    <w:p w14:paraId="339C7006"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For the given data, the average of marks greater than 80 is:</w:t>
      </w:r>
    </w:p>
    <w:p w14:paraId="1382766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b/>
          <w:bCs/>
          <w:lang w:val="en-IN"/>
        </w:rPr>
        <w:t>Average = (85 + 90) / 2 = 87.5</w:t>
      </w:r>
    </w:p>
    <w:p w14:paraId="0F04968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Therefore, the student with a mark greater than 87.5 is </w:t>
      </w:r>
      <w:r w:rsidRPr="00CB2B82">
        <w:rPr>
          <w:rFonts w:ascii="Times New Roman" w:hAnsi="Times New Roman" w:cs="Times New Roman"/>
          <w:b/>
          <w:bCs/>
          <w:lang w:val="en-IN"/>
        </w:rPr>
        <w:t>Kavin</w:t>
      </w:r>
      <w:r w:rsidRPr="00CB2B82">
        <w:rPr>
          <w:rFonts w:ascii="Times New Roman" w:hAnsi="Times New Roman" w:cs="Times New Roman"/>
          <w:lang w:val="en-IN"/>
        </w:rPr>
        <w:t xml:space="preserve">, with a mark of </w:t>
      </w:r>
      <w:r w:rsidRPr="00CB2B82">
        <w:rPr>
          <w:rFonts w:ascii="Times New Roman" w:hAnsi="Times New Roman" w:cs="Times New Roman"/>
          <w:b/>
          <w:bCs/>
          <w:lang w:val="en-IN"/>
        </w:rPr>
        <w:t>90</w:t>
      </w:r>
      <w:r w:rsidRPr="00CB2B82">
        <w:rPr>
          <w:rFonts w:ascii="Times New Roman" w:hAnsi="Times New Roman" w:cs="Times New Roman"/>
          <w:lang w:val="en-IN"/>
        </w:rPr>
        <w:t>.</w:t>
      </w:r>
    </w:p>
    <w:p w14:paraId="47B2F4EF" w14:textId="78B68F32"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br/>
      </w:r>
      <w:r w:rsidRPr="00CB2B82">
        <w:rPr>
          <w:rFonts w:ascii="Times New Roman" w:hAnsi="Times New Roman" w:cs="Times New Roman"/>
          <w:b/>
          <w:bCs/>
          <w:lang w:val="en-IN"/>
        </w:rPr>
        <w:t>Figure 2: Execution of the Complex SQL Query and Result</w:t>
      </w:r>
    </w:p>
    <w:p w14:paraId="29BB8CAF" w14:textId="387A93EC" w:rsidR="003B0552" w:rsidRPr="00CB2B82" w:rsidRDefault="00014802" w:rsidP="003B0552">
      <w:pPr>
        <w:rPr>
          <w:rFonts w:ascii="Times New Roman" w:hAnsi="Times New Roman" w:cs="Times New Roman"/>
          <w:lang w:val="en-IN"/>
        </w:rPr>
      </w:pPr>
      <w:r w:rsidRPr="00CB2B82">
        <w:rPr>
          <w:rFonts w:ascii="Times New Roman" w:hAnsi="Times New Roman" w:cs="Times New Roman"/>
          <w:noProof/>
          <w:lang w:val="en-IN"/>
        </w:rPr>
        <w:drawing>
          <wp:inline distT="0" distB="0" distL="0" distR="0" wp14:anchorId="3591860F" wp14:editId="6C4F4798">
            <wp:extent cx="5769610" cy="2254250"/>
            <wp:effectExtent l="0" t="0" r="2540" b="0"/>
            <wp:docPr id="35533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8771" name=""/>
                    <pic:cNvPicPr/>
                  </pic:nvPicPr>
                  <pic:blipFill>
                    <a:blip r:embed="rId6"/>
                    <a:stretch>
                      <a:fillRect/>
                    </a:stretch>
                  </pic:blipFill>
                  <pic:spPr>
                    <a:xfrm>
                      <a:off x="0" y="0"/>
                      <a:ext cx="5769610" cy="2254250"/>
                    </a:xfrm>
                    <a:prstGeom prst="rect">
                      <a:avLst/>
                    </a:prstGeom>
                  </pic:spPr>
                </pic:pic>
              </a:graphicData>
            </a:graphic>
          </wp:inline>
        </w:drawing>
      </w:r>
    </w:p>
    <w:p w14:paraId="3D258B56" w14:textId="77777777" w:rsidR="00CB2B82" w:rsidRDefault="00CB2B82" w:rsidP="003B0552">
      <w:pPr>
        <w:rPr>
          <w:rFonts w:ascii="Times New Roman" w:hAnsi="Times New Roman" w:cs="Times New Roman"/>
          <w:b/>
          <w:bCs/>
          <w:lang w:val="en-IN"/>
        </w:rPr>
      </w:pPr>
    </w:p>
    <w:p w14:paraId="1B10D5DE" w14:textId="2518A2AD"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3. Query Execution Plan</w:t>
      </w:r>
    </w:p>
    <w:p w14:paraId="6FE95347"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A query execution plan represents the sequence of operations performed by the DBMS to execute a query. The EXPLAIN command was used to </w:t>
      </w:r>
      <w:proofErr w:type="spellStart"/>
      <w:r w:rsidRPr="00CB2B82">
        <w:rPr>
          <w:rFonts w:ascii="Times New Roman" w:hAnsi="Times New Roman" w:cs="Times New Roman"/>
          <w:lang w:val="en-IN"/>
        </w:rPr>
        <w:t>analyze</w:t>
      </w:r>
      <w:proofErr w:type="spellEnd"/>
      <w:r w:rsidRPr="00CB2B82">
        <w:rPr>
          <w:rFonts w:ascii="Times New Roman" w:hAnsi="Times New Roman" w:cs="Times New Roman"/>
          <w:lang w:val="en-IN"/>
        </w:rPr>
        <w:t xml:space="preserve"> how the database system processes the given query.</w:t>
      </w:r>
    </w:p>
    <w:p w14:paraId="652CBC62"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execution involves:</w:t>
      </w:r>
    </w:p>
    <w:p w14:paraId="0043E388" w14:textId="77777777" w:rsidR="003B0552" w:rsidRPr="00CB2B82" w:rsidRDefault="003B0552" w:rsidP="003B0552">
      <w:pPr>
        <w:numPr>
          <w:ilvl w:val="0"/>
          <w:numId w:val="3"/>
        </w:numPr>
        <w:rPr>
          <w:rFonts w:ascii="Times New Roman" w:hAnsi="Times New Roman" w:cs="Times New Roman"/>
          <w:lang w:val="en-IN"/>
        </w:rPr>
      </w:pPr>
      <w:r w:rsidRPr="00CB2B82">
        <w:rPr>
          <w:rFonts w:ascii="Times New Roman" w:hAnsi="Times New Roman" w:cs="Times New Roman"/>
          <w:lang w:val="en-IN"/>
        </w:rPr>
        <w:t>Reading the required relations.</w:t>
      </w:r>
    </w:p>
    <w:p w14:paraId="477C8969" w14:textId="77777777" w:rsidR="003B0552" w:rsidRPr="00CB2B82" w:rsidRDefault="003B0552" w:rsidP="003B0552">
      <w:pPr>
        <w:numPr>
          <w:ilvl w:val="0"/>
          <w:numId w:val="3"/>
        </w:numPr>
        <w:rPr>
          <w:rFonts w:ascii="Times New Roman" w:hAnsi="Times New Roman" w:cs="Times New Roman"/>
          <w:lang w:val="en-IN"/>
        </w:rPr>
      </w:pPr>
      <w:r w:rsidRPr="00CB2B82">
        <w:rPr>
          <w:rFonts w:ascii="Times New Roman" w:hAnsi="Times New Roman" w:cs="Times New Roman"/>
          <w:lang w:val="en-IN"/>
        </w:rPr>
        <w:t>Applying selection conditions.</w:t>
      </w:r>
    </w:p>
    <w:p w14:paraId="0FB0530C" w14:textId="77777777" w:rsidR="003B0552" w:rsidRPr="00CB2B82" w:rsidRDefault="003B0552" w:rsidP="003B0552">
      <w:pPr>
        <w:numPr>
          <w:ilvl w:val="0"/>
          <w:numId w:val="3"/>
        </w:numPr>
        <w:rPr>
          <w:rFonts w:ascii="Times New Roman" w:hAnsi="Times New Roman" w:cs="Times New Roman"/>
          <w:lang w:val="en-IN"/>
        </w:rPr>
      </w:pPr>
      <w:r w:rsidRPr="00CB2B82">
        <w:rPr>
          <w:rFonts w:ascii="Times New Roman" w:hAnsi="Times New Roman" w:cs="Times New Roman"/>
          <w:lang w:val="en-IN"/>
        </w:rPr>
        <w:t>Evaluating the subquery.</w:t>
      </w:r>
    </w:p>
    <w:p w14:paraId="7A6EA34F" w14:textId="77777777" w:rsidR="003B0552" w:rsidRPr="00CB2B82" w:rsidRDefault="003B0552" w:rsidP="003B0552">
      <w:pPr>
        <w:numPr>
          <w:ilvl w:val="0"/>
          <w:numId w:val="3"/>
        </w:numPr>
        <w:rPr>
          <w:rFonts w:ascii="Times New Roman" w:hAnsi="Times New Roman" w:cs="Times New Roman"/>
          <w:lang w:val="en-IN"/>
        </w:rPr>
      </w:pPr>
      <w:r w:rsidRPr="00CB2B82">
        <w:rPr>
          <w:rFonts w:ascii="Times New Roman" w:hAnsi="Times New Roman" w:cs="Times New Roman"/>
          <w:lang w:val="en-IN"/>
        </w:rPr>
        <w:t>Performing join operations.</w:t>
      </w:r>
    </w:p>
    <w:p w14:paraId="017C177F" w14:textId="77777777" w:rsidR="003B0552" w:rsidRPr="00CB2B82" w:rsidRDefault="003B0552" w:rsidP="003B0552">
      <w:pPr>
        <w:numPr>
          <w:ilvl w:val="0"/>
          <w:numId w:val="3"/>
        </w:numPr>
        <w:rPr>
          <w:rFonts w:ascii="Times New Roman" w:hAnsi="Times New Roman" w:cs="Times New Roman"/>
          <w:lang w:val="en-IN"/>
        </w:rPr>
      </w:pPr>
      <w:r w:rsidRPr="00CB2B82">
        <w:rPr>
          <w:rFonts w:ascii="Times New Roman" w:hAnsi="Times New Roman" w:cs="Times New Roman"/>
          <w:lang w:val="en-IN"/>
        </w:rPr>
        <w:t>Producing the required output attributes.</w:t>
      </w:r>
    </w:p>
    <w:p w14:paraId="1C0FD420" w14:textId="18563180"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lang w:val="en-IN"/>
        </w:rPr>
        <w:br/>
      </w:r>
      <w:r w:rsidRPr="00CB2B82">
        <w:rPr>
          <w:rFonts w:ascii="Times New Roman" w:hAnsi="Times New Roman" w:cs="Times New Roman"/>
          <w:b/>
          <w:bCs/>
          <w:lang w:val="en-IN"/>
        </w:rPr>
        <w:t>Figure 3: Query Execution Plan Obtained Using EXPLAIN</w:t>
      </w:r>
    </w:p>
    <w:p w14:paraId="7F2E912B" w14:textId="5272AC09" w:rsidR="00B6593D" w:rsidRPr="00CB2B82" w:rsidRDefault="00D83FEE" w:rsidP="003B0552">
      <w:pPr>
        <w:rPr>
          <w:rFonts w:ascii="Times New Roman" w:hAnsi="Times New Roman" w:cs="Times New Roman"/>
          <w:lang w:val="en-IN"/>
        </w:rPr>
      </w:pPr>
      <w:r w:rsidRPr="00CB2B82">
        <w:rPr>
          <w:rFonts w:ascii="Times New Roman" w:hAnsi="Times New Roman" w:cs="Times New Roman"/>
          <w:noProof/>
          <w:lang w:val="en-IN"/>
        </w:rPr>
        <w:drawing>
          <wp:inline distT="0" distB="0" distL="0" distR="0" wp14:anchorId="143EA4B2" wp14:editId="757E4DEE">
            <wp:extent cx="5769610" cy="2030730"/>
            <wp:effectExtent l="0" t="0" r="2540" b="7620"/>
            <wp:docPr id="4061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3262" name=""/>
                    <pic:cNvPicPr/>
                  </pic:nvPicPr>
                  <pic:blipFill>
                    <a:blip r:embed="rId7"/>
                    <a:stretch>
                      <a:fillRect/>
                    </a:stretch>
                  </pic:blipFill>
                  <pic:spPr>
                    <a:xfrm>
                      <a:off x="0" y="0"/>
                      <a:ext cx="5769610" cy="2030730"/>
                    </a:xfrm>
                    <a:prstGeom prst="rect">
                      <a:avLst/>
                    </a:prstGeom>
                  </pic:spPr>
                </pic:pic>
              </a:graphicData>
            </a:graphic>
          </wp:inline>
        </w:drawing>
      </w:r>
    </w:p>
    <w:p w14:paraId="6E04D4DE" w14:textId="17877EE1" w:rsidR="003B0552" w:rsidRPr="00CB2B82" w:rsidRDefault="003B0552" w:rsidP="003B0552">
      <w:pPr>
        <w:rPr>
          <w:rFonts w:ascii="Times New Roman" w:hAnsi="Times New Roman" w:cs="Times New Roman"/>
          <w:lang w:val="en-IN"/>
        </w:rPr>
      </w:pPr>
    </w:p>
    <w:p w14:paraId="4A674178"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4. Initial Query Execution Plan</w:t>
      </w:r>
    </w:p>
    <w:p w14:paraId="764781B7"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initial execution plan can be represented as:</w:t>
      </w:r>
    </w:p>
    <w:p w14:paraId="3048439D"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SELECT</w:t>
      </w:r>
    </w:p>
    <w:p w14:paraId="5F56BADF"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1D4BD8E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Projection</w:t>
      </w:r>
    </w:p>
    <w:p w14:paraId="01CBD761"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Name, </w:t>
      </w:r>
      <w:proofErr w:type="spellStart"/>
      <w:r w:rsidRPr="00CB2B82">
        <w:rPr>
          <w:rFonts w:ascii="Times New Roman" w:hAnsi="Times New Roman" w:cs="Times New Roman"/>
          <w:lang w:val="en-IN"/>
        </w:rPr>
        <w:t>DeptName</w:t>
      </w:r>
      <w:proofErr w:type="spellEnd"/>
      <w:r w:rsidRPr="00CB2B82">
        <w:rPr>
          <w:rFonts w:ascii="Times New Roman" w:hAnsi="Times New Roman" w:cs="Times New Roman"/>
          <w:lang w:val="en-IN"/>
        </w:rPr>
        <w:t>, Mark</w:t>
      </w:r>
    </w:p>
    <w:p w14:paraId="04125B17"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4F3D3356"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JOIN</w:t>
      </w:r>
    </w:p>
    <w:p w14:paraId="79E73AA1"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w:t>
      </w:r>
    </w:p>
    <w:p w14:paraId="36C11F96"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JOIN     Marks</w:t>
      </w:r>
    </w:p>
    <w:p w14:paraId="29E582F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       |</w:t>
      </w:r>
    </w:p>
    <w:p w14:paraId="64DD8CBA"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   Selection</w:t>
      </w:r>
    </w:p>
    <w:p w14:paraId="226C9D5B"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  Mark &gt; 80</w:t>
      </w:r>
    </w:p>
    <w:p w14:paraId="3BDD611C"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Student   Department</w:t>
      </w:r>
    </w:p>
    <w:p w14:paraId="36E339BA"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w:t>
      </w:r>
    </w:p>
    <w:p w14:paraId="462A6425"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Selection    </w:t>
      </w:r>
      <w:proofErr w:type="spellStart"/>
      <w:r w:rsidRPr="00CB2B82">
        <w:rPr>
          <w:rFonts w:ascii="Times New Roman" w:hAnsi="Times New Roman" w:cs="Times New Roman"/>
          <w:lang w:val="en-IN"/>
        </w:rPr>
        <w:t>Selection</w:t>
      </w:r>
      <w:proofErr w:type="spellEnd"/>
    </w:p>
    <w:p w14:paraId="6350B588"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City='Chennai' </w:t>
      </w:r>
      <w:proofErr w:type="spellStart"/>
      <w:r w:rsidRPr="00CB2B82">
        <w:rPr>
          <w:rFonts w:ascii="Times New Roman" w:hAnsi="Times New Roman" w:cs="Times New Roman"/>
          <w:lang w:val="en-IN"/>
        </w:rPr>
        <w:t>DeptName</w:t>
      </w:r>
      <w:proofErr w:type="spellEnd"/>
      <w:r w:rsidRPr="00CB2B82">
        <w:rPr>
          <w:rFonts w:ascii="Times New Roman" w:hAnsi="Times New Roman" w:cs="Times New Roman"/>
          <w:lang w:val="en-IN"/>
        </w:rPr>
        <w:t>='CSE'</w:t>
      </w:r>
    </w:p>
    <w:p w14:paraId="2A51174C"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initial plan processes the relations and applies the required conditions before producing the final result.</w:t>
      </w:r>
    </w:p>
    <w:p w14:paraId="03F77FE0" w14:textId="441B430C" w:rsidR="003B0552" w:rsidRPr="00CB2B82" w:rsidRDefault="003B0552" w:rsidP="003B0552">
      <w:pPr>
        <w:rPr>
          <w:rFonts w:ascii="Times New Roman" w:hAnsi="Times New Roman" w:cs="Times New Roman"/>
          <w:lang w:val="en-IN"/>
        </w:rPr>
      </w:pPr>
    </w:p>
    <w:p w14:paraId="48F16FDE"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5. Heuristic Optimization</w:t>
      </w:r>
    </w:p>
    <w:p w14:paraId="715D7A07"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Heuristic optimization applies predefined rules to improve query performance by reducing unnecessary processing and intermediate results.</w:t>
      </w:r>
    </w:p>
    <w:p w14:paraId="2A1F4B57"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5.1 Selection Pushdown</w:t>
      </w:r>
    </w:p>
    <w:p w14:paraId="0D9A188F"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Selection conditions are moved closer to the base relations.</w:t>
      </w:r>
    </w:p>
    <w:p w14:paraId="6BACD228"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σ City='Chennai' (Student)</w:t>
      </w:r>
    </w:p>
    <w:p w14:paraId="600728D0" w14:textId="77777777" w:rsidR="003B0552" w:rsidRPr="00CB2B82" w:rsidRDefault="003B0552" w:rsidP="003B0552">
      <w:pPr>
        <w:rPr>
          <w:rFonts w:ascii="Times New Roman" w:hAnsi="Times New Roman" w:cs="Times New Roman"/>
          <w:lang w:val="en-IN"/>
        </w:rPr>
      </w:pPr>
    </w:p>
    <w:p w14:paraId="0DB59D2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σ </w:t>
      </w:r>
      <w:proofErr w:type="spellStart"/>
      <w:r w:rsidRPr="00CB2B82">
        <w:rPr>
          <w:rFonts w:ascii="Times New Roman" w:hAnsi="Times New Roman" w:cs="Times New Roman"/>
          <w:lang w:val="en-IN"/>
        </w:rPr>
        <w:t>DeptName</w:t>
      </w:r>
      <w:proofErr w:type="spellEnd"/>
      <w:r w:rsidRPr="00CB2B82">
        <w:rPr>
          <w:rFonts w:ascii="Times New Roman" w:hAnsi="Times New Roman" w:cs="Times New Roman"/>
          <w:lang w:val="en-IN"/>
        </w:rPr>
        <w:t>='CSE' (Department)</w:t>
      </w:r>
    </w:p>
    <w:p w14:paraId="0B5A1EEF" w14:textId="77777777" w:rsidR="003B0552" w:rsidRPr="00CB2B82" w:rsidRDefault="003B0552" w:rsidP="003B0552">
      <w:pPr>
        <w:rPr>
          <w:rFonts w:ascii="Times New Roman" w:hAnsi="Times New Roman" w:cs="Times New Roman"/>
          <w:lang w:val="en-IN"/>
        </w:rPr>
      </w:pPr>
    </w:p>
    <w:p w14:paraId="1B617AC9"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σ Mark &gt; 80 (Marks)</w:t>
      </w:r>
    </w:p>
    <w:p w14:paraId="05B04132"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b/>
          <w:bCs/>
          <w:lang w:val="en-IN"/>
        </w:rPr>
        <w:t>Benefit:</w:t>
      </w:r>
      <w:r w:rsidRPr="00CB2B82">
        <w:rPr>
          <w:rFonts w:ascii="Times New Roman" w:hAnsi="Times New Roman" w:cs="Times New Roman"/>
          <w:lang w:val="en-IN"/>
        </w:rPr>
        <w:t xml:space="preserve"> Unwanted tuples are eliminated early, reducing the amount of data involved in subsequent operations.</w:t>
      </w:r>
    </w:p>
    <w:p w14:paraId="55C1DC47" w14:textId="64E7FDDF" w:rsidR="003B0552" w:rsidRPr="00CB2B82" w:rsidRDefault="003B0552" w:rsidP="003B0552">
      <w:pPr>
        <w:rPr>
          <w:rFonts w:ascii="Times New Roman" w:hAnsi="Times New Roman" w:cs="Times New Roman"/>
          <w:lang w:val="en-IN"/>
        </w:rPr>
      </w:pPr>
    </w:p>
    <w:p w14:paraId="1E6FB9EF" w14:textId="77777777" w:rsidR="00D83FEE" w:rsidRPr="00CB2B82" w:rsidRDefault="00D83FEE" w:rsidP="003B0552">
      <w:pPr>
        <w:rPr>
          <w:rFonts w:ascii="Times New Roman" w:hAnsi="Times New Roman" w:cs="Times New Roman"/>
          <w:lang w:val="en-IN"/>
        </w:rPr>
      </w:pPr>
    </w:p>
    <w:p w14:paraId="092C63B7"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5.2 Projection Pushdown</w:t>
      </w:r>
    </w:p>
    <w:p w14:paraId="06FA27BE"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Only the attributes required for selection, joining, and final output are retained.</w:t>
      </w:r>
    </w:p>
    <w:p w14:paraId="45D369B5"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Student    → </w:t>
      </w:r>
      <w:proofErr w:type="spellStart"/>
      <w:r w:rsidRPr="00CB2B82">
        <w:rPr>
          <w:rFonts w:ascii="Times New Roman" w:hAnsi="Times New Roman" w:cs="Times New Roman"/>
          <w:lang w:val="en-IN"/>
        </w:rPr>
        <w:t>RegNo</w:t>
      </w:r>
      <w:proofErr w:type="spellEnd"/>
      <w:r w:rsidRPr="00CB2B82">
        <w:rPr>
          <w:rFonts w:ascii="Times New Roman" w:hAnsi="Times New Roman" w:cs="Times New Roman"/>
          <w:lang w:val="en-IN"/>
        </w:rPr>
        <w:t xml:space="preserve">, Name, </w:t>
      </w:r>
      <w:proofErr w:type="spellStart"/>
      <w:r w:rsidRPr="00CB2B82">
        <w:rPr>
          <w:rFonts w:ascii="Times New Roman" w:hAnsi="Times New Roman" w:cs="Times New Roman"/>
          <w:lang w:val="en-IN"/>
        </w:rPr>
        <w:t>DeptID</w:t>
      </w:r>
      <w:proofErr w:type="spellEnd"/>
    </w:p>
    <w:p w14:paraId="5A8B1BBF"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Department → </w:t>
      </w:r>
      <w:proofErr w:type="spellStart"/>
      <w:r w:rsidRPr="00CB2B82">
        <w:rPr>
          <w:rFonts w:ascii="Times New Roman" w:hAnsi="Times New Roman" w:cs="Times New Roman"/>
          <w:lang w:val="en-IN"/>
        </w:rPr>
        <w:t>DeptID</w:t>
      </w:r>
      <w:proofErr w:type="spellEnd"/>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DeptName</w:t>
      </w:r>
      <w:proofErr w:type="spellEnd"/>
    </w:p>
    <w:p w14:paraId="25B443CF"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Marks      → </w:t>
      </w:r>
      <w:proofErr w:type="spellStart"/>
      <w:r w:rsidRPr="00CB2B82">
        <w:rPr>
          <w:rFonts w:ascii="Times New Roman" w:hAnsi="Times New Roman" w:cs="Times New Roman"/>
          <w:lang w:val="en-IN"/>
        </w:rPr>
        <w:t>RegNo</w:t>
      </w:r>
      <w:proofErr w:type="spellEnd"/>
      <w:r w:rsidRPr="00CB2B82">
        <w:rPr>
          <w:rFonts w:ascii="Times New Roman" w:hAnsi="Times New Roman" w:cs="Times New Roman"/>
          <w:lang w:val="en-IN"/>
        </w:rPr>
        <w:t>, Mark</w:t>
      </w:r>
    </w:p>
    <w:p w14:paraId="0F9A126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b/>
          <w:bCs/>
          <w:lang w:val="en-IN"/>
        </w:rPr>
        <w:t>Benefit:</w:t>
      </w:r>
      <w:r w:rsidRPr="00CB2B82">
        <w:rPr>
          <w:rFonts w:ascii="Times New Roman" w:hAnsi="Times New Roman" w:cs="Times New Roman"/>
          <w:lang w:val="en-IN"/>
        </w:rPr>
        <w:t xml:space="preserve"> Unnecessary attributes are removed early, reducing memory usage and data processing.</w:t>
      </w:r>
    </w:p>
    <w:p w14:paraId="24BFACDE" w14:textId="3F3CD76C" w:rsidR="003B0552" w:rsidRPr="00CB2B82" w:rsidRDefault="003B0552" w:rsidP="003B0552">
      <w:pPr>
        <w:rPr>
          <w:rFonts w:ascii="Times New Roman" w:hAnsi="Times New Roman" w:cs="Times New Roman"/>
          <w:lang w:val="en-IN"/>
        </w:rPr>
      </w:pPr>
    </w:p>
    <w:p w14:paraId="685778C5"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5.3 Join Ordering</w:t>
      </w:r>
    </w:p>
    <w:p w14:paraId="7EC0F946"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filtered and smaller relations are joined first to reduce the size of intermediate results.</w:t>
      </w:r>
    </w:p>
    <w:p w14:paraId="4C27FF38"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Filtered Student</w:t>
      </w:r>
    </w:p>
    <w:p w14:paraId="3576ECDF"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2E6A0593"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Filtered Department</w:t>
      </w:r>
    </w:p>
    <w:p w14:paraId="346494B8"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11AA3927"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First Join</w:t>
      </w:r>
    </w:p>
    <w:p w14:paraId="4A5F4CA2"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450BB6EC"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Filtered Marks</w:t>
      </w:r>
    </w:p>
    <w:p w14:paraId="6D754DEE"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483B874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Final Join</w:t>
      </w:r>
    </w:p>
    <w:p w14:paraId="2EC11372"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b/>
          <w:bCs/>
          <w:lang w:val="en-IN"/>
        </w:rPr>
        <w:t>Benefit:</w:t>
      </w:r>
      <w:r w:rsidRPr="00CB2B82">
        <w:rPr>
          <w:rFonts w:ascii="Times New Roman" w:hAnsi="Times New Roman" w:cs="Times New Roman"/>
          <w:lang w:val="en-IN"/>
        </w:rPr>
        <w:t xml:space="preserve"> Smaller intermediate relations reduce processing time, memory requirements, and disk I/O.</w:t>
      </w:r>
    </w:p>
    <w:p w14:paraId="4013CACA" w14:textId="4B829085" w:rsidR="003B0552" w:rsidRPr="00CB2B82" w:rsidRDefault="003B0552" w:rsidP="003B0552">
      <w:pPr>
        <w:rPr>
          <w:rFonts w:ascii="Times New Roman" w:hAnsi="Times New Roman" w:cs="Times New Roman"/>
          <w:lang w:val="en-IN"/>
        </w:rPr>
      </w:pPr>
    </w:p>
    <w:p w14:paraId="52578112"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6. Optimized Query Execution Plan</w:t>
      </w:r>
    </w:p>
    <w:p w14:paraId="01FF79A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optimized plan is:</w:t>
      </w:r>
    </w:p>
    <w:p w14:paraId="40EA43D9"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π Name, </w:t>
      </w:r>
      <w:proofErr w:type="spellStart"/>
      <w:r w:rsidRPr="00CB2B82">
        <w:rPr>
          <w:rFonts w:ascii="Times New Roman" w:hAnsi="Times New Roman" w:cs="Times New Roman"/>
          <w:lang w:val="en-IN"/>
        </w:rPr>
        <w:t>DeptName</w:t>
      </w:r>
      <w:proofErr w:type="spellEnd"/>
      <w:r w:rsidRPr="00CB2B82">
        <w:rPr>
          <w:rFonts w:ascii="Times New Roman" w:hAnsi="Times New Roman" w:cs="Times New Roman"/>
          <w:lang w:val="en-IN"/>
        </w:rPr>
        <w:t>, Mark</w:t>
      </w:r>
    </w:p>
    <w:p w14:paraId="7639A94F"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w:t>
      </w:r>
    </w:p>
    <w:p w14:paraId="1D21258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JOIN</w:t>
      </w:r>
    </w:p>
    <w:p w14:paraId="1BA86543"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w:t>
      </w:r>
    </w:p>
    <w:p w14:paraId="264172F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JOIN      Marks</w:t>
      </w:r>
    </w:p>
    <w:p w14:paraId="37E3327C"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        |</w:t>
      </w:r>
    </w:p>
    <w:p w14:paraId="22149BF6"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    σ Mark&gt;80</w:t>
      </w:r>
    </w:p>
    <w:p w14:paraId="0BAFE8D6"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w:t>
      </w:r>
    </w:p>
    <w:p w14:paraId="7684239E"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σ City='Chennai'   σ </w:t>
      </w:r>
      <w:proofErr w:type="spellStart"/>
      <w:r w:rsidRPr="00CB2B82">
        <w:rPr>
          <w:rFonts w:ascii="Times New Roman" w:hAnsi="Times New Roman" w:cs="Times New Roman"/>
          <w:lang w:val="en-IN"/>
        </w:rPr>
        <w:t>DeptName</w:t>
      </w:r>
      <w:proofErr w:type="spellEnd"/>
      <w:r w:rsidRPr="00CB2B82">
        <w:rPr>
          <w:rFonts w:ascii="Times New Roman" w:hAnsi="Times New Roman" w:cs="Times New Roman"/>
          <w:lang w:val="en-IN"/>
        </w:rPr>
        <w:t>='CSE'</w:t>
      </w:r>
    </w:p>
    <w:p w14:paraId="46576859"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                  |</w:t>
      </w:r>
    </w:p>
    <w:p w14:paraId="224AF33A"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           Student           Department</w:t>
      </w:r>
    </w:p>
    <w:p w14:paraId="3061CA31"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The optimized plan performs selections and projections before the join operations, thereby reducing the size of intermediate relations.</w:t>
      </w:r>
    </w:p>
    <w:p w14:paraId="329696A3" w14:textId="1293DEEF" w:rsidR="003B0552" w:rsidRPr="00CB2B82" w:rsidRDefault="003B0552" w:rsidP="003B0552">
      <w:pPr>
        <w:rPr>
          <w:rFonts w:ascii="Times New Roman" w:hAnsi="Times New Roman" w:cs="Times New Roman"/>
          <w:lang w:val="en-IN"/>
        </w:rPr>
      </w:pPr>
    </w:p>
    <w:p w14:paraId="561DC713"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7. Comparison</w:t>
      </w:r>
    </w:p>
    <w:p w14:paraId="13D96BEE" w14:textId="77777777" w:rsidR="00E12C20" w:rsidRPr="00CB2B82" w:rsidRDefault="00E12C20" w:rsidP="003B0552">
      <w:pPr>
        <w:rPr>
          <w:rFonts w:ascii="Times New Roman" w:hAnsi="Times New Roman" w:cs="Times New Roman"/>
          <w:b/>
          <w:bCs/>
          <w:lang w:val="en-IN"/>
        </w:rPr>
      </w:pPr>
    </w:p>
    <w:tbl>
      <w:tblPr>
        <w:tblW w:w="9919" w:type="dxa"/>
        <w:tblCellSpacing w:w="15" w:type="dxa"/>
        <w:tblCellMar>
          <w:top w:w="15" w:type="dxa"/>
          <w:left w:w="15" w:type="dxa"/>
          <w:bottom w:w="15" w:type="dxa"/>
          <w:right w:w="15" w:type="dxa"/>
        </w:tblCellMar>
        <w:tblLook w:val="04A0" w:firstRow="1" w:lastRow="0" w:firstColumn="1" w:lastColumn="0" w:noHBand="0" w:noVBand="1"/>
      </w:tblPr>
      <w:tblGrid>
        <w:gridCol w:w="5087"/>
        <w:gridCol w:w="4832"/>
      </w:tblGrid>
      <w:tr w:rsidR="003B0552" w:rsidRPr="00CB2B82" w14:paraId="324B7A59" w14:textId="77777777" w:rsidTr="00CB2B82">
        <w:trPr>
          <w:trHeight w:val="387"/>
          <w:tblHeader/>
          <w:tblCellSpacing w:w="15" w:type="dxa"/>
        </w:trPr>
        <w:tc>
          <w:tcPr>
            <w:tcW w:w="0" w:type="auto"/>
            <w:vAlign w:val="center"/>
            <w:hideMark/>
          </w:tcPr>
          <w:p w14:paraId="4F6B1844"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Before Optimization</w:t>
            </w:r>
          </w:p>
        </w:tc>
        <w:tc>
          <w:tcPr>
            <w:tcW w:w="0" w:type="auto"/>
            <w:vAlign w:val="center"/>
            <w:hideMark/>
          </w:tcPr>
          <w:p w14:paraId="5A8EC5EA"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After Optimization</w:t>
            </w:r>
          </w:p>
        </w:tc>
      </w:tr>
      <w:tr w:rsidR="003B0552" w:rsidRPr="00CB2B82" w14:paraId="484CEAC8" w14:textId="77777777" w:rsidTr="00CB2B82">
        <w:trPr>
          <w:trHeight w:val="387"/>
          <w:tblCellSpacing w:w="15" w:type="dxa"/>
        </w:trPr>
        <w:tc>
          <w:tcPr>
            <w:tcW w:w="0" w:type="auto"/>
            <w:vAlign w:val="center"/>
            <w:hideMark/>
          </w:tcPr>
          <w:p w14:paraId="14A18818"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More tuples are processed</w:t>
            </w:r>
          </w:p>
        </w:tc>
        <w:tc>
          <w:tcPr>
            <w:tcW w:w="0" w:type="auto"/>
            <w:vAlign w:val="center"/>
            <w:hideMark/>
          </w:tcPr>
          <w:p w14:paraId="13EEB971"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Fewer tuples are processed</w:t>
            </w:r>
          </w:p>
        </w:tc>
      </w:tr>
      <w:tr w:rsidR="003B0552" w:rsidRPr="00CB2B82" w14:paraId="0FF06D5A" w14:textId="77777777" w:rsidTr="00CB2B82">
        <w:trPr>
          <w:trHeight w:val="387"/>
          <w:tblCellSpacing w:w="15" w:type="dxa"/>
        </w:trPr>
        <w:tc>
          <w:tcPr>
            <w:tcW w:w="0" w:type="auto"/>
            <w:vAlign w:val="center"/>
            <w:hideMark/>
          </w:tcPr>
          <w:p w14:paraId="49D7E67A"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Unnecessary attributes may be carried</w:t>
            </w:r>
          </w:p>
        </w:tc>
        <w:tc>
          <w:tcPr>
            <w:tcW w:w="0" w:type="auto"/>
            <w:vAlign w:val="center"/>
            <w:hideMark/>
          </w:tcPr>
          <w:p w14:paraId="7AB1BEC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Only required attributes are retained</w:t>
            </w:r>
          </w:p>
        </w:tc>
      </w:tr>
      <w:tr w:rsidR="003B0552" w:rsidRPr="00CB2B82" w14:paraId="35B01604" w14:textId="77777777" w:rsidTr="00CB2B82">
        <w:trPr>
          <w:trHeight w:val="403"/>
          <w:tblCellSpacing w:w="15" w:type="dxa"/>
        </w:trPr>
        <w:tc>
          <w:tcPr>
            <w:tcW w:w="0" w:type="auto"/>
            <w:vAlign w:val="center"/>
            <w:hideMark/>
          </w:tcPr>
          <w:p w14:paraId="159FCAD3"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Larger intermediate results</w:t>
            </w:r>
          </w:p>
        </w:tc>
        <w:tc>
          <w:tcPr>
            <w:tcW w:w="0" w:type="auto"/>
            <w:vAlign w:val="center"/>
            <w:hideMark/>
          </w:tcPr>
          <w:p w14:paraId="2E34ABD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Smaller intermediate results</w:t>
            </w:r>
          </w:p>
        </w:tc>
      </w:tr>
      <w:tr w:rsidR="003B0552" w:rsidRPr="00CB2B82" w14:paraId="5AB742AE" w14:textId="77777777" w:rsidTr="00CB2B82">
        <w:trPr>
          <w:trHeight w:val="387"/>
          <w:tblCellSpacing w:w="15" w:type="dxa"/>
        </w:trPr>
        <w:tc>
          <w:tcPr>
            <w:tcW w:w="0" w:type="auto"/>
            <w:vAlign w:val="center"/>
            <w:hideMark/>
          </w:tcPr>
          <w:p w14:paraId="3F496DEC"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Higher processing cost</w:t>
            </w:r>
          </w:p>
        </w:tc>
        <w:tc>
          <w:tcPr>
            <w:tcW w:w="0" w:type="auto"/>
            <w:vAlign w:val="center"/>
            <w:hideMark/>
          </w:tcPr>
          <w:p w14:paraId="7F0AC1BC"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Lower processing cost</w:t>
            </w:r>
          </w:p>
        </w:tc>
      </w:tr>
      <w:tr w:rsidR="003B0552" w:rsidRPr="00CB2B82" w14:paraId="358D28A6" w14:textId="77777777" w:rsidTr="00CB2B82">
        <w:trPr>
          <w:trHeight w:val="387"/>
          <w:tblCellSpacing w:w="15" w:type="dxa"/>
        </w:trPr>
        <w:tc>
          <w:tcPr>
            <w:tcW w:w="0" w:type="auto"/>
            <w:vAlign w:val="center"/>
            <w:hideMark/>
          </w:tcPr>
          <w:p w14:paraId="4385F0F1"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More disk I/O</w:t>
            </w:r>
          </w:p>
        </w:tc>
        <w:tc>
          <w:tcPr>
            <w:tcW w:w="0" w:type="auto"/>
            <w:vAlign w:val="center"/>
            <w:hideMark/>
          </w:tcPr>
          <w:p w14:paraId="04791E54"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Reduced disk I/O</w:t>
            </w:r>
          </w:p>
        </w:tc>
      </w:tr>
    </w:tbl>
    <w:p w14:paraId="035D41A0" w14:textId="6AEF214B" w:rsidR="003B0552" w:rsidRPr="00CB2B82" w:rsidRDefault="003B0552" w:rsidP="003B0552">
      <w:pPr>
        <w:rPr>
          <w:rFonts w:ascii="Times New Roman" w:hAnsi="Times New Roman" w:cs="Times New Roman"/>
          <w:lang w:val="en-IN"/>
        </w:rPr>
      </w:pPr>
    </w:p>
    <w:p w14:paraId="2BAB3805"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8. Result</w:t>
      </w:r>
    </w:p>
    <w:p w14:paraId="6290E7B0"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 xml:space="preserve">The SQL query was successfully </w:t>
      </w:r>
      <w:proofErr w:type="spellStart"/>
      <w:r w:rsidRPr="00CB2B82">
        <w:rPr>
          <w:rFonts w:ascii="Times New Roman" w:hAnsi="Times New Roman" w:cs="Times New Roman"/>
          <w:lang w:val="en-IN"/>
        </w:rPr>
        <w:t>analyzed</w:t>
      </w:r>
      <w:proofErr w:type="spellEnd"/>
      <w:r w:rsidRPr="00CB2B82">
        <w:rPr>
          <w:rFonts w:ascii="Times New Roman" w:hAnsi="Times New Roman" w:cs="Times New Roman"/>
          <w:lang w:val="en-IN"/>
        </w:rPr>
        <w:t xml:space="preserve"> and its execution plan was obtained using EXPLAIN. Heuristic optimization was applied using selection pushdown, projection pushdown, and join ordering.</w:t>
      </w:r>
    </w:p>
    <w:p w14:paraId="6C153CE7" w14:textId="77777777" w:rsidR="003B0552" w:rsidRPr="00CB2B82" w:rsidRDefault="003B0552" w:rsidP="003B0552">
      <w:pPr>
        <w:rPr>
          <w:rFonts w:ascii="Times New Roman" w:hAnsi="Times New Roman" w:cs="Times New Roman"/>
          <w:b/>
          <w:bCs/>
          <w:lang w:val="en-IN"/>
        </w:rPr>
      </w:pPr>
      <w:r w:rsidRPr="00CB2B82">
        <w:rPr>
          <w:rFonts w:ascii="Times New Roman" w:hAnsi="Times New Roman" w:cs="Times New Roman"/>
          <w:b/>
          <w:bCs/>
          <w:lang w:val="en-IN"/>
        </w:rPr>
        <w:t>Conclusion</w:t>
      </w:r>
    </w:p>
    <w:p w14:paraId="05CE4E53" w14:textId="77777777" w:rsidR="003B0552" w:rsidRPr="00CB2B82" w:rsidRDefault="003B0552" w:rsidP="003B0552">
      <w:pPr>
        <w:rPr>
          <w:rFonts w:ascii="Times New Roman" w:hAnsi="Times New Roman" w:cs="Times New Roman"/>
          <w:lang w:val="en-IN"/>
        </w:rPr>
      </w:pPr>
      <w:r w:rsidRPr="00CB2B82">
        <w:rPr>
          <w:rFonts w:ascii="Times New Roman" w:hAnsi="Times New Roman" w:cs="Times New Roman"/>
          <w:lang w:val="en-IN"/>
        </w:rPr>
        <w:t>Heuristic optimization reduces the number of tuples, attributes, and intermediate results processed by the DBMS. Therefore, the optimized query requires less processing, memory, and disk I/O while producing the same required result.</w:t>
      </w:r>
    </w:p>
    <w:p w14:paraId="2BCA82F1" w14:textId="77777777" w:rsidR="00E12C20" w:rsidRPr="00CB2B82" w:rsidRDefault="00E12C20" w:rsidP="003B0552">
      <w:pPr>
        <w:rPr>
          <w:rFonts w:ascii="Times New Roman" w:hAnsi="Times New Roman" w:cs="Times New Roman"/>
          <w:lang w:val="en-IN"/>
        </w:rPr>
      </w:pPr>
    </w:p>
    <w:p w14:paraId="3EFDC5DA" w14:textId="77777777" w:rsidR="00AC40F7" w:rsidRPr="00CB2B82" w:rsidRDefault="00AC40F7" w:rsidP="003B0552">
      <w:pPr>
        <w:rPr>
          <w:rFonts w:ascii="Times New Roman" w:hAnsi="Times New Roman" w:cs="Times New Roman"/>
          <w:lang w:val="en-IN"/>
        </w:rPr>
      </w:pPr>
    </w:p>
    <w:p w14:paraId="32603C85" w14:textId="77777777" w:rsidR="00CB2B82" w:rsidRDefault="00CB2B82" w:rsidP="00AC40F7">
      <w:pPr>
        <w:rPr>
          <w:rFonts w:ascii="Times New Roman" w:hAnsi="Times New Roman" w:cs="Times New Roman"/>
          <w:b/>
          <w:bCs/>
          <w:lang w:val="en-IN"/>
        </w:rPr>
      </w:pPr>
    </w:p>
    <w:p w14:paraId="507E02C8" w14:textId="645F2D78"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QUESTION 2 – COST-BASED OPTIMIZATION OF JOIN OPERATIONS</w:t>
      </w:r>
    </w:p>
    <w:p w14:paraId="0E23EBB9"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Aim</w:t>
      </w:r>
    </w:p>
    <w:p w14:paraId="7011A1E5" w14:textId="17A10F50"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To </w:t>
      </w:r>
      <w:proofErr w:type="spellStart"/>
      <w:r w:rsidRPr="00CB2B82">
        <w:rPr>
          <w:rFonts w:ascii="Times New Roman" w:hAnsi="Times New Roman" w:cs="Times New Roman"/>
          <w:lang w:val="en-IN"/>
        </w:rPr>
        <w:t>analyze</w:t>
      </w:r>
      <w:proofErr w:type="spellEnd"/>
      <w:r w:rsidRPr="00CB2B82">
        <w:rPr>
          <w:rFonts w:ascii="Times New Roman" w:hAnsi="Times New Roman" w:cs="Times New Roman"/>
          <w:lang w:val="en-IN"/>
        </w:rPr>
        <w:t xml:space="preserve"> different join algorithms and select the most efficient join technique using cost-based query optimization.</w:t>
      </w:r>
    </w:p>
    <w:p w14:paraId="6F7CBA29"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1. Given Information</w:t>
      </w:r>
    </w:p>
    <w:p w14:paraId="1EFEAD5C"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Consider two relations </w:t>
      </w:r>
      <w:r w:rsidRPr="00CB2B82">
        <w:rPr>
          <w:rFonts w:ascii="Times New Roman" w:hAnsi="Times New Roman" w:cs="Times New Roman"/>
          <w:b/>
          <w:bCs/>
          <w:lang w:val="en-IN"/>
        </w:rPr>
        <w:t>R</w:t>
      </w:r>
      <w:r w:rsidRPr="00CB2B82">
        <w:rPr>
          <w:rFonts w:ascii="Times New Roman" w:hAnsi="Times New Roman" w:cs="Times New Roman"/>
          <w:lang w:val="en-IN"/>
        </w:rPr>
        <w:t xml:space="preserve"> and </w:t>
      </w:r>
      <w:r w:rsidRPr="00CB2B82">
        <w:rPr>
          <w:rFonts w:ascii="Times New Roman" w:hAnsi="Times New Roman" w:cs="Times New Roman"/>
          <w:b/>
          <w:bCs/>
          <w:lang w:val="en-IN"/>
        </w:rPr>
        <w:t>S</w:t>
      </w:r>
      <w:r w:rsidRPr="00CB2B82">
        <w:rPr>
          <w:rFonts w:ascii="Times New Roman" w:hAnsi="Times New Roman" w:cs="Times New Roman"/>
          <w:lang w:val="en-IN"/>
        </w:rPr>
        <w:t xml:space="preserve"> with the following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069"/>
        <w:gridCol w:w="1047"/>
      </w:tblGrid>
      <w:tr w:rsidR="00AC40F7" w:rsidRPr="00CB2B82" w14:paraId="5731CB57" w14:textId="77777777">
        <w:trPr>
          <w:tblHeader/>
          <w:tblCellSpacing w:w="15" w:type="dxa"/>
        </w:trPr>
        <w:tc>
          <w:tcPr>
            <w:tcW w:w="0" w:type="auto"/>
            <w:vAlign w:val="center"/>
            <w:hideMark/>
          </w:tcPr>
          <w:p w14:paraId="2B4D5CA5"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Parameter</w:t>
            </w:r>
          </w:p>
        </w:tc>
        <w:tc>
          <w:tcPr>
            <w:tcW w:w="0" w:type="auto"/>
            <w:vAlign w:val="center"/>
            <w:hideMark/>
          </w:tcPr>
          <w:p w14:paraId="51E7DE96"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Relation R</w:t>
            </w:r>
          </w:p>
        </w:tc>
        <w:tc>
          <w:tcPr>
            <w:tcW w:w="0" w:type="auto"/>
            <w:vAlign w:val="center"/>
            <w:hideMark/>
          </w:tcPr>
          <w:p w14:paraId="4753069F"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Relation S</w:t>
            </w:r>
          </w:p>
        </w:tc>
      </w:tr>
      <w:tr w:rsidR="00AC40F7" w:rsidRPr="00CB2B82" w14:paraId="714CFE6D" w14:textId="77777777">
        <w:trPr>
          <w:tblCellSpacing w:w="15" w:type="dxa"/>
        </w:trPr>
        <w:tc>
          <w:tcPr>
            <w:tcW w:w="0" w:type="auto"/>
            <w:vAlign w:val="center"/>
            <w:hideMark/>
          </w:tcPr>
          <w:p w14:paraId="2C52B0AF"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Number of tuples</w:t>
            </w:r>
          </w:p>
        </w:tc>
        <w:tc>
          <w:tcPr>
            <w:tcW w:w="0" w:type="auto"/>
            <w:vAlign w:val="center"/>
            <w:hideMark/>
          </w:tcPr>
          <w:p w14:paraId="7B50E883"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10,000</w:t>
            </w:r>
          </w:p>
        </w:tc>
        <w:tc>
          <w:tcPr>
            <w:tcW w:w="0" w:type="auto"/>
            <w:vAlign w:val="center"/>
            <w:hideMark/>
          </w:tcPr>
          <w:p w14:paraId="69F4D99B"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5,000</w:t>
            </w:r>
          </w:p>
        </w:tc>
      </w:tr>
      <w:tr w:rsidR="00AC40F7" w:rsidRPr="00CB2B82" w14:paraId="10A8B14D" w14:textId="77777777">
        <w:trPr>
          <w:tblCellSpacing w:w="15" w:type="dxa"/>
        </w:trPr>
        <w:tc>
          <w:tcPr>
            <w:tcW w:w="0" w:type="auto"/>
            <w:vAlign w:val="center"/>
            <w:hideMark/>
          </w:tcPr>
          <w:p w14:paraId="31C983C0"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Number of pages</w:t>
            </w:r>
          </w:p>
        </w:tc>
        <w:tc>
          <w:tcPr>
            <w:tcW w:w="0" w:type="auto"/>
            <w:vAlign w:val="center"/>
            <w:hideMark/>
          </w:tcPr>
          <w:p w14:paraId="1AD022D0"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100</w:t>
            </w:r>
          </w:p>
        </w:tc>
        <w:tc>
          <w:tcPr>
            <w:tcW w:w="0" w:type="auto"/>
            <w:vAlign w:val="center"/>
            <w:hideMark/>
          </w:tcPr>
          <w:p w14:paraId="3DD432AB"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50</w:t>
            </w:r>
          </w:p>
        </w:tc>
      </w:tr>
    </w:tbl>
    <w:p w14:paraId="32A68F05"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Available memory buffers = 10 pages</w:t>
      </w:r>
    </w:p>
    <w:p w14:paraId="3AC98790"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The join algorithms considered are:</w:t>
      </w:r>
    </w:p>
    <w:p w14:paraId="6062637F" w14:textId="77777777" w:rsidR="00AC40F7" w:rsidRPr="00CB2B82" w:rsidRDefault="00AC40F7" w:rsidP="00AC40F7">
      <w:pPr>
        <w:numPr>
          <w:ilvl w:val="0"/>
          <w:numId w:val="4"/>
        </w:numPr>
        <w:rPr>
          <w:rFonts w:ascii="Times New Roman" w:hAnsi="Times New Roman" w:cs="Times New Roman"/>
          <w:lang w:val="en-IN"/>
        </w:rPr>
      </w:pPr>
      <w:r w:rsidRPr="00CB2B82">
        <w:rPr>
          <w:rFonts w:ascii="Times New Roman" w:hAnsi="Times New Roman" w:cs="Times New Roman"/>
          <w:lang w:val="en-IN"/>
        </w:rPr>
        <w:t>Nested-Loop Join</w:t>
      </w:r>
    </w:p>
    <w:p w14:paraId="398FE437" w14:textId="77777777" w:rsidR="00AC40F7" w:rsidRPr="00CB2B82" w:rsidRDefault="00AC40F7" w:rsidP="00AC40F7">
      <w:pPr>
        <w:numPr>
          <w:ilvl w:val="0"/>
          <w:numId w:val="4"/>
        </w:numPr>
        <w:rPr>
          <w:rFonts w:ascii="Times New Roman" w:hAnsi="Times New Roman" w:cs="Times New Roman"/>
          <w:lang w:val="en-IN"/>
        </w:rPr>
      </w:pPr>
      <w:r w:rsidRPr="00CB2B82">
        <w:rPr>
          <w:rFonts w:ascii="Times New Roman" w:hAnsi="Times New Roman" w:cs="Times New Roman"/>
          <w:lang w:val="en-IN"/>
        </w:rPr>
        <w:t>Sort-Merge Join</w:t>
      </w:r>
    </w:p>
    <w:p w14:paraId="6032ED17" w14:textId="77777777" w:rsidR="00AC40F7" w:rsidRPr="00CB2B82" w:rsidRDefault="00AC40F7" w:rsidP="00AC40F7">
      <w:pPr>
        <w:numPr>
          <w:ilvl w:val="0"/>
          <w:numId w:val="4"/>
        </w:numPr>
        <w:rPr>
          <w:rFonts w:ascii="Times New Roman" w:hAnsi="Times New Roman" w:cs="Times New Roman"/>
          <w:lang w:val="en-IN"/>
        </w:rPr>
      </w:pPr>
      <w:r w:rsidRPr="00CB2B82">
        <w:rPr>
          <w:rFonts w:ascii="Times New Roman" w:hAnsi="Times New Roman" w:cs="Times New Roman"/>
          <w:lang w:val="en-IN"/>
        </w:rPr>
        <w:t>Hash Join</w:t>
      </w:r>
    </w:p>
    <w:p w14:paraId="5444C6E6"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Caption: Figure 1: Creation and Population of Relations R and S</w:t>
      </w:r>
    </w:p>
    <w:p w14:paraId="51796C77" w14:textId="4372F022" w:rsidR="00AC40F7" w:rsidRPr="00CB2B82" w:rsidRDefault="004A1BFF" w:rsidP="00AC40F7">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2B73166E" wp14:editId="6BA5900E">
            <wp:extent cx="5769610" cy="3242945"/>
            <wp:effectExtent l="0" t="0" r="2540" b="0"/>
            <wp:docPr id="17253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8562" name=""/>
                    <pic:cNvPicPr/>
                  </pic:nvPicPr>
                  <pic:blipFill>
                    <a:blip r:embed="rId8"/>
                    <a:stretch>
                      <a:fillRect/>
                    </a:stretch>
                  </pic:blipFill>
                  <pic:spPr>
                    <a:xfrm>
                      <a:off x="0" y="0"/>
                      <a:ext cx="5769610" cy="3242945"/>
                    </a:xfrm>
                    <a:prstGeom prst="rect">
                      <a:avLst/>
                    </a:prstGeom>
                  </pic:spPr>
                </pic:pic>
              </a:graphicData>
            </a:graphic>
          </wp:inline>
        </w:drawing>
      </w:r>
    </w:p>
    <w:p w14:paraId="2AB6A06B" w14:textId="2864CDDC" w:rsidR="00AC40F7" w:rsidRPr="00CB2B82" w:rsidRDefault="00AC40F7" w:rsidP="00AC40F7">
      <w:pPr>
        <w:rPr>
          <w:rFonts w:ascii="Times New Roman" w:hAnsi="Times New Roman" w:cs="Times New Roman"/>
          <w:lang w:val="en-IN"/>
        </w:rPr>
      </w:pPr>
    </w:p>
    <w:p w14:paraId="3B34EFD4"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2. Nested-Loop Join</w:t>
      </w:r>
    </w:p>
    <w:p w14:paraId="78E17260"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For Block Nested-Loop Join, the cost is:</w:t>
      </w:r>
    </w:p>
    <w:p w14:paraId="7BEDCF52"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 xml:space="preserve">Cost = B(R) + </w:t>
      </w:r>
      <w:r w:rsidRPr="00CB2B82">
        <w:rPr>
          <w:rFonts w:ascii="Cambria Math" w:hAnsi="Cambria Math" w:cs="Cambria Math"/>
          <w:b/>
          <w:bCs/>
          <w:lang w:val="en-IN"/>
        </w:rPr>
        <w:t>⌈</w:t>
      </w:r>
      <w:r w:rsidRPr="00CB2B82">
        <w:rPr>
          <w:rFonts w:ascii="Times New Roman" w:hAnsi="Times New Roman" w:cs="Times New Roman"/>
          <w:b/>
          <w:bCs/>
          <w:lang w:val="en-IN"/>
        </w:rPr>
        <w:t>B(R)</w:t>
      </w:r>
      <w:proofErr w:type="gramStart"/>
      <w:r w:rsidRPr="00CB2B82">
        <w:rPr>
          <w:rFonts w:ascii="Times New Roman" w:hAnsi="Times New Roman" w:cs="Times New Roman"/>
          <w:b/>
          <w:bCs/>
          <w:lang w:val="en-IN"/>
        </w:rPr>
        <w:t>/(</w:t>
      </w:r>
      <w:proofErr w:type="gramEnd"/>
      <w:r w:rsidRPr="00CB2B82">
        <w:rPr>
          <w:rFonts w:ascii="Times New Roman" w:hAnsi="Times New Roman" w:cs="Times New Roman"/>
          <w:b/>
          <w:bCs/>
          <w:lang w:val="en-IN"/>
        </w:rPr>
        <w:t xml:space="preserve">M − </w:t>
      </w:r>
      <w:proofErr w:type="gramStart"/>
      <w:r w:rsidRPr="00CB2B82">
        <w:rPr>
          <w:rFonts w:ascii="Times New Roman" w:hAnsi="Times New Roman" w:cs="Times New Roman"/>
          <w:b/>
          <w:bCs/>
          <w:lang w:val="en-IN"/>
        </w:rPr>
        <w:t>2)</w:t>
      </w:r>
      <w:r w:rsidRPr="00CB2B82">
        <w:rPr>
          <w:rFonts w:ascii="Cambria Math" w:hAnsi="Cambria Math" w:cs="Cambria Math"/>
          <w:b/>
          <w:bCs/>
          <w:lang w:val="en-IN"/>
        </w:rPr>
        <w:t>⌉</w:t>
      </w:r>
      <w:proofErr w:type="gramEnd"/>
      <w:r w:rsidRPr="00CB2B82">
        <w:rPr>
          <w:rFonts w:ascii="Times New Roman" w:hAnsi="Times New Roman" w:cs="Times New Roman"/>
          <w:b/>
          <w:bCs/>
          <w:lang w:val="en-IN"/>
        </w:rPr>
        <w:t xml:space="preserve"> × B(S)</w:t>
      </w:r>
    </w:p>
    <w:p w14:paraId="6D378621"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Where:</w:t>
      </w:r>
    </w:p>
    <w:p w14:paraId="06219E3F" w14:textId="77777777" w:rsidR="00AC40F7" w:rsidRPr="00CB2B82" w:rsidRDefault="00AC40F7" w:rsidP="00AC40F7">
      <w:pPr>
        <w:numPr>
          <w:ilvl w:val="0"/>
          <w:numId w:val="5"/>
        </w:numPr>
        <w:rPr>
          <w:rFonts w:ascii="Times New Roman" w:hAnsi="Times New Roman" w:cs="Times New Roman"/>
          <w:lang w:val="en-IN"/>
        </w:rPr>
      </w:pPr>
      <w:r w:rsidRPr="00CB2B82">
        <w:rPr>
          <w:rFonts w:ascii="Times New Roman" w:hAnsi="Times New Roman" w:cs="Times New Roman"/>
          <w:lang w:val="en-IN"/>
        </w:rPr>
        <w:t>B(R) = 100 pages</w:t>
      </w:r>
    </w:p>
    <w:p w14:paraId="52C08CE9" w14:textId="77777777" w:rsidR="00AC40F7" w:rsidRPr="00CB2B82" w:rsidRDefault="00AC40F7" w:rsidP="00AC40F7">
      <w:pPr>
        <w:numPr>
          <w:ilvl w:val="0"/>
          <w:numId w:val="5"/>
        </w:numPr>
        <w:rPr>
          <w:rFonts w:ascii="Times New Roman" w:hAnsi="Times New Roman" w:cs="Times New Roman"/>
          <w:lang w:val="en-IN"/>
        </w:rPr>
      </w:pPr>
      <w:r w:rsidRPr="00CB2B82">
        <w:rPr>
          <w:rFonts w:ascii="Times New Roman" w:hAnsi="Times New Roman" w:cs="Times New Roman"/>
          <w:lang w:val="en-IN"/>
        </w:rPr>
        <w:t>B(S) = 50 pages</w:t>
      </w:r>
    </w:p>
    <w:p w14:paraId="3FEA9F0F" w14:textId="77777777" w:rsidR="00AC40F7" w:rsidRPr="00CB2B82" w:rsidRDefault="00AC40F7" w:rsidP="00AC40F7">
      <w:pPr>
        <w:numPr>
          <w:ilvl w:val="0"/>
          <w:numId w:val="5"/>
        </w:numPr>
        <w:rPr>
          <w:rFonts w:ascii="Times New Roman" w:hAnsi="Times New Roman" w:cs="Times New Roman"/>
          <w:lang w:val="en-IN"/>
        </w:rPr>
      </w:pPr>
      <w:r w:rsidRPr="00CB2B82">
        <w:rPr>
          <w:rFonts w:ascii="Times New Roman" w:hAnsi="Times New Roman" w:cs="Times New Roman"/>
          <w:lang w:val="en-IN"/>
        </w:rPr>
        <w:t>M = 10 buffers</w:t>
      </w:r>
    </w:p>
    <w:p w14:paraId="26E4E92E"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Therefore,</w:t>
      </w:r>
    </w:p>
    <w:p w14:paraId="36D23E50"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 xml:space="preserve">Cost = 100 + </w:t>
      </w:r>
      <w:r w:rsidRPr="00CB2B82">
        <w:rPr>
          <w:rFonts w:ascii="Cambria Math" w:hAnsi="Cambria Math" w:cs="Cambria Math"/>
          <w:b/>
          <w:bCs/>
          <w:lang w:val="en-IN"/>
        </w:rPr>
        <w:t>⌈</w:t>
      </w:r>
      <w:r w:rsidRPr="00CB2B82">
        <w:rPr>
          <w:rFonts w:ascii="Times New Roman" w:hAnsi="Times New Roman" w:cs="Times New Roman"/>
          <w:b/>
          <w:bCs/>
          <w:lang w:val="en-IN"/>
        </w:rPr>
        <w:t>100/8</w:t>
      </w:r>
      <w:r w:rsidRPr="00CB2B82">
        <w:rPr>
          <w:rFonts w:ascii="Cambria Math" w:hAnsi="Cambria Math" w:cs="Cambria Math"/>
          <w:b/>
          <w:bCs/>
          <w:lang w:val="en-IN"/>
        </w:rPr>
        <w:t>⌉</w:t>
      </w:r>
      <w:r w:rsidRPr="00CB2B82">
        <w:rPr>
          <w:rFonts w:ascii="Times New Roman" w:hAnsi="Times New Roman" w:cs="Times New Roman"/>
          <w:b/>
          <w:bCs/>
          <w:lang w:val="en-IN"/>
        </w:rPr>
        <w:t xml:space="preserve"> × 50</w:t>
      </w:r>
    </w:p>
    <w:p w14:paraId="3AAD4A2C"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Cost = 100 + 13 × 50</w:t>
      </w:r>
    </w:p>
    <w:p w14:paraId="25033BEC"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Cost = 750 page I/</w:t>
      </w:r>
      <w:proofErr w:type="spellStart"/>
      <w:r w:rsidRPr="00CB2B82">
        <w:rPr>
          <w:rFonts w:ascii="Times New Roman" w:hAnsi="Times New Roman" w:cs="Times New Roman"/>
          <w:b/>
          <w:bCs/>
          <w:lang w:val="en-IN"/>
        </w:rPr>
        <w:t>Os</w:t>
      </w:r>
      <w:proofErr w:type="spellEnd"/>
    </w:p>
    <w:p w14:paraId="081EA095"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Thus, the estimated cost of Nested-Loop Join is </w:t>
      </w:r>
      <w:r w:rsidRPr="00CB2B82">
        <w:rPr>
          <w:rFonts w:ascii="Times New Roman" w:hAnsi="Times New Roman" w:cs="Times New Roman"/>
          <w:b/>
          <w:bCs/>
          <w:lang w:val="en-IN"/>
        </w:rPr>
        <w:t>750 page I/</w:t>
      </w:r>
      <w:proofErr w:type="spellStart"/>
      <w:r w:rsidRPr="00CB2B82">
        <w:rPr>
          <w:rFonts w:ascii="Times New Roman" w:hAnsi="Times New Roman" w:cs="Times New Roman"/>
          <w:b/>
          <w:bCs/>
          <w:lang w:val="en-IN"/>
        </w:rPr>
        <w:t>Os</w:t>
      </w:r>
      <w:proofErr w:type="spellEnd"/>
      <w:r w:rsidRPr="00CB2B82">
        <w:rPr>
          <w:rFonts w:ascii="Times New Roman" w:hAnsi="Times New Roman" w:cs="Times New Roman"/>
          <w:lang w:val="en-IN"/>
        </w:rPr>
        <w:t>.</w:t>
      </w:r>
    </w:p>
    <w:p w14:paraId="1A03316C" w14:textId="3E3A2898" w:rsidR="00AC40F7" w:rsidRPr="00CB2B82" w:rsidRDefault="00AC40F7" w:rsidP="00AC40F7">
      <w:pPr>
        <w:rPr>
          <w:rFonts w:ascii="Times New Roman" w:hAnsi="Times New Roman" w:cs="Times New Roman"/>
          <w:lang w:val="en-IN"/>
        </w:rPr>
      </w:pPr>
    </w:p>
    <w:p w14:paraId="078BC60B"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3. Sort-Merge Join</w:t>
      </w:r>
    </w:p>
    <w:p w14:paraId="18394441"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Sort-Merge Join consists of two main phases:</w:t>
      </w:r>
    </w:p>
    <w:p w14:paraId="67FC2430" w14:textId="77777777" w:rsidR="00AC40F7" w:rsidRPr="00CB2B82" w:rsidRDefault="00AC40F7" w:rsidP="00AC40F7">
      <w:pPr>
        <w:numPr>
          <w:ilvl w:val="0"/>
          <w:numId w:val="6"/>
        </w:numPr>
        <w:rPr>
          <w:rFonts w:ascii="Times New Roman" w:hAnsi="Times New Roman" w:cs="Times New Roman"/>
          <w:lang w:val="en-IN"/>
        </w:rPr>
      </w:pPr>
      <w:r w:rsidRPr="00CB2B82">
        <w:rPr>
          <w:rFonts w:ascii="Times New Roman" w:hAnsi="Times New Roman" w:cs="Times New Roman"/>
          <w:b/>
          <w:bCs/>
          <w:lang w:val="en-IN"/>
        </w:rPr>
        <w:t>Sorting:</w:t>
      </w:r>
      <w:r w:rsidRPr="00CB2B82">
        <w:rPr>
          <w:rFonts w:ascii="Times New Roman" w:hAnsi="Times New Roman" w:cs="Times New Roman"/>
          <w:lang w:val="en-IN"/>
        </w:rPr>
        <w:t xml:space="preserve"> Both relations are sorted based on the join attribute.</w:t>
      </w:r>
    </w:p>
    <w:p w14:paraId="4F053694" w14:textId="77777777" w:rsidR="00AC40F7" w:rsidRPr="00CB2B82" w:rsidRDefault="00AC40F7" w:rsidP="00AC40F7">
      <w:pPr>
        <w:numPr>
          <w:ilvl w:val="0"/>
          <w:numId w:val="6"/>
        </w:numPr>
        <w:rPr>
          <w:rFonts w:ascii="Times New Roman" w:hAnsi="Times New Roman" w:cs="Times New Roman"/>
          <w:lang w:val="en-IN"/>
        </w:rPr>
      </w:pPr>
      <w:r w:rsidRPr="00CB2B82">
        <w:rPr>
          <w:rFonts w:ascii="Times New Roman" w:hAnsi="Times New Roman" w:cs="Times New Roman"/>
          <w:b/>
          <w:bCs/>
          <w:lang w:val="en-IN"/>
        </w:rPr>
        <w:t>Merging:</w:t>
      </w:r>
      <w:r w:rsidRPr="00CB2B82">
        <w:rPr>
          <w:rFonts w:ascii="Times New Roman" w:hAnsi="Times New Roman" w:cs="Times New Roman"/>
          <w:lang w:val="en-IN"/>
        </w:rPr>
        <w:t xml:space="preserve"> The sorted relations are scanned and matching tuples are combined.</w:t>
      </w:r>
    </w:p>
    <w:p w14:paraId="160BB03F"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The total cost depends on the number of pages, available memory buffers, and the number of sorting passes.</w:t>
      </w:r>
    </w:p>
    <w:p w14:paraId="59752A9D"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For the given relations, Sort-Merge Join requires additional I/O for sorting and merging. Therefore, its cost is compared with the other join methods before selecting the final execution plan.</w:t>
      </w:r>
    </w:p>
    <w:p w14:paraId="7EF0BF0B" w14:textId="5834277C" w:rsidR="00AC40F7" w:rsidRPr="00CB2B82" w:rsidRDefault="00AC40F7" w:rsidP="00AC40F7">
      <w:pPr>
        <w:rPr>
          <w:rFonts w:ascii="Times New Roman" w:hAnsi="Times New Roman" w:cs="Times New Roman"/>
          <w:lang w:val="en-IN"/>
        </w:rPr>
      </w:pPr>
    </w:p>
    <w:p w14:paraId="74DE0C6B"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4. Hash Join</w:t>
      </w:r>
    </w:p>
    <w:p w14:paraId="058F55CB"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For a Grace Hash Join, the approximate cost is:</w:t>
      </w:r>
    </w:p>
    <w:p w14:paraId="66DAF608"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Cost = 3 × (B(R) + B(S))</w:t>
      </w:r>
    </w:p>
    <w:p w14:paraId="791D6DF7"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Substituting the values:</w:t>
      </w:r>
    </w:p>
    <w:p w14:paraId="79108D7F"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Cost = 3 × (100 + 50)</w:t>
      </w:r>
    </w:p>
    <w:p w14:paraId="0B112937"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Cost = 3 × 150</w:t>
      </w:r>
    </w:p>
    <w:p w14:paraId="2C66E1FF"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Cost = 450 page I/</w:t>
      </w:r>
      <w:proofErr w:type="spellStart"/>
      <w:r w:rsidRPr="00CB2B82">
        <w:rPr>
          <w:rFonts w:ascii="Times New Roman" w:hAnsi="Times New Roman" w:cs="Times New Roman"/>
          <w:b/>
          <w:bCs/>
          <w:lang w:val="en-IN"/>
        </w:rPr>
        <w:t>Os</w:t>
      </w:r>
      <w:proofErr w:type="spellEnd"/>
    </w:p>
    <w:p w14:paraId="01F8C444"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Thus, the estimated cost of Hash Join is </w:t>
      </w:r>
      <w:r w:rsidRPr="00CB2B82">
        <w:rPr>
          <w:rFonts w:ascii="Times New Roman" w:hAnsi="Times New Roman" w:cs="Times New Roman"/>
          <w:b/>
          <w:bCs/>
          <w:lang w:val="en-IN"/>
        </w:rPr>
        <w:t>450 page I/</w:t>
      </w:r>
      <w:proofErr w:type="spellStart"/>
      <w:r w:rsidRPr="00CB2B82">
        <w:rPr>
          <w:rFonts w:ascii="Times New Roman" w:hAnsi="Times New Roman" w:cs="Times New Roman"/>
          <w:b/>
          <w:bCs/>
          <w:lang w:val="en-IN"/>
        </w:rPr>
        <w:t>Os</w:t>
      </w:r>
      <w:proofErr w:type="spellEnd"/>
      <w:r w:rsidRPr="00CB2B82">
        <w:rPr>
          <w:rFonts w:ascii="Times New Roman" w:hAnsi="Times New Roman" w:cs="Times New Roman"/>
          <w:lang w:val="en-IN"/>
        </w:rPr>
        <w:t>.</w:t>
      </w:r>
    </w:p>
    <w:p w14:paraId="3F8E02E6" w14:textId="63DB98D6" w:rsidR="00AC40F7" w:rsidRPr="00CB2B82" w:rsidRDefault="00AC40F7" w:rsidP="00AC40F7">
      <w:pPr>
        <w:rPr>
          <w:rFonts w:ascii="Times New Roman" w:hAnsi="Times New Roman" w:cs="Times New Roman"/>
          <w:lang w:val="en-IN"/>
        </w:rPr>
      </w:pPr>
    </w:p>
    <w:p w14:paraId="4612131D"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5. Cost Comparison</w:t>
      </w:r>
    </w:p>
    <w:tbl>
      <w:tblPr>
        <w:tblW w:w="6972" w:type="dxa"/>
        <w:tblCellSpacing w:w="15" w:type="dxa"/>
        <w:tblCellMar>
          <w:top w:w="15" w:type="dxa"/>
          <w:left w:w="15" w:type="dxa"/>
          <w:bottom w:w="15" w:type="dxa"/>
          <w:right w:w="15" w:type="dxa"/>
        </w:tblCellMar>
        <w:tblLook w:val="04A0" w:firstRow="1" w:lastRow="0" w:firstColumn="1" w:lastColumn="0" w:noHBand="0" w:noVBand="1"/>
      </w:tblPr>
      <w:tblGrid>
        <w:gridCol w:w="2827"/>
        <w:gridCol w:w="4145"/>
      </w:tblGrid>
      <w:tr w:rsidR="00AC40F7" w:rsidRPr="00CB2B82" w14:paraId="7FD29DE3" w14:textId="77777777" w:rsidTr="004A1BFF">
        <w:trPr>
          <w:trHeight w:val="267"/>
          <w:tblHeader/>
          <w:tblCellSpacing w:w="15" w:type="dxa"/>
        </w:trPr>
        <w:tc>
          <w:tcPr>
            <w:tcW w:w="0" w:type="auto"/>
            <w:vAlign w:val="center"/>
            <w:hideMark/>
          </w:tcPr>
          <w:p w14:paraId="3E741D0C"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Join Algorithm</w:t>
            </w:r>
          </w:p>
        </w:tc>
        <w:tc>
          <w:tcPr>
            <w:tcW w:w="0" w:type="auto"/>
            <w:vAlign w:val="center"/>
            <w:hideMark/>
          </w:tcPr>
          <w:p w14:paraId="078B2337"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Estimated Cost</w:t>
            </w:r>
          </w:p>
        </w:tc>
      </w:tr>
      <w:tr w:rsidR="00AC40F7" w:rsidRPr="00CB2B82" w14:paraId="6C4FA12A" w14:textId="77777777" w:rsidTr="004A1BFF">
        <w:trPr>
          <w:trHeight w:val="267"/>
          <w:tblCellSpacing w:w="15" w:type="dxa"/>
        </w:trPr>
        <w:tc>
          <w:tcPr>
            <w:tcW w:w="0" w:type="auto"/>
            <w:vAlign w:val="center"/>
            <w:hideMark/>
          </w:tcPr>
          <w:p w14:paraId="4E001469"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Nested-Loop Join</w:t>
            </w:r>
          </w:p>
        </w:tc>
        <w:tc>
          <w:tcPr>
            <w:tcW w:w="0" w:type="auto"/>
            <w:vAlign w:val="center"/>
            <w:hideMark/>
          </w:tcPr>
          <w:p w14:paraId="741BDF3A"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750 page I/</w:t>
            </w:r>
            <w:proofErr w:type="spellStart"/>
            <w:r w:rsidRPr="00CB2B82">
              <w:rPr>
                <w:rFonts w:ascii="Times New Roman" w:hAnsi="Times New Roman" w:cs="Times New Roman"/>
                <w:lang w:val="en-IN"/>
              </w:rPr>
              <w:t>Os</w:t>
            </w:r>
            <w:proofErr w:type="spellEnd"/>
          </w:p>
        </w:tc>
      </w:tr>
      <w:tr w:rsidR="00AC40F7" w:rsidRPr="00CB2B82" w14:paraId="4D436D22" w14:textId="77777777" w:rsidTr="004A1BFF">
        <w:trPr>
          <w:trHeight w:val="267"/>
          <w:tblCellSpacing w:w="15" w:type="dxa"/>
        </w:trPr>
        <w:tc>
          <w:tcPr>
            <w:tcW w:w="0" w:type="auto"/>
            <w:vAlign w:val="center"/>
            <w:hideMark/>
          </w:tcPr>
          <w:p w14:paraId="45E6B414"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Sort-Merge Join</w:t>
            </w:r>
          </w:p>
        </w:tc>
        <w:tc>
          <w:tcPr>
            <w:tcW w:w="0" w:type="auto"/>
            <w:vAlign w:val="center"/>
            <w:hideMark/>
          </w:tcPr>
          <w:p w14:paraId="3E974BCA"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Depends on sorting passes</w:t>
            </w:r>
          </w:p>
        </w:tc>
      </w:tr>
      <w:tr w:rsidR="00AC40F7" w:rsidRPr="00CB2B82" w14:paraId="5F67F310" w14:textId="77777777" w:rsidTr="004A1BFF">
        <w:trPr>
          <w:trHeight w:val="267"/>
          <w:tblCellSpacing w:w="15" w:type="dxa"/>
        </w:trPr>
        <w:tc>
          <w:tcPr>
            <w:tcW w:w="0" w:type="auto"/>
            <w:vAlign w:val="center"/>
            <w:hideMark/>
          </w:tcPr>
          <w:p w14:paraId="2EBE88A5"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Hash Join</w:t>
            </w:r>
          </w:p>
        </w:tc>
        <w:tc>
          <w:tcPr>
            <w:tcW w:w="0" w:type="auto"/>
            <w:vAlign w:val="center"/>
            <w:hideMark/>
          </w:tcPr>
          <w:p w14:paraId="5E8CECDE"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450 page I/</w:t>
            </w:r>
            <w:proofErr w:type="spellStart"/>
            <w:r w:rsidRPr="00CB2B82">
              <w:rPr>
                <w:rFonts w:ascii="Times New Roman" w:hAnsi="Times New Roman" w:cs="Times New Roman"/>
                <w:lang w:val="en-IN"/>
              </w:rPr>
              <w:t>Os</w:t>
            </w:r>
            <w:proofErr w:type="spellEnd"/>
          </w:p>
        </w:tc>
      </w:tr>
    </w:tbl>
    <w:p w14:paraId="31E494AA"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For the given </w:t>
      </w:r>
      <w:r w:rsidRPr="00CB2B82">
        <w:rPr>
          <w:rFonts w:ascii="Times New Roman" w:hAnsi="Times New Roman" w:cs="Times New Roman"/>
          <w:b/>
          <w:bCs/>
          <w:lang w:val="en-IN"/>
        </w:rPr>
        <w:t>equality join</w:t>
      </w:r>
      <w:r w:rsidRPr="00CB2B82">
        <w:rPr>
          <w:rFonts w:ascii="Times New Roman" w:hAnsi="Times New Roman" w:cs="Times New Roman"/>
          <w:lang w:val="en-IN"/>
        </w:rPr>
        <w:t>, Hash Join provides the lowest estimated cost among the calculated alternatives.</w:t>
      </w:r>
    </w:p>
    <w:p w14:paraId="29280E28" w14:textId="7A832CF2" w:rsidR="00AC40F7" w:rsidRPr="00CB2B82" w:rsidRDefault="00AC40F7" w:rsidP="00AC40F7">
      <w:pPr>
        <w:rPr>
          <w:rFonts w:ascii="Times New Roman" w:hAnsi="Times New Roman" w:cs="Times New Roman"/>
          <w:lang w:val="en-IN"/>
        </w:rPr>
      </w:pPr>
    </w:p>
    <w:p w14:paraId="00B3EA8E"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6. SQL Demonstration</w:t>
      </w:r>
    </w:p>
    <w:p w14:paraId="1139EAC8"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The join operation was implemented using the following SQL query:</w:t>
      </w:r>
    </w:p>
    <w:p w14:paraId="75F0C00A"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SELECT R.ID, </w:t>
      </w:r>
      <w:proofErr w:type="spellStart"/>
      <w:proofErr w:type="gramStart"/>
      <w:r w:rsidRPr="00CB2B82">
        <w:rPr>
          <w:rFonts w:ascii="Times New Roman" w:hAnsi="Times New Roman" w:cs="Times New Roman"/>
          <w:lang w:val="en-IN"/>
        </w:rPr>
        <w:t>R.Name</w:t>
      </w:r>
      <w:proofErr w:type="spellEnd"/>
      <w:proofErr w:type="gramEnd"/>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S.DeptName</w:t>
      </w:r>
      <w:proofErr w:type="spellEnd"/>
      <w:proofErr w:type="gramEnd"/>
    </w:p>
    <w:p w14:paraId="30042C9E"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FROM R</w:t>
      </w:r>
    </w:p>
    <w:p w14:paraId="2B3077B3"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JOIN S</w:t>
      </w:r>
    </w:p>
    <w:p w14:paraId="7D6CE0BF"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ON </w:t>
      </w:r>
      <w:proofErr w:type="spellStart"/>
      <w:proofErr w:type="gramStart"/>
      <w:r w:rsidRPr="00CB2B82">
        <w:rPr>
          <w:rFonts w:ascii="Times New Roman" w:hAnsi="Times New Roman" w:cs="Times New Roman"/>
          <w:lang w:val="en-IN"/>
        </w:rPr>
        <w:t>R.DeptID</w:t>
      </w:r>
      <w:proofErr w:type="spellEnd"/>
      <w:proofErr w:type="gramEnd"/>
      <w:r w:rsidRPr="00CB2B82">
        <w:rPr>
          <w:rFonts w:ascii="Times New Roman" w:hAnsi="Times New Roman" w:cs="Times New Roman"/>
          <w:lang w:val="en-IN"/>
        </w:rPr>
        <w:t xml:space="preserve"> = </w:t>
      </w:r>
      <w:proofErr w:type="spellStart"/>
      <w:proofErr w:type="gramStart"/>
      <w:r w:rsidRPr="00CB2B82">
        <w:rPr>
          <w:rFonts w:ascii="Times New Roman" w:hAnsi="Times New Roman" w:cs="Times New Roman"/>
          <w:lang w:val="en-IN"/>
        </w:rPr>
        <w:t>S.DeptID</w:t>
      </w:r>
      <w:proofErr w:type="spellEnd"/>
      <w:proofErr w:type="gramEnd"/>
      <w:r w:rsidRPr="00CB2B82">
        <w:rPr>
          <w:rFonts w:ascii="Times New Roman" w:hAnsi="Times New Roman" w:cs="Times New Roman"/>
          <w:lang w:val="en-IN"/>
        </w:rPr>
        <w:t>;</w:t>
      </w:r>
    </w:p>
    <w:p w14:paraId="54F6ED9B" w14:textId="77777777" w:rsidR="00AC40F7" w:rsidRDefault="00AC40F7" w:rsidP="00AC40F7">
      <w:pPr>
        <w:rPr>
          <w:rFonts w:ascii="Times New Roman" w:hAnsi="Times New Roman" w:cs="Times New Roman"/>
          <w:lang w:val="en-IN"/>
        </w:rPr>
      </w:pPr>
      <w:r w:rsidRPr="00CB2B82">
        <w:rPr>
          <w:rFonts w:ascii="Times New Roman" w:hAnsi="Times New Roman" w:cs="Times New Roman"/>
          <w:lang w:val="en-IN"/>
        </w:rPr>
        <w:t xml:space="preserve">The query joins relations </w:t>
      </w:r>
      <w:r w:rsidRPr="00CB2B82">
        <w:rPr>
          <w:rFonts w:ascii="Times New Roman" w:hAnsi="Times New Roman" w:cs="Times New Roman"/>
          <w:b/>
          <w:bCs/>
          <w:lang w:val="en-IN"/>
        </w:rPr>
        <w:t>R</w:t>
      </w:r>
      <w:r w:rsidRPr="00CB2B82">
        <w:rPr>
          <w:rFonts w:ascii="Times New Roman" w:hAnsi="Times New Roman" w:cs="Times New Roman"/>
          <w:lang w:val="en-IN"/>
        </w:rPr>
        <w:t xml:space="preserve"> and </w:t>
      </w:r>
      <w:r w:rsidRPr="00CB2B82">
        <w:rPr>
          <w:rFonts w:ascii="Times New Roman" w:hAnsi="Times New Roman" w:cs="Times New Roman"/>
          <w:b/>
          <w:bCs/>
          <w:lang w:val="en-IN"/>
        </w:rPr>
        <w:t>S</w:t>
      </w:r>
      <w:r w:rsidRPr="00CB2B82">
        <w:rPr>
          <w:rFonts w:ascii="Times New Roman" w:hAnsi="Times New Roman" w:cs="Times New Roman"/>
          <w:lang w:val="en-IN"/>
        </w:rPr>
        <w:t xml:space="preserve"> using the common attribute </w:t>
      </w:r>
      <w:proofErr w:type="spellStart"/>
      <w:r w:rsidRPr="00CB2B82">
        <w:rPr>
          <w:rFonts w:ascii="Times New Roman" w:hAnsi="Times New Roman" w:cs="Times New Roman"/>
          <w:lang w:val="en-IN"/>
        </w:rPr>
        <w:t>DeptID</w:t>
      </w:r>
      <w:proofErr w:type="spellEnd"/>
      <w:r w:rsidRPr="00CB2B82">
        <w:rPr>
          <w:rFonts w:ascii="Times New Roman" w:hAnsi="Times New Roman" w:cs="Times New Roman"/>
          <w:lang w:val="en-IN"/>
        </w:rPr>
        <w:t>.</w:t>
      </w:r>
    </w:p>
    <w:p w14:paraId="3127B879" w14:textId="77777777" w:rsidR="00CB2B82" w:rsidRPr="00CB2B82" w:rsidRDefault="00CB2B82" w:rsidP="00AC40F7">
      <w:pPr>
        <w:rPr>
          <w:rFonts w:ascii="Times New Roman" w:hAnsi="Times New Roman" w:cs="Times New Roman"/>
          <w:lang w:val="en-IN"/>
        </w:rPr>
      </w:pPr>
    </w:p>
    <w:p w14:paraId="291E4F8C"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Caption: Figure 2: Execution of Join Query and Result</w:t>
      </w:r>
    </w:p>
    <w:p w14:paraId="48A4E15B" w14:textId="054179D4" w:rsidR="004A1BFF" w:rsidRPr="00CB2B82" w:rsidRDefault="00EF6B74" w:rsidP="00AC40F7">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3BEB610E" wp14:editId="320D7843">
            <wp:extent cx="5769610" cy="1762760"/>
            <wp:effectExtent l="0" t="0" r="2540" b="8890"/>
            <wp:docPr id="82760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08404" name=""/>
                    <pic:cNvPicPr/>
                  </pic:nvPicPr>
                  <pic:blipFill>
                    <a:blip r:embed="rId9"/>
                    <a:stretch>
                      <a:fillRect/>
                    </a:stretch>
                  </pic:blipFill>
                  <pic:spPr>
                    <a:xfrm>
                      <a:off x="0" y="0"/>
                      <a:ext cx="5769610" cy="1762760"/>
                    </a:xfrm>
                    <a:prstGeom prst="rect">
                      <a:avLst/>
                    </a:prstGeom>
                  </pic:spPr>
                </pic:pic>
              </a:graphicData>
            </a:graphic>
          </wp:inline>
        </w:drawing>
      </w:r>
    </w:p>
    <w:p w14:paraId="11B3219F" w14:textId="0673D614" w:rsidR="00AC40F7" w:rsidRPr="00CB2B82" w:rsidRDefault="00AC40F7" w:rsidP="00AC40F7">
      <w:pPr>
        <w:rPr>
          <w:rFonts w:ascii="Times New Roman" w:hAnsi="Times New Roman" w:cs="Times New Roman"/>
          <w:lang w:val="en-IN"/>
        </w:rPr>
      </w:pPr>
    </w:p>
    <w:p w14:paraId="201D95A0"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7. Cost-Based Decision</w:t>
      </w:r>
    </w:p>
    <w:p w14:paraId="2A01CBD4"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Cost-based optimization compares different execution strategies using factors such as:</w:t>
      </w:r>
    </w:p>
    <w:p w14:paraId="21F56068" w14:textId="77777777" w:rsidR="00AC40F7" w:rsidRPr="00CB2B82" w:rsidRDefault="00AC40F7" w:rsidP="00AC40F7">
      <w:pPr>
        <w:numPr>
          <w:ilvl w:val="0"/>
          <w:numId w:val="7"/>
        </w:numPr>
        <w:rPr>
          <w:rFonts w:ascii="Times New Roman" w:hAnsi="Times New Roman" w:cs="Times New Roman"/>
          <w:lang w:val="en-IN"/>
        </w:rPr>
      </w:pPr>
      <w:r w:rsidRPr="00CB2B82">
        <w:rPr>
          <w:rFonts w:ascii="Times New Roman" w:hAnsi="Times New Roman" w:cs="Times New Roman"/>
          <w:lang w:val="en-IN"/>
        </w:rPr>
        <w:t>Number of tuples</w:t>
      </w:r>
    </w:p>
    <w:p w14:paraId="5D8027D5" w14:textId="77777777" w:rsidR="00AC40F7" w:rsidRPr="00CB2B82" w:rsidRDefault="00AC40F7" w:rsidP="00AC40F7">
      <w:pPr>
        <w:numPr>
          <w:ilvl w:val="0"/>
          <w:numId w:val="7"/>
        </w:numPr>
        <w:rPr>
          <w:rFonts w:ascii="Times New Roman" w:hAnsi="Times New Roman" w:cs="Times New Roman"/>
          <w:lang w:val="en-IN"/>
        </w:rPr>
      </w:pPr>
      <w:r w:rsidRPr="00CB2B82">
        <w:rPr>
          <w:rFonts w:ascii="Times New Roman" w:hAnsi="Times New Roman" w:cs="Times New Roman"/>
          <w:lang w:val="en-IN"/>
        </w:rPr>
        <w:t>Number of pages</w:t>
      </w:r>
    </w:p>
    <w:p w14:paraId="1884FD1C" w14:textId="77777777" w:rsidR="00AC40F7" w:rsidRPr="00CB2B82" w:rsidRDefault="00AC40F7" w:rsidP="00AC40F7">
      <w:pPr>
        <w:numPr>
          <w:ilvl w:val="0"/>
          <w:numId w:val="7"/>
        </w:numPr>
        <w:rPr>
          <w:rFonts w:ascii="Times New Roman" w:hAnsi="Times New Roman" w:cs="Times New Roman"/>
          <w:lang w:val="en-IN"/>
        </w:rPr>
      </w:pPr>
      <w:r w:rsidRPr="00CB2B82">
        <w:rPr>
          <w:rFonts w:ascii="Times New Roman" w:hAnsi="Times New Roman" w:cs="Times New Roman"/>
          <w:lang w:val="en-IN"/>
        </w:rPr>
        <w:t>Disk I/O cost</w:t>
      </w:r>
    </w:p>
    <w:p w14:paraId="40EECFC6" w14:textId="77777777" w:rsidR="00AC40F7" w:rsidRPr="00CB2B82" w:rsidRDefault="00AC40F7" w:rsidP="00AC40F7">
      <w:pPr>
        <w:numPr>
          <w:ilvl w:val="0"/>
          <w:numId w:val="7"/>
        </w:numPr>
        <w:rPr>
          <w:rFonts w:ascii="Times New Roman" w:hAnsi="Times New Roman" w:cs="Times New Roman"/>
          <w:lang w:val="en-IN"/>
        </w:rPr>
      </w:pPr>
      <w:r w:rsidRPr="00CB2B82">
        <w:rPr>
          <w:rFonts w:ascii="Times New Roman" w:hAnsi="Times New Roman" w:cs="Times New Roman"/>
          <w:lang w:val="en-IN"/>
        </w:rPr>
        <w:t>Available memory</w:t>
      </w:r>
    </w:p>
    <w:p w14:paraId="24A5A60A" w14:textId="77777777" w:rsidR="00AC40F7" w:rsidRPr="00CB2B82" w:rsidRDefault="00AC40F7" w:rsidP="00AC40F7">
      <w:pPr>
        <w:numPr>
          <w:ilvl w:val="0"/>
          <w:numId w:val="7"/>
        </w:numPr>
        <w:rPr>
          <w:rFonts w:ascii="Times New Roman" w:hAnsi="Times New Roman" w:cs="Times New Roman"/>
          <w:lang w:val="en-IN"/>
        </w:rPr>
      </w:pPr>
      <w:r w:rsidRPr="00CB2B82">
        <w:rPr>
          <w:rFonts w:ascii="Times New Roman" w:hAnsi="Times New Roman" w:cs="Times New Roman"/>
          <w:lang w:val="en-IN"/>
        </w:rPr>
        <w:t>Sorting cost</w:t>
      </w:r>
    </w:p>
    <w:p w14:paraId="01DF8F93" w14:textId="77777777" w:rsidR="00AC40F7" w:rsidRPr="00CB2B82" w:rsidRDefault="00AC40F7" w:rsidP="00AC40F7">
      <w:pPr>
        <w:numPr>
          <w:ilvl w:val="0"/>
          <w:numId w:val="7"/>
        </w:numPr>
        <w:rPr>
          <w:rFonts w:ascii="Times New Roman" w:hAnsi="Times New Roman" w:cs="Times New Roman"/>
          <w:lang w:val="en-IN"/>
        </w:rPr>
      </w:pPr>
      <w:r w:rsidRPr="00CB2B82">
        <w:rPr>
          <w:rFonts w:ascii="Times New Roman" w:hAnsi="Times New Roman" w:cs="Times New Roman"/>
          <w:lang w:val="en-IN"/>
        </w:rPr>
        <w:t>Join processing cost</w:t>
      </w:r>
    </w:p>
    <w:p w14:paraId="7893A7E1"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For the given relations:</w:t>
      </w:r>
    </w:p>
    <w:p w14:paraId="539C6CC2"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Nested-Loop Join = 750 page I/</w:t>
      </w:r>
      <w:proofErr w:type="spellStart"/>
      <w:r w:rsidRPr="00CB2B82">
        <w:rPr>
          <w:rFonts w:ascii="Times New Roman" w:hAnsi="Times New Roman" w:cs="Times New Roman"/>
          <w:b/>
          <w:bCs/>
          <w:lang w:val="en-IN"/>
        </w:rPr>
        <w:t>Os</w:t>
      </w:r>
      <w:proofErr w:type="spellEnd"/>
    </w:p>
    <w:p w14:paraId="33052F5C"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b/>
          <w:bCs/>
          <w:lang w:val="en-IN"/>
        </w:rPr>
        <w:t>Hash Join = 450 page I/</w:t>
      </w:r>
      <w:proofErr w:type="spellStart"/>
      <w:r w:rsidRPr="00CB2B82">
        <w:rPr>
          <w:rFonts w:ascii="Times New Roman" w:hAnsi="Times New Roman" w:cs="Times New Roman"/>
          <w:b/>
          <w:bCs/>
          <w:lang w:val="en-IN"/>
        </w:rPr>
        <w:t>Os</w:t>
      </w:r>
      <w:proofErr w:type="spellEnd"/>
    </w:p>
    <w:p w14:paraId="68F6B0F0"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Since Hash Join has the lower estimated cost, it is selected as the preferred join algorithm for this equality condition.</w:t>
      </w:r>
    </w:p>
    <w:p w14:paraId="5AEEE331" w14:textId="24E85EE9" w:rsidR="00AC40F7" w:rsidRPr="00CB2B82" w:rsidRDefault="00AC40F7" w:rsidP="00AC40F7">
      <w:pPr>
        <w:rPr>
          <w:rFonts w:ascii="Times New Roman" w:hAnsi="Times New Roman" w:cs="Times New Roman"/>
          <w:lang w:val="en-IN"/>
        </w:rPr>
      </w:pPr>
    </w:p>
    <w:p w14:paraId="198EC03F"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8. Advantages of Hash Join</w:t>
      </w:r>
    </w:p>
    <w:p w14:paraId="1471E484" w14:textId="77777777" w:rsidR="00AC40F7" w:rsidRPr="00CB2B82" w:rsidRDefault="00AC40F7" w:rsidP="00AC40F7">
      <w:pPr>
        <w:numPr>
          <w:ilvl w:val="0"/>
          <w:numId w:val="8"/>
        </w:numPr>
        <w:rPr>
          <w:rFonts w:ascii="Times New Roman" w:hAnsi="Times New Roman" w:cs="Times New Roman"/>
          <w:lang w:val="en-IN"/>
        </w:rPr>
      </w:pPr>
      <w:r w:rsidRPr="00CB2B82">
        <w:rPr>
          <w:rFonts w:ascii="Times New Roman" w:hAnsi="Times New Roman" w:cs="Times New Roman"/>
          <w:lang w:val="en-IN"/>
        </w:rPr>
        <w:t>Efficient for equality-based joins.</w:t>
      </w:r>
    </w:p>
    <w:p w14:paraId="70585532" w14:textId="77777777" w:rsidR="00AC40F7" w:rsidRPr="00CB2B82" w:rsidRDefault="00AC40F7" w:rsidP="00AC40F7">
      <w:pPr>
        <w:numPr>
          <w:ilvl w:val="0"/>
          <w:numId w:val="8"/>
        </w:numPr>
        <w:rPr>
          <w:rFonts w:ascii="Times New Roman" w:hAnsi="Times New Roman" w:cs="Times New Roman"/>
          <w:lang w:val="en-IN"/>
        </w:rPr>
      </w:pPr>
      <w:r w:rsidRPr="00CB2B82">
        <w:rPr>
          <w:rFonts w:ascii="Times New Roman" w:hAnsi="Times New Roman" w:cs="Times New Roman"/>
          <w:lang w:val="en-IN"/>
        </w:rPr>
        <w:t>Requires fewer I/O operations in suitable cases.</w:t>
      </w:r>
    </w:p>
    <w:p w14:paraId="07C956AE" w14:textId="77777777" w:rsidR="00AC40F7" w:rsidRPr="00CB2B82" w:rsidRDefault="00AC40F7" w:rsidP="00AC40F7">
      <w:pPr>
        <w:numPr>
          <w:ilvl w:val="0"/>
          <w:numId w:val="8"/>
        </w:numPr>
        <w:rPr>
          <w:rFonts w:ascii="Times New Roman" w:hAnsi="Times New Roman" w:cs="Times New Roman"/>
          <w:lang w:val="en-IN"/>
        </w:rPr>
      </w:pPr>
      <w:r w:rsidRPr="00CB2B82">
        <w:rPr>
          <w:rFonts w:ascii="Times New Roman" w:hAnsi="Times New Roman" w:cs="Times New Roman"/>
          <w:lang w:val="en-IN"/>
        </w:rPr>
        <w:t>Avoids repeated scanning of the inner relation.</w:t>
      </w:r>
    </w:p>
    <w:p w14:paraId="520EF9E5" w14:textId="77777777" w:rsidR="00AC40F7" w:rsidRPr="00CB2B82" w:rsidRDefault="00AC40F7" w:rsidP="00AC40F7">
      <w:pPr>
        <w:numPr>
          <w:ilvl w:val="0"/>
          <w:numId w:val="8"/>
        </w:numPr>
        <w:rPr>
          <w:rFonts w:ascii="Times New Roman" w:hAnsi="Times New Roman" w:cs="Times New Roman"/>
          <w:lang w:val="en-IN"/>
        </w:rPr>
      </w:pPr>
      <w:r w:rsidRPr="00CB2B82">
        <w:rPr>
          <w:rFonts w:ascii="Times New Roman" w:hAnsi="Times New Roman" w:cs="Times New Roman"/>
          <w:lang w:val="en-IN"/>
        </w:rPr>
        <w:t>Provides efficient processing for large relations.</w:t>
      </w:r>
    </w:p>
    <w:p w14:paraId="2395B83C" w14:textId="018DD97B" w:rsidR="00AC40F7" w:rsidRPr="00CB2B82" w:rsidRDefault="00AC40F7" w:rsidP="00AC40F7">
      <w:pPr>
        <w:rPr>
          <w:rFonts w:ascii="Times New Roman" w:hAnsi="Times New Roman" w:cs="Times New Roman"/>
          <w:lang w:val="en-IN"/>
        </w:rPr>
      </w:pPr>
    </w:p>
    <w:p w14:paraId="41C99ACE"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9. Result</w:t>
      </w:r>
    </w:p>
    <w:p w14:paraId="6E44B5D6"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 xml:space="preserve">The costs of Nested-Loop Join, Sort-Merge Join, and Hash Join were </w:t>
      </w:r>
      <w:proofErr w:type="spellStart"/>
      <w:r w:rsidRPr="00CB2B82">
        <w:rPr>
          <w:rFonts w:ascii="Times New Roman" w:hAnsi="Times New Roman" w:cs="Times New Roman"/>
          <w:lang w:val="en-IN"/>
        </w:rPr>
        <w:t>analyzed</w:t>
      </w:r>
      <w:proofErr w:type="spellEnd"/>
      <w:r w:rsidRPr="00CB2B82">
        <w:rPr>
          <w:rFonts w:ascii="Times New Roman" w:hAnsi="Times New Roman" w:cs="Times New Roman"/>
          <w:lang w:val="en-IN"/>
        </w:rPr>
        <w:t xml:space="preserve">. Based on the estimated I/O cost, </w:t>
      </w:r>
      <w:r w:rsidRPr="00CB2B82">
        <w:rPr>
          <w:rFonts w:ascii="Times New Roman" w:hAnsi="Times New Roman" w:cs="Times New Roman"/>
          <w:b/>
          <w:bCs/>
          <w:lang w:val="en-IN"/>
        </w:rPr>
        <w:t>Hash Join is selected as the most efficient option for the given equality join</w:t>
      </w:r>
      <w:r w:rsidRPr="00CB2B82">
        <w:rPr>
          <w:rFonts w:ascii="Times New Roman" w:hAnsi="Times New Roman" w:cs="Times New Roman"/>
          <w:lang w:val="en-IN"/>
        </w:rPr>
        <w:t>.</w:t>
      </w:r>
    </w:p>
    <w:p w14:paraId="6A734F0D" w14:textId="77777777" w:rsidR="00EF6B74" w:rsidRPr="00CB2B82" w:rsidRDefault="00EF6B74" w:rsidP="00AC40F7">
      <w:pPr>
        <w:rPr>
          <w:rFonts w:ascii="Times New Roman" w:hAnsi="Times New Roman" w:cs="Times New Roman"/>
          <w:lang w:val="en-IN"/>
        </w:rPr>
      </w:pPr>
    </w:p>
    <w:p w14:paraId="5D00CD40" w14:textId="77777777" w:rsidR="00AC40F7" w:rsidRPr="00CB2B82" w:rsidRDefault="00AC40F7" w:rsidP="00AC40F7">
      <w:pPr>
        <w:rPr>
          <w:rFonts w:ascii="Times New Roman" w:hAnsi="Times New Roman" w:cs="Times New Roman"/>
          <w:b/>
          <w:bCs/>
          <w:lang w:val="en-IN"/>
        </w:rPr>
      </w:pPr>
      <w:r w:rsidRPr="00CB2B82">
        <w:rPr>
          <w:rFonts w:ascii="Times New Roman" w:hAnsi="Times New Roman" w:cs="Times New Roman"/>
          <w:b/>
          <w:bCs/>
          <w:lang w:val="en-IN"/>
        </w:rPr>
        <w:t>10. Conclusion</w:t>
      </w:r>
    </w:p>
    <w:p w14:paraId="02CEE97E" w14:textId="77777777" w:rsidR="00AC40F7" w:rsidRPr="00CB2B82" w:rsidRDefault="00AC40F7" w:rsidP="00AC40F7">
      <w:pPr>
        <w:rPr>
          <w:rFonts w:ascii="Times New Roman" w:hAnsi="Times New Roman" w:cs="Times New Roman"/>
          <w:lang w:val="en-IN"/>
        </w:rPr>
      </w:pPr>
      <w:r w:rsidRPr="00CB2B82">
        <w:rPr>
          <w:rFonts w:ascii="Times New Roman" w:hAnsi="Times New Roman" w:cs="Times New Roman"/>
          <w:lang w:val="en-IN"/>
        </w:rPr>
        <w:t>Cost-based optimization helps the DBMS choose an efficient execution plan by comparing the estimated costs of different join algorithms. For the given relations, Hash Join has a lower estimated cost than Block Nested-Loop Join and is therefore preferred.</w:t>
      </w:r>
    </w:p>
    <w:p w14:paraId="077923C6" w14:textId="77777777" w:rsidR="00AC40F7" w:rsidRPr="00CB2B82" w:rsidRDefault="00AC40F7" w:rsidP="003B0552">
      <w:pPr>
        <w:rPr>
          <w:rFonts w:ascii="Times New Roman" w:hAnsi="Times New Roman" w:cs="Times New Roman"/>
          <w:lang w:val="en-IN"/>
        </w:rPr>
      </w:pPr>
    </w:p>
    <w:p w14:paraId="7BAB2236"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QUESTION 3 – JDBC CONNECTIVITY WITH MYSQL</w:t>
      </w:r>
    </w:p>
    <w:p w14:paraId="514559A7" w14:textId="77777777" w:rsidR="000207B4" w:rsidRPr="00CB2B82" w:rsidRDefault="000207B4" w:rsidP="002D2B4D">
      <w:pPr>
        <w:rPr>
          <w:rFonts w:ascii="Times New Roman" w:hAnsi="Times New Roman" w:cs="Times New Roman"/>
          <w:b/>
          <w:bCs/>
          <w:lang w:val="en-IN"/>
        </w:rPr>
      </w:pPr>
    </w:p>
    <w:p w14:paraId="5F813C05"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Aim</w:t>
      </w:r>
    </w:p>
    <w:p w14:paraId="7BE887F8" w14:textId="2B24A65F"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To establish JDBC connectivity between a Java application and a MySQL database and execute a parameterized SQL query using Prepared</w:t>
      </w:r>
      <w:r w:rsidRPr="00CB2B82">
        <w:rPr>
          <w:rFonts w:ascii="Times New Roman" w:hAnsi="Times New Roman" w:cs="Times New Roman"/>
          <w:lang w:val="en-IN"/>
        </w:rPr>
        <w:t xml:space="preserve"> </w:t>
      </w:r>
      <w:r w:rsidRPr="00CB2B82">
        <w:rPr>
          <w:rFonts w:ascii="Times New Roman" w:hAnsi="Times New Roman" w:cs="Times New Roman"/>
          <w:lang w:val="en-IN"/>
        </w:rPr>
        <w:t>Statement.</w:t>
      </w:r>
    </w:p>
    <w:p w14:paraId="22B53479" w14:textId="380F5B5C" w:rsidR="002D2B4D" w:rsidRPr="00CB2B82" w:rsidRDefault="002D2B4D" w:rsidP="002D2B4D">
      <w:pPr>
        <w:rPr>
          <w:rFonts w:ascii="Times New Roman" w:hAnsi="Times New Roman" w:cs="Times New Roman"/>
          <w:lang w:val="en-IN"/>
        </w:rPr>
      </w:pPr>
    </w:p>
    <w:p w14:paraId="1CAAD7B5"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1. Database and Table Creation</w:t>
      </w:r>
    </w:p>
    <w:p w14:paraId="6121F4BF"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A MySQL database named </w:t>
      </w:r>
      <w:r w:rsidRPr="00CB2B82">
        <w:rPr>
          <w:rFonts w:ascii="Times New Roman" w:hAnsi="Times New Roman" w:cs="Times New Roman"/>
          <w:b/>
          <w:bCs/>
          <w:lang w:val="en-IN"/>
        </w:rPr>
        <w:t>DBMS_Q3</w:t>
      </w:r>
      <w:r w:rsidRPr="00CB2B82">
        <w:rPr>
          <w:rFonts w:ascii="Times New Roman" w:hAnsi="Times New Roman" w:cs="Times New Roman"/>
          <w:lang w:val="en-IN"/>
        </w:rPr>
        <w:t xml:space="preserve"> was created with a </w:t>
      </w:r>
      <w:proofErr w:type="gramStart"/>
      <w:r w:rsidRPr="00CB2B82">
        <w:rPr>
          <w:rFonts w:ascii="Times New Roman" w:hAnsi="Times New Roman" w:cs="Times New Roman"/>
          <w:lang w:val="en-IN"/>
        </w:rPr>
        <w:t>Student</w:t>
      </w:r>
      <w:proofErr w:type="gramEnd"/>
      <w:r w:rsidRPr="00CB2B82">
        <w:rPr>
          <w:rFonts w:ascii="Times New Roman" w:hAnsi="Times New Roman" w:cs="Times New Roman"/>
          <w:lang w:val="en-IN"/>
        </w:rPr>
        <w:t xml:space="preserve"> table containing student registration number, name, gender, and city. Sample records were inserted into the table.</w:t>
      </w:r>
    </w:p>
    <w:p w14:paraId="6EB733DA" w14:textId="530B3800" w:rsidR="002D2B4D" w:rsidRPr="00CB2B82" w:rsidRDefault="002D2B4D" w:rsidP="002D2B4D">
      <w:pPr>
        <w:rPr>
          <w:rFonts w:ascii="Times New Roman" w:hAnsi="Times New Roman" w:cs="Times New Roman"/>
          <w:lang w:val="en-IN"/>
        </w:rPr>
      </w:pPr>
    </w:p>
    <w:p w14:paraId="054D24B1" w14:textId="10FCD8D2"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 xml:space="preserve"> Figure 1: Student Table with Sample Records in MySQL</w:t>
      </w:r>
    </w:p>
    <w:p w14:paraId="3216ED91" w14:textId="44D605BF" w:rsidR="002D2B4D" w:rsidRPr="00CB2B82" w:rsidRDefault="00530826" w:rsidP="002D2B4D">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61A74701" wp14:editId="23FD1330">
            <wp:extent cx="5769610" cy="3242945"/>
            <wp:effectExtent l="0" t="0" r="2540" b="0"/>
            <wp:docPr id="14000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77438" name=""/>
                    <pic:cNvPicPr/>
                  </pic:nvPicPr>
                  <pic:blipFill>
                    <a:blip r:embed="rId10"/>
                    <a:stretch>
                      <a:fillRect/>
                    </a:stretch>
                  </pic:blipFill>
                  <pic:spPr>
                    <a:xfrm>
                      <a:off x="0" y="0"/>
                      <a:ext cx="5769610" cy="3242945"/>
                    </a:xfrm>
                    <a:prstGeom prst="rect">
                      <a:avLst/>
                    </a:prstGeom>
                  </pic:spPr>
                </pic:pic>
              </a:graphicData>
            </a:graphic>
          </wp:inline>
        </w:drawing>
      </w:r>
    </w:p>
    <w:p w14:paraId="7B853C64"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pict w14:anchorId="66995BD0">
          <v:rect id="_x0000_i1153" style="width:0;height:1.5pt" o:hralign="center" o:hrstd="t" o:hr="t" fillcolor="#a0a0a0" stroked="f"/>
        </w:pict>
      </w:r>
    </w:p>
    <w:p w14:paraId="27B43AAC" w14:textId="77777777" w:rsidR="000207B4" w:rsidRPr="00CB2B82" w:rsidRDefault="000207B4" w:rsidP="002D2B4D">
      <w:pPr>
        <w:rPr>
          <w:rFonts w:ascii="Times New Roman" w:hAnsi="Times New Roman" w:cs="Times New Roman"/>
          <w:lang w:val="en-IN"/>
        </w:rPr>
      </w:pPr>
    </w:p>
    <w:p w14:paraId="3077E267" w14:textId="77777777" w:rsidR="000207B4" w:rsidRPr="00CB2B82" w:rsidRDefault="000207B4" w:rsidP="002D2B4D">
      <w:pPr>
        <w:rPr>
          <w:rFonts w:ascii="Times New Roman" w:hAnsi="Times New Roman" w:cs="Times New Roman"/>
          <w:lang w:val="en-IN"/>
        </w:rPr>
      </w:pPr>
    </w:p>
    <w:p w14:paraId="416ABAF8" w14:textId="300467BE"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2. JDBC Connectivit</w:t>
      </w:r>
      <w:r w:rsidR="00530826" w:rsidRPr="00CB2B82">
        <w:rPr>
          <w:rFonts w:ascii="Times New Roman" w:hAnsi="Times New Roman" w:cs="Times New Roman"/>
          <w:b/>
          <w:bCs/>
          <w:lang w:val="en-IN"/>
        </w:rPr>
        <w:t>y</w:t>
      </w:r>
    </w:p>
    <w:p w14:paraId="369392A3"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JDBC (</w:t>
      </w:r>
      <w:r w:rsidRPr="00CB2B82">
        <w:rPr>
          <w:rFonts w:ascii="Times New Roman" w:hAnsi="Times New Roman" w:cs="Times New Roman"/>
          <w:b/>
          <w:bCs/>
          <w:lang w:val="en-IN"/>
        </w:rPr>
        <w:t>Java Database Connectivity</w:t>
      </w:r>
      <w:r w:rsidRPr="00CB2B82">
        <w:rPr>
          <w:rFonts w:ascii="Times New Roman" w:hAnsi="Times New Roman" w:cs="Times New Roman"/>
          <w:lang w:val="en-IN"/>
        </w:rPr>
        <w:t>) is an API that allows Java applications to communicate with relational databases such as MySQL.</w:t>
      </w:r>
    </w:p>
    <w:p w14:paraId="566D492F"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The JDBC program performs the following operations:</w:t>
      </w:r>
    </w:p>
    <w:p w14:paraId="399D8556"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Loads the MySQL JDBC driver. </w:t>
      </w:r>
    </w:p>
    <w:p w14:paraId="6B111858"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Establishes a connection with the MySQL database. </w:t>
      </w:r>
    </w:p>
    <w:p w14:paraId="09DFDB96"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Creates a </w:t>
      </w:r>
      <w:proofErr w:type="spellStart"/>
      <w:r w:rsidRPr="00CB2B82">
        <w:rPr>
          <w:rFonts w:ascii="Times New Roman" w:hAnsi="Times New Roman" w:cs="Times New Roman"/>
          <w:lang w:val="en-IN"/>
        </w:rPr>
        <w:t>PreparedStatement</w:t>
      </w:r>
      <w:proofErr w:type="spellEnd"/>
      <w:r w:rsidRPr="00CB2B82">
        <w:rPr>
          <w:rFonts w:ascii="Times New Roman" w:hAnsi="Times New Roman" w:cs="Times New Roman"/>
          <w:lang w:val="en-IN"/>
        </w:rPr>
        <w:t xml:space="preserve">. </w:t>
      </w:r>
    </w:p>
    <w:p w14:paraId="6BF7C775"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Assigns a value to the parameter using </w:t>
      </w:r>
      <w:proofErr w:type="spellStart"/>
      <w:proofErr w:type="gramStart"/>
      <w:r w:rsidRPr="00CB2B82">
        <w:rPr>
          <w:rFonts w:ascii="Times New Roman" w:hAnsi="Times New Roman" w:cs="Times New Roman"/>
          <w:lang w:val="en-IN"/>
        </w:rPr>
        <w:t>setString</w:t>
      </w:r>
      <w:proofErr w:type="spellEnd"/>
      <w:r w:rsidRPr="00CB2B82">
        <w:rPr>
          <w:rFonts w:ascii="Times New Roman" w:hAnsi="Times New Roman" w:cs="Times New Roman"/>
          <w:lang w:val="en-IN"/>
        </w:rPr>
        <w:t>(</w:t>
      </w:r>
      <w:proofErr w:type="gramEnd"/>
      <w:r w:rsidRPr="00CB2B82">
        <w:rPr>
          <w:rFonts w:ascii="Times New Roman" w:hAnsi="Times New Roman" w:cs="Times New Roman"/>
          <w:lang w:val="en-IN"/>
        </w:rPr>
        <w:t xml:space="preserve">). </w:t>
      </w:r>
    </w:p>
    <w:p w14:paraId="1BABB5AA"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Executes the SQL query. </w:t>
      </w:r>
    </w:p>
    <w:p w14:paraId="2564EC70"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Retrieves the result using </w:t>
      </w:r>
      <w:proofErr w:type="spellStart"/>
      <w:r w:rsidRPr="00CB2B82">
        <w:rPr>
          <w:rFonts w:ascii="Times New Roman" w:hAnsi="Times New Roman" w:cs="Times New Roman"/>
          <w:lang w:val="en-IN"/>
        </w:rPr>
        <w:t>ResultSet</w:t>
      </w:r>
      <w:proofErr w:type="spellEnd"/>
      <w:r w:rsidRPr="00CB2B82">
        <w:rPr>
          <w:rFonts w:ascii="Times New Roman" w:hAnsi="Times New Roman" w:cs="Times New Roman"/>
          <w:lang w:val="en-IN"/>
        </w:rPr>
        <w:t xml:space="preserve">. </w:t>
      </w:r>
    </w:p>
    <w:p w14:paraId="2BCF4893" w14:textId="77777777" w:rsidR="002D2B4D" w:rsidRPr="00CB2B82" w:rsidRDefault="002D2B4D" w:rsidP="002D2B4D">
      <w:pPr>
        <w:numPr>
          <w:ilvl w:val="0"/>
          <w:numId w:val="9"/>
        </w:numPr>
        <w:rPr>
          <w:rFonts w:ascii="Times New Roman" w:hAnsi="Times New Roman" w:cs="Times New Roman"/>
          <w:lang w:val="en-IN"/>
        </w:rPr>
      </w:pPr>
      <w:r w:rsidRPr="00CB2B82">
        <w:rPr>
          <w:rFonts w:ascii="Times New Roman" w:hAnsi="Times New Roman" w:cs="Times New Roman"/>
          <w:lang w:val="en-IN"/>
        </w:rPr>
        <w:t xml:space="preserve">Closes the database resources. </w:t>
      </w:r>
    </w:p>
    <w:p w14:paraId="4A1FF89B" w14:textId="340CB89E" w:rsidR="002D2B4D" w:rsidRPr="00CB2B82" w:rsidRDefault="002D2B4D" w:rsidP="002D2B4D">
      <w:pPr>
        <w:rPr>
          <w:rFonts w:ascii="Times New Roman" w:hAnsi="Times New Roman" w:cs="Times New Roman"/>
          <w:lang w:val="en-IN"/>
        </w:rPr>
      </w:pPr>
    </w:p>
    <w:p w14:paraId="35A128C3" w14:textId="77777777" w:rsidR="009177EB" w:rsidRPr="00CB2B82" w:rsidRDefault="009177EB" w:rsidP="002D2B4D">
      <w:pPr>
        <w:rPr>
          <w:rFonts w:ascii="Times New Roman" w:hAnsi="Times New Roman" w:cs="Times New Roman"/>
          <w:b/>
          <w:bCs/>
          <w:lang w:val="en-IN"/>
        </w:rPr>
      </w:pPr>
    </w:p>
    <w:p w14:paraId="2543015C" w14:textId="77777777" w:rsidR="009177EB" w:rsidRPr="00CB2B82" w:rsidRDefault="009177EB" w:rsidP="002D2B4D">
      <w:pPr>
        <w:rPr>
          <w:rFonts w:ascii="Times New Roman" w:hAnsi="Times New Roman" w:cs="Times New Roman"/>
          <w:b/>
          <w:bCs/>
          <w:lang w:val="en-IN"/>
        </w:rPr>
      </w:pPr>
    </w:p>
    <w:p w14:paraId="7422FF8C" w14:textId="77777777" w:rsidR="009177EB" w:rsidRPr="00CB2B82" w:rsidRDefault="009177EB" w:rsidP="002D2B4D">
      <w:pPr>
        <w:rPr>
          <w:rFonts w:ascii="Times New Roman" w:hAnsi="Times New Roman" w:cs="Times New Roman"/>
          <w:b/>
          <w:bCs/>
          <w:lang w:val="en-IN"/>
        </w:rPr>
      </w:pPr>
    </w:p>
    <w:p w14:paraId="3F0709B1" w14:textId="77777777" w:rsidR="00CB2B82" w:rsidRDefault="00CB2B82" w:rsidP="002D2B4D">
      <w:pPr>
        <w:rPr>
          <w:rFonts w:ascii="Times New Roman" w:hAnsi="Times New Roman" w:cs="Times New Roman"/>
          <w:b/>
          <w:bCs/>
          <w:lang w:val="en-IN"/>
        </w:rPr>
      </w:pPr>
    </w:p>
    <w:p w14:paraId="47913DE8" w14:textId="5BDCC1E3"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3. JDBC Program</w:t>
      </w:r>
    </w:p>
    <w:p w14:paraId="2A00C0D4"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import </w:t>
      </w:r>
      <w:proofErr w:type="spellStart"/>
      <w:proofErr w:type="gramStart"/>
      <w:r w:rsidRPr="00CB2B82">
        <w:rPr>
          <w:rFonts w:ascii="Times New Roman" w:hAnsi="Times New Roman" w:cs="Times New Roman"/>
          <w:lang w:val="en-IN"/>
        </w:rPr>
        <w:t>java.sql</w:t>
      </w:r>
      <w:proofErr w:type="spellEnd"/>
      <w:r w:rsidRPr="00CB2B82">
        <w:rPr>
          <w:rFonts w:ascii="Times New Roman" w:hAnsi="Times New Roman" w:cs="Times New Roman"/>
          <w:lang w:val="en-IN"/>
        </w:rPr>
        <w:t>.*</w:t>
      </w:r>
      <w:proofErr w:type="gramEnd"/>
      <w:r w:rsidRPr="00CB2B82">
        <w:rPr>
          <w:rFonts w:ascii="Times New Roman" w:hAnsi="Times New Roman" w:cs="Times New Roman"/>
          <w:lang w:val="en-IN"/>
        </w:rPr>
        <w:t>;</w:t>
      </w:r>
    </w:p>
    <w:p w14:paraId="79F24CCB" w14:textId="77777777" w:rsidR="002D2B4D" w:rsidRPr="00CB2B82" w:rsidRDefault="002D2B4D" w:rsidP="002D2B4D">
      <w:pPr>
        <w:rPr>
          <w:rFonts w:ascii="Times New Roman" w:hAnsi="Times New Roman" w:cs="Times New Roman"/>
          <w:lang w:val="en-IN"/>
        </w:rPr>
      </w:pPr>
    </w:p>
    <w:p w14:paraId="5F790865"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public class </w:t>
      </w:r>
      <w:proofErr w:type="spellStart"/>
      <w:r w:rsidRPr="00CB2B82">
        <w:rPr>
          <w:rFonts w:ascii="Times New Roman" w:hAnsi="Times New Roman" w:cs="Times New Roman"/>
          <w:lang w:val="en-IN"/>
        </w:rPr>
        <w:t>JDBCExample</w:t>
      </w:r>
      <w:proofErr w:type="spellEnd"/>
      <w:r w:rsidRPr="00CB2B82">
        <w:rPr>
          <w:rFonts w:ascii="Times New Roman" w:hAnsi="Times New Roman" w:cs="Times New Roman"/>
          <w:lang w:val="en-IN"/>
        </w:rPr>
        <w:t xml:space="preserve"> {</w:t>
      </w:r>
    </w:p>
    <w:p w14:paraId="41440640"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public static void </w:t>
      </w:r>
      <w:proofErr w:type="gramStart"/>
      <w:r w:rsidRPr="00CB2B82">
        <w:rPr>
          <w:rFonts w:ascii="Times New Roman" w:hAnsi="Times New Roman" w:cs="Times New Roman"/>
          <w:lang w:val="en-IN"/>
        </w:rPr>
        <w:t>main(String[</w:t>
      </w:r>
      <w:proofErr w:type="gramEnd"/>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args</w:t>
      </w:r>
      <w:proofErr w:type="spellEnd"/>
      <w:r w:rsidRPr="00CB2B82">
        <w:rPr>
          <w:rFonts w:ascii="Times New Roman" w:hAnsi="Times New Roman" w:cs="Times New Roman"/>
          <w:lang w:val="en-IN"/>
        </w:rPr>
        <w:t>) {</w:t>
      </w:r>
    </w:p>
    <w:p w14:paraId="69B08CE1" w14:textId="77777777" w:rsidR="002D2B4D" w:rsidRPr="00CB2B82" w:rsidRDefault="002D2B4D" w:rsidP="002D2B4D">
      <w:pPr>
        <w:rPr>
          <w:rFonts w:ascii="Times New Roman" w:hAnsi="Times New Roman" w:cs="Times New Roman"/>
          <w:lang w:val="en-IN"/>
        </w:rPr>
      </w:pPr>
    </w:p>
    <w:p w14:paraId="35198674"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String </w:t>
      </w:r>
      <w:proofErr w:type="spellStart"/>
      <w:r w:rsidRPr="00CB2B82">
        <w:rPr>
          <w:rFonts w:ascii="Times New Roman" w:hAnsi="Times New Roman" w:cs="Times New Roman"/>
          <w:lang w:val="en-IN"/>
        </w:rPr>
        <w:t>url</w:t>
      </w:r>
      <w:proofErr w:type="spellEnd"/>
      <w:r w:rsidRPr="00CB2B82">
        <w:rPr>
          <w:rFonts w:ascii="Times New Roman" w:hAnsi="Times New Roman" w:cs="Times New Roman"/>
          <w:lang w:val="en-IN"/>
        </w:rPr>
        <w:t xml:space="preserve"> = "</w:t>
      </w:r>
      <w:proofErr w:type="spellStart"/>
      <w:proofErr w:type="gramStart"/>
      <w:r w:rsidRPr="00CB2B82">
        <w:rPr>
          <w:rFonts w:ascii="Times New Roman" w:hAnsi="Times New Roman" w:cs="Times New Roman"/>
          <w:lang w:val="en-IN"/>
        </w:rPr>
        <w:t>jdbc:mysql</w:t>
      </w:r>
      <w:proofErr w:type="spellEnd"/>
      <w:r w:rsidRPr="00CB2B82">
        <w:rPr>
          <w:rFonts w:ascii="Times New Roman" w:hAnsi="Times New Roman" w:cs="Times New Roman"/>
          <w:lang w:val="en-IN"/>
        </w:rPr>
        <w:t>://localhost:3306/DBMS_Q3</w:t>
      </w:r>
      <w:proofErr w:type="gramEnd"/>
      <w:r w:rsidRPr="00CB2B82">
        <w:rPr>
          <w:rFonts w:ascii="Times New Roman" w:hAnsi="Times New Roman" w:cs="Times New Roman"/>
          <w:lang w:val="en-IN"/>
        </w:rPr>
        <w:t>";</w:t>
      </w:r>
    </w:p>
    <w:p w14:paraId="2F47ED81"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String username = "root";</w:t>
      </w:r>
    </w:p>
    <w:p w14:paraId="756F2DC6"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String password = "YOUR_PASSWORD";</w:t>
      </w:r>
    </w:p>
    <w:p w14:paraId="453C02CF" w14:textId="77777777" w:rsidR="002D2B4D" w:rsidRPr="00CB2B82" w:rsidRDefault="002D2B4D" w:rsidP="002D2B4D">
      <w:pPr>
        <w:rPr>
          <w:rFonts w:ascii="Times New Roman" w:hAnsi="Times New Roman" w:cs="Times New Roman"/>
          <w:lang w:val="en-IN"/>
        </w:rPr>
      </w:pPr>
    </w:p>
    <w:p w14:paraId="2A449F09"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try {</w:t>
      </w:r>
    </w:p>
    <w:p w14:paraId="2595DBF6"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Class.forName</w:t>
      </w:r>
      <w:proofErr w:type="spellEnd"/>
      <w:r w:rsidRPr="00CB2B82">
        <w:rPr>
          <w:rFonts w:ascii="Times New Roman" w:hAnsi="Times New Roman" w:cs="Times New Roman"/>
          <w:lang w:val="en-IN"/>
        </w:rPr>
        <w:t>("</w:t>
      </w:r>
      <w:proofErr w:type="spellStart"/>
      <w:proofErr w:type="gramStart"/>
      <w:r w:rsidRPr="00CB2B82">
        <w:rPr>
          <w:rFonts w:ascii="Times New Roman" w:hAnsi="Times New Roman" w:cs="Times New Roman"/>
          <w:lang w:val="en-IN"/>
        </w:rPr>
        <w:t>com.mysql</w:t>
      </w:r>
      <w:proofErr w:type="gramEnd"/>
      <w:r w:rsidRPr="00CB2B82">
        <w:rPr>
          <w:rFonts w:ascii="Times New Roman" w:hAnsi="Times New Roman" w:cs="Times New Roman"/>
          <w:lang w:val="en-IN"/>
        </w:rPr>
        <w:t>.</w:t>
      </w:r>
      <w:proofErr w:type="gramStart"/>
      <w:r w:rsidRPr="00CB2B82">
        <w:rPr>
          <w:rFonts w:ascii="Times New Roman" w:hAnsi="Times New Roman" w:cs="Times New Roman"/>
          <w:lang w:val="en-IN"/>
        </w:rPr>
        <w:t>cj.jdbc</w:t>
      </w:r>
      <w:proofErr w:type="gramEnd"/>
      <w:r w:rsidRPr="00CB2B82">
        <w:rPr>
          <w:rFonts w:ascii="Times New Roman" w:hAnsi="Times New Roman" w:cs="Times New Roman"/>
          <w:lang w:val="en-IN"/>
        </w:rPr>
        <w:t>.Driver</w:t>
      </w:r>
      <w:proofErr w:type="spellEnd"/>
      <w:r w:rsidRPr="00CB2B82">
        <w:rPr>
          <w:rFonts w:ascii="Times New Roman" w:hAnsi="Times New Roman" w:cs="Times New Roman"/>
          <w:lang w:val="en-IN"/>
        </w:rPr>
        <w:t>");</w:t>
      </w:r>
    </w:p>
    <w:p w14:paraId="01242EFC" w14:textId="77777777" w:rsidR="002D2B4D" w:rsidRPr="00CB2B82" w:rsidRDefault="002D2B4D" w:rsidP="002D2B4D">
      <w:pPr>
        <w:rPr>
          <w:rFonts w:ascii="Times New Roman" w:hAnsi="Times New Roman" w:cs="Times New Roman"/>
          <w:lang w:val="en-IN"/>
        </w:rPr>
      </w:pPr>
    </w:p>
    <w:p w14:paraId="642B1904"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Connection con = </w:t>
      </w:r>
      <w:proofErr w:type="spellStart"/>
      <w:r w:rsidRPr="00CB2B82">
        <w:rPr>
          <w:rFonts w:ascii="Times New Roman" w:hAnsi="Times New Roman" w:cs="Times New Roman"/>
          <w:lang w:val="en-IN"/>
        </w:rPr>
        <w:t>DriverManager.getConnection</w:t>
      </w:r>
      <w:proofErr w:type="spellEnd"/>
      <w:r w:rsidRPr="00CB2B82">
        <w:rPr>
          <w:rFonts w:ascii="Times New Roman" w:hAnsi="Times New Roman" w:cs="Times New Roman"/>
          <w:lang w:val="en-IN"/>
        </w:rPr>
        <w:t>(</w:t>
      </w:r>
    </w:p>
    <w:p w14:paraId="646B9361"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url</w:t>
      </w:r>
      <w:proofErr w:type="spellEnd"/>
      <w:r w:rsidRPr="00CB2B82">
        <w:rPr>
          <w:rFonts w:ascii="Times New Roman" w:hAnsi="Times New Roman" w:cs="Times New Roman"/>
          <w:lang w:val="en-IN"/>
        </w:rPr>
        <w:t>, username, password</w:t>
      </w:r>
    </w:p>
    <w:p w14:paraId="0E01EF3F"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
    <w:p w14:paraId="7B43F2CA" w14:textId="77777777" w:rsidR="002D2B4D" w:rsidRPr="00CB2B82" w:rsidRDefault="002D2B4D" w:rsidP="002D2B4D">
      <w:pPr>
        <w:rPr>
          <w:rFonts w:ascii="Times New Roman" w:hAnsi="Times New Roman" w:cs="Times New Roman"/>
          <w:lang w:val="en-IN"/>
        </w:rPr>
      </w:pPr>
    </w:p>
    <w:p w14:paraId="78C62458"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System.out.println</w:t>
      </w:r>
      <w:proofErr w:type="spellEnd"/>
      <w:r w:rsidRPr="00CB2B82">
        <w:rPr>
          <w:rFonts w:ascii="Times New Roman" w:hAnsi="Times New Roman" w:cs="Times New Roman"/>
          <w:lang w:val="en-IN"/>
        </w:rPr>
        <w:t>("Database Connected Successfully!");</w:t>
      </w:r>
    </w:p>
    <w:p w14:paraId="646D32A3" w14:textId="77777777" w:rsidR="002D2B4D" w:rsidRPr="00CB2B82" w:rsidRDefault="002D2B4D" w:rsidP="002D2B4D">
      <w:pPr>
        <w:rPr>
          <w:rFonts w:ascii="Times New Roman" w:hAnsi="Times New Roman" w:cs="Times New Roman"/>
          <w:lang w:val="en-IN"/>
        </w:rPr>
      </w:pPr>
    </w:p>
    <w:p w14:paraId="4C3C7BFE"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String </w:t>
      </w:r>
      <w:proofErr w:type="spellStart"/>
      <w:r w:rsidRPr="00CB2B82">
        <w:rPr>
          <w:rFonts w:ascii="Times New Roman" w:hAnsi="Times New Roman" w:cs="Times New Roman"/>
          <w:lang w:val="en-IN"/>
        </w:rPr>
        <w:t>sql</w:t>
      </w:r>
      <w:proofErr w:type="spellEnd"/>
      <w:r w:rsidRPr="00CB2B82">
        <w:rPr>
          <w:rFonts w:ascii="Times New Roman" w:hAnsi="Times New Roman" w:cs="Times New Roman"/>
          <w:lang w:val="en-IN"/>
        </w:rPr>
        <w:t xml:space="preserve"> = "SELECT * FROM Student WHERE City </w:t>
      </w:r>
      <w:proofErr w:type="gramStart"/>
      <w:r w:rsidRPr="00CB2B82">
        <w:rPr>
          <w:rFonts w:ascii="Times New Roman" w:hAnsi="Times New Roman" w:cs="Times New Roman"/>
          <w:lang w:val="en-IN"/>
        </w:rPr>
        <w:t>= ?</w:t>
      </w:r>
      <w:proofErr w:type="gramEnd"/>
      <w:r w:rsidRPr="00CB2B82">
        <w:rPr>
          <w:rFonts w:ascii="Times New Roman" w:hAnsi="Times New Roman" w:cs="Times New Roman"/>
          <w:lang w:val="en-IN"/>
        </w:rPr>
        <w:t>";</w:t>
      </w:r>
    </w:p>
    <w:p w14:paraId="476DA4E0"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PreparedStatement</w:t>
      </w:r>
      <w:proofErr w:type="spellEnd"/>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ps</w:t>
      </w:r>
      <w:proofErr w:type="spellEnd"/>
      <w:r w:rsidRPr="00CB2B82">
        <w:rPr>
          <w:rFonts w:ascii="Times New Roman" w:hAnsi="Times New Roman" w:cs="Times New Roman"/>
          <w:lang w:val="en-IN"/>
        </w:rPr>
        <w:t xml:space="preserve"> = </w:t>
      </w:r>
      <w:proofErr w:type="spellStart"/>
      <w:proofErr w:type="gramStart"/>
      <w:r w:rsidRPr="00CB2B82">
        <w:rPr>
          <w:rFonts w:ascii="Times New Roman" w:hAnsi="Times New Roman" w:cs="Times New Roman"/>
          <w:lang w:val="en-IN"/>
        </w:rPr>
        <w:t>con.prepareStatement</w:t>
      </w:r>
      <w:proofErr w:type="spellEnd"/>
      <w:proofErr w:type="gramEnd"/>
      <w:r w:rsidRPr="00CB2B82">
        <w:rPr>
          <w:rFonts w:ascii="Times New Roman" w:hAnsi="Times New Roman" w:cs="Times New Roman"/>
          <w:lang w:val="en-IN"/>
        </w:rPr>
        <w:t>(</w:t>
      </w:r>
      <w:proofErr w:type="spellStart"/>
      <w:r w:rsidRPr="00CB2B82">
        <w:rPr>
          <w:rFonts w:ascii="Times New Roman" w:hAnsi="Times New Roman" w:cs="Times New Roman"/>
          <w:lang w:val="en-IN"/>
        </w:rPr>
        <w:t>sql</w:t>
      </w:r>
      <w:proofErr w:type="spellEnd"/>
      <w:r w:rsidRPr="00CB2B82">
        <w:rPr>
          <w:rFonts w:ascii="Times New Roman" w:hAnsi="Times New Roman" w:cs="Times New Roman"/>
          <w:lang w:val="en-IN"/>
        </w:rPr>
        <w:t>);</w:t>
      </w:r>
    </w:p>
    <w:p w14:paraId="545B0AE7" w14:textId="77777777" w:rsidR="002D2B4D" w:rsidRPr="00CB2B82" w:rsidRDefault="002D2B4D" w:rsidP="002D2B4D">
      <w:pPr>
        <w:rPr>
          <w:rFonts w:ascii="Times New Roman" w:hAnsi="Times New Roman" w:cs="Times New Roman"/>
          <w:lang w:val="en-IN"/>
        </w:rPr>
      </w:pPr>
    </w:p>
    <w:p w14:paraId="43BE1E7A"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ps.setString</w:t>
      </w:r>
      <w:proofErr w:type="spellEnd"/>
      <w:proofErr w:type="gramEnd"/>
      <w:r w:rsidRPr="00CB2B82">
        <w:rPr>
          <w:rFonts w:ascii="Times New Roman" w:hAnsi="Times New Roman" w:cs="Times New Roman"/>
          <w:lang w:val="en-IN"/>
        </w:rPr>
        <w:t>(1, "Chennai");</w:t>
      </w:r>
    </w:p>
    <w:p w14:paraId="6FA41100" w14:textId="77777777" w:rsidR="002D2B4D" w:rsidRPr="00CB2B82" w:rsidRDefault="002D2B4D" w:rsidP="002D2B4D">
      <w:pPr>
        <w:rPr>
          <w:rFonts w:ascii="Times New Roman" w:hAnsi="Times New Roman" w:cs="Times New Roman"/>
          <w:lang w:val="en-IN"/>
        </w:rPr>
      </w:pPr>
    </w:p>
    <w:p w14:paraId="042D0F4F"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ResultSet</w:t>
      </w:r>
      <w:proofErr w:type="spellEnd"/>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rs</w:t>
      </w:r>
      <w:proofErr w:type="spellEnd"/>
      <w:r w:rsidRPr="00CB2B82">
        <w:rPr>
          <w:rFonts w:ascii="Times New Roman" w:hAnsi="Times New Roman" w:cs="Times New Roman"/>
          <w:lang w:val="en-IN"/>
        </w:rPr>
        <w:t xml:space="preserve"> = </w:t>
      </w:r>
      <w:proofErr w:type="spellStart"/>
      <w:proofErr w:type="gramStart"/>
      <w:r w:rsidRPr="00CB2B82">
        <w:rPr>
          <w:rFonts w:ascii="Times New Roman" w:hAnsi="Times New Roman" w:cs="Times New Roman"/>
          <w:lang w:val="en-IN"/>
        </w:rPr>
        <w:t>ps.executeQuery</w:t>
      </w:r>
      <w:proofErr w:type="spellEnd"/>
      <w:proofErr w:type="gramEnd"/>
      <w:r w:rsidRPr="00CB2B82">
        <w:rPr>
          <w:rFonts w:ascii="Times New Roman" w:hAnsi="Times New Roman" w:cs="Times New Roman"/>
          <w:lang w:val="en-IN"/>
        </w:rPr>
        <w:t>();</w:t>
      </w:r>
    </w:p>
    <w:p w14:paraId="4FB1092A" w14:textId="77777777" w:rsidR="002D2B4D" w:rsidRPr="00CB2B82" w:rsidRDefault="002D2B4D" w:rsidP="002D2B4D">
      <w:pPr>
        <w:rPr>
          <w:rFonts w:ascii="Times New Roman" w:hAnsi="Times New Roman" w:cs="Times New Roman"/>
          <w:lang w:val="en-IN"/>
        </w:rPr>
      </w:pPr>
    </w:p>
    <w:p w14:paraId="55B96454"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System.out.println</w:t>
      </w:r>
      <w:proofErr w:type="spellEnd"/>
      <w:r w:rsidRPr="00CB2B82">
        <w:rPr>
          <w:rFonts w:ascii="Times New Roman" w:hAnsi="Times New Roman" w:cs="Times New Roman"/>
          <w:lang w:val="en-IN"/>
        </w:rPr>
        <w:t>("\</w:t>
      </w:r>
      <w:proofErr w:type="spellStart"/>
      <w:r w:rsidRPr="00CB2B82">
        <w:rPr>
          <w:rFonts w:ascii="Times New Roman" w:hAnsi="Times New Roman" w:cs="Times New Roman"/>
          <w:lang w:val="en-IN"/>
        </w:rPr>
        <w:t>nStudents</w:t>
      </w:r>
      <w:proofErr w:type="spellEnd"/>
      <w:r w:rsidRPr="00CB2B82">
        <w:rPr>
          <w:rFonts w:ascii="Times New Roman" w:hAnsi="Times New Roman" w:cs="Times New Roman"/>
          <w:lang w:val="en-IN"/>
        </w:rPr>
        <w:t xml:space="preserve"> from Chennai:");</w:t>
      </w:r>
    </w:p>
    <w:p w14:paraId="444ABCB6"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while (</w:t>
      </w:r>
      <w:proofErr w:type="spellStart"/>
      <w:proofErr w:type="gramStart"/>
      <w:r w:rsidRPr="00CB2B82">
        <w:rPr>
          <w:rFonts w:ascii="Times New Roman" w:hAnsi="Times New Roman" w:cs="Times New Roman"/>
          <w:lang w:val="en-IN"/>
        </w:rPr>
        <w:t>rs.next</w:t>
      </w:r>
      <w:proofErr w:type="spellEnd"/>
      <w:proofErr w:type="gramEnd"/>
      <w:r w:rsidRPr="00CB2B82">
        <w:rPr>
          <w:rFonts w:ascii="Times New Roman" w:hAnsi="Times New Roman" w:cs="Times New Roman"/>
          <w:lang w:val="en-IN"/>
        </w:rPr>
        <w:t>()) {</w:t>
      </w:r>
    </w:p>
    <w:p w14:paraId="023675ED"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System.out.println</w:t>
      </w:r>
      <w:proofErr w:type="spellEnd"/>
      <w:r w:rsidRPr="00CB2B82">
        <w:rPr>
          <w:rFonts w:ascii="Times New Roman" w:hAnsi="Times New Roman" w:cs="Times New Roman"/>
          <w:lang w:val="en-IN"/>
        </w:rPr>
        <w:t>(</w:t>
      </w:r>
    </w:p>
    <w:p w14:paraId="7E56B679"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rs.getInt</w:t>
      </w:r>
      <w:proofErr w:type="spellEnd"/>
      <w:proofErr w:type="gramEnd"/>
      <w:r w:rsidRPr="00CB2B82">
        <w:rPr>
          <w:rFonts w:ascii="Times New Roman" w:hAnsi="Times New Roman" w:cs="Times New Roman"/>
          <w:lang w:val="en-IN"/>
        </w:rPr>
        <w:t>("</w:t>
      </w:r>
      <w:proofErr w:type="spellStart"/>
      <w:r w:rsidRPr="00CB2B82">
        <w:rPr>
          <w:rFonts w:ascii="Times New Roman" w:hAnsi="Times New Roman" w:cs="Times New Roman"/>
          <w:lang w:val="en-IN"/>
        </w:rPr>
        <w:t>RegNo</w:t>
      </w:r>
      <w:proofErr w:type="spellEnd"/>
      <w:r w:rsidRPr="00CB2B82">
        <w:rPr>
          <w:rFonts w:ascii="Times New Roman" w:hAnsi="Times New Roman" w:cs="Times New Roman"/>
          <w:lang w:val="en-IN"/>
        </w:rPr>
        <w:t xml:space="preserve">") + </w:t>
      </w:r>
      <w:proofErr w:type="gramStart"/>
      <w:r w:rsidRPr="00CB2B82">
        <w:rPr>
          <w:rFonts w:ascii="Times New Roman" w:hAnsi="Times New Roman" w:cs="Times New Roman"/>
          <w:lang w:val="en-IN"/>
        </w:rPr>
        <w:t>"  "</w:t>
      </w:r>
      <w:proofErr w:type="gramEnd"/>
      <w:r w:rsidRPr="00CB2B82">
        <w:rPr>
          <w:rFonts w:ascii="Times New Roman" w:hAnsi="Times New Roman" w:cs="Times New Roman"/>
          <w:lang w:val="en-IN"/>
        </w:rPr>
        <w:t xml:space="preserve"> +</w:t>
      </w:r>
    </w:p>
    <w:p w14:paraId="5FA334B2"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rs.getString</w:t>
      </w:r>
      <w:proofErr w:type="spellEnd"/>
      <w:proofErr w:type="gramEnd"/>
      <w:r w:rsidRPr="00CB2B82">
        <w:rPr>
          <w:rFonts w:ascii="Times New Roman" w:hAnsi="Times New Roman" w:cs="Times New Roman"/>
          <w:lang w:val="en-IN"/>
        </w:rPr>
        <w:t xml:space="preserve">("Name") + </w:t>
      </w:r>
      <w:proofErr w:type="gramStart"/>
      <w:r w:rsidRPr="00CB2B82">
        <w:rPr>
          <w:rFonts w:ascii="Times New Roman" w:hAnsi="Times New Roman" w:cs="Times New Roman"/>
          <w:lang w:val="en-IN"/>
        </w:rPr>
        <w:t>"  "</w:t>
      </w:r>
      <w:proofErr w:type="gramEnd"/>
      <w:r w:rsidRPr="00CB2B82">
        <w:rPr>
          <w:rFonts w:ascii="Times New Roman" w:hAnsi="Times New Roman" w:cs="Times New Roman"/>
          <w:lang w:val="en-IN"/>
        </w:rPr>
        <w:t xml:space="preserve"> +</w:t>
      </w:r>
    </w:p>
    <w:p w14:paraId="1329816F"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rs.getString</w:t>
      </w:r>
      <w:proofErr w:type="spellEnd"/>
      <w:proofErr w:type="gramEnd"/>
      <w:r w:rsidRPr="00CB2B82">
        <w:rPr>
          <w:rFonts w:ascii="Times New Roman" w:hAnsi="Times New Roman" w:cs="Times New Roman"/>
          <w:lang w:val="en-IN"/>
        </w:rPr>
        <w:t xml:space="preserve">("Gender") + </w:t>
      </w:r>
      <w:proofErr w:type="gramStart"/>
      <w:r w:rsidRPr="00CB2B82">
        <w:rPr>
          <w:rFonts w:ascii="Times New Roman" w:hAnsi="Times New Roman" w:cs="Times New Roman"/>
          <w:lang w:val="en-IN"/>
        </w:rPr>
        <w:t>"  "</w:t>
      </w:r>
      <w:proofErr w:type="gramEnd"/>
      <w:r w:rsidRPr="00CB2B82">
        <w:rPr>
          <w:rFonts w:ascii="Times New Roman" w:hAnsi="Times New Roman" w:cs="Times New Roman"/>
          <w:lang w:val="en-IN"/>
        </w:rPr>
        <w:t xml:space="preserve"> +</w:t>
      </w:r>
    </w:p>
    <w:p w14:paraId="3A5740F6"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rs.getString</w:t>
      </w:r>
      <w:proofErr w:type="spellEnd"/>
      <w:proofErr w:type="gramEnd"/>
      <w:r w:rsidRPr="00CB2B82">
        <w:rPr>
          <w:rFonts w:ascii="Times New Roman" w:hAnsi="Times New Roman" w:cs="Times New Roman"/>
          <w:lang w:val="en-IN"/>
        </w:rPr>
        <w:t>("City")</w:t>
      </w:r>
    </w:p>
    <w:p w14:paraId="4063FBB4"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
    <w:p w14:paraId="56BBF62A"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
    <w:p w14:paraId="03DF97EE" w14:textId="77777777" w:rsidR="002D2B4D" w:rsidRPr="00CB2B82" w:rsidRDefault="002D2B4D" w:rsidP="002D2B4D">
      <w:pPr>
        <w:rPr>
          <w:rFonts w:ascii="Times New Roman" w:hAnsi="Times New Roman" w:cs="Times New Roman"/>
          <w:lang w:val="en-IN"/>
        </w:rPr>
      </w:pPr>
    </w:p>
    <w:p w14:paraId="33D443CD"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rs.close</w:t>
      </w:r>
      <w:proofErr w:type="spellEnd"/>
      <w:proofErr w:type="gramEnd"/>
      <w:r w:rsidRPr="00CB2B82">
        <w:rPr>
          <w:rFonts w:ascii="Times New Roman" w:hAnsi="Times New Roman" w:cs="Times New Roman"/>
          <w:lang w:val="en-IN"/>
        </w:rPr>
        <w:t>();</w:t>
      </w:r>
    </w:p>
    <w:p w14:paraId="7139EE1B"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ps.close</w:t>
      </w:r>
      <w:proofErr w:type="spellEnd"/>
      <w:proofErr w:type="gramEnd"/>
      <w:r w:rsidRPr="00CB2B82">
        <w:rPr>
          <w:rFonts w:ascii="Times New Roman" w:hAnsi="Times New Roman" w:cs="Times New Roman"/>
          <w:lang w:val="en-IN"/>
        </w:rPr>
        <w:t>();</w:t>
      </w:r>
    </w:p>
    <w:p w14:paraId="56706B75"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con.close</w:t>
      </w:r>
      <w:proofErr w:type="spellEnd"/>
      <w:proofErr w:type="gramEnd"/>
      <w:r w:rsidRPr="00CB2B82">
        <w:rPr>
          <w:rFonts w:ascii="Times New Roman" w:hAnsi="Times New Roman" w:cs="Times New Roman"/>
          <w:lang w:val="en-IN"/>
        </w:rPr>
        <w:t>();</w:t>
      </w:r>
    </w:p>
    <w:p w14:paraId="31D745D7" w14:textId="77777777" w:rsidR="002D2B4D" w:rsidRPr="00CB2B82" w:rsidRDefault="002D2B4D" w:rsidP="002D2B4D">
      <w:pPr>
        <w:rPr>
          <w:rFonts w:ascii="Times New Roman" w:hAnsi="Times New Roman" w:cs="Times New Roman"/>
          <w:lang w:val="en-IN"/>
        </w:rPr>
      </w:pPr>
    </w:p>
    <w:p w14:paraId="2A9F16E2"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 catch (Exception e) {</w:t>
      </w:r>
    </w:p>
    <w:p w14:paraId="343DA469"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roofErr w:type="spellStart"/>
      <w:proofErr w:type="gramStart"/>
      <w:r w:rsidRPr="00CB2B82">
        <w:rPr>
          <w:rFonts w:ascii="Times New Roman" w:hAnsi="Times New Roman" w:cs="Times New Roman"/>
          <w:lang w:val="en-IN"/>
        </w:rPr>
        <w:t>e.printStackTrace</w:t>
      </w:r>
      <w:proofErr w:type="spellEnd"/>
      <w:proofErr w:type="gramEnd"/>
      <w:r w:rsidRPr="00CB2B82">
        <w:rPr>
          <w:rFonts w:ascii="Times New Roman" w:hAnsi="Times New Roman" w:cs="Times New Roman"/>
          <w:lang w:val="en-IN"/>
        </w:rPr>
        <w:t>();</w:t>
      </w:r>
    </w:p>
    <w:p w14:paraId="3BD90E7C"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
    <w:p w14:paraId="110D89AF"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    }</w:t>
      </w:r>
    </w:p>
    <w:p w14:paraId="4F67C1DC"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w:t>
      </w:r>
    </w:p>
    <w:p w14:paraId="5A84F31B" w14:textId="7DB29464" w:rsidR="002D2B4D" w:rsidRPr="00CB2B82" w:rsidRDefault="002D2B4D" w:rsidP="002D2B4D">
      <w:pPr>
        <w:rPr>
          <w:rFonts w:ascii="Times New Roman" w:hAnsi="Times New Roman" w:cs="Times New Roman"/>
          <w:lang w:val="en-IN"/>
        </w:rPr>
      </w:pPr>
    </w:p>
    <w:p w14:paraId="396F3903" w14:textId="5EB4DA70"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 xml:space="preserve"> Figure 2: JDBC Connectivity and Parameterized Query Execution</w:t>
      </w:r>
    </w:p>
    <w:p w14:paraId="6662BCDA" w14:textId="471F46D6" w:rsidR="009177EB" w:rsidRPr="00CB2B82" w:rsidRDefault="000207B4" w:rsidP="002D2B4D">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15ED5996" wp14:editId="6F32D7F2">
            <wp:extent cx="3479800" cy="1111250"/>
            <wp:effectExtent l="0" t="0" r="6350" b="0"/>
            <wp:docPr id="212695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50629" name=""/>
                    <pic:cNvPicPr/>
                  </pic:nvPicPr>
                  <pic:blipFill rotWithShape="1">
                    <a:blip r:embed="rId11"/>
                    <a:srcRect l="3860" r="-1"/>
                    <a:stretch>
                      <a:fillRect/>
                    </a:stretch>
                  </pic:blipFill>
                  <pic:spPr bwMode="auto">
                    <a:xfrm>
                      <a:off x="0" y="0"/>
                      <a:ext cx="3479979" cy="1111307"/>
                    </a:xfrm>
                    <a:prstGeom prst="rect">
                      <a:avLst/>
                    </a:prstGeom>
                    <a:ln>
                      <a:noFill/>
                    </a:ln>
                    <a:extLst>
                      <a:ext uri="{53640926-AAD7-44D8-BBD7-CCE9431645EC}">
                        <a14:shadowObscured xmlns:a14="http://schemas.microsoft.com/office/drawing/2010/main"/>
                      </a:ext>
                    </a:extLst>
                  </pic:spPr>
                </pic:pic>
              </a:graphicData>
            </a:graphic>
          </wp:inline>
        </w:drawing>
      </w:r>
    </w:p>
    <w:p w14:paraId="7AEAF8A2" w14:textId="0C934160" w:rsidR="002D2B4D" w:rsidRPr="00CB2B82" w:rsidRDefault="002D2B4D" w:rsidP="002D2B4D">
      <w:pPr>
        <w:rPr>
          <w:rFonts w:ascii="Times New Roman" w:hAnsi="Times New Roman" w:cs="Times New Roman"/>
          <w:lang w:val="en-IN"/>
        </w:rPr>
      </w:pPr>
    </w:p>
    <w:p w14:paraId="2351692C"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 xml:space="preserve">4. Role of </w:t>
      </w:r>
      <w:proofErr w:type="spellStart"/>
      <w:r w:rsidRPr="00CB2B82">
        <w:rPr>
          <w:rFonts w:ascii="Times New Roman" w:hAnsi="Times New Roman" w:cs="Times New Roman"/>
          <w:b/>
          <w:bCs/>
          <w:lang w:val="en-IN"/>
        </w:rPr>
        <w:t>PreparedStatement</w:t>
      </w:r>
      <w:proofErr w:type="spellEnd"/>
    </w:p>
    <w:p w14:paraId="053C7C74" w14:textId="77777777" w:rsidR="002D2B4D" w:rsidRPr="00CB2B82" w:rsidRDefault="002D2B4D" w:rsidP="002D2B4D">
      <w:pPr>
        <w:rPr>
          <w:rFonts w:ascii="Times New Roman" w:hAnsi="Times New Roman" w:cs="Times New Roman"/>
          <w:lang w:val="en-IN"/>
        </w:rPr>
      </w:pPr>
      <w:proofErr w:type="spellStart"/>
      <w:r w:rsidRPr="00CB2B82">
        <w:rPr>
          <w:rFonts w:ascii="Times New Roman" w:hAnsi="Times New Roman" w:cs="Times New Roman"/>
          <w:lang w:val="en-IN"/>
        </w:rPr>
        <w:t>PreparedStatement</w:t>
      </w:r>
      <w:proofErr w:type="spellEnd"/>
      <w:r w:rsidRPr="00CB2B82">
        <w:rPr>
          <w:rFonts w:ascii="Times New Roman" w:hAnsi="Times New Roman" w:cs="Times New Roman"/>
          <w:lang w:val="en-IN"/>
        </w:rPr>
        <w:t xml:space="preserve"> is used to execute parameterized SQL queries. In the given program, </w:t>
      </w:r>
      <w:proofErr w:type="gramStart"/>
      <w:r w:rsidRPr="00CB2B82">
        <w:rPr>
          <w:rFonts w:ascii="Times New Roman" w:hAnsi="Times New Roman" w:cs="Times New Roman"/>
          <w:lang w:val="en-IN"/>
        </w:rPr>
        <w:t>the ?</w:t>
      </w:r>
      <w:proofErr w:type="gramEnd"/>
      <w:r w:rsidRPr="00CB2B82">
        <w:rPr>
          <w:rFonts w:ascii="Times New Roman" w:hAnsi="Times New Roman" w:cs="Times New Roman"/>
          <w:lang w:val="en-IN"/>
        </w:rPr>
        <w:t xml:space="preserve"> symbol acts as a parameter placeholder.</w:t>
      </w:r>
    </w:p>
    <w:p w14:paraId="7C7F1BD8"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SELECT * FROM Student WHERE City </w:t>
      </w:r>
      <w:proofErr w:type="gramStart"/>
      <w:r w:rsidRPr="00CB2B82">
        <w:rPr>
          <w:rFonts w:ascii="Times New Roman" w:hAnsi="Times New Roman" w:cs="Times New Roman"/>
          <w:lang w:val="en-IN"/>
        </w:rPr>
        <w:t>= ?</w:t>
      </w:r>
      <w:proofErr w:type="gramEnd"/>
    </w:p>
    <w:p w14:paraId="335C2608"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The value is supplied using:</w:t>
      </w:r>
    </w:p>
    <w:p w14:paraId="712BBE6B" w14:textId="77777777" w:rsidR="002D2B4D" w:rsidRPr="00CB2B82" w:rsidRDefault="002D2B4D" w:rsidP="002D2B4D">
      <w:pPr>
        <w:rPr>
          <w:rFonts w:ascii="Times New Roman" w:hAnsi="Times New Roman" w:cs="Times New Roman"/>
          <w:lang w:val="en-IN"/>
        </w:rPr>
      </w:pPr>
      <w:proofErr w:type="spellStart"/>
      <w:proofErr w:type="gramStart"/>
      <w:r w:rsidRPr="00CB2B82">
        <w:rPr>
          <w:rFonts w:ascii="Times New Roman" w:hAnsi="Times New Roman" w:cs="Times New Roman"/>
          <w:lang w:val="en-IN"/>
        </w:rPr>
        <w:t>ps.setString</w:t>
      </w:r>
      <w:proofErr w:type="spellEnd"/>
      <w:proofErr w:type="gramEnd"/>
      <w:r w:rsidRPr="00CB2B82">
        <w:rPr>
          <w:rFonts w:ascii="Times New Roman" w:hAnsi="Times New Roman" w:cs="Times New Roman"/>
          <w:lang w:val="en-IN"/>
        </w:rPr>
        <w:t>(1, "Chennai");</w:t>
      </w:r>
    </w:p>
    <w:p w14:paraId="363513F2"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 xml:space="preserve">This approach improves security by reducing the risk of </w:t>
      </w:r>
      <w:r w:rsidRPr="00CB2B82">
        <w:rPr>
          <w:rFonts w:ascii="Times New Roman" w:hAnsi="Times New Roman" w:cs="Times New Roman"/>
          <w:b/>
          <w:bCs/>
          <w:lang w:val="en-IN"/>
        </w:rPr>
        <w:t>SQL injection</w:t>
      </w:r>
      <w:r w:rsidRPr="00CB2B82">
        <w:rPr>
          <w:rFonts w:ascii="Times New Roman" w:hAnsi="Times New Roman" w:cs="Times New Roman"/>
          <w:lang w:val="en-IN"/>
        </w:rPr>
        <w:t xml:space="preserve"> and allows the same SQL statement to be executed with different parameter values.</w:t>
      </w:r>
    </w:p>
    <w:p w14:paraId="2D4AF52B" w14:textId="083FA711" w:rsidR="002D2B4D" w:rsidRPr="00CB2B82" w:rsidRDefault="002D2B4D" w:rsidP="002D2B4D">
      <w:pPr>
        <w:rPr>
          <w:rFonts w:ascii="Times New Roman" w:hAnsi="Times New Roman" w:cs="Times New Roman"/>
          <w:lang w:val="en-IN"/>
        </w:rPr>
      </w:pPr>
    </w:p>
    <w:p w14:paraId="2FAC4CB0"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5. Important JDBC Components</w:t>
      </w:r>
    </w:p>
    <w:tbl>
      <w:tblPr>
        <w:tblW w:w="9048" w:type="dxa"/>
        <w:tblCellSpacing w:w="15" w:type="dxa"/>
        <w:tblCellMar>
          <w:top w:w="15" w:type="dxa"/>
          <w:left w:w="15" w:type="dxa"/>
          <w:bottom w:w="15" w:type="dxa"/>
          <w:right w:w="15" w:type="dxa"/>
        </w:tblCellMar>
        <w:tblLook w:val="04A0" w:firstRow="1" w:lastRow="0" w:firstColumn="1" w:lastColumn="0" w:noHBand="0" w:noVBand="1"/>
      </w:tblPr>
      <w:tblGrid>
        <w:gridCol w:w="2817"/>
        <w:gridCol w:w="6231"/>
      </w:tblGrid>
      <w:tr w:rsidR="002D2B4D" w:rsidRPr="00CB2B82" w14:paraId="776DDA83" w14:textId="77777777" w:rsidTr="00CB2B82">
        <w:trPr>
          <w:trHeight w:val="343"/>
          <w:tblHeader/>
          <w:tblCellSpacing w:w="15" w:type="dxa"/>
        </w:trPr>
        <w:tc>
          <w:tcPr>
            <w:tcW w:w="0" w:type="auto"/>
            <w:vAlign w:val="center"/>
            <w:hideMark/>
          </w:tcPr>
          <w:p w14:paraId="0006BC28"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Component</w:t>
            </w:r>
          </w:p>
        </w:tc>
        <w:tc>
          <w:tcPr>
            <w:tcW w:w="0" w:type="auto"/>
            <w:vAlign w:val="center"/>
            <w:hideMark/>
          </w:tcPr>
          <w:p w14:paraId="1D6CF132"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Function</w:t>
            </w:r>
          </w:p>
        </w:tc>
      </w:tr>
      <w:tr w:rsidR="002D2B4D" w:rsidRPr="00CB2B82" w14:paraId="6A61E855" w14:textId="77777777" w:rsidTr="00CB2B82">
        <w:trPr>
          <w:trHeight w:val="343"/>
          <w:tblCellSpacing w:w="15" w:type="dxa"/>
        </w:trPr>
        <w:tc>
          <w:tcPr>
            <w:tcW w:w="0" w:type="auto"/>
            <w:vAlign w:val="center"/>
            <w:hideMark/>
          </w:tcPr>
          <w:p w14:paraId="4C64C8C7" w14:textId="77777777" w:rsidR="002D2B4D" w:rsidRPr="00CB2B82" w:rsidRDefault="002D2B4D" w:rsidP="002D2B4D">
            <w:pPr>
              <w:rPr>
                <w:rFonts w:ascii="Times New Roman" w:hAnsi="Times New Roman" w:cs="Times New Roman"/>
                <w:lang w:val="en-IN"/>
              </w:rPr>
            </w:pPr>
            <w:proofErr w:type="spellStart"/>
            <w:r w:rsidRPr="00CB2B82">
              <w:rPr>
                <w:rFonts w:ascii="Times New Roman" w:hAnsi="Times New Roman" w:cs="Times New Roman"/>
                <w:lang w:val="en-IN"/>
              </w:rPr>
              <w:t>DriverManager</w:t>
            </w:r>
            <w:proofErr w:type="spellEnd"/>
          </w:p>
        </w:tc>
        <w:tc>
          <w:tcPr>
            <w:tcW w:w="0" w:type="auto"/>
            <w:vAlign w:val="center"/>
            <w:hideMark/>
          </w:tcPr>
          <w:p w14:paraId="5177576E"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Establishes a connection with the database</w:t>
            </w:r>
          </w:p>
        </w:tc>
      </w:tr>
      <w:tr w:rsidR="002D2B4D" w:rsidRPr="00CB2B82" w14:paraId="0E7EB0B2" w14:textId="77777777" w:rsidTr="00CB2B82">
        <w:trPr>
          <w:trHeight w:val="343"/>
          <w:tblCellSpacing w:w="15" w:type="dxa"/>
        </w:trPr>
        <w:tc>
          <w:tcPr>
            <w:tcW w:w="0" w:type="auto"/>
            <w:vAlign w:val="center"/>
            <w:hideMark/>
          </w:tcPr>
          <w:p w14:paraId="491AE8C2"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Connection</w:t>
            </w:r>
          </w:p>
        </w:tc>
        <w:tc>
          <w:tcPr>
            <w:tcW w:w="0" w:type="auto"/>
            <w:vAlign w:val="center"/>
            <w:hideMark/>
          </w:tcPr>
          <w:p w14:paraId="28603930"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Represents the database connection</w:t>
            </w:r>
          </w:p>
        </w:tc>
      </w:tr>
      <w:tr w:rsidR="002D2B4D" w:rsidRPr="00CB2B82" w14:paraId="45624AD0" w14:textId="77777777" w:rsidTr="00CB2B82">
        <w:trPr>
          <w:trHeight w:val="358"/>
          <w:tblCellSpacing w:w="15" w:type="dxa"/>
        </w:trPr>
        <w:tc>
          <w:tcPr>
            <w:tcW w:w="0" w:type="auto"/>
            <w:vAlign w:val="center"/>
            <w:hideMark/>
          </w:tcPr>
          <w:p w14:paraId="2D4D505E" w14:textId="77777777" w:rsidR="002D2B4D" w:rsidRPr="00CB2B82" w:rsidRDefault="002D2B4D" w:rsidP="002D2B4D">
            <w:pPr>
              <w:rPr>
                <w:rFonts w:ascii="Times New Roman" w:hAnsi="Times New Roman" w:cs="Times New Roman"/>
                <w:lang w:val="en-IN"/>
              </w:rPr>
            </w:pPr>
            <w:proofErr w:type="spellStart"/>
            <w:r w:rsidRPr="00CB2B82">
              <w:rPr>
                <w:rFonts w:ascii="Times New Roman" w:hAnsi="Times New Roman" w:cs="Times New Roman"/>
                <w:lang w:val="en-IN"/>
              </w:rPr>
              <w:t>PreparedStatement</w:t>
            </w:r>
            <w:proofErr w:type="spellEnd"/>
          </w:p>
        </w:tc>
        <w:tc>
          <w:tcPr>
            <w:tcW w:w="0" w:type="auto"/>
            <w:vAlign w:val="center"/>
            <w:hideMark/>
          </w:tcPr>
          <w:p w14:paraId="0A10E65E"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Executes parameterized SQL queries</w:t>
            </w:r>
          </w:p>
        </w:tc>
      </w:tr>
      <w:tr w:rsidR="002D2B4D" w:rsidRPr="00CB2B82" w14:paraId="0A745F0E" w14:textId="77777777" w:rsidTr="00CB2B82">
        <w:trPr>
          <w:trHeight w:val="343"/>
          <w:tblCellSpacing w:w="15" w:type="dxa"/>
        </w:trPr>
        <w:tc>
          <w:tcPr>
            <w:tcW w:w="0" w:type="auto"/>
            <w:vAlign w:val="center"/>
            <w:hideMark/>
          </w:tcPr>
          <w:p w14:paraId="66DCDCE9" w14:textId="77777777" w:rsidR="002D2B4D" w:rsidRPr="00CB2B82" w:rsidRDefault="002D2B4D" w:rsidP="002D2B4D">
            <w:pPr>
              <w:rPr>
                <w:rFonts w:ascii="Times New Roman" w:hAnsi="Times New Roman" w:cs="Times New Roman"/>
                <w:lang w:val="en-IN"/>
              </w:rPr>
            </w:pPr>
            <w:proofErr w:type="spellStart"/>
            <w:r w:rsidRPr="00CB2B82">
              <w:rPr>
                <w:rFonts w:ascii="Times New Roman" w:hAnsi="Times New Roman" w:cs="Times New Roman"/>
                <w:lang w:val="en-IN"/>
              </w:rPr>
              <w:t>ResultSet</w:t>
            </w:r>
            <w:proofErr w:type="spellEnd"/>
          </w:p>
        </w:tc>
        <w:tc>
          <w:tcPr>
            <w:tcW w:w="0" w:type="auto"/>
            <w:vAlign w:val="center"/>
            <w:hideMark/>
          </w:tcPr>
          <w:p w14:paraId="4213BE32"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Stores the retrieved records</w:t>
            </w:r>
          </w:p>
        </w:tc>
      </w:tr>
      <w:tr w:rsidR="002D2B4D" w:rsidRPr="00CB2B82" w14:paraId="28E33C76" w14:textId="77777777" w:rsidTr="00CB2B82">
        <w:trPr>
          <w:trHeight w:val="343"/>
          <w:tblCellSpacing w:w="15" w:type="dxa"/>
        </w:trPr>
        <w:tc>
          <w:tcPr>
            <w:tcW w:w="0" w:type="auto"/>
            <w:vAlign w:val="center"/>
            <w:hideMark/>
          </w:tcPr>
          <w:p w14:paraId="2D6F5C3A" w14:textId="77777777" w:rsidR="002D2B4D" w:rsidRPr="00CB2B82" w:rsidRDefault="002D2B4D" w:rsidP="002D2B4D">
            <w:pPr>
              <w:rPr>
                <w:rFonts w:ascii="Times New Roman" w:hAnsi="Times New Roman" w:cs="Times New Roman"/>
                <w:lang w:val="en-IN"/>
              </w:rPr>
            </w:pPr>
            <w:proofErr w:type="spellStart"/>
            <w:proofErr w:type="gramStart"/>
            <w:r w:rsidRPr="00CB2B82">
              <w:rPr>
                <w:rFonts w:ascii="Times New Roman" w:hAnsi="Times New Roman" w:cs="Times New Roman"/>
                <w:lang w:val="en-IN"/>
              </w:rPr>
              <w:t>executeQuery</w:t>
            </w:r>
            <w:proofErr w:type="spellEnd"/>
            <w:r w:rsidRPr="00CB2B82">
              <w:rPr>
                <w:rFonts w:ascii="Times New Roman" w:hAnsi="Times New Roman" w:cs="Times New Roman"/>
                <w:lang w:val="en-IN"/>
              </w:rPr>
              <w:t>(</w:t>
            </w:r>
            <w:proofErr w:type="gramEnd"/>
            <w:r w:rsidRPr="00CB2B82">
              <w:rPr>
                <w:rFonts w:ascii="Times New Roman" w:hAnsi="Times New Roman" w:cs="Times New Roman"/>
                <w:lang w:val="en-IN"/>
              </w:rPr>
              <w:t>)</w:t>
            </w:r>
          </w:p>
        </w:tc>
        <w:tc>
          <w:tcPr>
            <w:tcW w:w="0" w:type="auto"/>
            <w:vAlign w:val="center"/>
            <w:hideMark/>
          </w:tcPr>
          <w:p w14:paraId="2431E321"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Executes a SELECT query</w:t>
            </w:r>
          </w:p>
        </w:tc>
      </w:tr>
      <w:tr w:rsidR="002D2B4D" w:rsidRPr="00CB2B82" w14:paraId="1B388882" w14:textId="77777777" w:rsidTr="00CB2B82">
        <w:trPr>
          <w:trHeight w:val="343"/>
          <w:tblCellSpacing w:w="15" w:type="dxa"/>
        </w:trPr>
        <w:tc>
          <w:tcPr>
            <w:tcW w:w="0" w:type="auto"/>
            <w:vAlign w:val="center"/>
            <w:hideMark/>
          </w:tcPr>
          <w:p w14:paraId="30933BAE" w14:textId="77777777" w:rsidR="002D2B4D" w:rsidRPr="00CB2B82" w:rsidRDefault="002D2B4D" w:rsidP="002D2B4D">
            <w:pPr>
              <w:rPr>
                <w:rFonts w:ascii="Times New Roman" w:hAnsi="Times New Roman" w:cs="Times New Roman"/>
                <w:lang w:val="en-IN"/>
              </w:rPr>
            </w:pPr>
            <w:proofErr w:type="spellStart"/>
            <w:proofErr w:type="gramStart"/>
            <w:r w:rsidRPr="00CB2B82">
              <w:rPr>
                <w:rFonts w:ascii="Times New Roman" w:hAnsi="Times New Roman" w:cs="Times New Roman"/>
                <w:lang w:val="en-IN"/>
              </w:rPr>
              <w:t>setString</w:t>
            </w:r>
            <w:proofErr w:type="spellEnd"/>
            <w:r w:rsidRPr="00CB2B82">
              <w:rPr>
                <w:rFonts w:ascii="Times New Roman" w:hAnsi="Times New Roman" w:cs="Times New Roman"/>
                <w:lang w:val="en-IN"/>
              </w:rPr>
              <w:t>(</w:t>
            </w:r>
            <w:proofErr w:type="gramEnd"/>
            <w:r w:rsidRPr="00CB2B82">
              <w:rPr>
                <w:rFonts w:ascii="Times New Roman" w:hAnsi="Times New Roman" w:cs="Times New Roman"/>
                <w:lang w:val="en-IN"/>
              </w:rPr>
              <w:t>)</w:t>
            </w:r>
          </w:p>
        </w:tc>
        <w:tc>
          <w:tcPr>
            <w:tcW w:w="0" w:type="auto"/>
            <w:vAlign w:val="center"/>
            <w:hideMark/>
          </w:tcPr>
          <w:p w14:paraId="1B6560A0"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Assigns a value to a parameter</w:t>
            </w:r>
          </w:p>
        </w:tc>
      </w:tr>
    </w:tbl>
    <w:p w14:paraId="62D9A769" w14:textId="0CF8EA94" w:rsidR="002D2B4D" w:rsidRPr="00CB2B82" w:rsidRDefault="002D2B4D" w:rsidP="002D2B4D">
      <w:pPr>
        <w:rPr>
          <w:rFonts w:ascii="Times New Roman" w:hAnsi="Times New Roman" w:cs="Times New Roman"/>
          <w:lang w:val="en-IN"/>
        </w:rPr>
      </w:pPr>
    </w:p>
    <w:p w14:paraId="52F84C39"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6. Result</w:t>
      </w:r>
    </w:p>
    <w:p w14:paraId="1A9101D3" w14:textId="77777777"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The Java application successfully established a connection with the MySQL database and retrieved the required student records using a parameterized query.</w:t>
      </w:r>
    </w:p>
    <w:p w14:paraId="31D4AB1B" w14:textId="77777777" w:rsidR="000207B4" w:rsidRPr="00CB2B82" w:rsidRDefault="000207B4" w:rsidP="002D2B4D">
      <w:pPr>
        <w:rPr>
          <w:rFonts w:ascii="Times New Roman" w:hAnsi="Times New Roman" w:cs="Times New Roman"/>
          <w:lang w:val="en-IN"/>
        </w:rPr>
      </w:pPr>
    </w:p>
    <w:p w14:paraId="47FFAA55" w14:textId="77777777" w:rsidR="002D2B4D" w:rsidRPr="00CB2B82" w:rsidRDefault="002D2B4D" w:rsidP="002D2B4D">
      <w:pPr>
        <w:rPr>
          <w:rFonts w:ascii="Times New Roman" w:hAnsi="Times New Roman" w:cs="Times New Roman"/>
          <w:b/>
          <w:bCs/>
          <w:lang w:val="en-IN"/>
        </w:rPr>
      </w:pPr>
      <w:r w:rsidRPr="00CB2B82">
        <w:rPr>
          <w:rFonts w:ascii="Times New Roman" w:hAnsi="Times New Roman" w:cs="Times New Roman"/>
          <w:b/>
          <w:bCs/>
          <w:lang w:val="en-IN"/>
        </w:rPr>
        <w:t>Conclusion</w:t>
      </w:r>
    </w:p>
    <w:p w14:paraId="36365EF0" w14:textId="0C0B982E" w:rsidR="002D2B4D" w:rsidRPr="00CB2B82" w:rsidRDefault="002D2B4D" w:rsidP="002D2B4D">
      <w:pPr>
        <w:rPr>
          <w:rFonts w:ascii="Times New Roman" w:hAnsi="Times New Roman" w:cs="Times New Roman"/>
          <w:lang w:val="en-IN"/>
        </w:rPr>
      </w:pPr>
      <w:r w:rsidRPr="00CB2B82">
        <w:rPr>
          <w:rFonts w:ascii="Times New Roman" w:hAnsi="Times New Roman" w:cs="Times New Roman"/>
          <w:lang w:val="en-IN"/>
        </w:rPr>
        <w:t>JDBC provides a standard mechanism for connecting Java applications with MySQL databases. Prepared</w:t>
      </w:r>
      <w:r w:rsidR="00CB2B82">
        <w:rPr>
          <w:rFonts w:ascii="Times New Roman" w:hAnsi="Times New Roman" w:cs="Times New Roman"/>
          <w:lang w:val="en-IN"/>
        </w:rPr>
        <w:t xml:space="preserve"> </w:t>
      </w:r>
      <w:r w:rsidRPr="00CB2B82">
        <w:rPr>
          <w:rFonts w:ascii="Times New Roman" w:hAnsi="Times New Roman" w:cs="Times New Roman"/>
          <w:lang w:val="en-IN"/>
        </w:rPr>
        <w:t>Statement enables secure and efficient execution of parameterized SQL queries and helps prevent SQL injection attacks.</w:t>
      </w:r>
    </w:p>
    <w:p w14:paraId="3227A1B8" w14:textId="77777777" w:rsidR="0018225D" w:rsidRPr="00CB2B82" w:rsidRDefault="0018225D">
      <w:pPr>
        <w:rPr>
          <w:rFonts w:ascii="Times New Roman" w:hAnsi="Times New Roman" w:cs="Times New Roman"/>
        </w:rPr>
      </w:pPr>
    </w:p>
    <w:p w14:paraId="7478012A"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QUESTION 4 – CONFLICT SERIALIZABILITY USING PRECEDENCE GRAPH</w:t>
      </w:r>
    </w:p>
    <w:p w14:paraId="19779A56"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Aim</w:t>
      </w:r>
    </w:p>
    <w:p w14:paraId="1C689921"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To determine whether a given schedule of concurrent transactions is conflict-serializable using a precedence graph.</w:t>
      </w:r>
    </w:p>
    <w:p w14:paraId="73C75031"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1. Given Schedule</w:t>
      </w:r>
    </w:p>
    <w:p w14:paraId="405C5366"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 xml:space="preserve">The following schedule consists of four concurrent transactions </w:t>
      </w:r>
      <w:r w:rsidRPr="00CB2B82">
        <w:rPr>
          <w:rFonts w:ascii="Times New Roman" w:hAnsi="Times New Roman" w:cs="Times New Roman"/>
          <w:b/>
          <w:bCs/>
          <w:lang w:val="en-IN"/>
        </w:rPr>
        <w:t>T1, T2, T3, and T4</w:t>
      </w:r>
      <w:r w:rsidRPr="00CB2B82">
        <w:rPr>
          <w:rFonts w:ascii="Times New Roman" w:hAnsi="Times New Roman" w:cs="Times New Roman"/>
          <w:lang w:val="en-IN"/>
        </w:rPr>
        <w:t xml:space="preserve"> operating on data items </w:t>
      </w:r>
      <w:r w:rsidRPr="00CB2B82">
        <w:rPr>
          <w:rFonts w:ascii="Times New Roman" w:hAnsi="Times New Roman" w:cs="Times New Roman"/>
          <w:b/>
          <w:bCs/>
          <w:lang w:val="en-IN"/>
        </w:rPr>
        <w:t>X and Y</w:t>
      </w:r>
      <w:r w:rsidRPr="00CB2B82">
        <w:rPr>
          <w:rFonts w:ascii="Times New Roman" w:hAnsi="Times New Roman" w:cs="Times New Roman"/>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233"/>
      </w:tblGrid>
      <w:tr w:rsidR="008328EB" w:rsidRPr="00CB2B82" w14:paraId="0314E3DD" w14:textId="77777777">
        <w:trPr>
          <w:tblHeader/>
          <w:tblCellSpacing w:w="15" w:type="dxa"/>
        </w:trPr>
        <w:tc>
          <w:tcPr>
            <w:tcW w:w="0" w:type="auto"/>
            <w:vAlign w:val="center"/>
            <w:hideMark/>
          </w:tcPr>
          <w:p w14:paraId="30F8439A"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Step</w:t>
            </w:r>
          </w:p>
        </w:tc>
        <w:tc>
          <w:tcPr>
            <w:tcW w:w="0" w:type="auto"/>
            <w:vAlign w:val="center"/>
            <w:hideMark/>
          </w:tcPr>
          <w:p w14:paraId="3F4632BA"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Transaction Operation</w:t>
            </w:r>
          </w:p>
        </w:tc>
      </w:tr>
      <w:tr w:rsidR="008328EB" w:rsidRPr="00CB2B82" w14:paraId="2694ACDF" w14:textId="77777777">
        <w:trPr>
          <w:tblCellSpacing w:w="15" w:type="dxa"/>
        </w:trPr>
        <w:tc>
          <w:tcPr>
            <w:tcW w:w="0" w:type="auto"/>
            <w:vAlign w:val="center"/>
            <w:hideMark/>
          </w:tcPr>
          <w:p w14:paraId="5376440A"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1</w:t>
            </w:r>
          </w:p>
        </w:tc>
        <w:tc>
          <w:tcPr>
            <w:tcW w:w="0" w:type="auto"/>
            <w:vAlign w:val="center"/>
            <w:hideMark/>
          </w:tcPr>
          <w:p w14:paraId="7B1D1AA9"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T1: R(X)</w:t>
            </w:r>
          </w:p>
        </w:tc>
      </w:tr>
      <w:tr w:rsidR="008328EB" w:rsidRPr="00CB2B82" w14:paraId="0876A692" w14:textId="77777777">
        <w:trPr>
          <w:tblCellSpacing w:w="15" w:type="dxa"/>
        </w:trPr>
        <w:tc>
          <w:tcPr>
            <w:tcW w:w="0" w:type="auto"/>
            <w:vAlign w:val="center"/>
            <w:hideMark/>
          </w:tcPr>
          <w:p w14:paraId="30B8BB02"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2</w:t>
            </w:r>
          </w:p>
        </w:tc>
        <w:tc>
          <w:tcPr>
            <w:tcW w:w="0" w:type="auto"/>
            <w:vAlign w:val="center"/>
            <w:hideMark/>
          </w:tcPr>
          <w:p w14:paraId="39EB06F5"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T1: W(X)</w:t>
            </w:r>
          </w:p>
        </w:tc>
      </w:tr>
      <w:tr w:rsidR="008328EB" w:rsidRPr="00CB2B82" w14:paraId="050A3420" w14:textId="77777777">
        <w:trPr>
          <w:tblCellSpacing w:w="15" w:type="dxa"/>
        </w:trPr>
        <w:tc>
          <w:tcPr>
            <w:tcW w:w="0" w:type="auto"/>
            <w:vAlign w:val="center"/>
            <w:hideMark/>
          </w:tcPr>
          <w:p w14:paraId="4AE0E00B"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3</w:t>
            </w:r>
          </w:p>
        </w:tc>
        <w:tc>
          <w:tcPr>
            <w:tcW w:w="0" w:type="auto"/>
            <w:vAlign w:val="center"/>
            <w:hideMark/>
          </w:tcPr>
          <w:p w14:paraId="2FFFD7E5"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T2: R(X)</w:t>
            </w:r>
          </w:p>
        </w:tc>
      </w:tr>
      <w:tr w:rsidR="008328EB" w:rsidRPr="00CB2B82" w14:paraId="7A6FF971" w14:textId="77777777">
        <w:trPr>
          <w:tblCellSpacing w:w="15" w:type="dxa"/>
        </w:trPr>
        <w:tc>
          <w:tcPr>
            <w:tcW w:w="0" w:type="auto"/>
            <w:vAlign w:val="center"/>
            <w:hideMark/>
          </w:tcPr>
          <w:p w14:paraId="737E717C"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4</w:t>
            </w:r>
          </w:p>
        </w:tc>
        <w:tc>
          <w:tcPr>
            <w:tcW w:w="0" w:type="auto"/>
            <w:vAlign w:val="center"/>
            <w:hideMark/>
          </w:tcPr>
          <w:p w14:paraId="54D49549"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T2: W(X)</w:t>
            </w:r>
          </w:p>
        </w:tc>
      </w:tr>
      <w:tr w:rsidR="008328EB" w:rsidRPr="00CB2B82" w14:paraId="63215A42" w14:textId="77777777">
        <w:trPr>
          <w:tblCellSpacing w:w="15" w:type="dxa"/>
        </w:trPr>
        <w:tc>
          <w:tcPr>
            <w:tcW w:w="0" w:type="auto"/>
            <w:vAlign w:val="center"/>
            <w:hideMark/>
          </w:tcPr>
          <w:p w14:paraId="34C161C8"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5</w:t>
            </w:r>
          </w:p>
        </w:tc>
        <w:tc>
          <w:tcPr>
            <w:tcW w:w="0" w:type="auto"/>
            <w:vAlign w:val="center"/>
            <w:hideMark/>
          </w:tcPr>
          <w:p w14:paraId="79D107B3"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T3: R(Y)</w:t>
            </w:r>
          </w:p>
        </w:tc>
      </w:tr>
      <w:tr w:rsidR="008328EB" w:rsidRPr="00CB2B82" w14:paraId="73D363C9" w14:textId="77777777">
        <w:trPr>
          <w:tblCellSpacing w:w="15" w:type="dxa"/>
        </w:trPr>
        <w:tc>
          <w:tcPr>
            <w:tcW w:w="0" w:type="auto"/>
            <w:vAlign w:val="center"/>
            <w:hideMark/>
          </w:tcPr>
          <w:p w14:paraId="1190761D"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6</w:t>
            </w:r>
          </w:p>
        </w:tc>
        <w:tc>
          <w:tcPr>
            <w:tcW w:w="0" w:type="auto"/>
            <w:vAlign w:val="center"/>
            <w:hideMark/>
          </w:tcPr>
          <w:p w14:paraId="6E0FEBBB"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T3: W(Y)</w:t>
            </w:r>
          </w:p>
        </w:tc>
      </w:tr>
      <w:tr w:rsidR="008328EB" w:rsidRPr="00CB2B82" w14:paraId="73163364" w14:textId="77777777">
        <w:trPr>
          <w:tblCellSpacing w:w="15" w:type="dxa"/>
        </w:trPr>
        <w:tc>
          <w:tcPr>
            <w:tcW w:w="0" w:type="auto"/>
            <w:vAlign w:val="center"/>
            <w:hideMark/>
          </w:tcPr>
          <w:p w14:paraId="0FA803CB"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7</w:t>
            </w:r>
          </w:p>
        </w:tc>
        <w:tc>
          <w:tcPr>
            <w:tcW w:w="0" w:type="auto"/>
            <w:vAlign w:val="center"/>
            <w:hideMark/>
          </w:tcPr>
          <w:p w14:paraId="3BA63A45"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T4: R(Y)</w:t>
            </w:r>
          </w:p>
        </w:tc>
      </w:tr>
      <w:tr w:rsidR="008328EB" w:rsidRPr="00CB2B82" w14:paraId="5467D007" w14:textId="77777777">
        <w:trPr>
          <w:tblCellSpacing w:w="15" w:type="dxa"/>
        </w:trPr>
        <w:tc>
          <w:tcPr>
            <w:tcW w:w="0" w:type="auto"/>
            <w:vAlign w:val="center"/>
            <w:hideMark/>
          </w:tcPr>
          <w:p w14:paraId="35BE8AB9"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8</w:t>
            </w:r>
          </w:p>
        </w:tc>
        <w:tc>
          <w:tcPr>
            <w:tcW w:w="0" w:type="auto"/>
            <w:vAlign w:val="center"/>
            <w:hideMark/>
          </w:tcPr>
          <w:p w14:paraId="69DCBDBC"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T4: W(Y)</w:t>
            </w:r>
          </w:p>
        </w:tc>
      </w:tr>
      <w:tr w:rsidR="008328EB" w:rsidRPr="00CB2B82" w14:paraId="22BD884D" w14:textId="77777777">
        <w:trPr>
          <w:tblCellSpacing w:w="15" w:type="dxa"/>
        </w:trPr>
        <w:tc>
          <w:tcPr>
            <w:tcW w:w="0" w:type="auto"/>
            <w:vAlign w:val="center"/>
            <w:hideMark/>
          </w:tcPr>
          <w:p w14:paraId="2DA48A9D"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9</w:t>
            </w:r>
          </w:p>
        </w:tc>
        <w:tc>
          <w:tcPr>
            <w:tcW w:w="0" w:type="auto"/>
            <w:vAlign w:val="center"/>
            <w:hideMark/>
          </w:tcPr>
          <w:p w14:paraId="1C667C5C"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T2: R(Y)</w:t>
            </w:r>
          </w:p>
        </w:tc>
      </w:tr>
      <w:tr w:rsidR="008328EB" w:rsidRPr="00CB2B82" w14:paraId="1A041679" w14:textId="77777777">
        <w:trPr>
          <w:tblCellSpacing w:w="15" w:type="dxa"/>
        </w:trPr>
        <w:tc>
          <w:tcPr>
            <w:tcW w:w="0" w:type="auto"/>
            <w:vAlign w:val="center"/>
            <w:hideMark/>
          </w:tcPr>
          <w:p w14:paraId="5C22B242"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10</w:t>
            </w:r>
          </w:p>
        </w:tc>
        <w:tc>
          <w:tcPr>
            <w:tcW w:w="0" w:type="auto"/>
            <w:vAlign w:val="center"/>
            <w:hideMark/>
          </w:tcPr>
          <w:p w14:paraId="3A1D8856"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T2: W(Y)</w:t>
            </w:r>
          </w:p>
        </w:tc>
      </w:tr>
      <w:tr w:rsidR="008328EB" w:rsidRPr="00CB2B82" w14:paraId="1E684579" w14:textId="77777777">
        <w:trPr>
          <w:tblCellSpacing w:w="15" w:type="dxa"/>
        </w:trPr>
        <w:tc>
          <w:tcPr>
            <w:tcW w:w="0" w:type="auto"/>
            <w:vAlign w:val="center"/>
            <w:hideMark/>
          </w:tcPr>
          <w:p w14:paraId="29DEE185"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11</w:t>
            </w:r>
          </w:p>
        </w:tc>
        <w:tc>
          <w:tcPr>
            <w:tcW w:w="0" w:type="auto"/>
            <w:vAlign w:val="center"/>
            <w:hideMark/>
          </w:tcPr>
          <w:p w14:paraId="667E82AE"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T1: R(Y)</w:t>
            </w:r>
          </w:p>
        </w:tc>
      </w:tr>
      <w:tr w:rsidR="008328EB" w:rsidRPr="00CB2B82" w14:paraId="5376592D" w14:textId="77777777">
        <w:trPr>
          <w:tblCellSpacing w:w="15" w:type="dxa"/>
        </w:trPr>
        <w:tc>
          <w:tcPr>
            <w:tcW w:w="0" w:type="auto"/>
            <w:vAlign w:val="center"/>
            <w:hideMark/>
          </w:tcPr>
          <w:p w14:paraId="213DFAE4"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12</w:t>
            </w:r>
          </w:p>
        </w:tc>
        <w:tc>
          <w:tcPr>
            <w:tcW w:w="0" w:type="auto"/>
            <w:vAlign w:val="center"/>
            <w:hideMark/>
          </w:tcPr>
          <w:p w14:paraId="61CEBEB0"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T1: W(Y)</w:t>
            </w:r>
          </w:p>
        </w:tc>
      </w:tr>
    </w:tbl>
    <w:p w14:paraId="7E47FB1F" w14:textId="46A2777D" w:rsidR="008328EB" w:rsidRPr="00CB2B82" w:rsidRDefault="008328EB" w:rsidP="008328EB">
      <w:pPr>
        <w:rPr>
          <w:rFonts w:ascii="Times New Roman" w:hAnsi="Times New Roman" w:cs="Times New Roman"/>
          <w:lang w:val="en-IN"/>
        </w:rPr>
      </w:pPr>
    </w:p>
    <w:p w14:paraId="2A79C40E"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2. Identification of Conflicting Operations</w:t>
      </w:r>
    </w:p>
    <w:p w14:paraId="1C63273A"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Two operations are said to be conflicting when:</w:t>
      </w:r>
    </w:p>
    <w:p w14:paraId="22E4A341" w14:textId="77777777" w:rsidR="008328EB" w:rsidRPr="00CB2B82" w:rsidRDefault="008328EB" w:rsidP="008328EB">
      <w:pPr>
        <w:numPr>
          <w:ilvl w:val="0"/>
          <w:numId w:val="10"/>
        </w:numPr>
        <w:rPr>
          <w:rFonts w:ascii="Times New Roman" w:hAnsi="Times New Roman" w:cs="Times New Roman"/>
          <w:lang w:val="en-IN"/>
        </w:rPr>
      </w:pPr>
      <w:r w:rsidRPr="00CB2B82">
        <w:rPr>
          <w:rFonts w:ascii="Times New Roman" w:hAnsi="Times New Roman" w:cs="Times New Roman"/>
          <w:lang w:val="en-IN"/>
        </w:rPr>
        <w:t>They belong to different transactions.</w:t>
      </w:r>
    </w:p>
    <w:p w14:paraId="3857BD85" w14:textId="77777777" w:rsidR="008328EB" w:rsidRPr="00CB2B82" w:rsidRDefault="008328EB" w:rsidP="008328EB">
      <w:pPr>
        <w:numPr>
          <w:ilvl w:val="0"/>
          <w:numId w:val="10"/>
        </w:numPr>
        <w:rPr>
          <w:rFonts w:ascii="Times New Roman" w:hAnsi="Times New Roman" w:cs="Times New Roman"/>
          <w:lang w:val="en-IN"/>
        </w:rPr>
      </w:pPr>
      <w:r w:rsidRPr="00CB2B82">
        <w:rPr>
          <w:rFonts w:ascii="Times New Roman" w:hAnsi="Times New Roman" w:cs="Times New Roman"/>
          <w:lang w:val="en-IN"/>
        </w:rPr>
        <w:t>They access the same data item.</w:t>
      </w:r>
    </w:p>
    <w:p w14:paraId="190E670B" w14:textId="77777777" w:rsidR="008328EB" w:rsidRPr="00CB2B82" w:rsidRDefault="008328EB" w:rsidP="008328EB">
      <w:pPr>
        <w:numPr>
          <w:ilvl w:val="0"/>
          <w:numId w:val="10"/>
        </w:numPr>
        <w:rPr>
          <w:rFonts w:ascii="Times New Roman" w:hAnsi="Times New Roman" w:cs="Times New Roman"/>
          <w:lang w:val="en-IN"/>
        </w:rPr>
      </w:pPr>
      <w:r w:rsidRPr="00CB2B82">
        <w:rPr>
          <w:rFonts w:ascii="Times New Roman" w:hAnsi="Times New Roman" w:cs="Times New Roman"/>
          <w:lang w:val="en-IN"/>
        </w:rPr>
        <w:t>At least one of them is a write operation.</w:t>
      </w:r>
    </w:p>
    <w:p w14:paraId="5893CEA9"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The conflicting operations produce the following precedence relationships:</w:t>
      </w:r>
    </w:p>
    <w:p w14:paraId="396C160B" w14:textId="77777777" w:rsidR="008328EB" w:rsidRPr="00CB2B82" w:rsidRDefault="008328EB" w:rsidP="008328EB">
      <w:pPr>
        <w:numPr>
          <w:ilvl w:val="0"/>
          <w:numId w:val="11"/>
        </w:numPr>
        <w:rPr>
          <w:rFonts w:ascii="Times New Roman" w:hAnsi="Times New Roman" w:cs="Times New Roman"/>
          <w:lang w:val="en-IN"/>
        </w:rPr>
      </w:pPr>
      <w:r w:rsidRPr="00CB2B82">
        <w:rPr>
          <w:rFonts w:ascii="Times New Roman" w:hAnsi="Times New Roman" w:cs="Times New Roman"/>
          <w:b/>
          <w:bCs/>
          <w:lang w:val="en-IN"/>
        </w:rPr>
        <w:t>T1 → T2</w:t>
      </w:r>
      <w:r w:rsidRPr="00CB2B82">
        <w:rPr>
          <w:rFonts w:ascii="Times New Roman" w:hAnsi="Times New Roman" w:cs="Times New Roman"/>
          <w:lang w:val="en-IN"/>
        </w:rPr>
        <w:t xml:space="preserve"> because T1 writes X before T2 accesses X.</w:t>
      </w:r>
    </w:p>
    <w:p w14:paraId="02966603" w14:textId="77777777" w:rsidR="008328EB" w:rsidRPr="00CB2B82" w:rsidRDefault="008328EB" w:rsidP="008328EB">
      <w:pPr>
        <w:numPr>
          <w:ilvl w:val="0"/>
          <w:numId w:val="11"/>
        </w:numPr>
        <w:rPr>
          <w:rFonts w:ascii="Times New Roman" w:hAnsi="Times New Roman" w:cs="Times New Roman"/>
          <w:lang w:val="en-IN"/>
        </w:rPr>
      </w:pPr>
      <w:r w:rsidRPr="00CB2B82">
        <w:rPr>
          <w:rFonts w:ascii="Times New Roman" w:hAnsi="Times New Roman" w:cs="Times New Roman"/>
          <w:b/>
          <w:bCs/>
          <w:lang w:val="en-IN"/>
        </w:rPr>
        <w:t>T3 → T4</w:t>
      </w:r>
      <w:r w:rsidRPr="00CB2B82">
        <w:rPr>
          <w:rFonts w:ascii="Times New Roman" w:hAnsi="Times New Roman" w:cs="Times New Roman"/>
          <w:lang w:val="en-IN"/>
        </w:rPr>
        <w:t xml:space="preserve"> because T3 writes Y before T4 accesses Y.</w:t>
      </w:r>
    </w:p>
    <w:p w14:paraId="5ED4358A" w14:textId="77777777" w:rsidR="008328EB" w:rsidRPr="00CB2B82" w:rsidRDefault="008328EB" w:rsidP="008328EB">
      <w:pPr>
        <w:numPr>
          <w:ilvl w:val="0"/>
          <w:numId w:val="11"/>
        </w:numPr>
        <w:rPr>
          <w:rFonts w:ascii="Times New Roman" w:hAnsi="Times New Roman" w:cs="Times New Roman"/>
          <w:lang w:val="en-IN"/>
        </w:rPr>
      </w:pPr>
      <w:r w:rsidRPr="00CB2B82">
        <w:rPr>
          <w:rFonts w:ascii="Times New Roman" w:hAnsi="Times New Roman" w:cs="Times New Roman"/>
          <w:b/>
          <w:bCs/>
          <w:lang w:val="en-IN"/>
        </w:rPr>
        <w:t>T4 → T2</w:t>
      </w:r>
      <w:r w:rsidRPr="00CB2B82">
        <w:rPr>
          <w:rFonts w:ascii="Times New Roman" w:hAnsi="Times New Roman" w:cs="Times New Roman"/>
          <w:lang w:val="en-IN"/>
        </w:rPr>
        <w:t xml:space="preserve"> because T4 writes Y before T2 accesses Y.</w:t>
      </w:r>
    </w:p>
    <w:p w14:paraId="0E16CEAC" w14:textId="77777777" w:rsidR="008328EB" w:rsidRPr="00CB2B82" w:rsidRDefault="008328EB" w:rsidP="008328EB">
      <w:pPr>
        <w:numPr>
          <w:ilvl w:val="0"/>
          <w:numId w:val="11"/>
        </w:numPr>
        <w:rPr>
          <w:rFonts w:ascii="Times New Roman" w:hAnsi="Times New Roman" w:cs="Times New Roman"/>
          <w:lang w:val="en-IN"/>
        </w:rPr>
      </w:pPr>
      <w:r w:rsidRPr="00CB2B82">
        <w:rPr>
          <w:rFonts w:ascii="Times New Roman" w:hAnsi="Times New Roman" w:cs="Times New Roman"/>
          <w:b/>
          <w:bCs/>
          <w:lang w:val="en-IN"/>
        </w:rPr>
        <w:t>T2 → T1</w:t>
      </w:r>
      <w:r w:rsidRPr="00CB2B82">
        <w:rPr>
          <w:rFonts w:ascii="Times New Roman" w:hAnsi="Times New Roman" w:cs="Times New Roman"/>
          <w:lang w:val="en-IN"/>
        </w:rPr>
        <w:t xml:space="preserve"> because T2 writes Y before T1 accesses Y.</w:t>
      </w:r>
    </w:p>
    <w:p w14:paraId="1C03574E" w14:textId="43CF5ADB" w:rsidR="008328EB" w:rsidRPr="00CB2B82" w:rsidRDefault="008328EB" w:rsidP="008328EB">
      <w:pPr>
        <w:rPr>
          <w:rFonts w:ascii="Times New Roman" w:hAnsi="Times New Roman" w:cs="Times New Roman"/>
          <w:lang w:val="en-IN"/>
        </w:rPr>
      </w:pPr>
    </w:p>
    <w:p w14:paraId="4739155D"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3. Precedence Graph</w:t>
      </w:r>
    </w:p>
    <w:p w14:paraId="73F57C4E"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The precedence graph contains four vertices:</w:t>
      </w:r>
    </w:p>
    <w:p w14:paraId="2BAEAF47"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b/>
          <w:bCs/>
          <w:lang w:val="en-IN"/>
        </w:rPr>
        <w:t>T1, T2, T3, T4</w:t>
      </w:r>
    </w:p>
    <w:p w14:paraId="678702D8"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The directed edges are:</w:t>
      </w:r>
    </w:p>
    <w:p w14:paraId="41850052"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b/>
          <w:bCs/>
          <w:lang w:val="en-IN"/>
        </w:rPr>
        <w:t>T1 → T2</w:t>
      </w:r>
    </w:p>
    <w:p w14:paraId="266A1A30"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b/>
          <w:bCs/>
          <w:lang w:val="en-IN"/>
        </w:rPr>
        <w:t>T3 → T4</w:t>
      </w:r>
    </w:p>
    <w:p w14:paraId="4F7B7974"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b/>
          <w:bCs/>
          <w:lang w:val="en-IN"/>
        </w:rPr>
        <w:t>T4 → T2</w:t>
      </w:r>
    </w:p>
    <w:p w14:paraId="4EEF450F"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T2 → T1</w:t>
      </w:r>
    </w:p>
    <w:p w14:paraId="270196EA" w14:textId="64636922" w:rsidR="00826A2B" w:rsidRPr="00CB2B82" w:rsidRDefault="002A5BEA" w:rsidP="008328EB">
      <w:pPr>
        <w:rPr>
          <w:rFonts w:ascii="Times New Roman" w:hAnsi="Times New Roman" w:cs="Times New Roman"/>
          <w:b/>
          <w:bCs/>
          <w:lang w:val="en-IN"/>
        </w:rPr>
      </w:pPr>
      <w:r w:rsidRPr="00CB2B82">
        <w:rPr>
          <w:rFonts w:ascii="Times New Roman" w:hAnsi="Times New Roman" w:cs="Times New Roman"/>
          <w:b/>
          <w:bCs/>
        </w:rPr>
        <w:t>Precedence Graph for the Given Transaction Schedule</w:t>
      </w:r>
      <w:r w:rsidRPr="00CB2B82">
        <w:rPr>
          <w:rFonts w:ascii="Times New Roman" w:hAnsi="Times New Roman" w:cs="Times New Roman"/>
          <w:b/>
          <w:bCs/>
        </w:rPr>
        <w:t>:</w:t>
      </w:r>
    </w:p>
    <w:p w14:paraId="1B266A63"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w:t>
      </w:r>
    </w:p>
    <w:p w14:paraId="2BCC28D0"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         ↓</w:t>
      </w:r>
    </w:p>
    <w:p w14:paraId="52468D07"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T1 ──────→ T2</w:t>
      </w:r>
    </w:p>
    <w:p w14:paraId="779D1ABC"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          ↑</w:t>
      </w:r>
    </w:p>
    <w:p w14:paraId="61178C4A"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          │</w:t>
      </w:r>
    </w:p>
    <w:p w14:paraId="5F6DE599"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w:t>
      </w:r>
    </w:p>
    <w:p w14:paraId="160DFBF2"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w:t>
      </w:r>
    </w:p>
    <w:p w14:paraId="318732D4"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w:t>
      </w:r>
    </w:p>
    <w:p w14:paraId="2AB5C689"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T4</w:t>
      </w:r>
    </w:p>
    <w:p w14:paraId="1A8E2F3E"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w:t>
      </w:r>
    </w:p>
    <w:p w14:paraId="5BB71D36" w14:textId="77777777"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w:t>
      </w:r>
    </w:p>
    <w:p w14:paraId="35E2979E" w14:textId="1AE88998" w:rsidR="00826A2B" w:rsidRPr="00CB2B82" w:rsidRDefault="00826A2B" w:rsidP="00826A2B">
      <w:pPr>
        <w:rPr>
          <w:rFonts w:ascii="Times New Roman" w:hAnsi="Times New Roman" w:cs="Times New Roman"/>
          <w:lang w:val="en-IN"/>
        </w:rPr>
      </w:pPr>
      <w:r w:rsidRPr="00CB2B82">
        <w:rPr>
          <w:rFonts w:ascii="Times New Roman" w:hAnsi="Times New Roman" w:cs="Times New Roman"/>
          <w:lang w:val="en-IN"/>
        </w:rPr>
        <w:t xml:space="preserve">                  T3</w:t>
      </w:r>
    </w:p>
    <w:p w14:paraId="1AA1D2D9" w14:textId="77777777" w:rsidR="00766C8A" w:rsidRPr="00CB2B82" w:rsidRDefault="00766C8A" w:rsidP="008328EB">
      <w:pPr>
        <w:rPr>
          <w:rFonts w:ascii="Times New Roman" w:hAnsi="Times New Roman" w:cs="Times New Roman"/>
          <w:lang w:val="en-IN"/>
        </w:rPr>
      </w:pPr>
    </w:p>
    <w:p w14:paraId="55E23ED8" w14:textId="4FD54545" w:rsidR="008328EB" w:rsidRPr="00CB2B82" w:rsidRDefault="008328EB" w:rsidP="008328EB">
      <w:pPr>
        <w:rPr>
          <w:rFonts w:ascii="Times New Roman" w:hAnsi="Times New Roman" w:cs="Times New Roman"/>
          <w:lang w:val="en-IN"/>
        </w:rPr>
      </w:pPr>
    </w:p>
    <w:p w14:paraId="6391BF81"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4. Cycle Detection</w:t>
      </w:r>
    </w:p>
    <w:p w14:paraId="696CAC4D"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From the precedence graph, the following cycle is present:</w:t>
      </w:r>
    </w:p>
    <w:p w14:paraId="091AEA28"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b/>
          <w:bCs/>
          <w:lang w:val="en-IN"/>
        </w:rPr>
        <w:t>T1 → T2 → T1</w:t>
      </w:r>
    </w:p>
    <w:p w14:paraId="6895AE63"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 xml:space="preserve">Therefore, the graph is </w:t>
      </w:r>
      <w:r w:rsidRPr="00CB2B82">
        <w:rPr>
          <w:rFonts w:ascii="Times New Roman" w:hAnsi="Times New Roman" w:cs="Times New Roman"/>
          <w:b/>
          <w:bCs/>
          <w:lang w:val="en-IN"/>
        </w:rPr>
        <w:t>cyclic</w:t>
      </w:r>
      <w:r w:rsidRPr="00CB2B82">
        <w:rPr>
          <w:rFonts w:ascii="Times New Roman" w:hAnsi="Times New Roman" w:cs="Times New Roman"/>
          <w:lang w:val="en-IN"/>
        </w:rPr>
        <w:t>.</w:t>
      </w:r>
    </w:p>
    <w:p w14:paraId="514FEC19" w14:textId="54A4C2E2" w:rsidR="008328EB" w:rsidRPr="00CB2B82" w:rsidRDefault="008328EB" w:rsidP="008328EB">
      <w:pPr>
        <w:rPr>
          <w:rFonts w:ascii="Times New Roman" w:hAnsi="Times New Roman" w:cs="Times New Roman"/>
          <w:lang w:val="en-IN"/>
        </w:rPr>
      </w:pPr>
    </w:p>
    <w:p w14:paraId="022156A6"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5. Serializability Analysis</w:t>
      </w:r>
    </w:p>
    <w:p w14:paraId="5405D06E"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 xml:space="preserve">A schedule is conflict-serializable if and only if its precedence graph is </w:t>
      </w:r>
      <w:r w:rsidRPr="00CB2B82">
        <w:rPr>
          <w:rFonts w:ascii="Times New Roman" w:hAnsi="Times New Roman" w:cs="Times New Roman"/>
          <w:b/>
          <w:bCs/>
          <w:lang w:val="en-IN"/>
        </w:rPr>
        <w:t>acyclic</w:t>
      </w:r>
      <w:r w:rsidRPr="00CB2B82">
        <w:rPr>
          <w:rFonts w:ascii="Times New Roman" w:hAnsi="Times New Roman" w:cs="Times New Roman"/>
          <w:lang w:val="en-IN"/>
        </w:rPr>
        <w:t>.</w:t>
      </w:r>
    </w:p>
    <w:p w14:paraId="7E19F9A8"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In this case, the precedence graph contains a cycle:</w:t>
      </w:r>
    </w:p>
    <w:p w14:paraId="458B8FE0"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b/>
          <w:bCs/>
          <w:lang w:val="en-IN"/>
        </w:rPr>
        <w:t>T1 → T2 → T1</w:t>
      </w:r>
    </w:p>
    <w:p w14:paraId="161B694E"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 xml:space="preserve">Hence, the given schedule </w:t>
      </w:r>
      <w:r w:rsidRPr="00CB2B82">
        <w:rPr>
          <w:rFonts w:ascii="Times New Roman" w:hAnsi="Times New Roman" w:cs="Times New Roman"/>
          <w:b/>
          <w:bCs/>
          <w:lang w:val="en-IN"/>
        </w:rPr>
        <w:t>is not conflict-serializable</w:t>
      </w:r>
      <w:r w:rsidRPr="00CB2B82">
        <w:rPr>
          <w:rFonts w:ascii="Times New Roman" w:hAnsi="Times New Roman" w:cs="Times New Roman"/>
          <w:lang w:val="en-IN"/>
        </w:rPr>
        <w:t>.</w:t>
      </w:r>
    </w:p>
    <w:p w14:paraId="34A3A283" w14:textId="6C31FC31" w:rsidR="008328EB" w:rsidRPr="00CB2B82" w:rsidRDefault="008328EB" w:rsidP="008328EB">
      <w:pPr>
        <w:rPr>
          <w:rFonts w:ascii="Times New Roman" w:hAnsi="Times New Roman" w:cs="Times New Roman"/>
          <w:lang w:val="en-IN"/>
        </w:rPr>
      </w:pPr>
    </w:p>
    <w:p w14:paraId="049E58E1"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6. Result</w:t>
      </w:r>
    </w:p>
    <w:p w14:paraId="49C468AF"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 xml:space="preserve">The precedence graph for the given schedule was constructed and </w:t>
      </w:r>
      <w:proofErr w:type="spellStart"/>
      <w:r w:rsidRPr="00CB2B82">
        <w:rPr>
          <w:rFonts w:ascii="Times New Roman" w:hAnsi="Times New Roman" w:cs="Times New Roman"/>
          <w:lang w:val="en-IN"/>
        </w:rPr>
        <w:t>analyzed</w:t>
      </w:r>
      <w:proofErr w:type="spellEnd"/>
      <w:r w:rsidRPr="00CB2B82">
        <w:rPr>
          <w:rFonts w:ascii="Times New Roman" w:hAnsi="Times New Roman" w:cs="Times New Roman"/>
          <w:lang w:val="en-IN"/>
        </w:rPr>
        <w:t xml:space="preserve">. Since the graph contains a cycle between </w:t>
      </w:r>
      <w:r w:rsidRPr="00CB2B82">
        <w:rPr>
          <w:rFonts w:ascii="Times New Roman" w:hAnsi="Times New Roman" w:cs="Times New Roman"/>
          <w:b/>
          <w:bCs/>
          <w:lang w:val="en-IN"/>
        </w:rPr>
        <w:t>T1 and T2</w:t>
      </w:r>
      <w:r w:rsidRPr="00CB2B82">
        <w:rPr>
          <w:rFonts w:ascii="Times New Roman" w:hAnsi="Times New Roman" w:cs="Times New Roman"/>
          <w:lang w:val="en-IN"/>
        </w:rPr>
        <w:t xml:space="preserve">, the given schedule is </w:t>
      </w:r>
      <w:r w:rsidRPr="00CB2B82">
        <w:rPr>
          <w:rFonts w:ascii="Times New Roman" w:hAnsi="Times New Roman" w:cs="Times New Roman"/>
          <w:b/>
          <w:bCs/>
          <w:lang w:val="en-IN"/>
        </w:rPr>
        <w:t>not conflict-serializable</w:t>
      </w:r>
      <w:r w:rsidRPr="00CB2B82">
        <w:rPr>
          <w:rFonts w:ascii="Times New Roman" w:hAnsi="Times New Roman" w:cs="Times New Roman"/>
          <w:lang w:val="en-IN"/>
        </w:rPr>
        <w:t>.</w:t>
      </w:r>
    </w:p>
    <w:p w14:paraId="0EF0DD37" w14:textId="77777777" w:rsidR="008328EB" w:rsidRPr="00CB2B82" w:rsidRDefault="008328EB" w:rsidP="008328EB">
      <w:pPr>
        <w:rPr>
          <w:rFonts w:ascii="Times New Roman" w:hAnsi="Times New Roman" w:cs="Times New Roman"/>
          <w:b/>
          <w:bCs/>
          <w:lang w:val="en-IN"/>
        </w:rPr>
      </w:pPr>
      <w:r w:rsidRPr="00CB2B82">
        <w:rPr>
          <w:rFonts w:ascii="Times New Roman" w:hAnsi="Times New Roman" w:cs="Times New Roman"/>
          <w:b/>
          <w:bCs/>
          <w:lang w:val="en-IN"/>
        </w:rPr>
        <w:t>7. Conclusion</w:t>
      </w:r>
    </w:p>
    <w:p w14:paraId="49634013" w14:textId="77777777" w:rsidR="008328EB" w:rsidRPr="00CB2B82" w:rsidRDefault="008328EB" w:rsidP="008328EB">
      <w:pPr>
        <w:rPr>
          <w:rFonts w:ascii="Times New Roman" w:hAnsi="Times New Roman" w:cs="Times New Roman"/>
          <w:lang w:val="en-IN"/>
        </w:rPr>
      </w:pPr>
      <w:r w:rsidRPr="00CB2B82">
        <w:rPr>
          <w:rFonts w:ascii="Times New Roman" w:hAnsi="Times New Roman" w:cs="Times New Roman"/>
          <w:lang w:val="en-IN"/>
        </w:rPr>
        <w:t xml:space="preserve">Conflict serializability can be determined by constructing a precedence graph and checking for cycles. An </w:t>
      </w:r>
      <w:r w:rsidRPr="00CB2B82">
        <w:rPr>
          <w:rFonts w:ascii="Times New Roman" w:hAnsi="Times New Roman" w:cs="Times New Roman"/>
          <w:b/>
          <w:bCs/>
          <w:lang w:val="en-IN"/>
        </w:rPr>
        <w:t>acyclic graph represents a conflict-serializable schedule</w:t>
      </w:r>
      <w:r w:rsidRPr="00CB2B82">
        <w:rPr>
          <w:rFonts w:ascii="Times New Roman" w:hAnsi="Times New Roman" w:cs="Times New Roman"/>
          <w:lang w:val="en-IN"/>
        </w:rPr>
        <w:t xml:space="preserve">, while a </w:t>
      </w:r>
      <w:r w:rsidRPr="00CB2B82">
        <w:rPr>
          <w:rFonts w:ascii="Times New Roman" w:hAnsi="Times New Roman" w:cs="Times New Roman"/>
          <w:b/>
          <w:bCs/>
          <w:lang w:val="en-IN"/>
        </w:rPr>
        <w:t>cyclic graph represents a non-conflict-serializable schedule</w:t>
      </w:r>
      <w:r w:rsidRPr="00CB2B82">
        <w:rPr>
          <w:rFonts w:ascii="Times New Roman" w:hAnsi="Times New Roman" w:cs="Times New Roman"/>
          <w:lang w:val="en-IN"/>
        </w:rPr>
        <w:t xml:space="preserve">. Therefore, the given schedule is </w:t>
      </w:r>
      <w:r w:rsidRPr="00CB2B82">
        <w:rPr>
          <w:rFonts w:ascii="Times New Roman" w:hAnsi="Times New Roman" w:cs="Times New Roman"/>
          <w:b/>
          <w:bCs/>
          <w:lang w:val="en-IN"/>
        </w:rPr>
        <w:t>not conflict-serializable</w:t>
      </w:r>
      <w:r w:rsidRPr="00CB2B82">
        <w:rPr>
          <w:rFonts w:ascii="Times New Roman" w:hAnsi="Times New Roman" w:cs="Times New Roman"/>
          <w:lang w:val="en-IN"/>
        </w:rPr>
        <w:t>.</w:t>
      </w:r>
    </w:p>
    <w:p w14:paraId="747AC6E7" w14:textId="77777777" w:rsidR="000207B4" w:rsidRPr="00CB2B82" w:rsidRDefault="000207B4">
      <w:pPr>
        <w:rPr>
          <w:rFonts w:ascii="Times New Roman" w:hAnsi="Times New Roman" w:cs="Times New Roman"/>
        </w:rPr>
      </w:pPr>
    </w:p>
    <w:p w14:paraId="1F8FC8B3"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QUESTION 5 – BASIC TWO-PHASE LOCKING (2PL)</w:t>
      </w:r>
    </w:p>
    <w:p w14:paraId="6A133F23" w14:textId="02CF0E8C" w:rsidR="00710E28" w:rsidRPr="00CB2B82" w:rsidRDefault="00710E28" w:rsidP="00710E28">
      <w:pPr>
        <w:rPr>
          <w:rFonts w:ascii="Times New Roman" w:hAnsi="Times New Roman" w:cs="Times New Roman"/>
          <w:lang w:val="en-IN"/>
        </w:rPr>
      </w:pPr>
    </w:p>
    <w:p w14:paraId="7F69FFD2"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Aim</w:t>
      </w:r>
    </w:p>
    <w:p w14:paraId="208820E3"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To demonstrate the application of the </w:t>
      </w:r>
      <w:r w:rsidRPr="00CB2B82">
        <w:rPr>
          <w:rFonts w:ascii="Times New Roman" w:hAnsi="Times New Roman" w:cs="Times New Roman"/>
          <w:b/>
          <w:bCs/>
          <w:lang w:val="en-IN"/>
        </w:rPr>
        <w:t>Basic Two-Phase Locking (2PL)</w:t>
      </w:r>
      <w:r w:rsidRPr="00CB2B82">
        <w:rPr>
          <w:rFonts w:ascii="Times New Roman" w:hAnsi="Times New Roman" w:cs="Times New Roman"/>
          <w:lang w:val="en-IN"/>
        </w:rPr>
        <w:t xml:space="preserve"> protocol on a given set of transactions and identify and resolve deadlocks.</w:t>
      </w:r>
    </w:p>
    <w:p w14:paraId="21627936" w14:textId="70649AF7" w:rsidR="00710E28" w:rsidRPr="00CB2B82" w:rsidRDefault="00710E28" w:rsidP="00710E28">
      <w:pPr>
        <w:rPr>
          <w:rFonts w:ascii="Times New Roman" w:hAnsi="Times New Roman" w:cs="Times New Roman"/>
          <w:lang w:val="en-IN"/>
        </w:rPr>
      </w:pPr>
    </w:p>
    <w:p w14:paraId="59D0D0CD"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1. Given Transactions</w:t>
      </w:r>
    </w:p>
    <w:p w14:paraId="3AE72D8D"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Consider two concurrent transactions </w:t>
      </w:r>
      <w:r w:rsidRPr="00CB2B82">
        <w:rPr>
          <w:rFonts w:ascii="Times New Roman" w:hAnsi="Times New Roman" w:cs="Times New Roman"/>
          <w:b/>
          <w:bCs/>
          <w:lang w:val="en-IN"/>
        </w:rPr>
        <w:t>T1</w:t>
      </w:r>
      <w:r w:rsidRPr="00CB2B82">
        <w:rPr>
          <w:rFonts w:ascii="Times New Roman" w:hAnsi="Times New Roman" w:cs="Times New Roman"/>
          <w:lang w:val="en-IN"/>
        </w:rPr>
        <w:t xml:space="preserve"> and </w:t>
      </w:r>
      <w:r w:rsidRPr="00CB2B82">
        <w:rPr>
          <w:rFonts w:ascii="Times New Roman" w:hAnsi="Times New Roman" w:cs="Times New Roman"/>
          <w:b/>
          <w:bCs/>
          <w:lang w:val="en-IN"/>
        </w:rPr>
        <w:t>T2</w:t>
      </w:r>
      <w:r w:rsidRPr="00CB2B82">
        <w:rPr>
          <w:rFonts w:ascii="Times New Roman" w:hAnsi="Times New Roman" w:cs="Times New Roman"/>
          <w:lang w:val="en-IN"/>
        </w:rPr>
        <w:t xml:space="preserve"> operating on data items </w:t>
      </w:r>
      <w:r w:rsidRPr="00CB2B82">
        <w:rPr>
          <w:rFonts w:ascii="Times New Roman" w:hAnsi="Times New Roman" w:cs="Times New Roman"/>
          <w:b/>
          <w:bCs/>
          <w:lang w:val="en-IN"/>
        </w:rPr>
        <w:t>A</w:t>
      </w:r>
      <w:r w:rsidRPr="00CB2B82">
        <w:rPr>
          <w:rFonts w:ascii="Times New Roman" w:hAnsi="Times New Roman" w:cs="Times New Roman"/>
          <w:lang w:val="en-IN"/>
        </w:rPr>
        <w:t xml:space="preserve"> and </w:t>
      </w:r>
      <w:r w:rsidRPr="00CB2B82">
        <w:rPr>
          <w:rFonts w:ascii="Times New Roman" w:hAnsi="Times New Roman" w:cs="Times New Roman"/>
          <w:b/>
          <w:bCs/>
          <w:lang w:val="en-IN"/>
        </w:rPr>
        <w:t>B</w:t>
      </w:r>
      <w:r w:rsidRPr="00CB2B82">
        <w:rPr>
          <w:rFonts w:ascii="Times New Roman" w:hAnsi="Times New Roman" w:cs="Times New Roman"/>
          <w:lang w:val="en-IN"/>
        </w:rPr>
        <w:t>.</w:t>
      </w:r>
    </w:p>
    <w:tbl>
      <w:tblPr>
        <w:tblW w:w="6276" w:type="dxa"/>
        <w:tblCellSpacing w:w="15" w:type="dxa"/>
        <w:tblCellMar>
          <w:top w:w="15" w:type="dxa"/>
          <w:left w:w="15" w:type="dxa"/>
          <w:bottom w:w="15" w:type="dxa"/>
          <w:right w:w="15" w:type="dxa"/>
        </w:tblCellMar>
        <w:tblLook w:val="04A0" w:firstRow="1" w:lastRow="0" w:firstColumn="1" w:lastColumn="0" w:noHBand="0" w:noVBand="1"/>
      </w:tblPr>
      <w:tblGrid>
        <w:gridCol w:w="1604"/>
        <w:gridCol w:w="4672"/>
      </w:tblGrid>
      <w:tr w:rsidR="00710E28" w:rsidRPr="00CB2B82" w14:paraId="06266595" w14:textId="77777777" w:rsidTr="00710E28">
        <w:trPr>
          <w:trHeight w:val="333"/>
          <w:tblHeader/>
          <w:tblCellSpacing w:w="15" w:type="dxa"/>
        </w:trPr>
        <w:tc>
          <w:tcPr>
            <w:tcW w:w="0" w:type="auto"/>
            <w:vAlign w:val="center"/>
            <w:hideMark/>
          </w:tcPr>
          <w:p w14:paraId="51CB5556"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Transaction</w:t>
            </w:r>
          </w:p>
        </w:tc>
        <w:tc>
          <w:tcPr>
            <w:tcW w:w="0" w:type="auto"/>
            <w:vAlign w:val="center"/>
            <w:hideMark/>
          </w:tcPr>
          <w:p w14:paraId="0095994A"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Operations</w:t>
            </w:r>
          </w:p>
        </w:tc>
      </w:tr>
      <w:tr w:rsidR="00710E28" w:rsidRPr="00CB2B82" w14:paraId="6BB80763" w14:textId="77777777" w:rsidTr="00710E28">
        <w:trPr>
          <w:trHeight w:val="333"/>
          <w:tblCellSpacing w:w="15" w:type="dxa"/>
        </w:trPr>
        <w:tc>
          <w:tcPr>
            <w:tcW w:w="0" w:type="auto"/>
            <w:vAlign w:val="center"/>
            <w:hideMark/>
          </w:tcPr>
          <w:p w14:paraId="0A13B35D"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T1</w:t>
            </w:r>
          </w:p>
        </w:tc>
        <w:tc>
          <w:tcPr>
            <w:tcW w:w="0" w:type="auto"/>
            <w:vAlign w:val="center"/>
            <w:hideMark/>
          </w:tcPr>
          <w:p w14:paraId="30D4B888"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Read(A), Write(A), Read(B), Write(B)</w:t>
            </w:r>
          </w:p>
        </w:tc>
      </w:tr>
      <w:tr w:rsidR="00710E28" w:rsidRPr="00CB2B82" w14:paraId="0263BA17" w14:textId="77777777" w:rsidTr="00710E28">
        <w:trPr>
          <w:trHeight w:val="333"/>
          <w:tblCellSpacing w:w="15" w:type="dxa"/>
        </w:trPr>
        <w:tc>
          <w:tcPr>
            <w:tcW w:w="0" w:type="auto"/>
            <w:vAlign w:val="center"/>
            <w:hideMark/>
          </w:tcPr>
          <w:p w14:paraId="0E00460C"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T2</w:t>
            </w:r>
          </w:p>
        </w:tc>
        <w:tc>
          <w:tcPr>
            <w:tcW w:w="0" w:type="auto"/>
            <w:vAlign w:val="center"/>
            <w:hideMark/>
          </w:tcPr>
          <w:p w14:paraId="3B8BEF2F"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Read(B), Write(B), Read(A), Write(A)</w:t>
            </w:r>
          </w:p>
        </w:tc>
      </w:tr>
    </w:tbl>
    <w:p w14:paraId="46E6B9EE" w14:textId="5E99F34F" w:rsidR="00710E28" w:rsidRPr="00CB2B82" w:rsidRDefault="00710E28" w:rsidP="00710E28">
      <w:pPr>
        <w:rPr>
          <w:rFonts w:ascii="Times New Roman" w:hAnsi="Times New Roman" w:cs="Times New Roman"/>
          <w:lang w:val="en-IN"/>
        </w:rPr>
      </w:pPr>
    </w:p>
    <w:p w14:paraId="5BF89E5A" w14:textId="77777777" w:rsidR="00710E28" w:rsidRPr="00CB2B82" w:rsidRDefault="00710E28" w:rsidP="00710E28">
      <w:pPr>
        <w:rPr>
          <w:rFonts w:ascii="Times New Roman" w:hAnsi="Times New Roman" w:cs="Times New Roman"/>
          <w:lang w:val="en-IN"/>
        </w:rPr>
      </w:pPr>
    </w:p>
    <w:p w14:paraId="1C77B46F"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2. Two-Phase Locking Protocol</w:t>
      </w:r>
    </w:p>
    <w:p w14:paraId="3751D00E"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Basic 2PL divides a transaction into two phases:</w:t>
      </w:r>
    </w:p>
    <w:p w14:paraId="58A778BC"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Growing Phase</w:t>
      </w:r>
    </w:p>
    <w:p w14:paraId="2BCFA15C" w14:textId="77777777" w:rsidR="00710E28" w:rsidRPr="00CB2B82" w:rsidRDefault="00710E28" w:rsidP="00710E28">
      <w:pPr>
        <w:numPr>
          <w:ilvl w:val="0"/>
          <w:numId w:val="12"/>
        </w:numPr>
        <w:rPr>
          <w:rFonts w:ascii="Times New Roman" w:hAnsi="Times New Roman" w:cs="Times New Roman"/>
          <w:lang w:val="en-IN"/>
        </w:rPr>
      </w:pPr>
      <w:r w:rsidRPr="00CB2B82">
        <w:rPr>
          <w:rFonts w:ascii="Times New Roman" w:hAnsi="Times New Roman" w:cs="Times New Roman"/>
          <w:lang w:val="en-IN"/>
        </w:rPr>
        <w:t xml:space="preserve">The transaction can </w:t>
      </w:r>
      <w:r w:rsidRPr="00CB2B82">
        <w:rPr>
          <w:rFonts w:ascii="Times New Roman" w:hAnsi="Times New Roman" w:cs="Times New Roman"/>
          <w:b/>
          <w:bCs/>
          <w:lang w:val="en-IN"/>
        </w:rPr>
        <w:t>acquire locks</w:t>
      </w:r>
      <w:r w:rsidRPr="00CB2B82">
        <w:rPr>
          <w:rFonts w:ascii="Times New Roman" w:hAnsi="Times New Roman" w:cs="Times New Roman"/>
          <w:lang w:val="en-IN"/>
        </w:rPr>
        <w:t>.</w:t>
      </w:r>
    </w:p>
    <w:p w14:paraId="576E10D3" w14:textId="77777777" w:rsidR="00710E28" w:rsidRPr="00CB2B82" w:rsidRDefault="00710E28" w:rsidP="00710E28">
      <w:pPr>
        <w:numPr>
          <w:ilvl w:val="0"/>
          <w:numId w:val="12"/>
        </w:numPr>
        <w:rPr>
          <w:rFonts w:ascii="Times New Roman" w:hAnsi="Times New Roman" w:cs="Times New Roman"/>
          <w:lang w:val="en-IN"/>
        </w:rPr>
      </w:pPr>
      <w:r w:rsidRPr="00CB2B82">
        <w:rPr>
          <w:rFonts w:ascii="Times New Roman" w:hAnsi="Times New Roman" w:cs="Times New Roman"/>
          <w:lang w:val="en-IN"/>
        </w:rPr>
        <w:t>It cannot release any lock.</w:t>
      </w:r>
    </w:p>
    <w:p w14:paraId="348856A7"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Shrinking Phase</w:t>
      </w:r>
    </w:p>
    <w:p w14:paraId="6D712300" w14:textId="77777777" w:rsidR="00710E28" w:rsidRPr="00CB2B82" w:rsidRDefault="00710E28" w:rsidP="00710E28">
      <w:pPr>
        <w:numPr>
          <w:ilvl w:val="0"/>
          <w:numId w:val="13"/>
        </w:numPr>
        <w:rPr>
          <w:rFonts w:ascii="Times New Roman" w:hAnsi="Times New Roman" w:cs="Times New Roman"/>
          <w:lang w:val="en-IN"/>
        </w:rPr>
      </w:pPr>
      <w:r w:rsidRPr="00CB2B82">
        <w:rPr>
          <w:rFonts w:ascii="Times New Roman" w:hAnsi="Times New Roman" w:cs="Times New Roman"/>
          <w:lang w:val="en-IN"/>
        </w:rPr>
        <w:t xml:space="preserve">The transaction can </w:t>
      </w:r>
      <w:r w:rsidRPr="00CB2B82">
        <w:rPr>
          <w:rFonts w:ascii="Times New Roman" w:hAnsi="Times New Roman" w:cs="Times New Roman"/>
          <w:b/>
          <w:bCs/>
          <w:lang w:val="en-IN"/>
        </w:rPr>
        <w:t>release locks</w:t>
      </w:r>
      <w:r w:rsidRPr="00CB2B82">
        <w:rPr>
          <w:rFonts w:ascii="Times New Roman" w:hAnsi="Times New Roman" w:cs="Times New Roman"/>
          <w:lang w:val="en-IN"/>
        </w:rPr>
        <w:t>.</w:t>
      </w:r>
    </w:p>
    <w:p w14:paraId="2858AB24" w14:textId="77777777" w:rsidR="00710E28" w:rsidRPr="00CB2B82" w:rsidRDefault="00710E28" w:rsidP="00710E28">
      <w:pPr>
        <w:numPr>
          <w:ilvl w:val="0"/>
          <w:numId w:val="13"/>
        </w:numPr>
        <w:rPr>
          <w:rFonts w:ascii="Times New Roman" w:hAnsi="Times New Roman" w:cs="Times New Roman"/>
          <w:lang w:val="en-IN"/>
        </w:rPr>
      </w:pPr>
      <w:r w:rsidRPr="00CB2B82">
        <w:rPr>
          <w:rFonts w:ascii="Times New Roman" w:hAnsi="Times New Roman" w:cs="Times New Roman"/>
          <w:lang w:val="en-IN"/>
        </w:rPr>
        <w:t>It cannot acquire any new lock.</w:t>
      </w:r>
    </w:p>
    <w:p w14:paraId="6CAA4C88"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Therefore:</w:t>
      </w:r>
    </w:p>
    <w:p w14:paraId="5C46F00C"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b/>
          <w:bCs/>
          <w:lang w:val="en-IN"/>
        </w:rPr>
        <w:t>Growing Phase → Shrinking Phase</w:t>
      </w:r>
    </w:p>
    <w:p w14:paraId="2873D2E7" w14:textId="6BDFCA2B" w:rsidR="00710E28" w:rsidRPr="00CB2B82" w:rsidRDefault="00710E28" w:rsidP="00710E28">
      <w:pPr>
        <w:rPr>
          <w:rFonts w:ascii="Times New Roman" w:hAnsi="Times New Roman" w:cs="Times New Roman"/>
          <w:lang w:val="en-IN"/>
        </w:rPr>
      </w:pPr>
    </w:p>
    <w:p w14:paraId="7E6EB9E3"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3. Locking Schedule</w:t>
      </w:r>
    </w:p>
    <w:p w14:paraId="78DE2EB9"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The transactions may execute as follows:</w:t>
      </w:r>
    </w:p>
    <w:p w14:paraId="7EB379BF"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T1: LOCK-X(A)</w:t>
      </w:r>
    </w:p>
    <w:p w14:paraId="46528F0B"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READ(A)</w:t>
      </w:r>
    </w:p>
    <w:p w14:paraId="6846802C"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WRITE(A)</w:t>
      </w:r>
    </w:p>
    <w:p w14:paraId="73AFF664"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LOCK-X(B)</w:t>
      </w:r>
    </w:p>
    <w:p w14:paraId="408C557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READ(B)</w:t>
      </w:r>
    </w:p>
    <w:p w14:paraId="62B66DF2"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WRITE(B)</w:t>
      </w:r>
    </w:p>
    <w:p w14:paraId="0BA4C8F7"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UNLOCK(B)</w:t>
      </w:r>
    </w:p>
    <w:p w14:paraId="4BBE5C5C"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UNLOCK(A)</w:t>
      </w:r>
    </w:p>
    <w:p w14:paraId="60EA0AD7"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COMMIT</w:t>
      </w:r>
    </w:p>
    <w:p w14:paraId="0DAEB6A5" w14:textId="77777777" w:rsidR="00710E28" w:rsidRPr="00CB2B82" w:rsidRDefault="00710E28" w:rsidP="00710E28">
      <w:pPr>
        <w:rPr>
          <w:rFonts w:ascii="Times New Roman" w:hAnsi="Times New Roman" w:cs="Times New Roman"/>
          <w:lang w:val="en-IN"/>
        </w:rPr>
      </w:pPr>
    </w:p>
    <w:p w14:paraId="02A197EF"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T2: LOCK-X(B)</w:t>
      </w:r>
    </w:p>
    <w:p w14:paraId="0C4E63F3"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READ(B)</w:t>
      </w:r>
    </w:p>
    <w:p w14:paraId="365D16A1"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WRITE(B)</w:t>
      </w:r>
    </w:p>
    <w:p w14:paraId="2C39F58C"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LOCK-X(A)</w:t>
      </w:r>
    </w:p>
    <w:p w14:paraId="468DC8F6"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READ(A)</w:t>
      </w:r>
    </w:p>
    <w:p w14:paraId="48635BAF"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WRITE(A)</w:t>
      </w:r>
    </w:p>
    <w:p w14:paraId="26C12C02"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UNLOCK(A)</w:t>
      </w:r>
    </w:p>
    <w:p w14:paraId="5BC1FDA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UNLOCK(B)</w:t>
      </w:r>
    </w:p>
    <w:p w14:paraId="3C2BC61B"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COMMIT</w:t>
      </w:r>
    </w:p>
    <w:p w14:paraId="3B85BC78" w14:textId="1AD176DB"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Figure 1: Application of Basic Two-Phase Locking to Transactions T1 and T2</w:t>
      </w:r>
    </w:p>
    <w:p w14:paraId="7A563184" w14:textId="1EDA3D67" w:rsidR="00710E28" w:rsidRPr="00CB2B82" w:rsidRDefault="00C97C84" w:rsidP="00710E28">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357253FD" wp14:editId="7E0CD3E5">
            <wp:extent cx="5207268" cy="4172164"/>
            <wp:effectExtent l="0" t="0" r="0" b="0"/>
            <wp:docPr id="15871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49640" name=""/>
                    <pic:cNvPicPr/>
                  </pic:nvPicPr>
                  <pic:blipFill>
                    <a:blip r:embed="rId12"/>
                    <a:stretch>
                      <a:fillRect/>
                    </a:stretch>
                  </pic:blipFill>
                  <pic:spPr>
                    <a:xfrm>
                      <a:off x="0" y="0"/>
                      <a:ext cx="5207268" cy="4172164"/>
                    </a:xfrm>
                    <a:prstGeom prst="rect">
                      <a:avLst/>
                    </a:prstGeom>
                  </pic:spPr>
                </pic:pic>
              </a:graphicData>
            </a:graphic>
          </wp:inline>
        </w:drawing>
      </w:r>
    </w:p>
    <w:p w14:paraId="149C1D3D" w14:textId="035BCDE8" w:rsidR="00710E28" w:rsidRPr="00CB2B82" w:rsidRDefault="00710E28" w:rsidP="00710E28">
      <w:pPr>
        <w:rPr>
          <w:rFonts w:ascii="Times New Roman" w:hAnsi="Times New Roman" w:cs="Times New Roman"/>
          <w:lang w:val="en-IN"/>
        </w:rPr>
      </w:pPr>
    </w:p>
    <w:p w14:paraId="441A783D"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4. Deadlock Condition</w:t>
      </w:r>
    </w:p>
    <w:p w14:paraId="46839626"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A deadlock can occur when both transactions hold a lock and wait for a lock held by the other transaction.</w:t>
      </w:r>
    </w:p>
    <w:p w14:paraId="41240F6A"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For example:</w:t>
      </w:r>
    </w:p>
    <w:p w14:paraId="1F7026A8"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T1 holds X(A) → requests X(B)</w:t>
      </w:r>
    </w:p>
    <w:p w14:paraId="2C87CA02"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T2 holds X(B) → requests X(A)</w:t>
      </w:r>
    </w:p>
    <w:p w14:paraId="705D736F"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This creates a circular wait:</w:t>
      </w:r>
    </w:p>
    <w:p w14:paraId="4C2258D1"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b/>
          <w:bCs/>
          <w:lang w:val="en-IN"/>
        </w:rPr>
        <w:t>T1 → T2 → T1</w:t>
      </w:r>
    </w:p>
    <w:p w14:paraId="5CB62E8E"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Therefore, a deadlock occurs.</w:t>
      </w:r>
    </w:p>
    <w:p w14:paraId="5424D540" w14:textId="4D29E0DE" w:rsidR="00710E28" w:rsidRPr="00CB2B82" w:rsidRDefault="00710E28" w:rsidP="00710E28">
      <w:pPr>
        <w:rPr>
          <w:rFonts w:ascii="Times New Roman" w:hAnsi="Times New Roman" w:cs="Times New Roman"/>
          <w:lang w:val="en-IN"/>
        </w:rPr>
      </w:pPr>
    </w:p>
    <w:p w14:paraId="2415E606"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5. Deadlock Detection</w:t>
      </w:r>
    </w:p>
    <w:p w14:paraId="77262BA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The deadlock can be represented using a </w:t>
      </w:r>
      <w:r w:rsidRPr="00CB2B82">
        <w:rPr>
          <w:rFonts w:ascii="Times New Roman" w:hAnsi="Times New Roman" w:cs="Times New Roman"/>
          <w:b/>
          <w:bCs/>
          <w:lang w:val="en-IN"/>
        </w:rPr>
        <w:t>wait-for graph</w:t>
      </w:r>
      <w:r w:rsidRPr="00CB2B82">
        <w:rPr>
          <w:rFonts w:ascii="Times New Roman" w:hAnsi="Times New Roman" w:cs="Times New Roman"/>
          <w:lang w:val="en-IN"/>
        </w:rPr>
        <w:t>:</w:t>
      </w:r>
    </w:p>
    <w:p w14:paraId="0E6482DA"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T1 ─────→ T2</w:t>
      </w:r>
    </w:p>
    <w:p w14:paraId="40FCA40F"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         │</w:t>
      </w:r>
    </w:p>
    <w:p w14:paraId="372EBC8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 └─────────┘</w:t>
      </w:r>
    </w:p>
    <w:p w14:paraId="1702474E"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The cycle indicates the presence of a deadlock.</w:t>
      </w:r>
    </w:p>
    <w:p w14:paraId="4AFA0735" w14:textId="7BF907CB"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Figure 2: Wait-for Graph Showing Deadlock Between T1 and T2</w:t>
      </w:r>
    </w:p>
    <w:p w14:paraId="527CBD33" w14:textId="4E3DC9A2" w:rsidR="00C97C84" w:rsidRPr="00CB2B82" w:rsidRDefault="00742666" w:rsidP="00710E28">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336D229F" wp14:editId="7CD5EE46">
            <wp:extent cx="3429176" cy="2895749"/>
            <wp:effectExtent l="0" t="0" r="0" b="0"/>
            <wp:docPr id="54056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1361" name=""/>
                    <pic:cNvPicPr/>
                  </pic:nvPicPr>
                  <pic:blipFill>
                    <a:blip r:embed="rId13"/>
                    <a:stretch>
                      <a:fillRect/>
                    </a:stretch>
                  </pic:blipFill>
                  <pic:spPr>
                    <a:xfrm>
                      <a:off x="0" y="0"/>
                      <a:ext cx="3429176" cy="2895749"/>
                    </a:xfrm>
                    <a:prstGeom prst="rect">
                      <a:avLst/>
                    </a:prstGeom>
                  </pic:spPr>
                </pic:pic>
              </a:graphicData>
            </a:graphic>
          </wp:inline>
        </w:drawing>
      </w:r>
    </w:p>
    <w:p w14:paraId="74F35604" w14:textId="09D5F6AA" w:rsidR="00710E28" w:rsidRPr="00CB2B82" w:rsidRDefault="00710E28" w:rsidP="00710E28">
      <w:pPr>
        <w:rPr>
          <w:rFonts w:ascii="Times New Roman" w:hAnsi="Times New Roman" w:cs="Times New Roman"/>
          <w:lang w:val="en-IN"/>
        </w:rPr>
      </w:pPr>
    </w:p>
    <w:p w14:paraId="3637C885"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6. Deadlock Resolution</w:t>
      </w:r>
    </w:p>
    <w:p w14:paraId="151473E8"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 xml:space="preserve">One transaction can be selected as the </w:t>
      </w:r>
      <w:r w:rsidRPr="00CB2B82">
        <w:rPr>
          <w:rFonts w:ascii="Times New Roman" w:hAnsi="Times New Roman" w:cs="Times New Roman"/>
          <w:b/>
          <w:bCs/>
          <w:lang w:val="en-IN"/>
        </w:rPr>
        <w:t>victim</w:t>
      </w:r>
      <w:r w:rsidRPr="00CB2B82">
        <w:rPr>
          <w:rFonts w:ascii="Times New Roman" w:hAnsi="Times New Roman" w:cs="Times New Roman"/>
          <w:lang w:val="en-IN"/>
        </w:rPr>
        <w:t xml:space="preserve"> and rolled back.</w:t>
      </w:r>
    </w:p>
    <w:p w14:paraId="4CAF39BD"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For example:</w:t>
      </w:r>
    </w:p>
    <w:p w14:paraId="7946D2CF"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T1 holds lock on A and waits for B.</w:t>
      </w:r>
    </w:p>
    <w:p w14:paraId="2D125685"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T2 holds lock on B and waits for A.</w:t>
      </w:r>
    </w:p>
    <w:p w14:paraId="338E07F4"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Deadlock is detected.</w:t>
      </w:r>
    </w:p>
    <w:p w14:paraId="6AD3FB19"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T2 is selected as the victim.</w:t>
      </w:r>
    </w:p>
    <w:p w14:paraId="6154D7A7"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T2 is rolled back and its locks are released.</w:t>
      </w:r>
    </w:p>
    <w:p w14:paraId="0EE21F53"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T1 obtains the required lock on B.</w:t>
      </w:r>
    </w:p>
    <w:p w14:paraId="13D87E15"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T1 completes and commits.</w:t>
      </w:r>
    </w:p>
    <w:p w14:paraId="7369B7AE" w14:textId="77777777" w:rsidR="00710E28" w:rsidRPr="00CB2B82" w:rsidRDefault="00710E28" w:rsidP="00710E28">
      <w:pPr>
        <w:numPr>
          <w:ilvl w:val="0"/>
          <w:numId w:val="14"/>
        </w:numPr>
        <w:rPr>
          <w:rFonts w:ascii="Times New Roman" w:hAnsi="Times New Roman" w:cs="Times New Roman"/>
          <w:lang w:val="en-IN"/>
        </w:rPr>
      </w:pPr>
      <w:r w:rsidRPr="00CB2B82">
        <w:rPr>
          <w:rFonts w:ascii="Times New Roman" w:hAnsi="Times New Roman" w:cs="Times New Roman"/>
          <w:lang w:val="en-IN"/>
        </w:rPr>
        <w:t>T2 is restarted later.</w:t>
      </w:r>
    </w:p>
    <w:p w14:paraId="39B8761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T1 → continues → COMMIT</w:t>
      </w:r>
    </w:p>
    <w:p w14:paraId="7496145C" w14:textId="77777777" w:rsidR="00710E28" w:rsidRPr="00CB2B82" w:rsidRDefault="00710E28" w:rsidP="00710E28">
      <w:pPr>
        <w:rPr>
          <w:rFonts w:ascii="Times New Roman" w:hAnsi="Times New Roman" w:cs="Times New Roman"/>
          <w:lang w:val="en-IN"/>
        </w:rPr>
      </w:pPr>
    </w:p>
    <w:p w14:paraId="3C97F16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T2 → ROLLBACK → RELEASE LOCKS → RESTART</w:t>
      </w:r>
    </w:p>
    <w:p w14:paraId="2C13D5B4" w14:textId="602F18C4" w:rsidR="00710E28" w:rsidRPr="00CB2B82" w:rsidRDefault="00710E28" w:rsidP="00710E28">
      <w:pPr>
        <w:rPr>
          <w:rFonts w:ascii="Times New Roman" w:hAnsi="Times New Roman" w:cs="Times New Roman"/>
          <w:lang w:val="en-IN"/>
        </w:rPr>
      </w:pPr>
    </w:p>
    <w:p w14:paraId="0FFA2E77"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7. Important Properties of 2PL</w:t>
      </w:r>
    </w:p>
    <w:p w14:paraId="0BD53711" w14:textId="77777777" w:rsidR="00710E28" w:rsidRPr="00CB2B82" w:rsidRDefault="00710E28" w:rsidP="00710E28">
      <w:pPr>
        <w:numPr>
          <w:ilvl w:val="0"/>
          <w:numId w:val="15"/>
        </w:numPr>
        <w:rPr>
          <w:rFonts w:ascii="Times New Roman" w:hAnsi="Times New Roman" w:cs="Times New Roman"/>
          <w:lang w:val="en-IN"/>
        </w:rPr>
      </w:pPr>
      <w:r w:rsidRPr="00CB2B82">
        <w:rPr>
          <w:rFonts w:ascii="Times New Roman" w:hAnsi="Times New Roman" w:cs="Times New Roman"/>
          <w:lang w:val="en-IN"/>
        </w:rPr>
        <w:t xml:space="preserve">A transaction must acquire locks during the </w:t>
      </w:r>
      <w:r w:rsidRPr="00CB2B82">
        <w:rPr>
          <w:rFonts w:ascii="Times New Roman" w:hAnsi="Times New Roman" w:cs="Times New Roman"/>
          <w:b/>
          <w:bCs/>
          <w:lang w:val="en-IN"/>
        </w:rPr>
        <w:t>growing phase</w:t>
      </w:r>
      <w:r w:rsidRPr="00CB2B82">
        <w:rPr>
          <w:rFonts w:ascii="Times New Roman" w:hAnsi="Times New Roman" w:cs="Times New Roman"/>
          <w:lang w:val="en-IN"/>
        </w:rPr>
        <w:t>.</w:t>
      </w:r>
    </w:p>
    <w:p w14:paraId="0DAE449F" w14:textId="77777777" w:rsidR="00710E28" w:rsidRPr="00CB2B82" w:rsidRDefault="00710E28" w:rsidP="00710E28">
      <w:pPr>
        <w:numPr>
          <w:ilvl w:val="0"/>
          <w:numId w:val="15"/>
        </w:numPr>
        <w:rPr>
          <w:rFonts w:ascii="Times New Roman" w:hAnsi="Times New Roman" w:cs="Times New Roman"/>
          <w:lang w:val="en-IN"/>
        </w:rPr>
      </w:pPr>
      <w:r w:rsidRPr="00CB2B82">
        <w:rPr>
          <w:rFonts w:ascii="Times New Roman" w:hAnsi="Times New Roman" w:cs="Times New Roman"/>
          <w:lang w:val="en-IN"/>
        </w:rPr>
        <w:t>Once a lock is released, no new lock can be acquired.</w:t>
      </w:r>
    </w:p>
    <w:p w14:paraId="718B3923" w14:textId="77777777" w:rsidR="00710E28" w:rsidRPr="00CB2B82" w:rsidRDefault="00710E28" w:rsidP="00710E28">
      <w:pPr>
        <w:numPr>
          <w:ilvl w:val="0"/>
          <w:numId w:val="15"/>
        </w:numPr>
        <w:rPr>
          <w:rFonts w:ascii="Times New Roman" w:hAnsi="Times New Roman" w:cs="Times New Roman"/>
          <w:lang w:val="en-IN"/>
        </w:rPr>
      </w:pPr>
      <w:r w:rsidRPr="00CB2B82">
        <w:rPr>
          <w:rFonts w:ascii="Times New Roman" w:hAnsi="Times New Roman" w:cs="Times New Roman"/>
          <w:lang w:val="en-IN"/>
        </w:rPr>
        <w:t xml:space="preserve">It ensures </w:t>
      </w:r>
      <w:r w:rsidRPr="00CB2B82">
        <w:rPr>
          <w:rFonts w:ascii="Times New Roman" w:hAnsi="Times New Roman" w:cs="Times New Roman"/>
          <w:b/>
          <w:bCs/>
          <w:lang w:val="en-IN"/>
        </w:rPr>
        <w:t>conflict serializability</w:t>
      </w:r>
      <w:r w:rsidRPr="00CB2B82">
        <w:rPr>
          <w:rFonts w:ascii="Times New Roman" w:hAnsi="Times New Roman" w:cs="Times New Roman"/>
          <w:lang w:val="en-IN"/>
        </w:rPr>
        <w:t>.</w:t>
      </w:r>
    </w:p>
    <w:p w14:paraId="051BE875" w14:textId="77777777" w:rsidR="00710E28" w:rsidRPr="00CB2B82" w:rsidRDefault="00710E28" w:rsidP="00710E28">
      <w:pPr>
        <w:numPr>
          <w:ilvl w:val="0"/>
          <w:numId w:val="15"/>
        </w:numPr>
        <w:rPr>
          <w:rFonts w:ascii="Times New Roman" w:hAnsi="Times New Roman" w:cs="Times New Roman"/>
          <w:lang w:val="en-IN"/>
        </w:rPr>
      </w:pPr>
      <w:r w:rsidRPr="00CB2B82">
        <w:rPr>
          <w:rFonts w:ascii="Times New Roman" w:hAnsi="Times New Roman" w:cs="Times New Roman"/>
          <w:lang w:val="en-IN"/>
        </w:rPr>
        <w:t xml:space="preserve">Basic 2PL does </w:t>
      </w:r>
      <w:r w:rsidRPr="00CB2B82">
        <w:rPr>
          <w:rFonts w:ascii="Times New Roman" w:hAnsi="Times New Roman" w:cs="Times New Roman"/>
          <w:b/>
          <w:bCs/>
          <w:lang w:val="en-IN"/>
        </w:rPr>
        <w:t>not completely prevent deadlocks</w:t>
      </w:r>
      <w:r w:rsidRPr="00CB2B82">
        <w:rPr>
          <w:rFonts w:ascii="Times New Roman" w:hAnsi="Times New Roman" w:cs="Times New Roman"/>
          <w:lang w:val="en-IN"/>
        </w:rPr>
        <w:t>.</w:t>
      </w:r>
    </w:p>
    <w:p w14:paraId="1AB183FB" w14:textId="77777777" w:rsidR="00710E28" w:rsidRPr="00CB2B82" w:rsidRDefault="00710E28" w:rsidP="00710E28">
      <w:pPr>
        <w:numPr>
          <w:ilvl w:val="0"/>
          <w:numId w:val="15"/>
        </w:numPr>
        <w:rPr>
          <w:rFonts w:ascii="Times New Roman" w:hAnsi="Times New Roman" w:cs="Times New Roman"/>
          <w:lang w:val="en-IN"/>
        </w:rPr>
      </w:pPr>
      <w:r w:rsidRPr="00CB2B82">
        <w:rPr>
          <w:rFonts w:ascii="Times New Roman" w:hAnsi="Times New Roman" w:cs="Times New Roman"/>
          <w:lang w:val="en-IN"/>
        </w:rPr>
        <w:t>Deadlocks can be detected using a wait-for graph and resolved by rollback.</w:t>
      </w:r>
    </w:p>
    <w:p w14:paraId="272105DB" w14:textId="258AFD96" w:rsidR="00710E28" w:rsidRPr="00CB2B82" w:rsidRDefault="00710E28" w:rsidP="00710E28">
      <w:pPr>
        <w:rPr>
          <w:rFonts w:ascii="Times New Roman" w:hAnsi="Times New Roman" w:cs="Times New Roman"/>
          <w:lang w:val="en-IN"/>
        </w:rPr>
      </w:pPr>
    </w:p>
    <w:p w14:paraId="38EA7BF3"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8. Result</w:t>
      </w:r>
    </w:p>
    <w:p w14:paraId="16A1E781"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Basic Two-Phase Locking was applied to the given transactions. A deadlock was identified when T1 and T2 waited for each other's locks. The deadlock was resolved by rolling back one transaction and releasing its locks.</w:t>
      </w:r>
    </w:p>
    <w:p w14:paraId="5C3B0B9D" w14:textId="77777777" w:rsidR="00710E28" w:rsidRPr="00CB2B82" w:rsidRDefault="00710E28" w:rsidP="00710E28">
      <w:pPr>
        <w:rPr>
          <w:rFonts w:ascii="Times New Roman" w:hAnsi="Times New Roman" w:cs="Times New Roman"/>
          <w:b/>
          <w:bCs/>
          <w:lang w:val="en-IN"/>
        </w:rPr>
      </w:pPr>
      <w:r w:rsidRPr="00CB2B82">
        <w:rPr>
          <w:rFonts w:ascii="Times New Roman" w:hAnsi="Times New Roman" w:cs="Times New Roman"/>
          <w:b/>
          <w:bCs/>
          <w:lang w:val="en-IN"/>
        </w:rPr>
        <w:t>Conclusion</w:t>
      </w:r>
    </w:p>
    <w:p w14:paraId="60397860" w14:textId="77777777" w:rsidR="00710E28" w:rsidRPr="00CB2B82" w:rsidRDefault="00710E28" w:rsidP="00710E28">
      <w:pPr>
        <w:rPr>
          <w:rFonts w:ascii="Times New Roman" w:hAnsi="Times New Roman" w:cs="Times New Roman"/>
          <w:lang w:val="en-IN"/>
        </w:rPr>
      </w:pPr>
      <w:r w:rsidRPr="00CB2B82">
        <w:rPr>
          <w:rFonts w:ascii="Times New Roman" w:hAnsi="Times New Roman" w:cs="Times New Roman"/>
          <w:lang w:val="en-IN"/>
        </w:rPr>
        <w:t>Basic 2PL ensures conflict-serializable schedules by controlling the acquisition and release of locks. However, it can result in deadlocks when transactions wait for each other's resources. Such deadlocks can be detected using a wait-for graph and resolved through transaction rollback.</w:t>
      </w:r>
    </w:p>
    <w:p w14:paraId="2A760930" w14:textId="77777777" w:rsidR="002A5BEA" w:rsidRPr="00CB2B82" w:rsidRDefault="002A5BEA">
      <w:pPr>
        <w:rPr>
          <w:rFonts w:ascii="Times New Roman" w:hAnsi="Times New Roman" w:cs="Times New Roman"/>
        </w:rPr>
      </w:pPr>
    </w:p>
    <w:p w14:paraId="281644CA"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QUESTION 6 – WAIT-DIE AND WOUND-WAIT DEADLOCK PREVENTION</w:t>
      </w:r>
    </w:p>
    <w:p w14:paraId="7959B027" w14:textId="6B66A447" w:rsidR="00C81B95" w:rsidRPr="00CB2B82" w:rsidRDefault="00C81B95" w:rsidP="00C81B95">
      <w:pPr>
        <w:rPr>
          <w:rFonts w:ascii="Times New Roman" w:hAnsi="Times New Roman" w:cs="Times New Roman"/>
          <w:lang w:val="en-IN"/>
        </w:rPr>
      </w:pPr>
    </w:p>
    <w:p w14:paraId="00C7BFE8"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Aim</w:t>
      </w:r>
    </w:p>
    <w:p w14:paraId="0A19E4F3"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To apply the </w:t>
      </w:r>
      <w:r w:rsidRPr="00CB2B82">
        <w:rPr>
          <w:rFonts w:ascii="Times New Roman" w:hAnsi="Times New Roman" w:cs="Times New Roman"/>
          <w:b/>
          <w:bCs/>
          <w:lang w:val="en-IN"/>
        </w:rPr>
        <w:t>Wait-Die</w:t>
      </w:r>
      <w:r w:rsidRPr="00CB2B82">
        <w:rPr>
          <w:rFonts w:ascii="Times New Roman" w:hAnsi="Times New Roman" w:cs="Times New Roman"/>
          <w:lang w:val="en-IN"/>
        </w:rPr>
        <w:t xml:space="preserve"> and </w:t>
      </w:r>
      <w:r w:rsidRPr="00CB2B82">
        <w:rPr>
          <w:rFonts w:ascii="Times New Roman" w:hAnsi="Times New Roman" w:cs="Times New Roman"/>
          <w:b/>
          <w:bCs/>
          <w:lang w:val="en-IN"/>
        </w:rPr>
        <w:t>Wound-Wait</w:t>
      </w:r>
      <w:r w:rsidRPr="00CB2B82">
        <w:rPr>
          <w:rFonts w:ascii="Times New Roman" w:hAnsi="Times New Roman" w:cs="Times New Roman"/>
          <w:lang w:val="en-IN"/>
        </w:rPr>
        <w:t xml:space="preserve"> timestamp-based deadlock prevention schemes to a given set of transactions requesting locks.</w:t>
      </w:r>
    </w:p>
    <w:p w14:paraId="1E710490" w14:textId="5BB935F9" w:rsidR="00C81B95" w:rsidRPr="00CB2B82" w:rsidRDefault="00C81B95" w:rsidP="00C81B95">
      <w:pPr>
        <w:rPr>
          <w:rFonts w:ascii="Times New Roman" w:hAnsi="Times New Roman" w:cs="Times New Roman"/>
          <w:lang w:val="en-IN"/>
        </w:rPr>
      </w:pPr>
    </w:p>
    <w:p w14:paraId="70C8D5D3"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1. Given Transactions</w:t>
      </w:r>
    </w:p>
    <w:p w14:paraId="63BFE91D"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Consider three transactions with the following timestamps:</w:t>
      </w:r>
    </w:p>
    <w:tbl>
      <w:tblPr>
        <w:tblW w:w="4735" w:type="dxa"/>
        <w:tblCellSpacing w:w="15" w:type="dxa"/>
        <w:tblCellMar>
          <w:top w:w="15" w:type="dxa"/>
          <w:left w:w="15" w:type="dxa"/>
          <w:bottom w:w="15" w:type="dxa"/>
          <w:right w:w="15" w:type="dxa"/>
        </w:tblCellMar>
        <w:tblLook w:val="04A0" w:firstRow="1" w:lastRow="0" w:firstColumn="1" w:lastColumn="0" w:noHBand="0" w:noVBand="1"/>
      </w:tblPr>
      <w:tblGrid>
        <w:gridCol w:w="1763"/>
        <w:gridCol w:w="1640"/>
        <w:gridCol w:w="1332"/>
      </w:tblGrid>
      <w:tr w:rsidR="00C81B95" w:rsidRPr="00CB2B82" w14:paraId="26DC211B" w14:textId="77777777" w:rsidTr="00941809">
        <w:trPr>
          <w:trHeight w:val="364"/>
          <w:tblHeader/>
          <w:tblCellSpacing w:w="15" w:type="dxa"/>
        </w:trPr>
        <w:tc>
          <w:tcPr>
            <w:tcW w:w="0" w:type="auto"/>
            <w:vAlign w:val="center"/>
            <w:hideMark/>
          </w:tcPr>
          <w:p w14:paraId="545EDD84"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Transaction</w:t>
            </w:r>
          </w:p>
        </w:tc>
        <w:tc>
          <w:tcPr>
            <w:tcW w:w="0" w:type="auto"/>
            <w:vAlign w:val="center"/>
            <w:hideMark/>
          </w:tcPr>
          <w:p w14:paraId="566504F1"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Timestamp</w:t>
            </w:r>
          </w:p>
        </w:tc>
        <w:tc>
          <w:tcPr>
            <w:tcW w:w="0" w:type="auto"/>
            <w:vAlign w:val="center"/>
            <w:hideMark/>
          </w:tcPr>
          <w:p w14:paraId="7C7B7248"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Age</w:t>
            </w:r>
          </w:p>
        </w:tc>
      </w:tr>
      <w:tr w:rsidR="00C81B95" w:rsidRPr="00CB2B82" w14:paraId="2BCC7C62" w14:textId="77777777" w:rsidTr="00941809">
        <w:trPr>
          <w:trHeight w:val="364"/>
          <w:tblCellSpacing w:w="15" w:type="dxa"/>
        </w:trPr>
        <w:tc>
          <w:tcPr>
            <w:tcW w:w="0" w:type="auto"/>
            <w:vAlign w:val="center"/>
            <w:hideMark/>
          </w:tcPr>
          <w:p w14:paraId="65EEC07A"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T1</w:t>
            </w:r>
          </w:p>
        </w:tc>
        <w:tc>
          <w:tcPr>
            <w:tcW w:w="0" w:type="auto"/>
            <w:vAlign w:val="center"/>
            <w:hideMark/>
          </w:tcPr>
          <w:p w14:paraId="135B06F4"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10</w:t>
            </w:r>
          </w:p>
        </w:tc>
        <w:tc>
          <w:tcPr>
            <w:tcW w:w="0" w:type="auto"/>
            <w:vAlign w:val="center"/>
            <w:hideMark/>
          </w:tcPr>
          <w:p w14:paraId="26267112"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Older</w:t>
            </w:r>
          </w:p>
        </w:tc>
      </w:tr>
      <w:tr w:rsidR="00C81B95" w:rsidRPr="00CB2B82" w14:paraId="238DFA17" w14:textId="77777777" w:rsidTr="00941809">
        <w:trPr>
          <w:trHeight w:val="364"/>
          <w:tblCellSpacing w:w="15" w:type="dxa"/>
        </w:trPr>
        <w:tc>
          <w:tcPr>
            <w:tcW w:w="0" w:type="auto"/>
            <w:vAlign w:val="center"/>
            <w:hideMark/>
          </w:tcPr>
          <w:p w14:paraId="5ECC81F5"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w:t>
            </w:r>
          </w:p>
        </w:tc>
        <w:tc>
          <w:tcPr>
            <w:tcW w:w="0" w:type="auto"/>
            <w:vAlign w:val="center"/>
            <w:hideMark/>
          </w:tcPr>
          <w:p w14:paraId="66A28358"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20</w:t>
            </w:r>
          </w:p>
        </w:tc>
        <w:tc>
          <w:tcPr>
            <w:tcW w:w="0" w:type="auto"/>
            <w:vAlign w:val="center"/>
            <w:hideMark/>
          </w:tcPr>
          <w:p w14:paraId="0395C407"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Younger</w:t>
            </w:r>
          </w:p>
        </w:tc>
      </w:tr>
      <w:tr w:rsidR="00C81B95" w:rsidRPr="00CB2B82" w14:paraId="586AAEAB" w14:textId="77777777" w:rsidTr="00941809">
        <w:trPr>
          <w:trHeight w:val="364"/>
          <w:tblCellSpacing w:w="15" w:type="dxa"/>
        </w:trPr>
        <w:tc>
          <w:tcPr>
            <w:tcW w:w="0" w:type="auto"/>
            <w:vAlign w:val="center"/>
            <w:hideMark/>
          </w:tcPr>
          <w:p w14:paraId="18C00B04"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w:t>
            </w:r>
          </w:p>
        </w:tc>
        <w:tc>
          <w:tcPr>
            <w:tcW w:w="0" w:type="auto"/>
            <w:vAlign w:val="center"/>
            <w:hideMark/>
          </w:tcPr>
          <w:p w14:paraId="1A7356F2"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30</w:t>
            </w:r>
          </w:p>
        </w:tc>
        <w:tc>
          <w:tcPr>
            <w:tcW w:w="0" w:type="auto"/>
            <w:vAlign w:val="center"/>
            <w:hideMark/>
          </w:tcPr>
          <w:p w14:paraId="55DB481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Youngest</w:t>
            </w:r>
          </w:p>
        </w:tc>
      </w:tr>
    </w:tbl>
    <w:p w14:paraId="0FBBB50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The lock requests are:</w:t>
      </w:r>
    </w:p>
    <w:p w14:paraId="2F1DB93F" w14:textId="77777777" w:rsidR="00C81B95" w:rsidRPr="00CB2B82" w:rsidRDefault="00C81B95" w:rsidP="00C81B95">
      <w:pPr>
        <w:numPr>
          <w:ilvl w:val="0"/>
          <w:numId w:val="16"/>
        </w:numPr>
        <w:rPr>
          <w:rFonts w:ascii="Times New Roman" w:hAnsi="Times New Roman" w:cs="Times New Roman"/>
          <w:lang w:val="en-IN"/>
        </w:rPr>
      </w:pPr>
      <w:r w:rsidRPr="00CB2B82">
        <w:rPr>
          <w:rFonts w:ascii="Times New Roman" w:hAnsi="Times New Roman" w:cs="Times New Roman"/>
          <w:b/>
          <w:bCs/>
          <w:lang w:val="en-IN"/>
        </w:rPr>
        <w:t>T1 holds lock on A</w:t>
      </w:r>
    </w:p>
    <w:p w14:paraId="22587397" w14:textId="77777777" w:rsidR="00C81B95" w:rsidRPr="00CB2B82" w:rsidRDefault="00C81B95" w:rsidP="00C81B95">
      <w:pPr>
        <w:numPr>
          <w:ilvl w:val="0"/>
          <w:numId w:val="16"/>
        </w:numPr>
        <w:rPr>
          <w:rFonts w:ascii="Times New Roman" w:hAnsi="Times New Roman" w:cs="Times New Roman"/>
          <w:lang w:val="en-IN"/>
        </w:rPr>
      </w:pPr>
      <w:r w:rsidRPr="00CB2B82">
        <w:rPr>
          <w:rFonts w:ascii="Times New Roman" w:hAnsi="Times New Roman" w:cs="Times New Roman"/>
          <w:b/>
          <w:bCs/>
          <w:lang w:val="en-IN"/>
        </w:rPr>
        <w:t>T2 requests lock on A</w:t>
      </w:r>
    </w:p>
    <w:p w14:paraId="36572932" w14:textId="77777777" w:rsidR="00C81B95" w:rsidRPr="00CB2B82" w:rsidRDefault="00C81B95" w:rsidP="00C81B95">
      <w:pPr>
        <w:numPr>
          <w:ilvl w:val="0"/>
          <w:numId w:val="16"/>
        </w:numPr>
        <w:rPr>
          <w:rFonts w:ascii="Times New Roman" w:hAnsi="Times New Roman" w:cs="Times New Roman"/>
          <w:lang w:val="en-IN"/>
        </w:rPr>
      </w:pPr>
      <w:r w:rsidRPr="00CB2B82">
        <w:rPr>
          <w:rFonts w:ascii="Times New Roman" w:hAnsi="Times New Roman" w:cs="Times New Roman"/>
          <w:b/>
          <w:bCs/>
          <w:lang w:val="en-IN"/>
        </w:rPr>
        <w:t>T2 holds lock on B</w:t>
      </w:r>
    </w:p>
    <w:p w14:paraId="48D425A0" w14:textId="77777777" w:rsidR="00C81B95" w:rsidRPr="00CB2B82" w:rsidRDefault="00C81B95" w:rsidP="00C81B95">
      <w:pPr>
        <w:numPr>
          <w:ilvl w:val="0"/>
          <w:numId w:val="16"/>
        </w:numPr>
        <w:rPr>
          <w:rFonts w:ascii="Times New Roman" w:hAnsi="Times New Roman" w:cs="Times New Roman"/>
          <w:lang w:val="en-IN"/>
        </w:rPr>
      </w:pPr>
      <w:r w:rsidRPr="00CB2B82">
        <w:rPr>
          <w:rFonts w:ascii="Times New Roman" w:hAnsi="Times New Roman" w:cs="Times New Roman"/>
          <w:b/>
          <w:bCs/>
          <w:lang w:val="en-IN"/>
        </w:rPr>
        <w:t>T3 requests lock on B</w:t>
      </w:r>
    </w:p>
    <w:p w14:paraId="0DB44963"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A smaller timestamp indicates an </w:t>
      </w:r>
      <w:r w:rsidRPr="00CB2B82">
        <w:rPr>
          <w:rFonts w:ascii="Times New Roman" w:hAnsi="Times New Roman" w:cs="Times New Roman"/>
          <w:b/>
          <w:bCs/>
          <w:lang w:val="en-IN"/>
        </w:rPr>
        <w:t>older transaction</w:t>
      </w:r>
      <w:r w:rsidRPr="00CB2B82">
        <w:rPr>
          <w:rFonts w:ascii="Times New Roman" w:hAnsi="Times New Roman" w:cs="Times New Roman"/>
          <w:lang w:val="en-IN"/>
        </w:rPr>
        <w:t>.</w:t>
      </w:r>
    </w:p>
    <w:p w14:paraId="587021C5" w14:textId="6B5866CC" w:rsidR="00C81B95" w:rsidRPr="00CB2B82" w:rsidRDefault="00C81B95" w:rsidP="00C81B95">
      <w:pPr>
        <w:rPr>
          <w:rFonts w:ascii="Times New Roman" w:hAnsi="Times New Roman" w:cs="Times New Roman"/>
          <w:lang w:val="en-IN"/>
        </w:rPr>
      </w:pPr>
    </w:p>
    <w:p w14:paraId="60CC755B"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2. Wait-Die Scheme</w:t>
      </w:r>
    </w:p>
    <w:p w14:paraId="1EBF0864"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Wait-Die is a </w:t>
      </w:r>
      <w:r w:rsidRPr="00CB2B82">
        <w:rPr>
          <w:rFonts w:ascii="Times New Roman" w:hAnsi="Times New Roman" w:cs="Times New Roman"/>
          <w:b/>
          <w:bCs/>
          <w:lang w:val="en-IN"/>
        </w:rPr>
        <w:t>non-</w:t>
      </w:r>
      <w:proofErr w:type="spellStart"/>
      <w:r w:rsidRPr="00CB2B82">
        <w:rPr>
          <w:rFonts w:ascii="Times New Roman" w:hAnsi="Times New Roman" w:cs="Times New Roman"/>
          <w:b/>
          <w:bCs/>
          <w:lang w:val="en-IN"/>
        </w:rPr>
        <w:t>preemptive</w:t>
      </w:r>
      <w:proofErr w:type="spellEnd"/>
      <w:r w:rsidRPr="00CB2B82">
        <w:rPr>
          <w:rFonts w:ascii="Times New Roman" w:hAnsi="Times New Roman" w:cs="Times New Roman"/>
          <w:lang w:val="en-IN"/>
        </w:rPr>
        <w:t xml:space="preserve"> deadlock prevention technique based on transaction timestamps.</w:t>
      </w:r>
    </w:p>
    <w:p w14:paraId="21B1A020"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Rules</w:t>
      </w:r>
    </w:p>
    <w:p w14:paraId="36589D27" w14:textId="77777777" w:rsidR="00C81B95" w:rsidRPr="00CB2B82" w:rsidRDefault="00C81B95" w:rsidP="00C81B95">
      <w:pPr>
        <w:numPr>
          <w:ilvl w:val="0"/>
          <w:numId w:val="17"/>
        </w:numPr>
        <w:rPr>
          <w:rFonts w:ascii="Times New Roman" w:hAnsi="Times New Roman" w:cs="Times New Roman"/>
          <w:lang w:val="en-IN"/>
        </w:rPr>
      </w:pPr>
      <w:r w:rsidRPr="00CB2B82">
        <w:rPr>
          <w:rFonts w:ascii="Times New Roman" w:hAnsi="Times New Roman" w:cs="Times New Roman"/>
          <w:lang w:val="en-IN"/>
        </w:rPr>
        <w:t xml:space="preserve">If an </w:t>
      </w:r>
      <w:r w:rsidRPr="00CB2B82">
        <w:rPr>
          <w:rFonts w:ascii="Times New Roman" w:hAnsi="Times New Roman" w:cs="Times New Roman"/>
          <w:b/>
          <w:bCs/>
          <w:lang w:val="en-IN"/>
        </w:rPr>
        <w:t>older transaction requests a lock held by a younger transaction</w:t>
      </w:r>
      <w:r w:rsidRPr="00CB2B82">
        <w:rPr>
          <w:rFonts w:ascii="Times New Roman" w:hAnsi="Times New Roman" w:cs="Times New Roman"/>
          <w:lang w:val="en-IN"/>
        </w:rPr>
        <w:t xml:space="preserve">, the older transaction </w:t>
      </w:r>
      <w:r w:rsidRPr="00CB2B82">
        <w:rPr>
          <w:rFonts w:ascii="Times New Roman" w:hAnsi="Times New Roman" w:cs="Times New Roman"/>
          <w:b/>
          <w:bCs/>
          <w:lang w:val="en-IN"/>
        </w:rPr>
        <w:t>waits</w:t>
      </w:r>
      <w:r w:rsidRPr="00CB2B82">
        <w:rPr>
          <w:rFonts w:ascii="Times New Roman" w:hAnsi="Times New Roman" w:cs="Times New Roman"/>
          <w:lang w:val="en-IN"/>
        </w:rPr>
        <w:t>.</w:t>
      </w:r>
    </w:p>
    <w:p w14:paraId="0091BD7C" w14:textId="77777777" w:rsidR="00C81B95" w:rsidRPr="00CB2B82" w:rsidRDefault="00C81B95" w:rsidP="00C81B95">
      <w:pPr>
        <w:numPr>
          <w:ilvl w:val="0"/>
          <w:numId w:val="17"/>
        </w:numPr>
        <w:rPr>
          <w:rFonts w:ascii="Times New Roman" w:hAnsi="Times New Roman" w:cs="Times New Roman"/>
          <w:lang w:val="en-IN"/>
        </w:rPr>
      </w:pPr>
      <w:r w:rsidRPr="00CB2B82">
        <w:rPr>
          <w:rFonts w:ascii="Times New Roman" w:hAnsi="Times New Roman" w:cs="Times New Roman"/>
          <w:lang w:val="en-IN"/>
        </w:rPr>
        <w:t xml:space="preserve">If a </w:t>
      </w:r>
      <w:r w:rsidRPr="00CB2B82">
        <w:rPr>
          <w:rFonts w:ascii="Times New Roman" w:hAnsi="Times New Roman" w:cs="Times New Roman"/>
          <w:b/>
          <w:bCs/>
          <w:lang w:val="en-IN"/>
        </w:rPr>
        <w:t>younger transaction requests a lock held by an older transaction</w:t>
      </w:r>
      <w:r w:rsidRPr="00CB2B82">
        <w:rPr>
          <w:rFonts w:ascii="Times New Roman" w:hAnsi="Times New Roman" w:cs="Times New Roman"/>
          <w:lang w:val="en-IN"/>
        </w:rPr>
        <w:t xml:space="preserve">, the younger transaction </w:t>
      </w:r>
      <w:r w:rsidRPr="00CB2B82">
        <w:rPr>
          <w:rFonts w:ascii="Times New Roman" w:hAnsi="Times New Roman" w:cs="Times New Roman"/>
          <w:b/>
          <w:bCs/>
          <w:lang w:val="en-IN"/>
        </w:rPr>
        <w:t>rolls back (dies)</w:t>
      </w:r>
      <w:r w:rsidRPr="00CB2B82">
        <w:rPr>
          <w:rFonts w:ascii="Times New Roman" w:hAnsi="Times New Roman" w:cs="Times New Roman"/>
          <w:lang w:val="en-IN"/>
        </w:rPr>
        <w:t>.</w:t>
      </w:r>
    </w:p>
    <w:p w14:paraId="721EE921"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Applying the Rule</w:t>
      </w:r>
    </w:p>
    <w:p w14:paraId="26E281D7"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Case 1: T2 requests A</w:t>
      </w:r>
    </w:p>
    <w:p w14:paraId="5A9BD4DE"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T1 holds A and has timestamp 10.</w:t>
      </w:r>
      <w:r w:rsidRPr="00CB2B82">
        <w:rPr>
          <w:rFonts w:ascii="Times New Roman" w:hAnsi="Times New Roman" w:cs="Times New Roman"/>
          <w:lang w:val="en-IN"/>
        </w:rPr>
        <w:br/>
        <w:t>T2 has timestamp 20.</w:t>
      </w:r>
    </w:p>
    <w:p w14:paraId="27423898"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Since T2 is younger than T1:</w:t>
      </w:r>
    </w:p>
    <w:p w14:paraId="3281E0E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T2 → ROLLBACK (DIE)</w:t>
      </w:r>
    </w:p>
    <w:p w14:paraId="3B9EEFC4"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Case 2: T3 requests B</w:t>
      </w:r>
    </w:p>
    <w:p w14:paraId="5B60FBDB"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holds B and has timestamp 20.</w:t>
      </w:r>
      <w:r w:rsidRPr="00CB2B82">
        <w:rPr>
          <w:rFonts w:ascii="Times New Roman" w:hAnsi="Times New Roman" w:cs="Times New Roman"/>
          <w:lang w:val="en-IN"/>
        </w:rPr>
        <w:br/>
        <w:t>T3 has timestamp 30.</w:t>
      </w:r>
    </w:p>
    <w:p w14:paraId="32AAEF9A"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Since T3 is younger than T2:</w:t>
      </w:r>
    </w:p>
    <w:p w14:paraId="62B6C820"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T3 → ROLLBACK (DIE)</w:t>
      </w:r>
    </w:p>
    <w:p w14:paraId="19286405"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Wait-Die Result</w:t>
      </w:r>
    </w:p>
    <w:tbl>
      <w:tblPr>
        <w:tblW w:w="6950" w:type="dxa"/>
        <w:tblCellSpacing w:w="15" w:type="dxa"/>
        <w:tblCellMar>
          <w:top w:w="15" w:type="dxa"/>
          <w:left w:w="15" w:type="dxa"/>
          <w:bottom w:w="15" w:type="dxa"/>
          <w:right w:w="15" w:type="dxa"/>
        </w:tblCellMar>
        <w:tblLook w:val="04A0" w:firstRow="1" w:lastRow="0" w:firstColumn="1" w:lastColumn="0" w:noHBand="0" w:noVBand="1"/>
      </w:tblPr>
      <w:tblGrid>
        <w:gridCol w:w="1790"/>
        <w:gridCol w:w="1715"/>
        <w:gridCol w:w="1758"/>
        <w:gridCol w:w="1687"/>
      </w:tblGrid>
      <w:tr w:rsidR="00C81B95" w:rsidRPr="00CB2B82" w14:paraId="3EADBB03" w14:textId="77777777" w:rsidTr="00941809">
        <w:trPr>
          <w:trHeight w:val="483"/>
          <w:tblHeader/>
          <w:tblCellSpacing w:w="15" w:type="dxa"/>
        </w:trPr>
        <w:tc>
          <w:tcPr>
            <w:tcW w:w="0" w:type="auto"/>
            <w:vAlign w:val="center"/>
            <w:hideMark/>
          </w:tcPr>
          <w:p w14:paraId="3D91D8FA"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Request</w:t>
            </w:r>
          </w:p>
        </w:tc>
        <w:tc>
          <w:tcPr>
            <w:tcW w:w="0" w:type="auto"/>
            <w:vAlign w:val="center"/>
            <w:hideMark/>
          </w:tcPr>
          <w:p w14:paraId="1F3DBB66"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Lock Holder</w:t>
            </w:r>
          </w:p>
        </w:tc>
        <w:tc>
          <w:tcPr>
            <w:tcW w:w="0" w:type="auto"/>
            <w:vAlign w:val="center"/>
            <w:hideMark/>
          </w:tcPr>
          <w:p w14:paraId="1E4B03F6"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Comparison</w:t>
            </w:r>
          </w:p>
        </w:tc>
        <w:tc>
          <w:tcPr>
            <w:tcW w:w="0" w:type="auto"/>
            <w:vAlign w:val="center"/>
            <w:hideMark/>
          </w:tcPr>
          <w:p w14:paraId="3EE3A7EB"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Action</w:t>
            </w:r>
          </w:p>
        </w:tc>
      </w:tr>
      <w:tr w:rsidR="00C81B95" w:rsidRPr="00CB2B82" w14:paraId="16BAAC7F" w14:textId="77777777" w:rsidTr="00941809">
        <w:trPr>
          <w:trHeight w:val="483"/>
          <w:tblCellSpacing w:w="15" w:type="dxa"/>
        </w:trPr>
        <w:tc>
          <w:tcPr>
            <w:tcW w:w="0" w:type="auto"/>
            <w:vAlign w:val="center"/>
            <w:hideMark/>
          </w:tcPr>
          <w:p w14:paraId="29EC375C"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requests A</w:t>
            </w:r>
          </w:p>
        </w:tc>
        <w:tc>
          <w:tcPr>
            <w:tcW w:w="0" w:type="auto"/>
            <w:vAlign w:val="center"/>
            <w:hideMark/>
          </w:tcPr>
          <w:p w14:paraId="66149305"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T1</w:t>
            </w:r>
          </w:p>
        </w:tc>
        <w:tc>
          <w:tcPr>
            <w:tcW w:w="0" w:type="auto"/>
            <w:vAlign w:val="center"/>
            <w:hideMark/>
          </w:tcPr>
          <w:p w14:paraId="3E591569"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is younger</w:t>
            </w:r>
          </w:p>
        </w:tc>
        <w:tc>
          <w:tcPr>
            <w:tcW w:w="0" w:type="auto"/>
            <w:vAlign w:val="center"/>
            <w:hideMark/>
          </w:tcPr>
          <w:p w14:paraId="7A973AE0"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rolls back</w:t>
            </w:r>
          </w:p>
        </w:tc>
      </w:tr>
      <w:tr w:rsidR="00C81B95" w:rsidRPr="00CB2B82" w14:paraId="6FA8DD9F" w14:textId="77777777" w:rsidTr="00941809">
        <w:trPr>
          <w:trHeight w:val="483"/>
          <w:tblCellSpacing w:w="15" w:type="dxa"/>
        </w:trPr>
        <w:tc>
          <w:tcPr>
            <w:tcW w:w="0" w:type="auto"/>
            <w:vAlign w:val="center"/>
            <w:hideMark/>
          </w:tcPr>
          <w:p w14:paraId="12784733"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requests B</w:t>
            </w:r>
          </w:p>
        </w:tc>
        <w:tc>
          <w:tcPr>
            <w:tcW w:w="0" w:type="auto"/>
            <w:vAlign w:val="center"/>
            <w:hideMark/>
          </w:tcPr>
          <w:p w14:paraId="2B5038C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w:t>
            </w:r>
          </w:p>
        </w:tc>
        <w:tc>
          <w:tcPr>
            <w:tcW w:w="0" w:type="auto"/>
            <w:vAlign w:val="center"/>
            <w:hideMark/>
          </w:tcPr>
          <w:p w14:paraId="3FA02967"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is younger</w:t>
            </w:r>
          </w:p>
        </w:tc>
        <w:tc>
          <w:tcPr>
            <w:tcW w:w="0" w:type="auto"/>
            <w:vAlign w:val="center"/>
            <w:hideMark/>
          </w:tcPr>
          <w:p w14:paraId="7E6123D7"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rolls back</w:t>
            </w:r>
          </w:p>
        </w:tc>
      </w:tr>
    </w:tbl>
    <w:p w14:paraId="5079845C" w14:textId="77777777" w:rsidR="00C101E8" w:rsidRPr="00CB2B82" w:rsidRDefault="00C101E8" w:rsidP="00C81B95">
      <w:pPr>
        <w:rPr>
          <w:rFonts w:ascii="Times New Roman" w:hAnsi="Times New Roman" w:cs="Times New Roman"/>
          <w:b/>
          <w:bCs/>
          <w:lang w:val="en-IN"/>
        </w:rPr>
      </w:pPr>
    </w:p>
    <w:p w14:paraId="4BC400A3" w14:textId="77777777" w:rsidR="00C101E8" w:rsidRPr="00CB2B82" w:rsidRDefault="00C101E8" w:rsidP="00C81B95">
      <w:pPr>
        <w:rPr>
          <w:rFonts w:ascii="Times New Roman" w:hAnsi="Times New Roman" w:cs="Times New Roman"/>
          <w:b/>
          <w:bCs/>
          <w:lang w:val="en-IN"/>
        </w:rPr>
      </w:pPr>
    </w:p>
    <w:p w14:paraId="16AB1642" w14:textId="77777777" w:rsidR="00941809" w:rsidRDefault="00941809" w:rsidP="00C81B95">
      <w:pPr>
        <w:rPr>
          <w:rFonts w:ascii="Times New Roman" w:hAnsi="Times New Roman" w:cs="Times New Roman"/>
          <w:b/>
          <w:bCs/>
          <w:lang w:val="en-IN"/>
        </w:rPr>
      </w:pPr>
    </w:p>
    <w:p w14:paraId="5509D563" w14:textId="77777777" w:rsidR="00941809" w:rsidRDefault="00941809" w:rsidP="00C81B95">
      <w:pPr>
        <w:rPr>
          <w:rFonts w:ascii="Times New Roman" w:hAnsi="Times New Roman" w:cs="Times New Roman"/>
          <w:b/>
          <w:bCs/>
          <w:lang w:val="en-IN"/>
        </w:rPr>
      </w:pPr>
    </w:p>
    <w:p w14:paraId="3C4B19F8" w14:textId="3C81A7A9"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 xml:space="preserve"> Figure 1: Wait-Die Analysis</w:t>
      </w:r>
    </w:p>
    <w:p w14:paraId="7C853F4A" w14:textId="577E2187" w:rsidR="00C81B95" w:rsidRPr="00CB2B82" w:rsidRDefault="00C101E8" w:rsidP="00C81B95">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1CD92A9D" wp14:editId="52448919">
            <wp:extent cx="3949903" cy="4273770"/>
            <wp:effectExtent l="0" t="0" r="0" b="0"/>
            <wp:docPr id="27661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2428" name=""/>
                    <pic:cNvPicPr/>
                  </pic:nvPicPr>
                  <pic:blipFill>
                    <a:blip r:embed="rId14"/>
                    <a:stretch>
                      <a:fillRect/>
                    </a:stretch>
                  </pic:blipFill>
                  <pic:spPr>
                    <a:xfrm>
                      <a:off x="0" y="0"/>
                      <a:ext cx="3949903" cy="4273770"/>
                    </a:xfrm>
                    <a:prstGeom prst="rect">
                      <a:avLst/>
                    </a:prstGeom>
                  </pic:spPr>
                </pic:pic>
              </a:graphicData>
            </a:graphic>
          </wp:inline>
        </w:drawing>
      </w:r>
    </w:p>
    <w:p w14:paraId="52094389" w14:textId="6753B8A9" w:rsidR="00C81B95" w:rsidRPr="00CB2B82" w:rsidRDefault="00C81B95" w:rsidP="00C81B95">
      <w:pPr>
        <w:rPr>
          <w:rFonts w:ascii="Times New Roman" w:hAnsi="Times New Roman" w:cs="Times New Roman"/>
          <w:lang w:val="en-IN"/>
        </w:rPr>
      </w:pPr>
    </w:p>
    <w:p w14:paraId="4870CEDD"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3. Wound-Wait Scheme</w:t>
      </w:r>
    </w:p>
    <w:p w14:paraId="2ABCC3F0"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Wound-Wait is a </w:t>
      </w:r>
      <w:proofErr w:type="spellStart"/>
      <w:r w:rsidRPr="00CB2B82">
        <w:rPr>
          <w:rFonts w:ascii="Times New Roman" w:hAnsi="Times New Roman" w:cs="Times New Roman"/>
          <w:b/>
          <w:bCs/>
          <w:lang w:val="en-IN"/>
        </w:rPr>
        <w:t>preemptive</w:t>
      </w:r>
      <w:proofErr w:type="spellEnd"/>
      <w:r w:rsidRPr="00CB2B82">
        <w:rPr>
          <w:rFonts w:ascii="Times New Roman" w:hAnsi="Times New Roman" w:cs="Times New Roman"/>
          <w:lang w:val="en-IN"/>
        </w:rPr>
        <w:t xml:space="preserve"> deadlock prevention technique based on transaction timestamps.</w:t>
      </w:r>
    </w:p>
    <w:p w14:paraId="26B584E3"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Rules</w:t>
      </w:r>
    </w:p>
    <w:p w14:paraId="1CB7C2DF" w14:textId="77777777" w:rsidR="00C81B95" w:rsidRPr="00CB2B82" w:rsidRDefault="00C81B95" w:rsidP="00C81B95">
      <w:pPr>
        <w:numPr>
          <w:ilvl w:val="0"/>
          <w:numId w:val="18"/>
        </w:numPr>
        <w:rPr>
          <w:rFonts w:ascii="Times New Roman" w:hAnsi="Times New Roman" w:cs="Times New Roman"/>
          <w:lang w:val="en-IN"/>
        </w:rPr>
      </w:pPr>
      <w:r w:rsidRPr="00CB2B82">
        <w:rPr>
          <w:rFonts w:ascii="Times New Roman" w:hAnsi="Times New Roman" w:cs="Times New Roman"/>
          <w:lang w:val="en-IN"/>
        </w:rPr>
        <w:t xml:space="preserve">If an </w:t>
      </w:r>
      <w:r w:rsidRPr="00CB2B82">
        <w:rPr>
          <w:rFonts w:ascii="Times New Roman" w:hAnsi="Times New Roman" w:cs="Times New Roman"/>
          <w:b/>
          <w:bCs/>
          <w:lang w:val="en-IN"/>
        </w:rPr>
        <w:t>older transaction requests a lock held by a younger transaction</w:t>
      </w:r>
      <w:r w:rsidRPr="00CB2B82">
        <w:rPr>
          <w:rFonts w:ascii="Times New Roman" w:hAnsi="Times New Roman" w:cs="Times New Roman"/>
          <w:lang w:val="en-IN"/>
        </w:rPr>
        <w:t xml:space="preserve">, the older transaction </w:t>
      </w:r>
      <w:r w:rsidRPr="00CB2B82">
        <w:rPr>
          <w:rFonts w:ascii="Times New Roman" w:hAnsi="Times New Roman" w:cs="Times New Roman"/>
          <w:b/>
          <w:bCs/>
          <w:lang w:val="en-IN"/>
        </w:rPr>
        <w:t>wounds the younger transaction</w:t>
      </w:r>
      <w:r w:rsidRPr="00CB2B82">
        <w:rPr>
          <w:rFonts w:ascii="Times New Roman" w:hAnsi="Times New Roman" w:cs="Times New Roman"/>
          <w:lang w:val="en-IN"/>
        </w:rPr>
        <w:t>, causing it to roll back.</w:t>
      </w:r>
    </w:p>
    <w:p w14:paraId="50BBA6A6" w14:textId="77777777" w:rsidR="00C81B95" w:rsidRPr="00CB2B82" w:rsidRDefault="00C81B95" w:rsidP="00C81B95">
      <w:pPr>
        <w:numPr>
          <w:ilvl w:val="0"/>
          <w:numId w:val="18"/>
        </w:numPr>
        <w:rPr>
          <w:rFonts w:ascii="Times New Roman" w:hAnsi="Times New Roman" w:cs="Times New Roman"/>
          <w:lang w:val="en-IN"/>
        </w:rPr>
      </w:pPr>
      <w:r w:rsidRPr="00CB2B82">
        <w:rPr>
          <w:rFonts w:ascii="Times New Roman" w:hAnsi="Times New Roman" w:cs="Times New Roman"/>
          <w:lang w:val="en-IN"/>
        </w:rPr>
        <w:t xml:space="preserve">If a </w:t>
      </w:r>
      <w:r w:rsidRPr="00CB2B82">
        <w:rPr>
          <w:rFonts w:ascii="Times New Roman" w:hAnsi="Times New Roman" w:cs="Times New Roman"/>
          <w:b/>
          <w:bCs/>
          <w:lang w:val="en-IN"/>
        </w:rPr>
        <w:t>younger transaction requests a lock held by an older transaction</w:t>
      </w:r>
      <w:r w:rsidRPr="00CB2B82">
        <w:rPr>
          <w:rFonts w:ascii="Times New Roman" w:hAnsi="Times New Roman" w:cs="Times New Roman"/>
          <w:lang w:val="en-IN"/>
        </w:rPr>
        <w:t xml:space="preserve">, the younger transaction </w:t>
      </w:r>
      <w:r w:rsidRPr="00CB2B82">
        <w:rPr>
          <w:rFonts w:ascii="Times New Roman" w:hAnsi="Times New Roman" w:cs="Times New Roman"/>
          <w:b/>
          <w:bCs/>
          <w:lang w:val="en-IN"/>
        </w:rPr>
        <w:t>waits</w:t>
      </w:r>
      <w:r w:rsidRPr="00CB2B82">
        <w:rPr>
          <w:rFonts w:ascii="Times New Roman" w:hAnsi="Times New Roman" w:cs="Times New Roman"/>
          <w:lang w:val="en-IN"/>
        </w:rPr>
        <w:t>.</w:t>
      </w:r>
    </w:p>
    <w:p w14:paraId="49F50CA4"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Applying the Rule</w:t>
      </w:r>
    </w:p>
    <w:p w14:paraId="58F2BD5A"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Case 1: T2 requests A</w:t>
      </w:r>
    </w:p>
    <w:p w14:paraId="7357145D"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T1 holds A and is older than T2.</w:t>
      </w:r>
    </w:p>
    <w:p w14:paraId="6EB5187C"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is younger than T1, so:</w:t>
      </w:r>
    </w:p>
    <w:p w14:paraId="3479520C"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T2 → WAIT</w:t>
      </w:r>
    </w:p>
    <w:p w14:paraId="2D4D59B9"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Case 2: T3 requests B</w:t>
      </w:r>
    </w:p>
    <w:p w14:paraId="0B77CD00"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holds B and is older than T3.</w:t>
      </w:r>
    </w:p>
    <w:p w14:paraId="0E0034B9"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is younger than T2, so:</w:t>
      </w:r>
    </w:p>
    <w:p w14:paraId="38F347C4"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T3 → WAIT</w:t>
      </w:r>
    </w:p>
    <w:p w14:paraId="3C327682" w14:textId="77777777" w:rsidR="001850F1" w:rsidRPr="00CB2B82" w:rsidRDefault="001850F1" w:rsidP="00C81B95">
      <w:pPr>
        <w:rPr>
          <w:rFonts w:ascii="Times New Roman" w:hAnsi="Times New Roman" w:cs="Times New Roman"/>
          <w:lang w:val="en-IN"/>
        </w:rPr>
      </w:pPr>
    </w:p>
    <w:p w14:paraId="68150AA2"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Wound-Wait Result</w:t>
      </w:r>
    </w:p>
    <w:tbl>
      <w:tblPr>
        <w:tblW w:w="6594" w:type="dxa"/>
        <w:tblCellSpacing w:w="15" w:type="dxa"/>
        <w:tblCellMar>
          <w:top w:w="15" w:type="dxa"/>
          <w:left w:w="15" w:type="dxa"/>
          <w:bottom w:w="15" w:type="dxa"/>
          <w:right w:w="15" w:type="dxa"/>
        </w:tblCellMar>
        <w:tblLook w:val="04A0" w:firstRow="1" w:lastRow="0" w:firstColumn="1" w:lastColumn="0" w:noHBand="0" w:noVBand="1"/>
      </w:tblPr>
      <w:tblGrid>
        <w:gridCol w:w="1843"/>
        <w:gridCol w:w="1767"/>
        <w:gridCol w:w="1811"/>
        <w:gridCol w:w="1173"/>
      </w:tblGrid>
      <w:tr w:rsidR="00C81B95" w:rsidRPr="00CB2B82" w14:paraId="1569C6F5" w14:textId="77777777" w:rsidTr="001850F1">
        <w:trPr>
          <w:trHeight w:val="445"/>
          <w:tblHeader/>
          <w:tblCellSpacing w:w="15" w:type="dxa"/>
        </w:trPr>
        <w:tc>
          <w:tcPr>
            <w:tcW w:w="0" w:type="auto"/>
            <w:vAlign w:val="center"/>
            <w:hideMark/>
          </w:tcPr>
          <w:p w14:paraId="0A45E04A"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Request</w:t>
            </w:r>
          </w:p>
        </w:tc>
        <w:tc>
          <w:tcPr>
            <w:tcW w:w="0" w:type="auto"/>
            <w:vAlign w:val="center"/>
            <w:hideMark/>
          </w:tcPr>
          <w:p w14:paraId="35BA3EE4"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Lock Holder</w:t>
            </w:r>
          </w:p>
        </w:tc>
        <w:tc>
          <w:tcPr>
            <w:tcW w:w="0" w:type="auto"/>
            <w:vAlign w:val="center"/>
            <w:hideMark/>
          </w:tcPr>
          <w:p w14:paraId="450B79A9"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Comparison</w:t>
            </w:r>
          </w:p>
        </w:tc>
        <w:tc>
          <w:tcPr>
            <w:tcW w:w="0" w:type="auto"/>
            <w:vAlign w:val="center"/>
            <w:hideMark/>
          </w:tcPr>
          <w:p w14:paraId="64471126"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Action</w:t>
            </w:r>
          </w:p>
        </w:tc>
      </w:tr>
      <w:tr w:rsidR="00C81B95" w:rsidRPr="00CB2B82" w14:paraId="3D49DCC3" w14:textId="77777777" w:rsidTr="001850F1">
        <w:trPr>
          <w:trHeight w:val="445"/>
          <w:tblCellSpacing w:w="15" w:type="dxa"/>
        </w:trPr>
        <w:tc>
          <w:tcPr>
            <w:tcW w:w="0" w:type="auto"/>
            <w:vAlign w:val="center"/>
            <w:hideMark/>
          </w:tcPr>
          <w:p w14:paraId="16026AEA"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requests A</w:t>
            </w:r>
          </w:p>
        </w:tc>
        <w:tc>
          <w:tcPr>
            <w:tcW w:w="0" w:type="auto"/>
            <w:vAlign w:val="center"/>
            <w:hideMark/>
          </w:tcPr>
          <w:p w14:paraId="75CC588A"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T1</w:t>
            </w:r>
          </w:p>
        </w:tc>
        <w:tc>
          <w:tcPr>
            <w:tcW w:w="0" w:type="auto"/>
            <w:vAlign w:val="center"/>
            <w:hideMark/>
          </w:tcPr>
          <w:p w14:paraId="3B6D958D"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is younger</w:t>
            </w:r>
          </w:p>
        </w:tc>
        <w:tc>
          <w:tcPr>
            <w:tcW w:w="0" w:type="auto"/>
            <w:vAlign w:val="center"/>
            <w:hideMark/>
          </w:tcPr>
          <w:p w14:paraId="760F1FF4"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 waits</w:t>
            </w:r>
          </w:p>
        </w:tc>
      </w:tr>
      <w:tr w:rsidR="00C81B95" w:rsidRPr="00CB2B82" w14:paraId="5BE55C72" w14:textId="77777777" w:rsidTr="001850F1">
        <w:trPr>
          <w:trHeight w:val="445"/>
          <w:tblCellSpacing w:w="15" w:type="dxa"/>
        </w:trPr>
        <w:tc>
          <w:tcPr>
            <w:tcW w:w="0" w:type="auto"/>
            <w:vAlign w:val="center"/>
            <w:hideMark/>
          </w:tcPr>
          <w:p w14:paraId="55A6E7E6"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requests B</w:t>
            </w:r>
          </w:p>
        </w:tc>
        <w:tc>
          <w:tcPr>
            <w:tcW w:w="0" w:type="auto"/>
            <w:vAlign w:val="center"/>
            <w:hideMark/>
          </w:tcPr>
          <w:p w14:paraId="7F1B5232"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T2</w:t>
            </w:r>
          </w:p>
        </w:tc>
        <w:tc>
          <w:tcPr>
            <w:tcW w:w="0" w:type="auto"/>
            <w:vAlign w:val="center"/>
            <w:hideMark/>
          </w:tcPr>
          <w:p w14:paraId="562D3ABA"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is younger</w:t>
            </w:r>
          </w:p>
        </w:tc>
        <w:tc>
          <w:tcPr>
            <w:tcW w:w="0" w:type="auto"/>
            <w:vAlign w:val="center"/>
            <w:hideMark/>
          </w:tcPr>
          <w:p w14:paraId="2032E76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T3 waits</w:t>
            </w:r>
          </w:p>
        </w:tc>
      </w:tr>
    </w:tbl>
    <w:p w14:paraId="52FE193F" w14:textId="77777777" w:rsidR="001850F1" w:rsidRPr="00CB2B82" w:rsidRDefault="001850F1" w:rsidP="00C81B95">
      <w:pPr>
        <w:rPr>
          <w:rFonts w:ascii="Times New Roman" w:hAnsi="Times New Roman" w:cs="Times New Roman"/>
          <w:b/>
          <w:bCs/>
          <w:lang w:val="en-IN"/>
        </w:rPr>
      </w:pPr>
    </w:p>
    <w:p w14:paraId="28AD45D5" w14:textId="77777777" w:rsidR="001850F1" w:rsidRPr="00CB2B82" w:rsidRDefault="001850F1" w:rsidP="00C81B95">
      <w:pPr>
        <w:rPr>
          <w:rFonts w:ascii="Times New Roman" w:hAnsi="Times New Roman" w:cs="Times New Roman"/>
          <w:b/>
          <w:bCs/>
          <w:lang w:val="en-IN"/>
        </w:rPr>
      </w:pPr>
    </w:p>
    <w:p w14:paraId="74488E65" w14:textId="77777777" w:rsidR="001850F1" w:rsidRPr="00CB2B82" w:rsidRDefault="001850F1" w:rsidP="00C81B95">
      <w:pPr>
        <w:rPr>
          <w:rFonts w:ascii="Times New Roman" w:hAnsi="Times New Roman" w:cs="Times New Roman"/>
          <w:b/>
          <w:bCs/>
          <w:lang w:val="en-IN"/>
        </w:rPr>
      </w:pPr>
    </w:p>
    <w:p w14:paraId="70B14167" w14:textId="77777777" w:rsidR="001850F1" w:rsidRPr="00CB2B82" w:rsidRDefault="001850F1" w:rsidP="00C81B95">
      <w:pPr>
        <w:rPr>
          <w:rFonts w:ascii="Times New Roman" w:hAnsi="Times New Roman" w:cs="Times New Roman"/>
          <w:b/>
          <w:bCs/>
          <w:lang w:val="en-IN"/>
        </w:rPr>
      </w:pPr>
    </w:p>
    <w:p w14:paraId="01787FD4" w14:textId="77777777" w:rsidR="001850F1" w:rsidRPr="00CB2B82" w:rsidRDefault="001850F1" w:rsidP="00C81B95">
      <w:pPr>
        <w:rPr>
          <w:rFonts w:ascii="Times New Roman" w:hAnsi="Times New Roman" w:cs="Times New Roman"/>
          <w:b/>
          <w:bCs/>
          <w:lang w:val="en-IN"/>
        </w:rPr>
      </w:pPr>
    </w:p>
    <w:p w14:paraId="6CB33960" w14:textId="77777777" w:rsidR="001850F1" w:rsidRPr="00CB2B82" w:rsidRDefault="001850F1" w:rsidP="00C81B95">
      <w:pPr>
        <w:rPr>
          <w:rFonts w:ascii="Times New Roman" w:hAnsi="Times New Roman" w:cs="Times New Roman"/>
          <w:b/>
          <w:bCs/>
          <w:lang w:val="en-IN"/>
        </w:rPr>
      </w:pPr>
    </w:p>
    <w:p w14:paraId="318DB689" w14:textId="77777777" w:rsidR="001850F1" w:rsidRPr="00CB2B82" w:rsidRDefault="001850F1" w:rsidP="00C81B95">
      <w:pPr>
        <w:rPr>
          <w:rFonts w:ascii="Times New Roman" w:hAnsi="Times New Roman" w:cs="Times New Roman"/>
          <w:b/>
          <w:bCs/>
          <w:lang w:val="en-IN"/>
        </w:rPr>
      </w:pPr>
    </w:p>
    <w:p w14:paraId="09187A6D" w14:textId="32ACFDB4" w:rsidR="00C81B95" w:rsidRPr="00CB2B82" w:rsidRDefault="00C81B95" w:rsidP="00C81B95">
      <w:pPr>
        <w:rPr>
          <w:rFonts w:ascii="Times New Roman" w:hAnsi="Times New Roman" w:cs="Times New Roman"/>
          <w:lang w:val="en-IN"/>
        </w:rPr>
      </w:pPr>
      <w:r w:rsidRPr="00CB2B82">
        <w:rPr>
          <w:rFonts w:ascii="Times New Roman" w:hAnsi="Times New Roman" w:cs="Times New Roman"/>
          <w:b/>
          <w:bCs/>
          <w:lang w:val="en-IN"/>
        </w:rPr>
        <w:t xml:space="preserve"> Figure 2: Wound-Wait Analysis</w:t>
      </w:r>
    </w:p>
    <w:p w14:paraId="68B86D73" w14:textId="6B544B1F"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           </w:t>
      </w:r>
      <w:r w:rsidR="001850F1" w:rsidRPr="00CB2B82">
        <w:rPr>
          <w:rFonts w:ascii="Times New Roman" w:hAnsi="Times New Roman" w:cs="Times New Roman"/>
          <w:lang w:val="en-IN"/>
        </w:rPr>
        <w:drawing>
          <wp:inline distT="0" distB="0" distL="0" distR="0" wp14:anchorId="1BD2E212" wp14:editId="04377F1F">
            <wp:extent cx="2952902" cy="4343623"/>
            <wp:effectExtent l="0" t="0" r="0" b="0"/>
            <wp:docPr id="5608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5489" name=""/>
                    <pic:cNvPicPr/>
                  </pic:nvPicPr>
                  <pic:blipFill>
                    <a:blip r:embed="rId15"/>
                    <a:stretch>
                      <a:fillRect/>
                    </a:stretch>
                  </pic:blipFill>
                  <pic:spPr>
                    <a:xfrm>
                      <a:off x="0" y="0"/>
                      <a:ext cx="2952902" cy="4343623"/>
                    </a:xfrm>
                    <a:prstGeom prst="rect">
                      <a:avLst/>
                    </a:prstGeom>
                  </pic:spPr>
                </pic:pic>
              </a:graphicData>
            </a:graphic>
          </wp:inline>
        </w:drawing>
      </w:r>
    </w:p>
    <w:p w14:paraId="213FEC05" w14:textId="408CAED0" w:rsidR="00C81B95" w:rsidRPr="00CB2B82" w:rsidRDefault="00C81B95" w:rsidP="00C81B95">
      <w:pPr>
        <w:rPr>
          <w:rFonts w:ascii="Times New Roman" w:hAnsi="Times New Roman" w:cs="Times New Roman"/>
          <w:lang w:val="en-IN"/>
        </w:rPr>
      </w:pPr>
    </w:p>
    <w:p w14:paraId="2C4E4147"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4. Comparison of Wait-Die and Wound-Wait</w:t>
      </w:r>
    </w:p>
    <w:tbl>
      <w:tblPr>
        <w:tblW w:w="8728" w:type="dxa"/>
        <w:tblCellSpacing w:w="15" w:type="dxa"/>
        <w:tblCellMar>
          <w:top w:w="15" w:type="dxa"/>
          <w:left w:w="15" w:type="dxa"/>
          <w:bottom w:w="15" w:type="dxa"/>
          <w:right w:w="15" w:type="dxa"/>
        </w:tblCellMar>
        <w:tblLook w:val="04A0" w:firstRow="1" w:lastRow="0" w:firstColumn="1" w:lastColumn="0" w:noHBand="0" w:noVBand="1"/>
      </w:tblPr>
      <w:tblGrid>
        <w:gridCol w:w="3945"/>
        <w:gridCol w:w="2203"/>
        <w:gridCol w:w="2580"/>
      </w:tblGrid>
      <w:tr w:rsidR="00C81B95" w:rsidRPr="00CB2B82" w14:paraId="0EDA007E" w14:textId="77777777" w:rsidTr="00941809">
        <w:trPr>
          <w:trHeight w:val="339"/>
          <w:tblHeader/>
          <w:tblCellSpacing w:w="15" w:type="dxa"/>
        </w:trPr>
        <w:tc>
          <w:tcPr>
            <w:tcW w:w="0" w:type="auto"/>
            <w:vAlign w:val="center"/>
            <w:hideMark/>
          </w:tcPr>
          <w:p w14:paraId="512B02E1"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Feature</w:t>
            </w:r>
          </w:p>
        </w:tc>
        <w:tc>
          <w:tcPr>
            <w:tcW w:w="0" w:type="auto"/>
            <w:vAlign w:val="center"/>
            <w:hideMark/>
          </w:tcPr>
          <w:p w14:paraId="7A1A5384"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Wait-Die</w:t>
            </w:r>
          </w:p>
        </w:tc>
        <w:tc>
          <w:tcPr>
            <w:tcW w:w="0" w:type="auto"/>
            <w:vAlign w:val="center"/>
            <w:hideMark/>
          </w:tcPr>
          <w:p w14:paraId="5F02F0BA"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Wound-Wait</w:t>
            </w:r>
          </w:p>
        </w:tc>
      </w:tr>
      <w:tr w:rsidR="00C81B95" w:rsidRPr="00CB2B82" w14:paraId="20483A13" w14:textId="77777777" w:rsidTr="00941809">
        <w:trPr>
          <w:trHeight w:val="339"/>
          <w:tblCellSpacing w:w="15" w:type="dxa"/>
        </w:trPr>
        <w:tc>
          <w:tcPr>
            <w:tcW w:w="0" w:type="auto"/>
            <w:vAlign w:val="center"/>
            <w:hideMark/>
          </w:tcPr>
          <w:p w14:paraId="5C518AFC"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Type</w:t>
            </w:r>
          </w:p>
        </w:tc>
        <w:tc>
          <w:tcPr>
            <w:tcW w:w="0" w:type="auto"/>
            <w:vAlign w:val="center"/>
            <w:hideMark/>
          </w:tcPr>
          <w:p w14:paraId="3F4DBBA4"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Non-</w:t>
            </w:r>
            <w:proofErr w:type="spellStart"/>
            <w:r w:rsidRPr="00CB2B82">
              <w:rPr>
                <w:rFonts w:ascii="Times New Roman" w:hAnsi="Times New Roman" w:cs="Times New Roman"/>
                <w:lang w:val="en-IN"/>
              </w:rPr>
              <w:t>preemptive</w:t>
            </w:r>
            <w:proofErr w:type="spellEnd"/>
          </w:p>
        </w:tc>
        <w:tc>
          <w:tcPr>
            <w:tcW w:w="0" w:type="auto"/>
            <w:vAlign w:val="center"/>
            <w:hideMark/>
          </w:tcPr>
          <w:p w14:paraId="2424511B" w14:textId="77777777" w:rsidR="00C81B95" w:rsidRPr="00CB2B82" w:rsidRDefault="00C81B95" w:rsidP="00C81B95">
            <w:pPr>
              <w:rPr>
                <w:rFonts w:ascii="Times New Roman" w:hAnsi="Times New Roman" w:cs="Times New Roman"/>
                <w:lang w:val="en-IN"/>
              </w:rPr>
            </w:pPr>
            <w:proofErr w:type="spellStart"/>
            <w:r w:rsidRPr="00CB2B82">
              <w:rPr>
                <w:rFonts w:ascii="Times New Roman" w:hAnsi="Times New Roman" w:cs="Times New Roman"/>
                <w:lang w:val="en-IN"/>
              </w:rPr>
              <w:t>Preemptive</w:t>
            </w:r>
            <w:proofErr w:type="spellEnd"/>
          </w:p>
        </w:tc>
      </w:tr>
      <w:tr w:rsidR="00C81B95" w:rsidRPr="00CB2B82" w14:paraId="4E4CA131" w14:textId="77777777" w:rsidTr="00941809">
        <w:trPr>
          <w:trHeight w:val="339"/>
          <w:tblCellSpacing w:w="15" w:type="dxa"/>
        </w:trPr>
        <w:tc>
          <w:tcPr>
            <w:tcW w:w="0" w:type="auto"/>
            <w:vAlign w:val="center"/>
            <w:hideMark/>
          </w:tcPr>
          <w:p w14:paraId="0DE8A666"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Older requests younger's lock</w:t>
            </w:r>
          </w:p>
        </w:tc>
        <w:tc>
          <w:tcPr>
            <w:tcW w:w="0" w:type="auto"/>
            <w:vAlign w:val="center"/>
            <w:hideMark/>
          </w:tcPr>
          <w:p w14:paraId="31445313"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Wait</w:t>
            </w:r>
          </w:p>
        </w:tc>
        <w:tc>
          <w:tcPr>
            <w:tcW w:w="0" w:type="auto"/>
            <w:vAlign w:val="center"/>
            <w:hideMark/>
          </w:tcPr>
          <w:p w14:paraId="2533C656"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Younger rolls back</w:t>
            </w:r>
          </w:p>
        </w:tc>
      </w:tr>
      <w:tr w:rsidR="00C81B95" w:rsidRPr="00CB2B82" w14:paraId="5FF54101" w14:textId="77777777" w:rsidTr="00941809">
        <w:trPr>
          <w:trHeight w:val="351"/>
          <w:tblCellSpacing w:w="15" w:type="dxa"/>
        </w:trPr>
        <w:tc>
          <w:tcPr>
            <w:tcW w:w="0" w:type="auto"/>
            <w:vAlign w:val="center"/>
            <w:hideMark/>
          </w:tcPr>
          <w:p w14:paraId="6CD0A75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Younger requests </w:t>
            </w:r>
            <w:proofErr w:type="spellStart"/>
            <w:r w:rsidRPr="00CB2B82">
              <w:rPr>
                <w:rFonts w:ascii="Times New Roman" w:hAnsi="Times New Roman" w:cs="Times New Roman"/>
                <w:lang w:val="en-IN"/>
              </w:rPr>
              <w:t>older's</w:t>
            </w:r>
            <w:proofErr w:type="spellEnd"/>
            <w:r w:rsidRPr="00CB2B82">
              <w:rPr>
                <w:rFonts w:ascii="Times New Roman" w:hAnsi="Times New Roman" w:cs="Times New Roman"/>
                <w:lang w:val="en-IN"/>
              </w:rPr>
              <w:t xml:space="preserve"> lock</w:t>
            </w:r>
          </w:p>
        </w:tc>
        <w:tc>
          <w:tcPr>
            <w:tcW w:w="0" w:type="auto"/>
            <w:vAlign w:val="center"/>
            <w:hideMark/>
          </w:tcPr>
          <w:p w14:paraId="1BB1C7CC"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Rolls back</w:t>
            </w:r>
          </w:p>
        </w:tc>
        <w:tc>
          <w:tcPr>
            <w:tcW w:w="0" w:type="auto"/>
            <w:vAlign w:val="center"/>
            <w:hideMark/>
          </w:tcPr>
          <w:p w14:paraId="0E4AA053"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Waits</w:t>
            </w:r>
          </w:p>
        </w:tc>
      </w:tr>
      <w:tr w:rsidR="00C81B95" w:rsidRPr="00CB2B82" w14:paraId="1A68DA3A" w14:textId="77777777" w:rsidTr="00941809">
        <w:trPr>
          <w:trHeight w:val="339"/>
          <w:tblCellSpacing w:w="15" w:type="dxa"/>
        </w:trPr>
        <w:tc>
          <w:tcPr>
            <w:tcW w:w="0" w:type="auto"/>
            <w:vAlign w:val="center"/>
            <w:hideMark/>
          </w:tcPr>
          <w:p w14:paraId="5ECBADA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Uses timestamps</w:t>
            </w:r>
          </w:p>
        </w:tc>
        <w:tc>
          <w:tcPr>
            <w:tcW w:w="0" w:type="auto"/>
            <w:vAlign w:val="center"/>
            <w:hideMark/>
          </w:tcPr>
          <w:p w14:paraId="46D3091C"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Yes</w:t>
            </w:r>
          </w:p>
        </w:tc>
        <w:tc>
          <w:tcPr>
            <w:tcW w:w="0" w:type="auto"/>
            <w:vAlign w:val="center"/>
            <w:hideMark/>
          </w:tcPr>
          <w:p w14:paraId="29115EA6"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Yes</w:t>
            </w:r>
          </w:p>
        </w:tc>
      </w:tr>
      <w:tr w:rsidR="00C81B95" w:rsidRPr="00CB2B82" w14:paraId="659FB9D4" w14:textId="77777777" w:rsidTr="00941809">
        <w:trPr>
          <w:trHeight w:val="339"/>
          <w:tblCellSpacing w:w="15" w:type="dxa"/>
        </w:trPr>
        <w:tc>
          <w:tcPr>
            <w:tcW w:w="0" w:type="auto"/>
            <w:vAlign w:val="center"/>
            <w:hideMark/>
          </w:tcPr>
          <w:p w14:paraId="4388A755"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Prevents deadlock</w:t>
            </w:r>
          </w:p>
        </w:tc>
        <w:tc>
          <w:tcPr>
            <w:tcW w:w="0" w:type="auto"/>
            <w:vAlign w:val="center"/>
            <w:hideMark/>
          </w:tcPr>
          <w:p w14:paraId="6C882D8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Yes</w:t>
            </w:r>
          </w:p>
        </w:tc>
        <w:tc>
          <w:tcPr>
            <w:tcW w:w="0" w:type="auto"/>
            <w:vAlign w:val="center"/>
            <w:hideMark/>
          </w:tcPr>
          <w:p w14:paraId="3F48C44E"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Yes</w:t>
            </w:r>
          </w:p>
        </w:tc>
      </w:tr>
    </w:tbl>
    <w:p w14:paraId="3BA8DD85" w14:textId="701B2E23" w:rsidR="00C81B95" w:rsidRPr="00CB2B82" w:rsidRDefault="00C81B95" w:rsidP="00C81B95">
      <w:pPr>
        <w:rPr>
          <w:rFonts w:ascii="Times New Roman" w:hAnsi="Times New Roman" w:cs="Times New Roman"/>
          <w:lang w:val="en-IN"/>
        </w:rPr>
      </w:pPr>
    </w:p>
    <w:p w14:paraId="5847198C"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5. Analysis</w:t>
      </w:r>
    </w:p>
    <w:p w14:paraId="3AABEEB8"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Both techniques use transaction timestamps to prevent circular waiting.</w:t>
      </w:r>
    </w:p>
    <w:p w14:paraId="70F1E108"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In </w:t>
      </w:r>
      <w:r w:rsidRPr="00CB2B82">
        <w:rPr>
          <w:rFonts w:ascii="Times New Roman" w:hAnsi="Times New Roman" w:cs="Times New Roman"/>
          <w:b/>
          <w:bCs/>
          <w:lang w:val="en-IN"/>
        </w:rPr>
        <w:t>Wait-Die</w:t>
      </w:r>
      <w:r w:rsidRPr="00CB2B82">
        <w:rPr>
          <w:rFonts w:ascii="Times New Roman" w:hAnsi="Times New Roman" w:cs="Times New Roman"/>
          <w:lang w:val="en-IN"/>
        </w:rPr>
        <w:t>, younger transactions are more likely to be rolled back when they request locks held by older transactions.</w:t>
      </w:r>
    </w:p>
    <w:p w14:paraId="0A52E818"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In </w:t>
      </w:r>
      <w:r w:rsidRPr="00CB2B82">
        <w:rPr>
          <w:rFonts w:ascii="Times New Roman" w:hAnsi="Times New Roman" w:cs="Times New Roman"/>
          <w:b/>
          <w:bCs/>
          <w:lang w:val="en-IN"/>
        </w:rPr>
        <w:t>Wound-Wait</w:t>
      </w:r>
      <w:r w:rsidRPr="00CB2B82">
        <w:rPr>
          <w:rFonts w:ascii="Times New Roman" w:hAnsi="Times New Roman" w:cs="Times New Roman"/>
          <w:lang w:val="en-IN"/>
        </w:rPr>
        <w:t>, older transactions have priority and can force younger transactions to roll back when necessary.</w:t>
      </w:r>
    </w:p>
    <w:p w14:paraId="299EA1AF"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Thus, both techniques prevent deadlocks by maintaining an ordering based on transaction age.</w:t>
      </w:r>
    </w:p>
    <w:p w14:paraId="45AD7C8F" w14:textId="5DC5E6FB" w:rsidR="00C81B95" w:rsidRPr="00CB2B82" w:rsidRDefault="00C81B95" w:rsidP="00C81B95">
      <w:pPr>
        <w:rPr>
          <w:rFonts w:ascii="Times New Roman" w:hAnsi="Times New Roman" w:cs="Times New Roman"/>
          <w:lang w:val="en-IN"/>
        </w:rPr>
      </w:pPr>
    </w:p>
    <w:p w14:paraId="2B904674"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6. Result</w:t>
      </w:r>
    </w:p>
    <w:p w14:paraId="58EB9513" w14:textId="77777777" w:rsidR="00C81B95" w:rsidRPr="00CB2B82" w:rsidRDefault="00C81B95" w:rsidP="00C81B95">
      <w:pPr>
        <w:rPr>
          <w:rFonts w:ascii="Times New Roman" w:hAnsi="Times New Roman" w:cs="Times New Roman"/>
          <w:lang w:val="en-IN"/>
        </w:rPr>
      </w:pPr>
      <w:r w:rsidRPr="00CB2B82">
        <w:rPr>
          <w:rFonts w:ascii="Times New Roman" w:hAnsi="Times New Roman" w:cs="Times New Roman"/>
          <w:lang w:val="en-IN"/>
        </w:rPr>
        <w:t xml:space="preserve">The Wait-Die and Wound-Wait schemes were successfully applied to the given transaction and lock requests. The appropriate </w:t>
      </w:r>
      <w:r w:rsidRPr="00CB2B82">
        <w:rPr>
          <w:rFonts w:ascii="Times New Roman" w:hAnsi="Times New Roman" w:cs="Times New Roman"/>
          <w:b/>
          <w:bCs/>
          <w:lang w:val="en-IN"/>
        </w:rPr>
        <w:t>WAIT</w:t>
      </w:r>
      <w:r w:rsidRPr="00CB2B82">
        <w:rPr>
          <w:rFonts w:ascii="Times New Roman" w:hAnsi="Times New Roman" w:cs="Times New Roman"/>
          <w:lang w:val="en-IN"/>
        </w:rPr>
        <w:t xml:space="preserve"> or </w:t>
      </w:r>
      <w:r w:rsidRPr="00CB2B82">
        <w:rPr>
          <w:rFonts w:ascii="Times New Roman" w:hAnsi="Times New Roman" w:cs="Times New Roman"/>
          <w:b/>
          <w:bCs/>
          <w:lang w:val="en-IN"/>
        </w:rPr>
        <w:t>ROLLBACK</w:t>
      </w:r>
      <w:r w:rsidRPr="00CB2B82">
        <w:rPr>
          <w:rFonts w:ascii="Times New Roman" w:hAnsi="Times New Roman" w:cs="Times New Roman"/>
          <w:lang w:val="en-IN"/>
        </w:rPr>
        <w:t xml:space="preserve"> action was determined using transaction timestamps.</w:t>
      </w:r>
    </w:p>
    <w:p w14:paraId="60C2D7F0" w14:textId="77777777" w:rsidR="00C81B95" w:rsidRPr="00CB2B82" w:rsidRDefault="00C81B95" w:rsidP="00C81B95">
      <w:pPr>
        <w:rPr>
          <w:rFonts w:ascii="Times New Roman" w:hAnsi="Times New Roman" w:cs="Times New Roman"/>
          <w:b/>
          <w:bCs/>
          <w:lang w:val="en-IN"/>
        </w:rPr>
      </w:pPr>
      <w:r w:rsidRPr="00CB2B82">
        <w:rPr>
          <w:rFonts w:ascii="Times New Roman" w:hAnsi="Times New Roman" w:cs="Times New Roman"/>
          <w:b/>
          <w:bCs/>
          <w:lang w:val="en-IN"/>
        </w:rPr>
        <w:t>Conclusion</w:t>
      </w:r>
    </w:p>
    <w:p w14:paraId="2DE2EA74" w14:textId="77777777" w:rsidR="00C81B95" w:rsidRDefault="00C81B95" w:rsidP="00C81B95">
      <w:pPr>
        <w:rPr>
          <w:rFonts w:ascii="Times New Roman" w:hAnsi="Times New Roman" w:cs="Times New Roman"/>
          <w:lang w:val="en-IN"/>
        </w:rPr>
      </w:pPr>
      <w:r w:rsidRPr="00CB2B82">
        <w:rPr>
          <w:rFonts w:ascii="Times New Roman" w:hAnsi="Times New Roman" w:cs="Times New Roman"/>
          <w:b/>
          <w:bCs/>
          <w:lang w:val="en-IN"/>
        </w:rPr>
        <w:t>Wait-Die</w:t>
      </w:r>
      <w:r w:rsidRPr="00CB2B82">
        <w:rPr>
          <w:rFonts w:ascii="Times New Roman" w:hAnsi="Times New Roman" w:cs="Times New Roman"/>
          <w:lang w:val="en-IN"/>
        </w:rPr>
        <w:t xml:space="preserve"> and </w:t>
      </w:r>
      <w:r w:rsidRPr="00CB2B82">
        <w:rPr>
          <w:rFonts w:ascii="Times New Roman" w:hAnsi="Times New Roman" w:cs="Times New Roman"/>
          <w:b/>
          <w:bCs/>
          <w:lang w:val="en-IN"/>
        </w:rPr>
        <w:t>Wound-Wait</w:t>
      </w:r>
      <w:r w:rsidRPr="00CB2B82">
        <w:rPr>
          <w:rFonts w:ascii="Times New Roman" w:hAnsi="Times New Roman" w:cs="Times New Roman"/>
          <w:lang w:val="en-IN"/>
        </w:rPr>
        <w:t xml:space="preserve"> are timestamp-based deadlock prevention techniques. Wait-Die is non-</w:t>
      </w:r>
      <w:proofErr w:type="spellStart"/>
      <w:r w:rsidRPr="00CB2B82">
        <w:rPr>
          <w:rFonts w:ascii="Times New Roman" w:hAnsi="Times New Roman" w:cs="Times New Roman"/>
          <w:lang w:val="en-IN"/>
        </w:rPr>
        <w:t>preemptive</w:t>
      </w:r>
      <w:proofErr w:type="spellEnd"/>
      <w:r w:rsidRPr="00CB2B82">
        <w:rPr>
          <w:rFonts w:ascii="Times New Roman" w:hAnsi="Times New Roman" w:cs="Times New Roman"/>
          <w:lang w:val="en-IN"/>
        </w:rPr>
        <w:t xml:space="preserve">, whereas Wound-Wait is </w:t>
      </w:r>
      <w:proofErr w:type="spellStart"/>
      <w:r w:rsidRPr="00CB2B82">
        <w:rPr>
          <w:rFonts w:ascii="Times New Roman" w:hAnsi="Times New Roman" w:cs="Times New Roman"/>
          <w:lang w:val="en-IN"/>
        </w:rPr>
        <w:t>preemptive</w:t>
      </w:r>
      <w:proofErr w:type="spellEnd"/>
      <w:r w:rsidRPr="00CB2B82">
        <w:rPr>
          <w:rFonts w:ascii="Times New Roman" w:hAnsi="Times New Roman" w:cs="Times New Roman"/>
          <w:lang w:val="en-IN"/>
        </w:rPr>
        <w:t>. Both techniques prevent deadlocks by controlling transaction waiting and rollback based on transaction age.</w:t>
      </w:r>
    </w:p>
    <w:p w14:paraId="60957CA6" w14:textId="77777777" w:rsidR="00941809" w:rsidRDefault="00941809" w:rsidP="00C81B95">
      <w:pPr>
        <w:rPr>
          <w:rFonts w:ascii="Times New Roman" w:hAnsi="Times New Roman" w:cs="Times New Roman"/>
          <w:lang w:val="en-IN"/>
        </w:rPr>
      </w:pPr>
    </w:p>
    <w:p w14:paraId="4BC277C5" w14:textId="77777777" w:rsidR="00941809" w:rsidRPr="00CB2B82" w:rsidRDefault="00941809" w:rsidP="00C81B95">
      <w:pPr>
        <w:rPr>
          <w:rFonts w:ascii="Times New Roman" w:hAnsi="Times New Roman" w:cs="Times New Roman"/>
          <w:lang w:val="en-IN"/>
        </w:rPr>
      </w:pPr>
    </w:p>
    <w:p w14:paraId="6946B56B"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QUESTION 7 – IMMEDIATE UPDATE RECOVERY WITH CHECKPOINT</w:t>
      </w:r>
    </w:p>
    <w:p w14:paraId="287F0A73"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Aim</w:t>
      </w:r>
    </w:p>
    <w:p w14:paraId="2CC0B00D"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To apply the </w:t>
      </w:r>
      <w:r w:rsidRPr="00CB2B82">
        <w:rPr>
          <w:rFonts w:ascii="Times New Roman" w:hAnsi="Times New Roman" w:cs="Times New Roman"/>
          <w:b/>
          <w:bCs/>
          <w:lang w:val="en-IN"/>
        </w:rPr>
        <w:t>Immediate Update Recovery Protocol</w:t>
      </w:r>
      <w:r w:rsidRPr="00CB2B82">
        <w:rPr>
          <w:rFonts w:ascii="Times New Roman" w:hAnsi="Times New Roman" w:cs="Times New Roman"/>
          <w:lang w:val="en-IN"/>
        </w:rPr>
        <w:t xml:space="preserve"> to recover the database after a system failure using transaction logs and checkpoints.</w:t>
      </w:r>
    </w:p>
    <w:p w14:paraId="772EA721" w14:textId="3165CA02" w:rsidR="006C332C" w:rsidRPr="00CB2B82" w:rsidRDefault="006C332C" w:rsidP="006C332C">
      <w:pPr>
        <w:rPr>
          <w:rFonts w:ascii="Times New Roman" w:hAnsi="Times New Roman" w:cs="Times New Roman"/>
          <w:lang w:val="en-IN"/>
        </w:rPr>
      </w:pPr>
    </w:p>
    <w:p w14:paraId="53CE96F8"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1. Given Transaction Log</w:t>
      </w:r>
    </w:p>
    <w:p w14:paraId="37829D3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Consider the following transaction log:</w:t>
      </w:r>
    </w:p>
    <w:p w14:paraId="28D5D06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&lt;START T1&gt;</w:t>
      </w:r>
    </w:p>
    <w:p w14:paraId="2DA994B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&lt;T1, A, 100, 150&gt;</w:t>
      </w:r>
    </w:p>
    <w:p w14:paraId="5DBB8713" w14:textId="77777777" w:rsidR="006C332C" w:rsidRPr="00CB2B82" w:rsidRDefault="006C332C" w:rsidP="006C332C">
      <w:pPr>
        <w:rPr>
          <w:rFonts w:ascii="Times New Roman" w:hAnsi="Times New Roman" w:cs="Times New Roman"/>
          <w:lang w:val="en-IN"/>
        </w:rPr>
      </w:pPr>
    </w:p>
    <w:p w14:paraId="7E39C621"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&lt;START T2&gt;</w:t>
      </w:r>
    </w:p>
    <w:p w14:paraId="0972E537"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&lt;T2, B, 200, 250&gt;</w:t>
      </w:r>
    </w:p>
    <w:p w14:paraId="17D020F6" w14:textId="77777777" w:rsidR="006C332C" w:rsidRPr="00CB2B82" w:rsidRDefault="006C332C" w:rsidP="006C332C">
      <w:pPr>
        <w:rPr>
          <w:rFonts w:ascii="Times New Roman" w:hAnsi="Times New Roman" w:cs="Times New Roman"/>
          <w:lang w:val="en-IN"/>
        </w:rPr>
      </w:pPr>
    </w:p>
    <w:p w14:paraId="268D36C4"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&lt;COMMIT T1&gt;</w:t>
      </w:r>
    </w:p>
    <w:p w14:paraId="127AB5ED" w14:textId="77777777" w:rsidR="006C332C" w:rsidRPr="00CB2B82" w:rsidRDefault="006C332C" w:rsidP="006C332C">
      <w:pPr>
        <w:rPr>
          <w:rFonts w:ascii="Times New Roman" w:hAnsi="Times New Roman" w:cs="Times New Roman"/>
          <w:lang w:val="en-IN"/>
        </w:rPr>
      </w:pPr>
    </w:p>
    <w:p w14:paraId="08A20BD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&lt;START T3&gt;</w:t>
      </w:r>
    </w:p>
    <w:p w14:paraId="4BACAFD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&lt;T3, C, 300, 350&gt;</w:t>
      </w:r>
    </w:p>
    <w:p w14:paraId="3AE28D31" w14:textId="77777777" w:rsidR="006C332C" w:rsidRPr="00CB2B82" w:rsidRDefault="006C332C" w:rsidP="006C332C">
      <w:pPr>
        <w:rPr>
          <w:rFonts w:ascii="Times New Roman" w:hAnsi="Times New Roman" w:cs="Times New Roman"/>
          <w:lang w:val="en-IN"/>
        </w:rPr>
      </w:pPr>
    </w:p>
    <w:p w14:paraId="204F729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&lt;CHECKPOINT {T2, T3}&gt;</w:t>
      </w:r>
    </w:p>
    <w:p w14:paraId="22EB998B" w14:textId="77777777" w:rsidR="006C332C" w:rsidRPr="00CB2B82" w:rsidRDefault="006C332C" w:rsidP="006C332C">
      <w:pPr>
        <w:rPr>
          <w:rFonts w:ascii="Times New Roman" w:hAnsi="Times New Roman" w:cs="Times New Roman"/>
          <w:lang w:val="en-IN"/>
        </w:rPr>
      </w:pPr>
    </w:p>
    <w:p w14:paraId="436E340D"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&lt;T2, B, 250, 280&gt;</w:t>
      </w:r>
    </w:p>
    <w:p w14:paraId="75CFA64B" w14:textId="77777777" w:rsidR="006C332C" w:rsidRPr="00CB2B82" w:rsidRDefault="006C332C" w:rsidP="006C332C">
      <w:pPr>
        <w:rPr>
          <w:rFonts w:ascii="Times New Roman" w:hAnsi="Times New Roman" w:cs="Times New Roman"/>
          <w:lang w:val="en-IN"/>
        </w:rPr>
      </w:pPr>
    </w:p>
    <w:p w14:paraId="3A2B87B4"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&lt;T3, C, 350, 400&gt;</w:t>
      </w:r>
    </w:p>
    <w:p w14:paraId="3301D2FE" w14:textId="77777777" w:rsidR="006C332C" w:rsidRPr="00CB2B82" w:rsidRDefault="006C332C" w:rsidP="006C332C">
      <w:pPr>
        <w:rPr>
          <w:rFonts w:ascii="Times New Roman" w:hAnsi="Times New Roman" w:cs="Times New Roman"/>
          <w:lang w:val="en-IN"/>
        </w:rPr>
      </w:pPr>
    </w:p>
    <w:p w14:paraId="68082281"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&lt;COMMIT T3&gt;</w:t>
      </w:r>
    </w:p>
    <w:p w14:paraId="1B208C9A" w14:textId="77777777" w:rsidR="006C332C" w:rsidRPr="00CB2B82" w:rsidRDefault="006C332C" w:rsidP="006C332C">
      <w:pPr>
        <w:rPr>
          <w:rFonts w:ascii="Times New Roman" w:hAnsi="Times New Roman" w:cs="Times New Roman"/>
          <w:lang w:val="en-IN"/>
        </w:rPr>
      </w:pPr>
    </w:p>
    <w:p w14:paraId="4ABEAC5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SYSTEM FAILURE ---</w:t>
      </w:r>
    </w:p>
    <w:p w14:paraId="0FE6488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Here:</w:t>
      </w:r>
    </w:p>
    <w:p w14:paraId="1078D1AA" w14:textId="77777777" w:rsidR="006C332C" w:rsidRPr="00CB2B82" w:rsidRDefault="006C332C" w:rsidP="006C332C">
      <w:pPr>
        <w:numPr>
          <w:ilvl w:val="0"/>
          <w:numId w:val="20"/>
        </w:numPr>
        <w:rPr>
          <w:rFonts w:ascii="Times New Roman" w:hAnsi="Times New Roman" w:cs="Times New Roman"/>
          <w:lang w:val="en-IN"/>
        </w:rPr>
      </w:pPr>
      <w:r w:rsidRPr="00CB2B82">
        <w:rPr>
          <w:rFonts w:ascii="Times New Roman" w:hAnsi="Times New Roman" w:cs="Times New Roman"/>
          <w:b/>
          <w:bCs/>
          <w:lang w:val="en-IN"/>
        </w:rPr>
        <w:t>T1</w:t>
      </w:r>
      <w:r w:rsidRPr="00CB2B82">
        <w:rPr>
          <w:rFonts w:ascii="Times New Roman" w:hAnsi="Times New Roman" w:cs="Times New Roman"/>
          <w:lang w:val="en-IN"/>
        </w:rPr>
        <w:t xml:space="preserve"> committed before the checkpoint.</w:t>
      </w:r>
    </w:p>
    <w:p w14:paraId="061014D8" w14:textId="77777777" w:rsidR="006C332C" w:rsidRPr="00CB2B82" w:rsidRDefault="006C332C" w:rsidP="006C332C">
      <w:pPr>
        <w:numPr>
          <w:ilvl w:val="0"/>
          <w:numId w:val="20"/>
        </w:numPr>
        <w:rPr>
          <w:rFonts w:ascii="Times New Roman" w:hAnsi="Times New Roman" w:cs="Times New Roman"/>
          <w:lang w:val="en-IN"/>
        </w:rPr>
      </w:pPr>
      <w:r w:rsidRPr="00CB2B82">
        <w:rPr>
          <w:rFonts w:ascii="Times New Roman" w:hAnsi="Times New Roman" w:cs="Times New Roman"/>
          <w:b/>
          <w:bCs/>
          <w:lang w:val="en-IN"/>
        </w:rPr>
        <w:t>T2</w:t>
      </w:r>
      <w:r w:rsidRPr="00CB2B82">
        <w:rPr>
          <w:rFonts w:ascii="Times New Roman" w:hAnsi="Times New Roman" w:cs="Times New Roman"/>
          <w:lang w:val="en-IN"/>
        </w:rPr>
        <w:t xml:space="preserve"> was active at the checkpoint and did not commit.</w:t>
      </w:r>
    </w:p>
    <w:p w14:paraId="31FC4AC8" w14:textId="77777777" w:rsidR="006C332C" w:rsidRPr="00CB2B82" w:rsidRDefault="006C332C" w:rsidP="006C332C">
      <w:pPr>
        <w:numPr>
          <w:ilvl w:val="0"/>
          <w:numId w:val="20"/>
        </w:numPr>
        <w:rPr>
          <w:rFonts w:ascii="Times New Roman" w:hAnsi="Times New Roman" w:cs="Times New Roman"/>
          <w:lang w:val="en-IN"/>
        </w:rPr>
      </w:pPr>
      <w:r w:rsidRPr="00CB2B82">
        <w:rPr>
          <w:rFonts w:ascii="Times New Roman" w:hAnsi="Times New Roman" w:cs="Times New Roman"/>
          <w:b/>
          <w:bCs/>
          <w:lang w:val="en-IN"/>
        </w:rPr>
        <w:t>T3</w:t>
      </w:r>
      <w:r w:rsidRPr="00CB2B82">
        <w:rPr>
          <w:rFonts w:ascii="Times New Roman" w:hAnsi="Times New Roman" w:cs="Times New Roman"/>
          <w:lang w:val="en-IN"/>
        </w:rPr>
        <w:t xml:space="preserve"> committed after the checkpoint.</w:t>
      </w:r>
    </w:p>
    <w:p w14:paraId="36CDA9DB" w14:textId="77777777" w:rsidR="006C332C" w:rsidRPr="00CB2B82" w:rsidRDefault="006C332C" w:rsidP="006C332C">
      <w:pPr>
        <w:numPr>
          <w:ilvl w:val="0"/>
          <w:numId w:val="20"/>
        </w:numPr>
        <w:rPr>
          <w:rFonts w:ascii="Times New Roman" w:hAnsi="Times New Roman" w:cs="Times New Roman"/>
          <w:lang w:val="en-IN"/>
        </w:rPr>
      </w:pPr>
      <w:r w:rsidRPr="00CB2B82">
        <w:rPr>
          <w:rFonts w:ascii="Times New Roman" w:hAnsi="Times New Roman" w:cs="Times New Roman"/>
          <w:lang w:val="en-IN"/>
        </w:rPr>
        <w:t>The system failure occurred after these operations.</w:t>
      </w:r>
    </w:p>
    <w:p w14:paraId="0AFA102D" w14:textId="29038EDC" w:rsidR="006C332C" w:rsidRPr="00CB2B82" w:rsidRDefault="006C332C" w:rsidP="006C332C">
      <w:pPr>
        <w:rPr>
          <w:rFonts w:ascii="Times New Roman" w:hAnsi="Times New Roman" w:cs="Times New Roman"/>
          <w:lang w:val="en-IN"/>
        </w:rPr>
      </w:pPr>
    </w:p>
    <w:p w14:paraId="364B4B1E"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2. Immediate Update Recovery</w:t>
      </w:r>
    </w:p>
    <w:p w14:paraId="018D7D4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In the </w:t>
      </w:r>
      <w:r w:rsidRPr="00CB2B82">
        <w:rPr>
          <w:rFonts w:ascii="Times New Roman" w:hAnsi="Times New Roman" w:cs="Times New Roman"/>
          <w:b/>
          <w:bCs/>
          <w:lang w:val="en-IN"/>
        </w:rPr>
        <w:t>Immediate Update</w:t>
      </w:r>
      <w:r w:rsidRPr="00CB2B82">
        <w:rPr>
          <w:rFonts w:ascii="Times New Roman" w:hAnsi="Times New Roman" w:cs="Times New Roman"/>
          <w:lang w:val="en-IN"/>
        </w:rPr>
        <w:t xml:space="preserve"> technique, database changes may be written to disk before the transaction commits.</w:t>
      </w:r>
    </w:p>
    <w:p w14:paraId="2C0C4CF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Therefore, after a system failure:</w:t>
      </w:r>
    </w:p>
    <w:p w14:paraId="6EF235DD" w14:textId="77777777" w:rsidR="006C332C" w:rsidRPr="00CB2B82" w:rsidRDefault="006C332C" w:rsidP="006C332C">
      <w:pPr>
        <w:numPr>
          <w:ilvl w:val="0"/>
          <w:numId w:val="21"/>
        </w:numPr>
        <w:rPr>
          <w:rFonts w:ascii="Times New Roman" w:hAnsi="Times New Roman" w:cs="Times New Roman"/>
          <w:lang w:val="en-IN"/>
        </w:rPr>
      </w:pPr>
      <w:r w:rsidRPr="00CB2B82">
        <w:rPr>
          <w:rFonts w:ascii="Times New Roman" w:hAnsi="Times New Roman" w:cs="Times New Roman"/>
          <w:b/>
          <w:bCs/>
          <w:lang w:val="en-IN"/>
        </w:rPr>
        <w:t>Committed transactions are REDONE</w:t>
      </w:r>
      <w:r w:rsidRPr="00CB2B82">
        <w:rPr>
          <w:rFonts w:ascii="Times New Roman" w:hAnsi="Times New Roman" w:cs="Times New Roman"/>
          <w:lang w:val="en-IN"/>
        </w:rPr>
        <w:t xml:space="preserve"> if necessary.</w:t>
      </w:r>
    </w:p>
    <w:p w14:paraId="5D094E37" w14:textId="77777777" w:rsidR="006C332C" w:rsidRPr="00CB2B82" w:rsidRDefault="006C332C" w:rsidP="006C332C">
      <w:pPr>
        <w:numPr>
          <w:ilvl w:val="0"/>
          <w:numId w:val="21"/>
        </w:numPr>
        <w:rPr>
          <w:rFonts w:ascii="Times New Roman" w:hAnsi="Times New Roman" w:cs="Times New Roman"/>
          <w:lang w:val="en-IN"/>
        </w:rPr>
      </w:pPr>
      <w:r w:rsidRPr="00CB2B82">
        <w:rPr>
          <w:rFonts w:ascii="Times New Roman" w:hAnsi="Times New Roman" w:cs="Times New Roman"/>
          <w:b/>
          <w:bCs/>
          <w:lang w:val="en-IN"/>
        </w:rPr>
        <w:t>Uncommitted transactions are UNDONE</w:t>
      </w:r>
      <w:r w:rsidRPr="00CB2B82">
        <w:rPr>
          <w:rFonts w:ascii="Times New Roman" w:hAnsi="Times New Roman" w:cs="Times New Roman"/>
          <w:lang w:val="en-IN"/>
        </w:rPr>
        <w:t xml:space="preserve"> to remove their effects.</w:t>
      </w:r>
    </w:p>
    <w:p w14:paraId="490A7E01"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 recovery process uses the transaction log to determine which transactions were committed and which were active at the time of failure.</w:t>
      </w:r>
    </w:p>
    <w:p w14:paraId="3290C707" w14:textId="088C697D" w:rsidR="006C332C" w:rsidRPr="00CB2B82" w:rsidRDefault="006C332C" w:rsidP="006C332C">
      <w:pPr>
        <w:rPr>
          <w:rFonts w:ascii="Times New Roman" w:hAnsi="Times New Roman" w:cs="Times New Roman"/>
          <w:lang w:val="en-IN"/>
        </w:rPr>
      </w:pPr>
    </w:p>
    <w:p w14:paraId="77302923"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3. Identify Transactions</w:t>
      </w:r>
    </w:p>
    <w:p w14:paraId="0DA71C81"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From the given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625"/>
        <w:gridCol w:w="1633"/>
      </w:tblGrid>
      <w:tr w:rsidR="006C332C" w:rsidRPr="00CB2B82" w14:paraId="6FE8E505" w14:textId="77777777">
        <w:trPr>
          <w:tblHeader/>
          <w:tblCellSpacing w:w="15" w:type="dxa"/>
        </w:trPr>
        <w:tc>
          <w:tcPr>
            <w:tcW w:w="0" w:type="auto"/>
            <w:vAlign w:val="center"/>
            <w:hideMark/>
          </w:tcPr>
          <w:p w14:paraId="5EFD2CD8"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Transaction</w:t>
            </w:r>
          </w:p>
        </w:tc>
        <w:tc>
          <w:tcPr>
            <w:tcW w:w="0" w:type="auto"/>
            <w:vAlign w:val="center"/>
            <w:hideMark/>
          </w:tcPr>
          <w:p w14:paraId="31AE4C36"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Status at Failure</w:t>
            </w:r>
          </w:p>
        </w:tc>
        <w:tc>
          <w:tcPr>
            <w:tcW w:w="0" w:type="auto"/>
            <w:vAlign w:val="center"/>
            <w:hideMark/>
          </w:tcPr>
          <w:p w14:paraId="06AE831F"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Recovery Action</w:t>
            </w:r>
          </w:p>
        </w:tc>
      </w:tr>
      <w:tr w:rsidR="006C332C" w:rsidRPr="00CB2B82" w14:paraId="7E832F1F" w14:textId="77777777">
        <w:trPr>
          <w:tblCellSpacing w:w="15" w:type="dxa"/>
        </w:trPr>
        <w:tc>
          <w:tcPr>
            <w:tcW w:w="0" w:type="auto"/>
            <w:vAlign w:val="center"/>
            <w:hideMark/>
          </w:tcPr>
          <w:p w14:paraId="54A6E9D3"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T1</w:t>
            </w:r>
          </w:p>
        </w:tc>
        <w:tc>
          <w:tcPr>
            <w:tcW w:w="0" w:type="auto"/>
            <w:vAlign w:val="center"/>
            <w:hideMark/>
          </w:tcPr>
          <w:p w14:paraId="22652AF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Committed</w:t>
            </w:r>
          </w:p>
        </w:tc>
        <w:tc>
          <w:tcPr>
            <w:tcW w:w="0" w:type="auto"/>
            <w:vAlign w:val="center"/>
            <w:hideMark/>
          </w:tcPr>
          <w:p w14:paraId="1E2EA52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REDO</w:t>
            </w:r>
          </w:p>
        </w:tc>
      </w:tr>
      <w:tr w:rsidR="006C332C" w:rsidRPr="00CB2B82" w14:paraId="74B6655A" w14:textId="77777777">
        <w:trPr>
          <w:tblCellSpacing w:w="15" w:type="dxa"/>
        </w:trPr>
        <w:tc>
          <w:tcPr>
            <w:tcW w:w="0" w:type="auto"/>
            <w:vAlign w:val="center"/>
            <w:hideMark/>
          </w:tcPr>
          <w:p w14:paraId="09B3A390"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T2</w:t>
            </w:r>
          </w:p>
        </w:tc>
        <w:tc>
          <w:tcPr>
            <w:tcW w:w="0" w:type="auto"/>
            <w:vAlign w:val="center"/>
            <w:hideMark/>
          </w:tcPr>
          <w:p w14:paraId="4B9682F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Uncommitted</w:t>
            </w:r>
          </w:p>
        </w:tc>
        <w:tc>
          <w:tcPr>
            <w:tcW w:w="0" w:type="auto"/>
            <w:vAlign w:val="center"/>
            <w:hideMark/>
          </w:tcPr>
          <w:p w14:paraId="682BD5CF"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UNDO</w:t>
            </w:r>
          </w:p>
        </w:tc>
      </w:tr>
      <w:tr w:rsidR="006C332C" w:rsidRPr="00CB2B82" w14:paraId="180592A0" w14:textId="77777777">
        <w:trPr>
          <w:tblCellSpacing w:w="15" w:type="dxa"/>
        </w:trPr>
        <w:tc>
          <w:tcPr>
            <w:tcW w:w="0" w:type="auto"/>
            <w:vAlign w:val="center"/>
            <w:hideMark/>
          </w:tcPr>
          <w:p w14:paraId="145B10E7"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T3</w:t>
            </w:r>
          </w:p>
        </w:tc>
        <w:tc>
          <w:tcPr>
            <w:tcW w:w="0" w:type="auto"/>
            <w:vAlign w:val="center"/>
            <w:hideMark/>
          </w:tcPr>
          <w:p w14:paraId="04A43448"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Committed</w:t>
            </w:r>
          </w:p>
        </w:tc>
        <w:tc>
          <w:tcPr>
            <w:tcW w:w="0" w:type="auto"/>
            <w:vAlign w:val="center"/>
            <w:hideMark/>
          </w:tcPr>
          <w:p w14:paraId="2A7650C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REDO</w:t>
            </w:r>
          </w:p>
        </w:tc>
      </w:tr>
    </w:tbl>
    <w:p w14:paraId="28D6BDAC" w14:textId="0DB7928A" w:rsidR="006C332C" w:rsidRPr="00CB2B82" w:rsidRDefault="006C332C" w:rsidP="006C332C">
      <w:pPr>
        <w:rPr>
          <w:rFonts w:ascii="Times New Roman" w:hAnsi="Times New Roman" w:cs="Times New Roman"/>
          <w:lang w:val="en-IN"/>
        </w:rPr>
      </w:pPr>
    </w:p>
    <w:p w14:paraId="51373624"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4. Recovery Analysis</w:t>
      </w:r>
    </w:p>
    <w:p w14:paraId="4E24E7EE"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Transaction T1</w:t>
      </w:r>
    </w:p>
    <w:p w14:paraId="78E28207"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T1 committed before the checkpoint.</w:t>
      </w:r>
    </w:p>
    <w:p w14:paraId="24A34E51"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&lt;T1, A, 100, 150&gt;</w:t>
      </w:r>
    </w:p>
    <w:p w14:paraId="28003200"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&lt;COMMIT T1&gt;</w:t>
      </w:r>
    </w:p>
    <w:p w14:paraId="2A8AE2C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Since T1 is committed, its update is retained.</w:t>
      </w:r>
    </w:p>
    <w:p w14:paraId="2D2B79D0"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b/>
          <w:bCs/>
          <w:lang w:val="en-IN"/>
        </w:rPr>
        <w:t>Action: REDO T1</w:t>
      </w:r>
    </w:p>
    <w:p w14:paraId="77ECE1E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Therefore:</w:t>
      </w:r>
    </w:p>
    <w:p w14:paraId="6DAAF092" w14:textId="60BA9E97" w:rsidR="006C332C" w:rsidRPr="00CB2B82" w:rsidRDefault="006C332C" w:rsidP="006C332C">
      <w:pPr>
        <w:rPr>
          <w:rFonts w:ascii="Times New Roman" w:hAnsi="Times New Roman" w:cs="Times New Roman"/>
          <w:lang w:val="en-IN"/>
        </w:rPr>
      </w:pPr>
      <w:r w:rsidRPr="00CB2B82">
        <w:rPr>
          <w:rFonts w:ascii="Times New Roman" w:hAnsi="Times New Roman" w:cs="Times New Roman"/>
          <w:b/>
          <w:bCs/>
          <w:lang w:val="en-IN"/>
        </w:rPr>
        <w:t>A = 15</w:t>
      </w:r>
      <w:r w:rsidR="00532C17" w:rsidRPr="00CB2B82">
        <w:rPr>
          <w:rFonts w:ascii="Times New Roman" w:hAnsi="Times New Roman" w:cs="Times New Roman"/>
          <w:b/>
          <w:bCs/>
          <w:lang w:val="en-IN"/>
        </w:rPr>
        <w:t>0</w:t>
      </w:r>
    </w:p>
    <w:p w14:paraId="51DC052D"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Transaction T2</w:t>
      </w:r>
    </w:p>
    <w:p w14:paraId="00BF7E2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T2 did not commit before the system failure.</w:t>
      </w:r>
    </w:p>
    <w:p w14:paraId="4D5803E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&lt;T2, B, 200, 250&gt;</w:t>
      </w:r>
    </w:p>
    <w:p w14:paraId="449A64F3"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&lt;T2, B, 250, 280&gt;</w:t>
      </w:r>
    </w:p>
    <w:p w14:paraId="721F8DC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Since T2 is uncommitted, its changes must be undone.</w:t>
      </w:r>
    </w:p>
    <w:p w14:paraId="3F8EDA6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Undo operations are performed in reverse order:</w:t>
      </w:r>
    </w:p>
    <w:p w14:paraId="665E0D84"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B: 280 → 250</w:t>
      </w:r>
    </w:p>
    <w:p w14:paraId="41396834"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B: 250 → 200</w:t>
      </w:r>
    </w:p>
    <w:p w14:paraId="525F784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Therefore:</w:t>
      </w:r>
    </w:p>
    <w:p w14:paraId="3395BFB1"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b/>
          <w:bCs/>
          <w:lang w:val="en-IN"/>
        </w:rPr>
        <w:t>B = 200</w:t>
      </w:r>
    </w:p>
    <w:p w14:paraId="12E7ADDD"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b/>
          <w:bCs/>
          <w:lang w:val="en-IN"/>
        </w:rPr>
        <w:t>Action: UNDO T2</w:t>
      </w:r>
    </w:p>
    <w:p w14:paraId="5D05B27A" w14:textId="278FCF13" w:rsidR="006C332C" w:rsidRPr="00CB2B82" w:rsidRDefault="006C332C" w:rsidP="006C332C">
      <w:pPr>
        <w:rPr>
          <w:rFonts w:ascii="Times New Roman" w:hAnsi="Times New Roman" w:cs="Times New Roman"/>
          <w:lang w:val="en-IN"/>
        </w:rPr>
      </w:pPr>
    </w:p>
    <w:p w14:paraId="3E9CDF31"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Transaction T3</w:t>
      </w:r>
    </w:p>
    <w:p w14:paraId="232B31B8"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T3 committed before the system failure.</w:t>
      </w:r>
    </w:p>
    <w:p w14:paraId="4B1F2E4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&lt;T3, C, 300, 350&gt;</w:t>
      </w:r>
    </w:p>
    <w:p w14:paraId="063FD3E8"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&lt;T3, C, 350, 400&gt;</w:t>
      </w:r>
    </w:p>
    <w:p w14:paraId="59B12AE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&lt;COMMIT T3&gt;</w:t>
      </w:r>
    </w:p>
    <w:p w14:paraId="7CC77532"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Since T3 committed, its changes must be retained.</w:t>
      </w:r>
    </w:p>
    <w:p w14:paraId="0AE7EF7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b/>
          <w:bCs/>
          <w:lang w:val="en-IN"/>
        </w:rPr>
        <w:t>Action: REDO T3</w:t>
      </w:r>
    </w:p>
    <w:p w14:paraId="7EDB264F"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Therefore:</w:t>
      </w:r>
    </w:p>
    <w:p w14:paraId="3859A2B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b/>
          <w:bCs/>
          <w:lang w:val="en-IN"/>
        </w:rPr>
        <w:t>C = 400</w:t>
      </w:r>
    </w:p>
    <w:p w14:paraId="61C4A77D" w14:textId="5307D362" w:rsidR="006C332C" w:rsidRPr="00CB2B82" w:rsidRDefault="006C332C" w:rsidP="006C332C">
      <w:pPr>
        <w:rPr>
          <w:rFonts w:ascii="Times New Roman" w:hAnsi="Times New Roman" w:cs="Times New Roman"/>
          <w:lang w:val="en-IN"/>
        </w:rPr>
      </w:pPr>
    </w:p>
    <w:p w14:paraId="505A5228"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5. Recovery Process</w:t>
      </w:r>
    </w:p>
    <w:p w14:paraId="340EAA04"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 recovery process can be represented as:</w:t>
      </w:r>
    </w:p>
    <w:p w14:paraId="319D1AFE"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SYSTEM FAILURE</w:t>
      </w:r>
    </w:p>
    <w:p w14:paraId="73215D4F"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w:t>
      </w:r>
    </w:p>
    <w:p w14:paraId="62059423"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w:t>
      </w:r>
    </w:p>
    <w:p w14:paraId="0B10E70C"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Check Transaction Log</w:t>
      </w:r>
    </w:p>
    <w:p w14:paraId="227C7327"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w:t>
      </w:r>
    </w:p>
    <w:p w14:paraId="1B5A7710"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w:t>
      </w:r>
    </w:p>
    <w:p w14:paraId="789656C2" w14:textId="10B695D3"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3A8B484A" w14:textId="24F2C7D1"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Committed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Uncommitted</w:t>
      </w:r>
    </w:p>
    <w:p w14:paraId="0C610372" w14:textId="752E5175"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T1, T3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T2</w:t>
      </w:r>
    </w:p>
    <w:p w14:paraId="00CDE79D" w14:textId="22329D0D"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763B122D" w14:textId="38002CD1"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REDO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UNDO</w:t>
      </w:r>
    </w:p>
    <w:p w14:paraId="533545A1" w14:textId="0DD234DA"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3DBD0B7A" w14:textId="187E2122"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                </w:t>
      </w:r>
      <w:r w:rsidR="00532C17"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186E26EE"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      Keep Changes       Remove Changes</w:t>
      </w:r>
    </w:p>
    <w:p w14:paraId="54D8499B" w14:textId="39C9E081" w:rsidR="006C332C" w:rsidRPr="00CB2B82" w:rsidRDefault="006C332C" w:rsidP="006C332C">
      <w:pPr>
        <w:rPr>
          <w:rFonts w:ascii="Times New Roman" w:hAnsi="Times New Roman" w:cs="Times New Roman"/>
          <w:lang w:val="en-IN"/>
        </w:rPr>
      </w:pPr>
    </w:p>
    <w:p w14:paraId="088CB4A6"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6. Final Database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618"/>
        <w:gridCol w:w="1154"/>
        <w:gridCol w:w="1010"/>
      </w:tblGrid>
      <w:tr w:rsidR="006C332C" w:rsidRPr="00CB2B82" w14:paraId="106E6FB9" w14:textId="77777777">
        <w:trPr>
          <w:tblHeader/>
          <w:tblCellSpacing w:w="15" w:type="dxa"/>
        </w:trPr>
        <w:tc>
          <w:tcPr>
            <w:tcW w:w="0" w:type="auto"/>
            <w:vAlign w:val="center"/>
            <w:hideMark/>
          </w:tcPr>
          <w:p w14:paraId="18FB0904"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Data Item</w:t>
            </w:r>
          </w:p>
        </w:tc>
        <w:tc>
          <w:tcPr>
            <w:tcW w:w="0" w:type="auto"/>
            <w:vAlign w:val="center"/>
            <w:hideMark/>
          </w:tcPr>
          <w:p w14:paraId="7195A795"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Before Recovery</w:t>
            </w:r>
          </w:p>
        </w:tc>
        <w:tc>
          <w:tcPr>
            <w:tcW w:w="0" w:type="auto"/>
            <w:vAlign w:val="center"/>
            <w:hideMark/>
          </w:tcPr>
          <w:p w14:paraId="154AE3C3"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Final Value</w:t>
            </w:r>
          </w:p>
        </w:tc>
        <w:tc>
          <w:tcPr>
            <w:tcW w:w="0" w:type="auto"/>
            <w:vAlign w:val="center"/>
            <w:hideMark/>
          </w:tcPr>
          <w:p w14:paraId="75106137"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Action</w:t>
            </w:r>
          </w:p>
        </w:tc>
      </w:tr>
      <w:tr w:rsidR="006C332C" w:rsidRPr="00CB2B82" w14:paraId="03BD095B" w14:textId="77777777">
        <w:trPr>
          <w:tblCellSpacing w:w="15" w:type="dxa"/>
        </w:trPr>
        <w:tc>
          <w:tcPr>
            <w:tcW w:w="0" w:type="auto"/>
            <w:vAlign w:val="center"/>
            <w:hideMark/>
          </w:tcPr>
          <w:p w14:paraId="77C0BFAE"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A</w:t>
            </w:r>
          </w:p>
        </w:tc>
        <w:tc>
          <w:tcPr>
            <w:tcW w:w="0" w:type="auto"/>
            <w:vAlign w:val="center"/>
            <w:hideMark/>
          </w:tcPr>
          <w:p w14:paraId="38866E3F"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150</w:t>
            </w:r>
          </w:p>
        </w:tc>
        <w:tc>
          <w:tcPr>
            <w:tcW w:w="0" w:type="auto"/>
            <w:vAlign w:val="center"/>
            <w:hideMark/>
          </w:tcPr>
          <w:p w14:paraId="1840406E"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150</w:t>
            </w:r>
          </w:p>
        </w:tc>
        <w:tc>
          <w:tcPr>
            <w:tcW w:w="0" w:type="auto"/>
            <w:vAlign w:val="center"/>
            <w:hideMark/>
          </w:tcPr>
          <w:p w14:paraId="73F471C2"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REDO T1</w:t>
            </w:r>
          </w:p>
        </w:tc>
      </w:tr>
      <w:tr w:rsidR="006C332C" w:rsidRPr="00CB2B82" w14:paraId="2C910657" w14:textId="77777777">
        <w:trPr>
          <w:tblCellSpacing w:w="15" w:type="dxa"/>
        </w:trPr>
        <w:tc>
          <w:tcPr>
            <w:tcW w:w="0" w:type="auto"/>
            <w:vAlign w:val="center"/>
            <w:hideMark/>
          </w:tcPr>
          <w:p w14:paraId="061C8E80"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B</w:t>
            </w:r>
          </w:p>
        </w:tc>
        <w:tc>
          <w:tcPr>
            <w:tcW w:w="0" w:type="auto"/>
            <w:vAlign w:val="center"/>
            <w:hideMark/>
          </w:tcPr>
          <w:p w14:paraId="10937EF3"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280</w:t>
            </w:r>
          </w:p>
        </w:tc>
        <w:tc>
          <w:tcPr>
            <w:tcW w:w="0" w:type="auto"/>
            <w:vAlign w:val="center"/>
            <w:hideMark/>
          </w:tcPr>
          <w:p w14:paraId="0579D778"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200</w:t>
            </w:r>
          </w:p>
        </w:tc>
        <w:tc>
          <w:tcPr>
            <w:tcW w:w="0" w:type="auto"/>
            <w:vAlign w:val="center"/>
            <w:hideMark/>
          </w:tcPr>
          <w:p w14:paraId="2E4BC9FF"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UNDO T2</w:t>
            </w:r>
          </w:p>
        </w:tc>
      </w:tr>
      <w:tr w:rsidR="006C332C" w:rsidRPr="00CB2B82" w14:paraId="1DADA3DA" w14:textId="77777777">
        <w:trPr>
          <w:tblCellSpacing w:w="15" w:type="dxa"/>
        </w:trPr>
        <w:tc>
          <w:tcPr>
            <w:tcW w:w="0" w:type="auto"/>
            <w:vAlign w:val="center"/>
            <w:hideMark/>
          </w:tcPr>
          <w:p w14:paraId="52AD151D"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C</w:t>
            </w:r>
          </w:p>
        </w:tc>
        <w:tc>
          <w:tcPr>
            <w:tcW w:w="0" w:type="auto"/>
            <w:vAlign w:val="center"/>
            <w:hideMark/>
          </w:tcPr>
          <w:p w14:paraId="550FEDBF"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400</w:t>
            </w:r>
          </w:p>
        </w:tc>
        <w:tc>
          <w:tcPr>
            <w:tcW w:w="0" w:type="auto"/>
            <w:vAlign w:val="center"/>
            <w:hideMark/>
          </w:tcPr>
          <w:p w14:paraId="5F20AE0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400</w:t>
            </w:r>
          </w:p>
        </w:tc>
        <w:tc>
          <w:tcPr>
            <w:tcW w:w="0" w:type="auto"/>
            <w:vAlign w:val="center"/>
            <w:hideMark/>
          </w:tcPr>
          <w:p w14:paraId="03C0FCC4"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REDO T3</w:t>
            </w:r>
          </w:p>
        </w:tc>
      </w:tr>
    </w:tbl>
    <w:p w14:paraId="2EBC99D5" w14:textId="77777777" w:rsidR="005108A1" w:rsidRPr="00CB2B82" w:rsidRDefault="005108A1" w:rsidP="006C332C">
      <w:pPr>
        <w:rPr>
          <w:rFonts w:ascii="Times New Roman" w:hAnsi="Times New Roman" w:cs="Times New Roman"/>
          <w:b/>
          <w:bCs/>
          <w:lang w:val="en-IN"/>
        </w:rPr>
      </w:pPr>
    </w:p>
    <w:p w14:paraId="541923F2" w14:textId="1051D748"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 xml:space="preserve"> Figure 1: Immediate Update Recovery Process After System Failure</w:t>
      </w:r>
    </w:p>
    <w:p w14:paraId="6384E2FD" w14:textId="655FFD51" w:rsidR="006C332C" w:rsidRPr="00CB2B82" w:rsidRDefault="005108A1" w:rsidP="006C332C">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247E1DAC" wp14:editId="531C90D7">
            <wp:extent cx="3675471" cy="1778000"/>
            <wp:effectExtent l="0" t="0" r="1270" b="0"/>
            <wp:docPr id="16602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107" name=""/>
                    <pic:cNvPicPr/>
                  </pic:nvPicPr>
                  <pic:blipFill>
                    <a:blip r:embed="rId16"/>
                    <a:stretch>
                      <a:fillRect/>
                    </a:stretch>
                  </pic:blipFill>
                  <pic:spPr>
                    <a:xfrm>
                      <a:off x="0" y="0"/>
                      <a:ext cx="3679870" cy="1780128"/>
                    </a:xfrm>
                    <a:prstGeom prst="rect">
                      <a:avLst/>
                    </a:prstGeom>
                  </pic:spPr>
                </pic:pic>
              </a:graphicData>
            </a:graphic>
          </wp:inline>
        </w:drawing>
      </w:r>
    </w:p>
    <w:p w14:paraId="788CBB22" w14:textId="77777777" w:rsidR="009D1EF5" w:rsidRDefault="009D1EF5" w:rsidP="006C332C">
      <w:pPr>
        <w:rPr>
          <w:rFonts w:ascii="Times New Roman" w:hAnsi="Times New Roman" w:cs="Times New Roman"/>
          <w:b/>
          <w:bCs/>
          <w:lang w:val="en-IN"/>
        </w:rPr>
      </w:pPr>
    </w:p>
    <w:p w14:paraId="7C04E936" w14:textId="28DB1A4D"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7. Role of Checkpoint</w:t>
      </w:r>
    </w:p>
    <w:p w14:paraId="6373ACA2"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A checkpoint reduces the amount of log that needs to be examined during recovery.</w:t>
      </w:r>
    </w:p>
    <w:p w14:paraId="67B2B1F8"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 checkpoint in the given log is:</w:t>
      </w:r>
    </w:p>
    <w:p w14:paraId="4D625F3E"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&lt;CHECKPOINT {T2, T3}&gt;</w:t>
      </w:r>
    </w:p>
    <w:p w14:paraId="51ECB9CB"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At the checkpoint:</w:t>
      </w:r>
    </w:p>
    <w:p w14:paraId="01A08CA6" w14:textId="77777777" w:rsidR="006C332C" w:rsidRPr="00CB2B82" w:rsidRDefault="006C332C" w:rsidP="006C332C">
      <w:pPr>
        <w:numPr>
          <w:ilvl w:val="0"/>
          <w:numId w:val="22"/>
        </w:numPr>
        <w:rPr>
          <w:rFonts w:ascii="Times New Roman" w:hAnsi="Times New Roman" w:cs="Times New Roman"/>
          <w:lang w:val="en-IN"/>
        </w:rPr>
      </w:pPr>
      <w:r w:rsidRPr="00CB2B82">
        <w:rPr>
          <w:rFonts w:ascii="Times New Roman" w:hAnsi="Times New Roman" w:cs="Times New Roman"/>
          <w:lang w:val="en-IN"/>
        </w:rPr>
        <w:t>T2 was still active.</w:t>
      </w:r>
    </w:p>
    <w:p w14:paraId="07405F00" w14:textId="77777777" w:rsidR="006C332C" w:rsidRPr="00CB2B82" w:rsidRDefault="006C332C" w:rsidP="006C332C">
      <w:pPr>
        <w:numPr>
          <w:ilvl w:val="0"/>
          <w:numId w:val="22"/>
        </w:numPr>
        <w:rPr>
          <w:rFonts w:ascii="Times New Roman" w:hAnsi="Times New Roman" w:cs="Times New Roman"/>
          <w:lang w:val="en-IN"/>
        </w:rPr>
      </w:pPr>
      <w:r w:rsidRPr="00CB2B82">
        <w:rPr>
          <w:rFonts w:ascii="Times New Roman" w:hAnsi="Times New Roman" w:cs="Times New Roman"/>
          <w:lang w:val="en-IN"/>
        </w:rPr>
        <w:t>T3 was still active.</w:t>
      </w:r>
    </w:p>
    <w:p w14:paraId="4B893A4C" w14:textId="77777777" w:rsidR="006C332C" w:rsidRPr="00CB2B82" w:rsidRDefault="006C332C" w:rsidP="006C332C">
      <w:pPr>
        <w:numPr>
          <w:ilvl w:val="0"/>
          <w:numId w:val="22"/>
        </w:numPr>
        <w:rPr>
          <w:rFonts w:ascii="Times New Roman" w:hAnsi="Times New Roman" w:cs="Times New Roman"/>
          <w:lang w:val="en-IN"/>
        </w:rPr>
      </w:pPr>
      <w:r w:rsidRPr="00CB2B82">
        <w:rPr>
          <w:rFonts w:ascii="Times New Roman" w:hAnsi="Times New Roman" w:cs="Times New Roman"/>
          <w:lang w:val="en-IN"/>
        </w:rPr>
        <w:t>T1 had already committed.</w:t>
      </w:r>
    </w:p>
    <w:p w14:paraId="6A8E5CE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Therefore, the recovery manager can use the checkpoint to identify the transactions that may require recovery.</w:t>
      </w:r>
    </w:p>
    <w:p w14:paraId="728EB945" w14:textId="5EA1A02B" w:rsidR="006C332C" w:rsidRPr="00CB2B82" w:rsidRDefault="006C332C" w:rsidP="006C332C">
      <w:pPr>
        <w:rPr>
          <w:rFonts w:ascii="Times New Roman" w:hAnsi="Times New Roman" w:cs="Times New Roman"/>
          <w:lang w:val="en-IN"/>
        </w:rPr>
      </w:pPr>
    </w:p>
    <w:p w14:paraId="68668479"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8. Recovery Algorithm</w:t>
      </w:r>
    </w:p>
    <w:p w14:paraId="3FF51243"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The basic recovery steps are:</w:t>
      </w:r>
    </w:p>
    <w:p w14:paraId="37CA7B4B" w14:textId="77777777" w:rsidR="006C332C" w:rsidRPr="00CB2B82" w:rsidRDefault="006C332C" w:rsidP="006C332C">
      <w:pPr>
        <w:numPr>
          <w:ilvl w:val="0"/>
          <w:numId w:val="23"/>
        </w:numPr>
        <w:rPr>
          <w:rFonts w:ascii="Times New Roman" w:hAnsi="Times New Roman" w:cs="Times New Roman"/>
          <w:lang w:val="en-IN"/>
        </w:rPr>
      </w:pPr>
      <w:r w:rsidRPr="00CB2B82">
        <w:rPr>
          <w:rFonts w:ascii="Times New Roman" w:hAnsi="Times New Roman" w:cs="Times New Roman"/>
          <w:lang w:val="en-IN"/>
        </w:rPr>
        <w:t>Locate the most recent checkpoint in the log.</w:t>
      </w:r>
    </w:p>
    <w:p w14:paraId="6DE8B5C0" w14:textId="77777777" w:rsidR="006C332C" w:rsidRPr="00CB2B82" w:rsidRDefault="006C332C" w:rsidP="006C332C">
      <w:pPr>
        <w:numPr>
          <w:ilvl w:val="0"/>
          <w:numId w:val="23"/>
        </w:numPr>
        <w:rPr>
          <w:rFonts w:ascii="Times New Roman" w:hAnsi="Times New Roman" w:cs="Times New Roman"/>
          <w:lang w:val="en-IN"/>
        </w:rPr>
      </w:pPr>
      <w:r w:rsidRPr="00CB2B82">
        <w:rPr>
          <w:rFonts w:ascii="Times New Roman" w:hAnsi="Times New Roman" w:cs="Times New Roman"/>
          <w:lang w:val="en-IN"/>
        </w:rPr>
        <w:t>Identify committed and uncommitted transactions.</w:t>
      </w:r>
    </w:p>
    <w:p w14:paraId="139167DC" w14:textId="77777777" w:rsidR="006C332C" w:rsidRPr="00CB2B82" w:rsidRDefault="006C332C" w:rsidP="006C332C">
      <w:pPr>
        <w:numPr>
          <w:ilvl w:val="0"/>
          <w:numId w:val="23"/>
        </w:numPr>
        <w:rPr>
          <w:rFonts w:ascii="Times New Roman" w:hAnsi="Times New Roman" w:cs="Times New Roman"/>
          <w:lang w:val="en-IN"/>
        </w:rPr>
      </w:pPr>
      <w:r w:rsidRPr="00CB2B82">
        <w:rPr>
          <w:rFonts w:ascii="Times New Roman" w:hAnsi="Times New Roman" w:cs="Times New Roman"/>
          <w:b/>
          <w:bCs/>
          <w:lang w:val="en-IN"/>
        </w:rPr>
        <w:t>REDO</w:t>
      </w:r>
      <w:r w:rsidRPr="00CB2B82">
        <w:rPr>
          <w:rFonts w:ascii="Times New Roman" w:hAnsi="Times New Roman" w:cs="Times New Roman"/>
          <w:lang w:val="en-IN"/>
        </w:rPr>
        <w:t xml:space="preserve"> the updates of committed transactions when required.</w:t>
      </w:r>
    </w:p>
    <w:p w14:paraId="4C4A25FB" w14:textId="77777777" w:rsidR="006C332C" w:rsidRPr="00CB2B82" w:rsidRDefault="006C332C" w:rsidP="006C332C">
      <w:pPr>
        <w:numPr>
          <w:ilvl w:val="0"/>
          <w:numId w:val="23"/>
        </w:numPr>
        <w:rPr>
          <w:rFonts w:ascii="Times New Roman" w:hAnsi="Times New Roman" w:cs="Times New Roman"/>
          <w:lang w:val="en-IN"/>
        </w:rPr>
      </w:pPr>
      <w:r w:rsidRPr="00CB2B82">
        <w:rPr>
          <w:rFonts w:ascii="Times New Roman" w:hAnsi="Times New Roman" w:cs="Times New Roman"/>
          <w:b/>
          <w:bCs/>
          <w:lang w:val="en-IN"/>
        </w:rPr>
        <w:t>UNDO</w:t>
      </w:r>
      <w:r w:rsidRPr="00CB2B82">
        <w:rPr>
          <w:rFonts w:ascii="Times New Roman" w:hAnsi="Times New Roman" w:cs="Times New Roman"/>
          <w:lang w:val="en-IN"/>
        </w:rPr>
        <w:t xml:space="preserve"> the updates of uncommitted transactions in reverse order.</w:t>
      </w:r>
    </w:p>
    <w:p w14:paraId="539FFDD3" w14:textId="77777777" w:rsidR="006C332C" w:rsidRPr="00CB2B82" w:rsidRDefault="006C332C" w:rsidP="006C332C">
      <w:pPr>
        <w:numPr>
          <w:ilvl w:val="0"/>
          <w:numId w:val="23"/>
        </w:numPr>
        <w:rPr>
          <w:rFonts w:ascii="Times New Roman" w:hAnsi="Times New Roman" w:cs="Times New Roman"/>
          <w:lang w:val="en-IN"/>
        </w:rPr>
      </w:pPr>
      <w:r w:rsidRPr="00CB2B82">
        <w:rPr>
          <w:rFonts w:ascii="Times New Roman" w:hAnsi="Times New Roman" w:cs="Times New Roman"/>
          <w:lang w:val="en-IN"/>
        </w:rPr>
        <w:t>Restore the database to a consistent state.</w:t>
      </w:r>
    </w:p>
    <w:p w14:paraId="3BD97A38" w14:textId="798A78CB" w:rsidR="006C332C" w:rsidRPr="00CB2B82" w:rsidRDefault="006C332C" w:rsidP="006C332C">
      <w:pPr>
        <w:rPr>
          <w:rFonts w:ascii="Times New Roman" w:hAnsi="Times New Roman" w:cs="Times New Roman"/>
          <w:lang w:val="en-IN"/>
        </w:rPr>
      </w:pPr>
    </w:p>
    <w:p w14:paraId="213285C5"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9. Result</w:t>
      </w:r>
    </w:p>
    <w:p w14:paraId="2A429EB9"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After applying Immediate Update recovery:</w:t>
      </w:r>
    </w:p>
    <w:p w14:paraId="58CFF5F9"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A = 150</w:t>
      </w:r>
    </w:p>
    <w:p w14:paraId="3D1C385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B = 200</w:t>
      </w:r>
    </w:p>
    <w:p w14:paraId="7EA9FDC6"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C = 400</w:t>
      </w:r>
    </w:p>
    <w:p w14:paraId="5A79A085"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T1 and T3 are preserved because they committed, while T2 is rolled back because it was uncommitted at the time of failure.</w:t>
      </w:r>
    </w:p>
    <w:p w14:paraId="070FF772" w14:textId="77777777" w:rsidR="006C332C" w:rsidRPr="00CB2B82" w:rsidRDefault="006C332C" w:rsidP="006C332C">
      <w:pPr>
        <w:rPr>
          <w:rFonts w:ascii="Times New Roman" w:hAnsi="Times New Roman" w:cs="Times New Roman"/>
          <w:b/>
          <w:bCs/>
          <w:lang w:val="en-IN"/>
        </w:rPr>
      </w:pPr>
      <w:r w:rsidRPr="00CB2B82">
        <w:rPr>
          <w:rFonts w:ascii="Times New Roman" w:hAnsi="Times New Roman" w:cs="Times New Roman"/>
          <w:b/>
          <w:bCs/>
          <w:lang w:val="en-IN"/>
        </w:rPr>
        <w:t>Conclusion</w:t>
      </w:r>
    </w:p>
    <w:p w14:paraId="0A947DD3" w14:textId="77777777" w:rsidR="006C332C" w:rsidRPr="00CB2B82" w:rsidRDefault="006C332C" w:rsidP="006C332C">
      <w:pPr>
        <w:rPr>
          <w:rFonts w:ascii="Times New Roman" w:hAnsi="Times New Roman" w:cs="Times New Roman"/>
          <w:lang w:val="en-IN"/>
        </w:rPr>
      </w:pPr>
      <w:r w:rsidRPr="00CB2B82">
        <w:rPr>
          <w:rFonts w:ascii="Times New Roman" w:hAnsi="Times New Roman" w:cs="Times New Roman"/>
          <w:lang w:val="en-IN"/>
        </w:rPr>
        <w:t xml:space="preserve">Immediate Update recovery uses transaction logs and checkpoints to restore the database after a system failure. </w:t>
      </w:r>
      <w:r w:rsidRPr="00CB2B82">
        <w:rPr>
          <w:rFonts w:ascii="Times New Roman" w:hAnsi="Times New Roman" w:cs="Times New Roman"/>
          <w:b/>
          <w:bCs/>
          <w:lang w:val="en-IN"/>
        </w:rPr>
        <w:t xml:space="preserve">Committed transactions are </w:t>
      </w:r>
      <w:proofErr w:type="gramStart"/>
      <w:r w:rsidRPr="00CB2B82">
        <w:rPr>
          <w:rFonts w:ascii="Times New Roman" w:hAnsi="Times New Roman" w:cs="Times New Roman"/>
          <w:b/>
          <w:bCs/>
          <w:lang w:val="en-IN"/>
        </w:rPr>
        <w:t>redone</w:t>
      </w:r>
      <w:proofErr w:type="gramEnd"/>
      <w:r w:rsidRPr="00CB2B82">
        <w:rPr>
          <w:rFonts w:ascii="Times New Roman" w:hAnsi="Times New Roman" w:cs="Times New Roman"/>
          <w:b/>
          <w:bCs/>
          <w:lang w:val="en-IN"/>
        </w:rPr>
        <w:t xml:space="preserve"> when necessary, while uncommitted transactions are undone.</w:t>
      </w:r>
      <w:r w:rsidRPr="00CB2B82">
        <w:rPr>
          <w:rFonts w:ascii="Times New Roman" w:hAnsi="Times New Roman" w:cs="Times New Roman"/>
          <w:lang w:val="en-IN"/>
        </w:rPr>
        <w:t xml:space="preserve"> In this example, T1 and T3 are retained and T2 is rolled back, resulting in a consistent database state.</w:t>
      </w:r>
    </w:p>
    <w:p w14:paraId="726B67BE" w14:textId="77777777" w:rsidR="00742666" w:rsidRPr="00CB2B82" w:rsidRDefault="00742666">
      <w:pPr>
        <w:rPr>
          <w:rFonts w:ascii="Times New Roman" w:hAnsi="Times New Roman" w:cs="Times New Roman"/>
        </w:rPr>
      </w:pPr>
    </w:p>
    <w:p w14:paraId="20FC0DDE"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QUESTION 8 – DEFERRED UPDATE (NO-UNDO/REDO) RECOVERY</w:t>
      </w:r>
    </w:p>
    <w:p w14:paraId="7E4750F2"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Aim</w:t>
      </w:r>
    </w:p>
    <w:p w14:paraId="10F95193"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To apply the </w:t>
      </w:r>
      <w:r w:rsidRPr="00CB2B82">
        <w:rPr>
          <w:rFonts w:ascii="Times New Roman" w:hAnsi="Times New Roman" w:cs="Times New Roman"/>
          <w:b/>
          <w:bCs/>
          <w:lang w:val="en-IN"/>
        </w:rPr>
        <w:t>Deferred Update (NO-UNDO/REDO)</w:t>
      </w:r>
      <w:r w:rsidRPr="00CB2B82">
        <w:rPr>
          <w:rFonts w:ascii="Times New Roman" w:hAnsi="Times New Roman" w:cs="Times New Roman"/>
          <w:lang w:val="en-IN"/>
        </w:rPr>
        <w:t xml:space="preserve"> recovery technique to a transaction log containing committed and uncommitted transactions.</w:t>
      </w:r>
    </w:p>
    <w:p w14:paraId="47BB2495" w14:textId="53FDCC36" w:rsidR="00DF7C62" w:rsidRPr="00CB2B82" w:rsidRDefault="00DF7C62" w:rsidP="00DF7C62">
      <w:pPr>
        <w:rPr>
          <w:rFonts w:ascii="Times New Roman" w:hAnsi="Times New Roman" w:cs="Times New Roman"/>
          <w:lang w:val="en-IN"/>
        </w:rPr>
      </w:pPr>
    </w:p>
    <w:p w14:paraId="71773A19"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1. Given Transaction Log</w:t>
      </w:r>
    </w:p>
    <w:p w14:paraId="05FCC659"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Consider the following transaction log:</w:t>
      </w:r>
    </w:p>
    <w:p w14:paraId="4D52022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&lt;START T1&gt;</w:t>
      </w:r>
    </w:p>
    <w:p w14:paraId="5E29400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&lt;T1, A, 100, 150&gt;</w:t>
      </w:r>
    </w:p>
    <w:p w14:paraId="6F8A064F" w14:textId="77777777" w:rsidR="00DF7C62" w:rsidRPr="00CB2B82" w:rsidRDefault="00DF7C62" w:rsidP="00DF7C62">
      <w:pPr>
        <w:rPr>
          <w:rFonts w:ascii="Times New Roman" w:hAnsi="Times New Roman" w:cs="Times New Roman"/>
          <w:lang w:val="en-IN"/>
        </w:rPr>
      </w:pPr>
    </w:p>
    <w:p w14:paraId="1D2106A1"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&lt;START T2&gt;</w:t>
      </w:r>
    </w:p>
    <w:p w14:paraId="170800C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&lt;T2, B, 200, 250&gt;</w:t>
      </w:r>
    </w:p>
    <w:p w14:paraId="29123479" w14:textId="77777777" w:rsidR="00DF7C62" w:rsidRPr="00CB2B82" w:rsidRDefault="00DF7C62" w:rsidP="00DF7C62">
      <w:pPr>
        <w:rPr>
          <w:rFonts w:ascii="Times New Roman" w:hAnsi="Times New Roman" w:cs="Times New Roman"/>
          <w:lang w:val="en-IN"/>
        </w:rPr>
      </w:pPr>
    </w:p>
    <w:p w14:paraId="3A73D48F"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&lt;COMMIT T1&gt;</w:t>
      </w:r>
    </w:p>
    <w:p w14:paraId="08AE3A2F" w14:textId="77777777" w:rsidR="00DF7C62" w:rsidRPr="00CB2B82" w:rsidRDefault="00DF7C62" w:rsidP="00DF7C62">
      <w:pPr>
        <w:rPr>
          <w:rFonts w:ascii="Times New Roman" w:hAnsi="Times New Roman" w:cs="Times New Roman"/>
          <w:lang w:val="en-IN"/>
        </w:rPr>
      </w:pPr>
    </w:p>
    <w:p w14:paraId="1EFAD473"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&lt;START T3&gt;</w:t>
      </w:r>
    </w:p>
    <w:p w14:paraId="17B4FC2C"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&lt;T3, C, 300, 350&gt;</w:t>
      </w:r>
    </w:p>
    <w:p w14:paraId="153AE6E6" w14:textId="77777777" w:rsidR="00DF7C62" w:rsidRPr="00CB2B82" w:rsidRDefault="00DF7C62" w:rsidP="00DF7C62">
      <w:pPr>
        <w:rPr>
          <w:rFonts w:ascii="Times New Roman" w:hAnsi="Times New Roman" w:cs="Times New Roman"/>
          <w:lang w:val="en-IN"/>
        </w:rPr>
      </w:pPr>
    </w:p>
    <w:p w14:paraId="0FB8C0E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&lt;COMMIT T3&gt;</w:t>
      </w:r>
    </w:p>
    <w:p w14:paraId="3DCD0C00" w14:textId="77777777" w:rsidR="00DF7C62" w:rsidRPr="00CB2B82" w:rsidRDefault="00DF7C62" w:rsidP="00DF7C62">
      <w:pPr>
        <w:rPr>
          <w:rFonts w:ascii="Times New Roman" w:hAnsi="Times New Roman" w:cs="Times New Roman"/>
          <w:lang w:val="en-IN"/>
        </w:rPr>
      </w:pPr>
    </w:p>
    <w:p w14:paraId="7E522AAC"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&lt;T2, B, 250, 280&gt;</w:t>
      </w:r>
    </w:p>
    <w:p w14:paraId="313BFE0C" w14:textId="77777777" w:rsidR="00DF7C62" w:rsidRPr="00CB2B82" w:rsidRDefault="00DF7C62" w:rsidP="00DF7C62">
      <w:pPr>
        <w:rPr>
          <w:rFonts w:ascii="Times New Roman" w:hAnsi="Times New Roman" w:cs="Times New Roman"/>
          <w:lang w:val="en-IN"/>
        </w:rPr>
      </w:pPr>
    </w:p>
    <w:p w14:paraId="658DEC0C"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SYSTEM FAILURE ---</w:t>
      </w:r>
    </w:p>
    <w:p w14:paraId="10A57276" w14:textId="72AF8E95" w:rsidR="00DF7C62" w:rsidRPr="00CB2B82" w:rsidRDefault="00DF7C62" w:rsidP="00DF7C62">
      <w:pPr>
        <w:rPr>
          <w:rFonts w:ascii="Times New Roman" w:hAnsi="Times New Roman" w:cs="Times New Roman"/>
          <w:lang w:val="en-IN"/>
        </w:rPr>
      </w:pPr>
    </w:p>
    <w:p w14:paraId="3624D423"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2. Deferred Update Recovery</w:t>
      </w:r>
    </w:p>
    <w:p w14:paraId="3DEB1031"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In the </w:t>
      </w:r>
      <w:r w:rsidRPr="00CB2B82">
        <w:rPr>
          <w:rFonts w:ascii="Times New Roman" w:hAnsi="Times New Roman" w:cs="Times New Roman"/>
          <w:b/>
          <w:bCs/>
          <w:lang w:val="en-IN"/>
        </w:rPr>
        <w:t>Deferred Update</w:t>
      </w:r>
      <w:r w:rsidRPr="00CB2B82">
        <w:rPr>
          <w:rFonts w:ascii="Times New Roman" w:hAnsi="Times New Roman" w:cs="Times New Roman"/>
          <w:lang w:val="en-IN"/>
        </w:rPr>
        <w:t xml:space="preserve"> technique, changes made by a transaction are </w:t>
      </w:r>
      <w:r w:rsidRPr="00CB2B82">
        <w:rPr>
          <w:rFonts w:ascii="Times New Roman" w:hAnsi="Times New Roman" w:cs="Times New Roman"/>
          <w:b/>
          <w:bCs/>
          <w:lang w:val="en-IN"/>
        </w:rPr>
        <w:t>not written to the database until the transaction commits</w:t>
      </w:r>
      <w:r w:rsidRPr="00CB2B82">
        <w:rPr>
          <w:rFonts w:ascii="Times New Roman" w:hAnsi="Times New Roman" w:cs="Times New Roman"/>
          <w:lang w:val="en-IN"/>
        </w:rPr>
        <w:t>.</w:t>
      </w:r>
    </w:p>
    <w:p w14:paraId="7DD8FA98"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Therefore:</w:t>
      </w:r>
    </w:p>
    <w:p w14:paraId="08128E69" w14:textId="77777777" w:rsidR="00DF7C62" w:rsidRPr="00CB2B82" w:rsidRDefault="00DF7C62" w:rsidP="00DF7C62">
      <w:pPr>
        <w:numPr>
          <w:ilvl w:val="0"/>
          <w:numId w:val="24"/>
        </w:numPr>
        <w:rPr>
          <w:rFonts w:ascii="Times New Roman" w:hAnsi="Times New Roman" w:cs="Times New Roman"/>
          <w:lang w:val="en-IN"/>
        </w:rPr>
      </w:pPr>
      <w:r w:rsidRPr="00CB2B82">
        <w:rPr>
          <w:rFonts w:ascii="Times New Roman" w:hAnsi="Times New Roman" w:cs="Times New Roman"/>
          <w:b/>
          <w:bCs/>
          <w:lang w:val="en-IN"/>
        </w:rPr>
        <w:t>Committed transactions → REDO</w:t>
      </w:r>
    </w:p>
    <w:p w14:paraId="4AEE08EB" w14:textId="77777777" w:rsidR="00DF7C62" w:rsidRPr="00CB2B82" w:rsidRDefault="00DF7C62" w:rsidP="00DF7C62">
      <w:pPr>
        <w:numPr>
          <w:ilvl w:val="0"/>
          <w:numId w:val="24"/>
        </w:numPr>
        <w:rPr>
          <w:rFonts w:ascii="Times New Roman" w:hAnsi="Times New Roman" w:cs="Times New Roman"/>
          <w:lang w:val="en-IN"/>
        </w:rPr>
      </w:pPr>
      <w:r w:rsidRPr="00CB2B82">
        <w:rPr>
          <w:rFonts w:ascii="Times New Roman" w:hAnsi="Times New Roman" w:cs="Times New Roman"/>
          <w:b/>
          <w:bCs/>
          <w:lang w:val="en-IN"/>
        </w:rPr>
        <w:t>Uncommitted transactions → IGNORE</w:t>
      </w:r>
    </w:p>
    <w:p w14:paraId="28D8F0BF" w14:textId="77777777" w:rsidR="00DF7C62" w:rsidRPr="00CB2B82" w:rsidRDefault="00DF7C62" w:rsidP="00DF7C62">
      <w:pPr>
        <w:numPr>
          <w:ilvl w:val="0"/>
          <w:numId w:val="24"/>
        </w:numPr>
        <w:rPr>
          <w:rFonts w:ascii="Times New Roman" w:hAnsi="Times New Roman" w:cs="Times New Roman"/>
          <w:lang w:val="en-IN"/>
        </w:rPr>
      </w:pPr>
      <w:r w:rsidRPr="00CB2B82">
        <w:rPr>
          <w:rFonts w:ascii="Times New Roman" w:hAnsi="Times New Roman" w:cs="Times New Roman"/>
          <w:b/>
          <w:bCs/>
          <w:lang w:val="en-IN"/>
        </w:rPr>
        <w:t>UNDO is not required</w:t>
      </w:r>
    </w:p>
    <w:p w14:paraId="25988CE8"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This is why the technique is called </w:t>
      </w:r>
      <w:r w:rsidRPr="00CB2B82">
        <w:rPr>
          <w:rFonts w:ascii="Times New Roman" w:hAnsi="Times New Roman" w:cs="Times New Roman"/>
          <w:b/>
          <w:bCs/>
          <w:lang w:val="en-IN"/>
        </w:rPr>
        <w:t>NO-UNDO/REDO</w:t>
      </w:r>
      <w:r w:rsidRPr="00CB2B82">
        <w:rPr>
          <w:rFonts w:ascii="Times New Roman" w:hAnsi="Times New Roman" w:cs="Times New Roman"/>
          <w:lang w:val="en-IN"/>
        </w:rPr>
        <w:t>.</w:t>
      </w:r>
    </w:p>
    <w:p w14:paraId="686258A0" w14:textId="5E9E1C46" w:rsidR="00DF7C62" w:rsidRPr="00CB2B82" w:rsidRDefault="00DF7C62" w:rsidP="00DF7C62">
      <w:pPr>
        <w:rPr>
          <w:rFonts w:ascii="Times New Roman" w:hAnsi="Times New Roman" w:cs="Times New Roman"/>
          <w:lang w:val="en-IN"/>
        </w:rPr>
      </w:pPr>
    </w:p>
    <w:p w14:paraId="1FEEE2BF"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3. Identify Transaction Status</w:t>
      </w:r>
    </w:p>
    <w:tbl>
      <w:tblPr>
        <w:tblW w:w="4818" w:type="dxa"/>
        <w:tblCellSpacing w:w="15" w:type="dxa"/>
        <w:tblCellMar>
          <w:top w:w="15" w:type="dxa"/>
          <w:left w:w="15" w:type="dxa"/>
          <w:bottom w:w="15" w:type="dxa"/>
          <w:right w:w="15" w:type="dxa"/>
        </w:tblCellMar>
        <w:tblLook w:val="04A0" w:firstRow="1" w:lastRow="0" w:firstColumn="1" w:lastColumn="0" w:noHBand="0" w:noVBand="1"/>
      </w:tblPr>
      <w:tblGrid>
        <w:gridCol w:w="1305"/>
        <w:gridCol w:w="1753"/>
        <w:gridCol w:w="1760"/>
      </w:tblGrid>
      <w:tr w:rsidR="00DF7C62" w:rsidRPr="00CB2B82" w14:paraId="47B8F486" w14:textId="77777777" w:rsidTr="00941809">
        <w:trPr>
          <w:trHeight w:val="297"/>
          <w:tblHeader/>
          <w:tblCellSpacing w:w="15" w:type="dxa"/>
        </w:trPr>
        <w:tc>
          <w:tcPr>
            <w:tcW w:w="0" w:type="auto"/>
            <w:vAlign w:val="center"/>
            <w:hideMark/>
          </w:tcPr>
          <w:p w14:paraId="2A7D6D17"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Transaction</w:t>
            </w:r>
          </w:p>
        </w:tc>
        <w:tc>
          <w:tcPr>
            <w:tcW w:w="0" w:type="auto"/>
            <w:vAlign w:val="center"/>
            <w:hideMark/>
          </w:tcPr>
          <w:p w14:paraId="28CECB92"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Status at Failure</w:t>
            </w:r>
          </w:p>
        </w:tc>
        <w:tc>
          <w:tcPr>
            <w:tcW w:w="0" w:type="auto"/>
            <w:vAlign w:val="center"/>
            <w:hideMark/>
          </w:tcPr>
          <w:p w14:paraId="20646D11"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Recovery Action</w:t>
            </w:r>
          </w:p>
        </w:tc>
      </w:tr>
      <w:tr w:rsidR="00DF7C62" w:rsidRPr="00CB2B82" w14:paraId="3F81554E" w14:textId="77777777" w:rsidTr="00941809">
        <w:trPr>
          <w:trHeight w:val="297"/>
          <w:tblCellSpacing w:w="15" w:type="dxa"/>
        </w:trPr>
        <w:tc>
          <w:tcPr>
            <w:tcW w:w="0" w:type="auto"/>
            <w:vAlign w:val="center"/>
            <w:hideMark/>
          </w:tcPr>
          <w:p w14:paraId="1D89A03C"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T1</w:t>
            </w:r>
          </w:p>
        </w:tc>
        <w:tc>
          <w:tcPr>
            <w:tcW w:w="0" w:type="auto"/>
            <w:vAlign w:val="center"/>
            <w:hideMark/>
          </w:tcPr>
          <w:p w14:paraId="43D4D252"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Committed</w:t>
            </w:r>
          </w:p>
        </w:tc>
        <w:tc>
          <w:tcPr>
            <w:tcW w:w="0" w:type="auto"/>
            <w:vAlign w:val="center"/>
            <w:hideMark/>
          </w:tcPr>
          <w:p w14:paraId="56957A4A"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REDO</w:t>
            </w:r>
          </w:p>
        </w:tc>
      </w:tr>
      <w:tr w:rsidR="00DF7C62" w:rsidRPr="00CB2B82" w14:paraId="7224DA3E" w14:textId="77777777" w:rsidTr="00941809">
        <w:trPr>
          <w:trHeight w:val="297"/>
          <w:tblCellSpacing w:w="15" w:type="dxa"/>
        </w:trPr>
        <w:tc>
          <w:tcPr>
            <w:tcW w:w="0" w:type="auto"/>
            <w:vAlign w:val="center"/>
            <w:hideMark/>
          </w:tcPr>
          <w:p w14:paraId="5FB264CE"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T2</w:t>
            </w:r>
          </w:p>
        </w:tc>
        <w:tc>
          <w:tcPr>
            <w:tcW w:w="0" w:type="auto"/>
            <w:vAlign w:val="center"/>
            <w:hideMark/>
          </w:tcPr>
          <w:p w14:paraId="59D21A03"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Uncommitted</w:t>
            </w:r>
          </w:p>
        </w:tc>
        <w:tc>
          <w:tcPr>
            <w:tcW w:w="0" w:type="auto"/>
            <w:vAlign w:val="center"/>
            <w:hideMark/>
          </w:tcPr>
          <w:p w14:paraId="6C3CC37F"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IGNORE</w:t>
            </w:r>
          </w:p>
        </w:tc>
      </w:tr>
      <w:tr w:rsidR="00DF7C62" w:rsidRPr="00CB2B82" w14:paraId="13842ABB" w14:textId="77777777" w:rsidTr="00941809">
        <w:trPr>
          <w:trHeight w:val="297"/>
          <w:tblCellSpacing w:w="15" w:type="dxa"/>
        </w:trPr>
        <w:tc>
          <w:tcPr>
            <w:tcW w:w="0" w:type="auto"/>
            <w:vAlign w:val="center"/>
            <w:hideMark/>
          </w:tcPr>
          <w:p w14:paraId="0AD5672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T3</w:t>
            </w:r>
          </w:p>
        </w:tc>
        <w:tc>
          <w:tcPr>
            <w:tcW w:w="0" w:type="auto"/>
            <w:vAlign w:val="center"/>
            <w:hideMark/>
          </w:tcPr>
          <w:p w14:paraId="37E2E290"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Committed</w:t>
            </w:r>
          </w:p>
        </w:tc>
        <w:tc>
          <w:tcPr>
            <w:tcW w:w="0" w:type="auto"/>
            <w:vAlign w:val="center"/>
            <w:hideMark/>
          </w:tcPr>
          <w:p w14:paraId="161A8C4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REDO</w:t>
            </w:r>
          </w:p>
        </w:tc>
      </w:tr>
    </w:tbl>
    <w:p w14:paraId="5067FE7B" w14:textId="278619F2" w:rsidR="00DF7C62" w:rsidRPr="00CB2B82" w:rsidRDefault="00DF7C62" w:rsidP="00DF7C62">
      <w:pPr>
        <w:rPr>
          <w:rFonts w:ascii="Times New Roman" w:hAnsi="Times New Roman" w:cs="Times New Roman"/>
          <w:lang w:val="en-IN"/>
        </w:rPr>
      </w:pPr>
    </w:p>
    <w:p w14:paraId="409A9784"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4. Recovery Analysis</w:t>
      </w:r>
    </w:p>
    <w:p w14:paraId="05B36CD6"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Transaction T1</w:t>
      </w:r>
    </w:p>
    <w:p w14:paraId="4F6304F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T1 committed successfully:</w:t>
      </w:r>
    </w:p>
    <w:p w14:paraId="24C24C8D"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&lt;T1, A, 100, 150&gt;</w:t>
      </w:r>
    </w:p>
    <w:p w14:paraId="4CFF8860"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&lt;COMMIT T1&gt;</w:t>
      </w:r>
    </w:p>
    <w:p w14:paraId="021FABD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Therefore, T1's update is applied during recovery.</w:t>
      </w:r>
    </w:p>
    <w:p w14:paraId="140FE5DF"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b/>
          <w:bCs/>
          <w:lang w:val="en-IN"/>
        </w:rPr>
        <w:t>REDO T1</w:t>
      </w:r>
    </w:p>
    <w:p w14:paraId="40F2472C"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Final value:</w:t>
      </w:r>
    </w:p>
    <w:p w14:paraId="29A14571"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b/>
          <w:bCs/>
          <w:lang w:val="en-IN"/>
        </w:rPr>
        <w:t>A = 150</w:t>
      </w:r>
    </w:p>
    <w:p w14:paraId="2AF1CD74" w14:textId="78D1E689" w:rsidR="00DF7C62" w:rsidRPr="00CB2B82" w:rsidRDefault="00DF7C62" w:rsidP="00DF7C62">
      <w:pPr>
        <w:rPr>
          <w:rFonts w:ascii="Times New Roman" w:hAnsi="Times New Roman" w:cs="Times New Roman"/>
          <w:lang w:val="en-IN"/>
        </w:rPr>
      </w:pPr>
    </w:p>
    <w:p w14:paraId="1963A6F9"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Transaction T2</w:t>
      </w:r>
    </w:p>
    <w:p w14:paraId="1F094B0B"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T2 did not commit before the system failure.</w:t>
      </w:r>
    </w:p>
    <w:p w14:paraId="42909B6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&lt;T2, B, 200, 250&gt;</w:t>
      </w:r>
    </w:p>
    <w:p w14:paraId="40A6469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&lt;T2, B, 250, 280&gt;</w:t>
      </w:r>
    </w:p>
    <w:p w14:paraId="45EEBA9D"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Since the updates of an uncommitted transaction are not written to the database in deferred update:</w:t>
      </w:r>
    </w:p>
    <w:p w14:paraId="7279F5DE"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b/>
          <w:bCs/>
          <w:lang w:val="en-IN"/>
        </w:rPr>
        <w:t>T2 is ignored.</w:t>
      </w:r>
    </w:p>
    <w:p w14:paraId="4BDA47E0"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Therefore:</w:t>
      </w:r>
    </w:p>
    <w:p w14:paraId="10042A8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b/>
          <w:bCs/>
          <w:lang w:val="en-IN"/>
        </w:rPr>
        <w:t>B = 200</w:t>
      </w:r>
    </w:p>
    <w:p w14:paraId="0AE041D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No UNDO operation is required.</w:t>
      </w:r>
    </w:p>
    <w:p w14:paraId="584A321D" w14:textId="4C692589" w:rsidR="00DF7C62" w:rsidRPr="00CB2B82" w:rsidRDefault="00DF7C62" w:rsidP="00DF7C62">
      <w:pPr>
        <w:rPr>
          <w:rFonts w:ascii="Times New Roman" w:hAnsi="Times New Roman" w:cs="Times New Roman"/>
          <w:lang w:val="en-IN"/>
        </w:rPr>
      </w:pPr>
    </w:p>
    <w:p w14:paraId="3171630B"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Transaction T3</w:t>
      </w:r>
    </w:p>
    <w:p w14:paraId="65F17509"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T3 committed successfully:</w:t>
      </w:r>
    </w:p>
    <w:p w14:paraId="7B23C484"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&lt;T3, C, 300, 350&gt;</w:t>
      </w:r>
    </w:p>
    <w:p w14:paraId="2636EB8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&lt;COMMIT T3&gt;</w:t>
      </w:r>
    </w:p>
    <w:p w14:paraId="23F638FE"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Therefore:</w:t>
      </w:r>
    </w:p>
    <w:p w14:paraId="37F51C6D"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b/>
          <w:bCs/>
          <w:lang w:val="en-IN"/>
        </w:rPr>
        <w:t>REDO T3</w:t>
      </w:r>
    </w:p>
    <w:p w14:paraId="51504542"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Final value:</w:t>
      </w:r>
    </w:p>
    <w:p w14:paraId="0F7DCFA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b/>
          <w:bCs/>
          <w:lang w:val="en-IN"/>
        </w:rPr>
        <w:t>C = 350</w:t>
      </w:r>
    </w:p>
    <w:p w14:paraId="6893982C" w14:textId="66D665D6" w:rsidR="00DF7C62" w:rsidRPr="00CB2B82" w:rsidRDefault="00DF7C62" w:rsidP="00DF7C62">
      <w:pPr>
        <w:rPr>
          <w:rFonts w:ascii="Times New Roman" w:hAnsi="Times New Roman" w:cs="Times New Roman"/>
          <w:lang w:val="en-IN"/>
        </w:rPr>
      </w:pPr>
    </w:p>
    <w:p w14:paraId="0141C8C6"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5. Recovery Process</w:t>
      </w:r>
    </w:p>
    <w:p w14:paraId="53BFFFE9" w14:textId="6D54281A"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SYSTEM FAILURE</w:t>
      </w:r>
    </w:p>
    <w:p w14:paraId="07C97F64" w14:textId="7BC35A1A"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5828D3ED" w14:textId="22ED8878"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31571892" w14:textId="583B08E5"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Examine Transaction Log</w:t>
      </w:r>
    </w:p>
    <w:p w14:paraId="75565AF9" w14:textId="2A8F096B"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0CECFCAB"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w:t>
      </w:r>
    </w:p>
    <w:p w14:paraId="7AA5E97C" w14:textId="263EBB84"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49FB312F" w14:textId="1B8B1428"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Committed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Uncommitted</w:t>
      </w:r>
    </w:p>
    <w:p w14:paraId="449AAAB8" w14:textId="0129DFD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T1, T3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T2</w:t>
      </w:r>
    </w:p>
    <w:p w14:paraId="7C943C17" w14:textId="50892385"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5DD24A18" w14:textId="6AB73E58"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REDO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IGNORE</w:t>
      </w:r>
    </w:p>
    <w:p w14:paraId="677171C7" w14:textId="5E29F27A"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w:t>
      </w:r>
    </w:p>
    <w:p w14:paraId="0626D130" w14:textId="56A08335"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        Apply Updates           </w:t>
      </w:r>
      <w:r w:rsidR="00B34686" w:rsidRPr="00CB2B82">
        <w:rPr>
          <w:rFonts w:ascii="Times New Roman" w:hAnsi="Times New Roman" w:cs="Times New Roman"/>
          <w:lang w:val="en-IN"/>
        </w:rPr>
        <w:t xml:space="preserve">                         </w:t>
      </w:r>
      <w:r w:rsidRPr="00CB2B82">
        <w:rPr>
          <w:rFonts w:ascii="Times New Roman" w:hAnsi="Times New Roman" w:cs="Times New Roman"/>
          <w:lang w:val="en-IN"/>
        </w:rPr>
        <w:t xml:space="preserve">   No Action</w:t>
      </w:r>
    </w:p>
    <w:p w14:paraId="1A33D583" w14:textId="2196B0CA" w:rsidR="00DF7C62" w:rsidRPr="00CB2B82" w:rsidRDefault="00DF7C62" w:rsidP="00DF7C62">
      <w:pPr>
        <w:rPr>
          <w:rFonts w:ascii="Times New Roman" w:hAnsi="Times New Roman" w:cs="Times New Roman"/>
          <w:lang w:val="en-IN"/>
        </w:rPr>
      </w:pPr>
    </w:p>
    <w:p w14:paraId="63C2EEF5" w14:textId="77777777" w:rsidR="00B34686" w:rsidRPr="00CB2B82" w:rsidRDefault="00B34686" w:rsidP="00DF7C62">
      <w:pPr>
        <w:rPr>
          <w:rFonts w:ascii="Times New Roman" w:hAnsi="Times New Roman" w:cs="Times New Roman"/>
          <w:b/>
          <w:bCs/>
          <w:lang w:val="en-IN"/>
        </w:rPr>
      </w:pPr>
    </w:p>
    <w:p w14:paraId="62134E0C" w14:textId="77777777" w:rsidR="00941809" w:rsidRDefault="00941809" w:rsidP="00DF7C62">
      <w:pPr>
        <w:rPr>
          <w:rFonts w:ascii="Times New Roman" w:hAnsi="Times New Roman" w:cs="Times New Roman"/>
          <w:b/>
          <w:bCs/>
          <w:lang w:val="en-IN"/>
        </w:rPr>
      </w:pPr>
    </w:p>
    <w:p w14:paraId="5192C979" w14:textId="2E85E79D"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Caption: Figure 1: Deferred Update Recovery Process</w:t>
      </w:r>
    </w:p>
    <w:p w14:paraId="4AB1A7E5" w14:textId="349A461C" w:rsidR="009515ED" w:rsidRPr="00CB2B82" w:rsidRDefault="00B34686" w:rsidP="00DF7C62">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1D80700C" wp14:editId="635747F6">
            <wp:extent cx="4121362" cy="2768742"/>
            <wp:effectExtent l="0" t="0" r="0" b="0"/>
            <wp:docPr id="41195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55878" name=""/>
                    <pic:cNvPicPr/>
                  </pic:nvPicPr>
                  <pic:blipFill>
                    <a:blip r:embed="rId17"/>
                    <a:stretch>
                      <a:fillRect/>
                    </a:stretch>
                  </pic:blipFill>
                  <pic:spPr>
                    <a:xfrm>
                      <a:off x="0" y="0"/>
                      <a:ext cx="4121362" cy="2768742"/>
                    </a:xfrm>
                    <a:prstGeom prst="rect">
                      <a:avLst/>
                    </a:prstGeom>
                  </pic:spPr>
                </pic:pic>
              </a:graphicData>
            </a:graphic>
          </wp:inline>
        </w:drawing>
      </w:r>
    </w:p>
    <w:p w14:paraId="0747FA5B" w14:textId="26708CC6" w:rsidR="00DF7C62" w:rsidRPr="00CB2B82" w:rsidRDefault="00DF7C62" w:rsidP="00DF7C62">
      <w:pPr>
        <w:rPr>
          <w:rFonts w:ascii="Times New Roman" w:hAnsi="Times New Roman" w:cs="Times New Roman"/>
          <w:lang w:val="en-IN"/>
        </w:rPr>
      </w:pPr>
    </w:p>
    <w:p w14:paraId="6F5C2EE7"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6. Final Database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240"/>
        <w:gridCol w:w="1154"/>
        <w:gridCol w:w="1633"/>
      </w:tblGrid>
      <w:tr w:rsidR="00DF7C62" w:rsidRPr="00CB2B82" w14:paraId="06D09F2A" w14:textId="77777777">
        <w:trPr>
          <w:tblHeader/>
          <w:tblCellSpacing w:w="15" w:type="dxa"/>
        </w:trPr>
        <w:tc>
          <w:tcPr>
            <w:tcW w:w="0" w:type="auto"/>
            <w:vAlign w:val="center"/>
            <w:hideMark/>
          </w:tcPr>
          <w:p w14:paraId="3E803673"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Data Item</w:t>
            </w:r>
          </w:p>
        </w:tc>
        <w:tc>
          <w:tcPr>
            <w:tcW w:w="0" w:type="auto"/>
            <w:vAlign w:val="center"/>
            <w:hideMark/>
          </w:tcPr>
          <w:p w14:paraId="57B5AE38"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Initial Value</w:t>
            </w:r>
          </w:p>
        </w:tc>
        <w:tc>
          <w:tcPr>
            <w:tcW w:w="0" w:type="auto"/>
            <w:vAlign w:val="center"/>
            <w:hideMark/>
          </w:tcPr>
          <w:p w14:paraId="6FE98F61"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Final Value</w:t>
            </w:r>
          </w:p>
        </w:tc>
        <w:tc>
          <w:tcPr>
            <w:tcW w:w="0" w:type="auto"/>
            <w:vAlign w:val="center"/>
            <w:hideMark/>
          </w:tcPr>
          <w:p w14:paraId="6E2E71CC"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Recovery Action</w:t>
            </w:r>
          </w:p>
        </w:tc>
      </w:tr>
      <w:tr w:rsidR="00DF7C62" w:rsidRPr="00CB2B82" w14:paraId="6FB283C5" w14:textId="77777777">
        <w:trPr>
          <w:tblCellSpacing w:w="15" w:type="dxa"/>
        </w:trPr>
        <w:tc>
          <w:tcPr>
            <w:tcW w:w="0" w:type="auto"/>
            <w:vAlign w:val="center"/>
            <w:hideMark/>
          </w:tcPr>
          <w:p w14:paraId="0C76D212"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A</w:t>
            </w:r>
          </w:p>
        </w:tc>
        <w:tc>
          <w:tcPr>
            <w:tcW w:w="0" w:type="auto"/>
            <w:vAlign w:val="center"/>
            <w:hideMark/>
          </w:tcPr>
          <w:p w14:paraId="4565BEC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100</w:t>
            </w:r>
          </w:p>
        </w:tc>
        <w:tc>
          <w:tcPr>
            <w:tcW w:w="0" w:type="auto"/>
            <w:vAlign w:val="center"/>
            <w:hideMark/>
          </w:tcPr>
          <w:p w14:paraId="6B54A1A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150</w:t>
            </w:r>
          </w:p>
        </w:tc>
        <w:tc>
          <w:tcPr>
            <w:tcW w:w="0" w:type="auto"/>
            <w:vAlign w:val="center"/>
            <w:hideMark/>
          </w:tcPr>
          <w:p w14:paraId="28CA307A"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REDO T1</w:t>
            </w:r>
          </w:p>
        </w:tc>
      </w:tr>
      <w:tr w:rsidR="00DF7C62" w:rsidRPr="00CB2B82" w14:paraId="63C7D367" w14:textId="77777777">
        <w:trPr>
          <w:tblCellSpacing w:w="15" w:type="dxa"/>
        </w:trPr>
        <w:tc>
          <w:tcPr>
            <w:tcW w:w="0" w:type="auto"/>
            <w:vAlign w:val="center"/>
            <w:hideMark/>
          </w:tcPr>
          <w:p w14:paraId="2E76196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B</w:t>
            </w:r>
          </w:p>
        </w:tc>
        <w:tc>
          <w:tcPr>
            <w:tcW w:w="0" w:type="auto"/>
            <w:vAlign w:val="center"/>
            <w:hideMark/>
          </w:tcPr>
          <w:p w14:paraId="03B92936"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200</w:t>
            </w:r>
          </w:p>
        </w:tc>
        <w:tc>
          <w:tcPr>
            <w:tcW w:w="0" w:type="auto"/>
            <w:vAlign w:val="center"/>
            <w:hideMark/>
          </w:tcPr>
          <w:p w14:paraId="716EB73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200</w:t>
            </w:r>
          </w:p>
        </w:tc>
        <w:tc>
          <w:tcPr>
            <w:tcW w:w="0" w:type="auto"/>
            <w:vAlign w:val="center"/>
            <w:hideMark/>
          </w:tcPr>
          <w:p w14:paraId="3F776E1B"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IGNORE T2</w:t>
            </w:r>
          </w:p>
        </w:tc>
      </w:tr>
      <w:tr w:rsidR="00DF7C62" w:rsidRPr="00CB2B82" w14:paraId="579935B7" w14:textId="77777777">
        <w:trPr>
          <w:tblCellSpacing w:w="15" w:type="dxa"/>
        </w:trPr>
        <w:tc>
          <w:tcPr>
            <w:tcW w:w="0" w:type="auto"/>
            <w:vAlign w:val="center"/>
            <w:hideMark/>
          </w:tcPr>
          <w:p w14:paraId="04060F3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C</w:t>
            </w:r>
          </w:p>
        </w:tc>
        <w:tc>
          <w:tcPr>
            <w:tcW w:w="0" w:type="auto"/>
            <w:vAlign w:val="center"/>
            <w:hideMark/>
          </w:tcPr>
          <w:p w14:paraId="7782103C"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300</w:t>
            </w:r>
          </w:p>
        </w:tc>
        <w:tc>
          <w:tcPr>
            <w:tcW w:w="0" w:type="auto"/>
            <w:vAlign w:val="center"/>
            <w:hideMark/>
          </w:tcPr>
          <w:p w14:paraId="53B5BF8A"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350</w:t>
            </w:r>
          </w:p>
        </w:tc>
        <w:tc>
          <w:tcPr>
            <w:tcW w:w="0" w:type="auto"/>
            <w:vAlign w:val="center"/>
            <w:hideMark/>
          </w:tcPr>
          <w:p w14:paraId="7E81E0C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REDO T3</w:t>
            </w:r>
          </w:p>
        </w:tc>
      </w:tr>
    </w:tbl>
    <w:p w14:paraId="2BAE9E66" w14:textId="46D54AB1" w:rsidR="00DF7C62" w:rsidRPr="00CB2B82" w:rsidRDefault="00DF7C62" w:rsidP="00DF7C62">
      <w:pPr>
        <w:rPr>
          <w:rFonts w:ascii="Times New Roman" w:hAnsi="Times New Roman" w:cs="Times New Roman"/>
          <w:lang w:val="en-IN"/>
        </w:rPr>
      </w:pPr>
    </w:p>
    <w:p w14:paraId="64FF7EA0"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7. Why UNDO Is Not Required</w:t>
      </w:r>
    </w:p>
    <w:p w14:paraId="38A9BC95"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In Deferred Update recovery, database changes are postponed until the transaction commits.</w:t>
      </w:r>
    </w:p>
    <w:p w14:paraId="62B46EA7"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Therefore, an uncommitted transaction such as </w:t>
      </w:r>
      <w:r w:rsidRPr="00CB2B82">
        <w:rPr>
          <w:rFonts w:ascii="Times New Roman" w:hAnsi="Times New Roman" w:cs="Times New Roman"/>
          <w:b/>
          <w:bCs/>
          <w:lang w:val="en-IN"/>
        </w:rPr>
        <w:t>T2</w:t>
      </w:r>
      <w:r w:rsidRPr="00CB2B82">
        <w:rPr>
          <w:rFonts w:ascii="Times New Roman" w:hAnsi="Times New Roman" w:cs="Times New Roman"/>
          <w:lang w:val="en-IN"/>
        </w:rPr>
        <w:t xml:space="preserve"> has not modified the database permanently.</w:t>
      </w:r>
    </w:p>
    <w:p w14:paraId="3F05E44B"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Hence, there is no need to undo T2's changes.</w:t>
      </w:r>
    </w:p>
    <w:p w14:paraId="6013F31A"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Only committed transactions need to be </w:t>
      </w:r>
      <w:r w:rsidRPr="00CB2B82">
        <w:rPr>
          <w:rFonts w:ascii="Times New Roman" w:hAnsi="Times New Roman" w:cs="Times New Roman"/>
          <w:b/>
          <w:bCs/>
          <w:lang w:val="en-IN"/>
        </w:rPr>
        <w:t>REDONE</w:t>
      </w:r>
      <w:r w:rsidRPr="00CB2B82">
        <w:rPr>
          <w:rFonts w:ascii="Times New Roman" w:hAnsi="Times New Roman" w:cs="Times New Roman"/>
          <w:lang w:val="en-IN"/>
        </w:rPr>
        <w:t>.</w:t>
      </w:r>
    </w:p>
    <w:p w14:paraId="78620ED3" w14:textId="7F9F3C11" w:rsidR="00DF7C62" w:rsidRPr="00CB2B82" w:rsidRDefault="00DF7C62" w:rsidP="00DF7C62">
      <w:pPr>
        <w:rPr>
          <w:rFonts w:ascii="Times New Roman" w:hAnsi="Times New Roman" w:cs="Times New Roman"/>
          <w:lang w:val="en-IN"/>
        </w:rPr>
      </w:pPr>
    </w:p>
    <w:p w14:paraId="64DFA172"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8. Recovery Steps</w:t>
      </w:r>
    </w:p>
    <w:p w14:paraId="724188B9" w14:textId="77777777" w:rsidR="00DF7C62" w:rsidRPr="00CB2B82" w:rsidRDefault="00DF7C62" w:rsidP="00DF7C62">
      <w:pPr>
        <w:numPr>
          <w:ilvl w:val="0"/>
          <w:numId w:val="25"/>
        </w:numPr>
        <w:rPr>
          <w:rFonts w:ascii="Times New Roman" w:hAnsi="Times New Roman" w:cs="Times New Roman"/>
          <w:lang w:val="en-IN"/>
        </w:rPr>
      </w:pPr>
      <w:r w:rsidRPr="00CB2B82">
        <w:rPr>
          <w:rFonts w:ascii="Times New Roman" w:hAnsi="Times New Roman" w:cs="Times New Roman"/>
          <w:lang w:val="en-IN"/>
        </w:rPr>
        <w:t>Scan the transaction log.</w:t>
      </w:r>
    </w:p>
    <w:p w14:paraId="57271A24" w14:textId="77777777" w:rsidR="00DF7C62" w:rsidRPr="00CB2B82" w:rsidRDefault="00DF7C62" w:rsidP="00DF7C62">
      <w:pPr>
        <w:numPr>
          <w:ilvl w:val="0"/>
          <w:numId w:val="25"/>
        </w:numPr>
        <w:rPr>
          <w:rFonts w:ascii="Times New Roman" w:hAnsi="Times New Roman" w:cs="Times New Roman"/>
          <w:lang w:val="en-IN"/>
        </w:rPr>
      </w:pPr>
      <w:r w:rsidRPr="00CB2B82">
        <w:rPr>
          <w:rFonts w:ascii="Times New Roman" w:hAnsi="Times New Roman" w:cs="Times New Roman"/>
          <w:lang w:val="en-IN"/>
        </w:rPr>
        <w:t>Identify transactions that committed before the failure.</w:t>
      </w:r>
    </w:p>
    <w:p w14:paraId="1222B784" w14:textId="77777777" w:rsidR="00DF7C62" w:rsidRPr="00CB2B82" w:rsidRDefault="00DF7C62" w:rsidP="00DF7C62">
      <w:pPr>
        <w:numPr>
          <w:ilvl w:val="0"/>
          <w:numId w:val="25"/>
        </w:numPr>
        <w:rPr>
          <w:rFonts w:ascii="Times New Roman" w:hAnsi="Times New Roman" w:cs="Times New Roman"/>
          <w:lang w:val="en-IN"/>
        </w:rPr>
      </w:pPr>
      <w:r w:rsidRPr="00CB2B82">
        <w:rPr>
          <w:rFonts w:ascii="Times New Roman" w:hAnsi="Times New Roman" w:cs="Times New Roman"/>
          <w:lang w:val="en-IN"/>
        </w:rPr>
        <w:t>REDO the updates of committed transactions.</w:t>
      </w:r>
    </w:p>
    <w:p w14:paraId="58E6EDA9" w14:textId="77777777" w:rsidR="00DF7C62" w:rsidRPr="00CB2B82" w:rsidRDefault="00DF7C62" w:rsidP="00DF7C62">
      <w:pPr>
        <w:numPr>
          <w:ilvl w:val="0"/>
          <w:numId w:val="25"/>
        </w:numPr>
        <w:rPr>
          <w:rFonts w:ascii="Times New Roman" w:hAnsi="Times New Roman" w:cs="Times New Roman"/>
          <w:lang w:val="en-IN"/>
        </w:rPr>
      </w:pPr>
      <w:r w:rsidRPr="00CB2B82">
        <w:rPr>
          <w:rFonts w:ascii="Times New Roman" w:hAnsi="Times New Roman" w:cs="Times New Roman"/>
          <w:lang w:val="en-IN"/>
        </w:rPr>
        <w:t>Ignore transactions that were active or uncommitted.</w:t>
      </w:r>
    </w:p>
    <w:p w14:paraId="2E385AC4" w14:textId="77777777" w:rsidR="00DF7C62" w:rsidRPr="00CB2B82" w:rsidRDefault="00DF7C62" w:rsidP="00DF7C62">
      <w:pPr>
        <w:numPr>
          <w:ilvl w:val="0"/>
          <w:numId w:val="25"/>
        </w:numPr>
        <w:rPr>
          <w:rFonts w:ascii="Times New Roman" w:hAnsi="Times New Roman" w:cs="Times New Roman"/>
          <w:lang w:val="en-IN"/>
        </w:rPr>
      </w:pPr>
      <w:r w:rsidRPr="00CB2B82">
        <w:rPr>
          <w:rFonts w:ascii="Times New Roman" w:hAnsi="Times New Roman" w:cs="Times New Roman"/>
          <w:lang w:val="en-IN"/>
        </w:rPr>
        <w:t>Restore the database to a consistent state.</w:t>
      </w:r>
    </w:p>
    <w:p w14:paraId="42FEDA09" w14:textId="1AD05B3A" w:rsidR="00DF7C62" w:rsidRPr="00CB2B82" w:rsidRDefault="00DF7C62" w:rsidP="00DF7C62">
      <w:pPr>
        <w:rPr>
          <w:rFonts w:ascii="Times New Roman" w:hAnsi="Times New Roman" w:cs="Times New Roman"/>
          <w:lang w:val="en-IN"/>
        </w:rPr>
      </w:pPr>
    </w:p>
    <w:p w14:paraId="45FF5406"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9. Result</w:t>
      </w:r>
    </w:p>
    <w:p w14:paraId="6F475254"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After applying Deferred Update recovery:</w:t>
      </w:r>
    </w:p>
    <w:p w14:paraId="1E2E4CCA"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A = 150</w:t>
      </w:r>
    </w:p>
    <w:p w14:paraId="7144A6FD"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B = 200</w:t>
      </w:r>
    </w:p>
    <w:p w14:paraId="71C72E4B"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C = 350</w:t>
      </w:r>
    </w:p>
    <w:p w14:paraId="0147F327" w14:textId="77777777" w:rsidR="00DF7C62" w:rsidRDefault="00DF7C62" w:rsidP="00DF7C62">
      <w:pPr>
        <w:rPr>
          <w:rFonts w:ascii="Times New Roman" w:hAnsi="Times New Roman" w:cs="Times New Roman"/>
          <w:lang w:val="en-IN"/>
        </w:rPr>
      </w:pPr>
      <w:r w:rsidRPr="00CB2B82">
        <w:rPr>
          <w:rFonts w:ascii="Times New Roman" w:hAnsi="Times New Roman" w:cs="Times New Roman"/>
          <w:lang w:val="en-IN"/>
        </w:rPr>
        <w:t>T1 and T3 are recovered because they committed successfully. T2 is ignored because it was uncommitted at the time of system failure.</w:t>
      </w:r>
    </w:p>
    <w:p w14:paraId="279E442E" w14:textId="77777777" w:rsidR="00941809" w:rsidRPr="00CB2B82" w:rsidRDefault="00941809" w:rsidP="00DF7C62">
      <w:pPr>
        <w:rPr>
          <w:rFonts w:ascii="Times New Roman" w:hAnsi="Times New Roman" w:cs="Times New Roman"/>
          <w:lang w:val="en-IN"/>
        </w:rPr>
      </w:pPr>
    </w:p>
    <w:p w14:paraId="4047D50B" w14:textId="77777777" w:rsidR="00DF7C62" w:rsidRPr="00CB2B82" w:rsidRDefault="00DF7C62" w:rsidP="00DF7C62">
      <w:pPr>
        <w:rPr>
          <w:rFonts w:ascii="Times New Roman" w:hAnsi="Times New Roman" w:cs="Times New Roman"/>
          <w:b/>
          <w:bCs/>
          <w:lang w:val="en-IN"/>
        </w:rPr>
      </w:pPr>
      <w:r w:rsidRPr="00CB2B82">
        <w:rPr>
          <w:rFonts w:ascii="Times New Roman" w:hAnsi="Times New Roman" w:cs="Times New Roman"/>
          <w:b/>
          <w:bCs/>
          <w:lang w:val="en-IN"/>
        </w:rPr>
        <w:t>Conclusion</w:t>
      </w:r>
    </w:p>
    <w:p w14:paraId="1EC4D17A" w14:textId="77777777" w:rsidR="00DF7C62" w:rsidRPr="00CB2B82" w:rsidRDefault="00DF7C62" w:rsidP="00DF7C62">
      <w:pPr>
        <w:rPr>
          <w:rFonts w:ascii="Times New Roman" w:hAnsi="Times New Roman" w:cs="Times New Roman"/>
          <w:lang w:val="en-IN"/>
        </w:rPr>
      </w:pPr>
      <w:r w:rsidRPr="00CB2B82">
        <w:rPr>
          <w:rFonts w:ascii="Times New Roman" w:hAnsi="Times New Roman" w:cs="Times New Roman"/>
          <w:lang w:val="en-IN"/>
        </w:rPr>
        <w:t xml:space="preserve">Deferred Update uses the </w:t>
      </w:r>
      <w:r w:rsidRPr="00CB2B82">
        <w:rPr>
          <w:rFonts w:ascii="Times New Roman" w:hAnsi="Times New Roman" w:cs="Times New Roman"/>
          <w:b/>
          <w:bCs/>
          <w:lang w:val="en-IN"/>
        </w:rPr>
        <w:t>NO-UNDO/REDO</w:t>
      </w:r>
      <w:r w:rsidRPr="00CB2B82">
        <w:rPr>
          <w:rFonts w:ascii="Times New Roman" w:hAnsi="Times New Roman" w:cs="Times New Roman"/>
          <w:lang w:val="en-IN"/>
        </w:rPr>
        <w:t xml:space="preserve"> recovery technique. Since uncommitted updates are not written to the database, there is no need for UNDO operations. Only committed transactions are redone during recovery, allowing the database to be restored to a consistent state.</w:t>
      </w:r>
    </w:p>
    <w:p w14:paraId="29FD7F5D" w14:textId="77777777" w:rsidR="00B34686" w:rsidRPr="00CB2B82" w:rsidRDefault="00B34686" w:rsidP="00DF7C62">
      <w:pPr>
        <w:rPr>
          <w:rFonts w:ascii="Times New Roman" w:hAnsi="Times New Roman" w:cs="Times New Roman"/>
          <w:lang w:val="en-IN"/>
        </w:rPr>
      </w:pPr>
    </w:p>
    <w:p w14:paraId="5548C4F0" w14:textId="77777777" w:rsidR="001E0A24" w:rsidRDefault="001E0A24" w:rsidP="001E0A24">
      <w:pPr>
        <w:rPr>
          <w:rFonts w:ascii="Times New Roman" w:hAnsi="Times New Roman" w:cs="Times New Roman"/>
          <w:b/>
          <w:bCs/>
          <w:lang w:val="en-IN"/>
        </w:rPr>
      </w:pPr>
      <w:r w:rsidRPr="00CB2B82">
        <w:rPr>
          <w:rFonts w:ascii="Times New Roman" w:hAnsi="Times New Roman" w:cs="Times New Roman"/>
          <w:b/>
          <w:bCs/>
          <w:lang w:val="en-IN"/>
        </w:rPr>
        <w:t>QUESTION 9 – CONCURRENCY CONTROL USING STRICT 2PL</w:t>
      </w:r>
    </w:p>
    <w:p w14:paraId="21D4C647" w14:textId="77777777" w:rsidR="00941809" w:rsidRPr="00CB2B82" w:rsidRDefault="00941809" w:rsidP="001E0A24">
      <w:pPr>
        <w:rPr>
          <w:rFonts w:ascii="Times New Roman" w:hAnsi="Times New Roman" w:cs="Times New Roman"/>
          <w:b/>
          <w:bCs/>
          <w:lang w:val="en-IN"/>
        </w:rPr>
      </w:pPr>
    </w:p>
    <w:p w14:paraId="24F3773C"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Aim</w:t>
      </w:r>
    </w:p>
    <w:p w14:paraId="2B32052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To design a concurrency control mechanism using </w:t>
      </w:r>
      <w:r w:rsidRPr="00CB2B82">
        <w:rPr>
          <w:rFonts w:ascii="Times New Roman" w:hAnsi="Times New Roman" w:cs="Times New Roman"/>
          <w:b/>
          <w:bCs/>
          <w:lang w:val="en-IN"/>
        </w:rPr>
        <w:t>Strict Two-Phase Locking (Strict 2PL)</w:t>
      </w:r>
      <w:r w:rsidRPr="00CB2B82">
        <w:rPr>
          <w:rFonts w:ascii="Times New Roman" w:hAnsi="Times New Roman" w:cs="Times New Roman"/>
          <w:lang w:val="en-IN"/>
        </w:rPr>
        <w:t xml:space="preserve"> for a banking system where one transaction transfers funds and another transaction </w:t>
      </w:r>
      <w:proofErr w:type="gramStart"/>
      <w:r w:rsidRPr="00CB2B82">
        <w:rPr>
          <w:rFonts w:ascii="Times New Roman" w:hAnsi="Times New Roman" w:cs="Times New Roman"/>
          <w:lang w:val="en-IN"/>
        </w:rPr>
        <w:t>reads</w:t>
      </w:r>
      <w:proofErr w:type="gramEnd"/>
      <w:r w:rsidRPr="00CB2B82">
        <w:rPr>
          <w:rFonts w:ascii="Times New Roman" w:hAnsi="Times New Roman" w:cs="Times New Roman"/>
          <w:lang w:val="en-IN"/>
        </w:rPr>
        <w:t xml:space="preserve"> the balance simultaneously.</w:t>
      </w:r>
    </w:p>
    <w:p w14:paraId="4A153599" w14:textId="77777777" w:rsidR="00941809" w:rsidRPr="00CB2B82" w:rsidRDefault="00941809" w:rsidP="001E0A24">
      <w:pPr>
        <w:rPr>
          <w:rFonts w:ascii="Times New Roman" w:hAnsi="Times New Roman" w:cs="Times New Roman"/>
          <w:lang w:val="en-IN"/>
        </w:rPr>
      </w:pPr>
    </w:p>
    <w:p w14:paraId="45021189"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1. Banking Scenario</w:t>
      </w:r>
    </w:p>
    <w:p w14:paraId="7B678C48"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Consider a bank account </w:t>
      </w:r>
      <w:r w:rsidRPr="00CB2B82">
        <w:rPr>
          <w:rFonts w:ascii="Times New Roman" w:hAnsi="Times New Roman" w:cs="Times New Roman"/>
          <w:b/>
          <w:bCs/>
          <w:lang w:val="en-IN"/>
        </w:rPr>
        <w:t>A</w:t>
      </w:r>
      <w:r w:rsidRPr="00CB2B82">
        <w:rPr>
          <w:rFonts w:ascii="Times New Roman" w:hAnsi="Times New Roman" w:cs="Times New Roman"/>
          <w:lang w:val="en-IN"/>
        </w:rPr>
        <w:t xml:space="preserve"> with an initial balance of </w:t>
      </w:r>
      <w:r w:rsidRPr="00CB2B82">
        <w:rPr>
          <w:rFonts w:ascii="Times New Roman" w:hAnsi="Times New Roman" w:cs="Times New Roman"/>
          <w:b/>
          <w:bCs/>
          <w:lang w:val="en-IN"/>
        </w:rPr>
        <w:t>₹10,000</w:t>
      </w:r>
      <w:r w:rsidRPr="00CB2B82">
        <w:rPr>
          <w:rFonts w:ascii="Times New Roman" w:hAnsi="Times New Roman" w:cs="Times New Roman"/>
          <w:lang w:val="en-IN"/>
        </w:rPr>
        <w:t>.</w:t>
      </w:r>
    </w:p>
    <w:p w14:paraId="4E7DAC5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Two transactions are executed concurrently:</w:t>
      </w:r>
    </w:p>
    <w:p w14:paraId="4649DED3" w14:textId="77777777" w:rsidR="001E0A24" w:rsidRPr="00CB2B82" w:rsidRDefault="001E0A24" w:rsidP="001E0A24">
      <w:pPr>
        <w:numPr>
          <w:ilvl w:val="0"/>
          <w:numId w:val="26"/>
        </w:numPr>
        <w:rPr>
          <w:rFonts w:ascii="Times New Roman" w:hAnsi="Times New Roman" w:cs="Times New Roman"/>
          <w:lang w:val="en-IN"/>
        </w:rPr>
      </w:pPr>
      <w:r w:rsidRPr="00CB2B82">
        <w:rPr>
          <w:rFonts w:ascii="Times New Roman" w:hAnsi="Times New Roman" w:cs="Times New Roman"/>
          <w:b/>
          <w:bCs/>
          <w:lang w:val="en-IN"/>
        </w:rPr>
        <w:t>T1:</w:t>
      </w:r>
      <w:r w:rsidRPr="00CB2B82">
        <w:rPr>
          <w:rFonts w:ascii="Times New Roman" w:hAnsi="Times New Roman" w:cs="Times New Roman"/>
          <w:lang w:val="en-IN"/>
        </w:rPr>
        <w:t xml:space="preserve"> Transfers ₹2,000 from Account A to Account B.</w:t>
      </w:r>
    </w:p>
    <w:p w14:paraId="1AF60E3C" w14:textId="77777777" w:rsidR="001E0A24" w:rsidRPr="00CB2B82" w:rsidRDefault="001E0A24" w:rsidP="001E0A24">
      <w:pPr>
        <w:numPr>
          <w:ilvl w:val="0"/>
          <w:numId w:val="26"/>
        </w:numPr>
        <w:rPr>
          <w:rFonts w:ascii="Times New Roman" w:hAnsi="Times New Roman" w:cs="Times New Roman"/>
          <w:lang w:val="en-IN"/>
        </w:rPr>
      </w:pPr>
      <w:r w:rsidRPr="00CB2B82">
        <w:rPr>
          <w:rFonts w:ascii="Times New Roman" w:hAnsi="Times New Roman" w:cs="Times New Roman"/>
          <w:b/>
          <w:bCs/>
          <w:lang w:val="en-IN"/>
        </w:rPr>
        <w:t>T2:</w:t>
      </w:r>
      <w:r w:rsidRPr="00CB2B82">
        <w:rPr>
          <w:rFonts w:ascii="Times New Roman" w:hAnsi="Times New Roman" w:cs="Times New Roman"/>
          <w:lang w:val="en-IN"/>
        </w:rPr>
        <w:t xml:space="preserve"> Reads the balance of Account A.</w:t>
      </w:r>
    </w:p>
    <w:p w14:paraId="6C8CD58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The objective is to ensure that T2 does not read an inconsistent or partially updated balance while T1 is transferring the money.</w:t>
      </w:r>
    </w:p>
    <w:p w14:paraId="71E7C187" w14:textId="30794B39" w:rsidR="001E0A24" w:rsidRPr="00CB2B82" w:rsidRDefault="001E0A24" w:rsidP="001E0A24">
      <w:pPr>
        <w:rPr>
          <w:rFonts w:ascii="Times New Roman" w:hAnsi="Times New Roman" w:cs="Times New Roman"/>
          <w:lang w:val="en-IN"/>
        </w:rPr>
      </w:pPr>
    </w:p>
    <w:p w14:paraId="62F8480F"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2. Transactions</w:t>
      </w:r>
    </w:p>
    <w:p w14:paraId="69F15691"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Transaction T1 – Fund Transfer</w:t>
      </w:r>
    </w:p>
    <w:p w14:paraId="6A92E0D3"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w:t>
      </w:r>
    </w:p>
    <w:p w14:paraId="1FC7EAE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LOCK-X(A)</w:t>
      </w:r>
    </w:p>
    <w:p w14:paraId="538C4BA1"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READ(A)</w:t>
      </w:r>
    </w:p>
    <w:p w14:paraId="483E4EE8"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A = A - 2000</w:t>
      </w:r>
    </w:p>
    <w:p w14:paraId="1965F7F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WRITE(A)</w:t>
      </w:r>
    </w:p>
    <w:p w14:paraId="77E5B456" w14:textId="77777777" w:rsidR="001E0A24" w:rsidRPr="00CB2B82" w:rsidRDefault="001E0A24" w:rsidP="001E0A24">
      <w:pPr>
        <w:rPr>
          <w:rFonts w:ascii="Times New Roman" w:hAnsi="Times New Roman" w:cs="Times New Roman"/>
          <w:lang w:val="en-IN"/>
        </w:rPr>
      </w:pPr>
    </w:p>
    <w:p w14:paraId="424434A3"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LOCK-X(B)</w:t>
      </w:r>
    </w:p>
    <w:p w14:paraId="4DA4328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READ(B)</w:t>
      </w:r>
    </w:p>
    <w:p w14:paraId="2F33FCD4"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B = B + 2000</w:t>
      </w:r>
    </w:p>
    <w:p w14:paraId="78770DE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WRITE(B)</w:t>
      </w:r>
    </w:p>
    <w:p w14:paraId="0A5E5727" w14:textId="77777777" w:rsidR="001E0A24" w:rsidRPr="00CB2B82" w:rsidRDefault="001E0A24" w:rsidP="001E0A24">
      <w:pPr>
        <w:rPr>
          <w:rFonts w:ascii="Times New Roman" w:hAnsi="Times New Roman" w:cs="Times New Roman"/>
          <w:lang w:val="en-IN"/>
        </w:rPr>
      </w:pPr>
    </w:p>
    <w:p w14:paraId="6042380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COMMIT</w:t>
      </w:r>
    </w:p>
    <w:p w14:paraId="676C3B9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UNLOCK(A)</w:t>
      </w:r>
    </w:p>
    <w:p w14:paraId="3E37AC0F"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UNLOCK(B)</w:t>
      </w:r>
    </w:p>
    <w:p w14:paraId="78D093DD"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Transaction T2 – Balance Reading</w:t>
      </w:r>
    </w:p>
    <w:p w14:paraId="74C56C0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w:t>
      </w:r>
    </w:p>
    <w:p w14:paraId="54CD8A20"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LOCK-S(A)</w:t>
      </w:r>
    </w:p>
    <w:p w14:paraId="6C38E223"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READ(A)</w:t>
      </w:r>
    </w:p>
    <w:p w14:paraId="5D4843D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UNLOCK(A)</w:t>
      </w:r>
    </w:p>
    <w:p w14:paraId="38604589"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COMMIT</w:t>
      </w:r>
    </w:p>
    <w:p w14:paraId="605860D9" w14:textId="1307E217" w:rsidR="001E0A24" w:rsidRPr="00CB2B82" w:rsidRDefault="001E0A24" w:rsidP="001E0A24">
      <w:pPr>
        <w:rPr>
          <w:rFonts w:ascii="Times New Roman" w:hAnsi="Times New Roman" w:cs="Times New Roman"/>
          <w:lang w:val="en-IN"/>
        </w:rPr>
      </w:pPr>
    </w:p>
    <w:p w14:paraId="39885AFF"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3. Strict 2PL</w:t>
      </w:r>
    </w:p>
    <w:p w14:paraId="3F17AD45"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In Strict Two-Phase Locking:</w:t>
      </w:r>
    </w:p>
    <w:p w14:paraId="0A5F1898" w14:textId="77777777" w:rsidR="001E0A24" w:rsidRPr="00CB2B82" w:rsidRDefault="001E0A24" w:rsidP="001E0A24">
      <w:pPr>
        <w:numPr>
          <w:ilvl w:val="0"/>
          <w:numId w:val="27"/>
        </w:numPr>
        <w:rPr>
          <w:rFonts w:ascii="Times New Roman" w:hAnsi="Times New Roman" w:cs="Times New Roman"/>
          <w:lang w:val="en-IN"/>
        </w:rPr>
      </w:pPr>
      <w:r w:rsidRPr="00CB2B82">
        <w:rPr>
          <w:rFonts w:ascii="Times New Roman" w:hAnsi="Times New Roman" w:cs="Times New Roman"/>
          <w:lang w:val="en-IN"/>
        </w:rPr>
        <w:t xml:space="preserve">A transaction can acquire locks during the </w:t>
      </w:r>
      <w:r w:rsidRPr="00CB2B82">
        <w:rPr>
          <w:rFonts w:ascii="Times New Roman" w:hAnsi="Times New Roman" w:cs="Times New Roman"/>
          <w:b/>
          <w:bCs/>
          <w:lang w:val="en-IN"/>
        </w:rPr>
        <w:t>growing phase</w:t>
      </w:r>
      <w:r w:rsidRPr="00CB2B82">
        <w:rPr>
          <w:rFonts w:ascii="Times New Roman" w:hAnsi="Times New Roman" w:cs="Times New Roman"/>
          <w:lang w:val="en-IN"/>
        </w:rPr>
        <w:t>.</w:t>
      </w:r>
    </w:p>
    <w:p w14:paraId="7D3F419A" w14:textId="77777777" w:rsidR="001E0A24" w:rsidRPr="00CB2B82" w:rsidRDefault="001E0A24" w:rsidP="001E0A24">
      <w:pPr>
        <w:numPr>
          <w:ilvl w:val="0"/>
          <w:numId w:val="27"/>
        </w:numPr>
        <w:rPr>
          <w:rFonts w:ascii="Times New Roman" w:hAnsi="Times New Roman" w:cs="Times New Roman"/>
          <w:lang w:val="en-IN"/>
        </w:rPr>
      </w:pPr>
      <w:r w:rsidRPr="00CB2B82">
        <w:rPr>
          <w:rFonts w:ascii="Times New Roman" w:hAnsi="Times New Roman" w:cs="Times New Roman"/>
          <w:lang w:val="en-IN"/>
        </w:rPr>
        <w:t xml:space="preserve">Exclusive locks are held until the transaction </w:t>
      </w:r>
      <w:r w:rsidRPr="00CB2B82">
        <w:rPr>
          <w:rFonts w:ascii="Times New Roman" w:hAnsi="Times New Roman" w:cs="Times New Roman"/>
          <w:b/>
          <w:bCs/>
          <w:lang w:val="en-IN"/>
        </w:rPr>
        <w:t>commits or aborts</w:t>
      </w:r>
      <w:r w:rsidRPr="00CB2B82">
        <w:rPr>
          <w:rFonts w:ascii="Times New Roman" w:hAnsi="Times New Roman" w:cs="Times New Roman"/>
          <w:lang w:val="en-IN"/>
        </w:rPr>
        <w:t>.</w:t>
      </w:r>
    </w:p>
    <w:p w14:paraId="7EC4AE99" w14:textId="77777777" w:rsidR="001E0A24" w:rsidRPr="00CB2B82" w:rsidRDefault="001E0A24" w:rsidP="001E0A24">
      <w:pPr>
        <w:numPr>
          <w:ilvl w:val="0"/>
          <w:numId w:val="27"/>
        </w:numPr>
        <w:rPr>
          <w:rFonts w:ascii="Times New Roman" w:hAnsi="Times New Roman" w:cs="Times New Roman"/>
          <w:lang w:val="en-IN"/>
        </w:rPr>
      </w:pPr>
      <w:r w:rsidRPr="00CB2B82">
        <w:rPr>
          <w:rFonts w:ascii="Times New Roman" w:hAnsi="Times New Roman" w:cs="Times New Roman"/>
          <w:lang w:val="en-IN"/>
        </w:rPr>
        <w:t>Shared locks may also be held until commit in strict implementations.</w:t>
      </w:r>
    </w:p>
    <w:p w14:paraId="5A6B14F2" w14:textId="77777777" w:rsidR="001E0A24" w:rsidRPr="00CB2B82" w:rsidRDefault="001E0A24" w:rsidP="001E0A24">
      <w:pPr>
        <w:numPr>
          <w:ilvl w:val="0"/>
          <w:numId w:val="27"/>
        </w:numPr>
        <w:rPr>
          <w:rFonts w:ascii="Times New Roman" w:hAnsi="Times New Roman" w:cs="Times New Roman"/>
          <w:lang w:val="en-IN"/>
        </w:rPr>
      </w:pPr>
      <w:r w:rsidRPr="00CB2B82">
        <w:rPr>
          <w:rFonts w:ascii="Times New Roman" w:hAnsi="Times New Roman" w:cs="Times New Roman"/>
          <w:lang w:val="en-IN"/>
        </w:rPr>
        <w:t>This prevents other transactions from reading uncommitted data.</w:t>
      </w:r>
    </w:p>
    <w:p w14:paraId="590F815F" w14:textId="6C54FA01" w:rsidR="001E0A24" w:rsidRPr="00CB2B82" w:rsidRDefault="001E0A24" w:rsidP="001E0A24">
      <w:pPr>
        <w:rPr>
          <w:rFonts w:ascii="Times New Roman" w:hAnsi="Times New Roman" w:cs="Times New Roman"/>
          <w:lang w:val="en-IN"/>
        </w:rPr>
      </w:pPr>
    </w:p>
    <w:p w14:paraId="42E30436"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4. Execution of T1 and T2</w:t>
      </w:r>
    </w:p>
    <w:p w14:paraId="1A255845"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Initial balance:</w:t>
      </w:r>
    </w:p>
    <w:p w14:paraId="25B821F0"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b/>
          <w:bCs/>
          <w:lang w:val="en-IN"/>
        </w:rPr>
        <w:t>A = ₹10,000</w:t>
      </w:r>
    </w:p>
    <w:p w14:paraId="23FAC9F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starts the transfer:</w:t>
      </w:r>
    </w:p>
    <w:p w14:paraId="67237B3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LOCK-X(A)</w:t>
      </w:r>
    </w:p>
    <w:p w14:paraId="573A2546"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READ(A)</w:t>
      </w:r>
    </w:p>
    <w:p w14:paraId="6CB4CEC9"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A = ₹8,000</w:t>
      </w:r>
    </w:p>
    <w:p w14:paraId="6F6DE57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WRITE(A)</w:t>
      </w:r>
    </w:p>
    <w:p w14:paraId="6609B89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At this point, T2 requests a shared lock on A:</w:t>
      </w:r>
    </w:p>
    <w:p w14:paraId="1DFC2E89"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 LOCK-S(A)</w:t>
      </w:r>
    </w:p>
    <w:p w14:paraId="6E920CE4"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cannot obtain the lock because T1 currently holds an exclusive lock.</w:t>
      </w:r>
    </w:p>
    <w:p w14:paraId="74057FD6"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Therefore:</w:t>
      </w:r>
    </w:p>
    <w:p w14:paraId="12061C1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b/>
          <w:bCs/>
          <w:lang w:val="en-IN"/>
        </w:rPr>
        <w:t>T2 → WAIT</w:t>
      </w:r>
    </w:p>
    <w:p w14:paraId="0F6FA49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continues:</w:t>
      </w:r>
    </w:p>
    <w:p w14:paraId="490A550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LOCK-X(B)</w:t>
      </w:r>
    </w:p>
    <w:p w14:paraId="2C6DBAE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READ(B)</w:t>
      </w:r>
    </w:p>
    <w:p w14:paraId="08A7E7F8"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B = B + ₹2,000</w:t>
      </w:r>
    </w:p>
    <w:p w14:paraId="2C7AC37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WRITE(B)</w:t>
      </w:r>
    </w:p>
    <w:p w14:paraId="7CA9E380"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COMMIT</w:t>
      </w:r>
    </w:p>
    <w:p w14:paraId="1C89B0F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UNLOCK(A)</w:t>
      </w:r>
    </w:p>
    <w:p w14:paraId="6955E8B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T1 → UNLOCK(B)</w:t>
      </w:r>
    </w:p>
    <w:p w14:paraId="1FCE76A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After T1 releases the lock, T2 can continue:</w:t>
      </w:r>
    </w:p>
    <w:p w14:paraId="4EAB806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 LOCK-S(A)</w:t>
      </w:r>
    </w:p>
    <w:p w14:paraId="246A8434"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 READ(A)</w:t>
      </w:r>
    </w:p>
    <w:p w14:paraId="255E97FB"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 UNLOCK(A)</w:t>
      </w:r>
    </w:p>
    <w:p w14:paraId="38F950E6"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 COMMIT</w:t>
      </w:r>
    </w:p>
    <w:p w14:paraId="4FA163C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Therefore, T2 reads the final committed balance of:</w:t>
      </w:r>
    </w:p>
    <w:p w14:paraId="7D7E2D39"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b/>
          <w:bCs/>
          <w:lang w:val="en-IN"/>
        </w:rPr>
        <w:t>₹8,000</w:t>
      </w:r>
    </w:p>
    <w:p w14:paraId="6C99D2AC" w14:textId="084C25DB" w:rsidR="001E0A24" w:rsidRPr="00CB2B82" w:rsidRDefault="001E0A24" w:rsidP="001E0A24">
      <w:pPr>
        <w:rPr>
          <w:rFonts w:ascii="Times New Roman" w:hAnsi="Times New Roman" w:cs="Times New Roman"/>
          <w:lang w:val="en-IN"/>
        </w:rPr>
      </w:pPr>
    </w:p>
    <w:p w14:paraId="64341122" w14:textId="3CCB6FED" w:rsidR="001E0A24" w:rsidRPr="00CB2B82" w:rsidRDefault="001E0A24" w:rsidP="004F2CAF">
      <w:pPr>
        <w:pStyle w:val="ListParagraph"/>
        <w:numPr>
          <w:ilvl w:val="0"/>
          <w:numId w:val="25"/>
        </w:numPr>
        <w:rPr>
          <w:rFonts w:ascii="Times New Roman" w:hAnsi="Times New Roman" w:cs="Times New Roman"/>
          <w:b/>
          <w:bCs/>
          <w:lang w:val="en-IN"/>
        </w:rPr>
      </w:pPr>
      <w:r w:rsidRPr="00CB2B82">
        <w:rPr>
          <w:rFonts w:ascii="Times New Roman" w:hAnsi="Times New Roman" w:cs="Times New Roman"/>
          <w:b/>
          <w:bCs/>
          <w:lang w:val="en-IN"/>
        </w:rPr>
        <w:t>Strict 2PL Schedule</w:t>
      </w:r>
    </w:p>
    <w:p w14:paraId="0FA80B70" w14:textId="77777777" w:rsidR="004F2CAF" w:rsidRPr="00CB2B82" w:rsidRDefault="004F2CAF" w:rsidP="004F2CAF">
      <w:pPr>
        <w:pStyle w:val="ListParagraph"/>
        <w:ind w:left="720"/>
        <w:rPr>
          <w:rFonts w:ascii="Times New Roman" w:hAnsi="Times New Roman" w:cs="Times New Roman"/>
          <w:b/>
          <w:bCs/>
          <w:lang w:val="en-IN"/>
        </w:rPr>
      </w:pPr>
    </w:p>
    <w:tbl>
      <w:tblPr>
        <w:tblW w:w="9833" w:type="dxa"/>
        <w:tblCellSpacing w:w="15" w:type="dxa"/>
        <w:tblCellMar>
          <w:top w:w="15" w:type="dxa"/>
          <w:left w:w="15" w:type="dxa"/>
          <w:bottom w:w="15" w:type="dxa"/>
          <w:right w:w="15" w:type="dxa"/>
        </w:tblCellMar>
        <w:tblLook w:val="04A0" w:firstRow="1" w:lastRow="0" w:firstColumn="1" w:lastColumn="0" w:noHBand="0" w:noVBand="1"/>
      </w:tblPr>
      <w:tblGrid>
        <w:gridCol w:w="945"/>
        <w:gridCol w:w="5218"/>
        <w:gridCol w:w="3670"/>
      </w:tblGrid>
      <w:tr w:rsidR="001E0A24" w:rsidRPr="00CB2B82" w14:paraId="7A9E1AE0" w14:textId="77777777" w:rsidTr="004F2CAF">
        <w:trPr>
          <w:trHeight w:val="418"/>
          <w:tblHeader/>
          <w:tblCellSpacing w:w="15" w:type="dxa"/>
        </w:trPr>
        <w:tc>
          <w:tcPr>
            <w:tcW w:w="0" w:type="auto"/>
            <w:vAlign w:val="center"/>
            <w:hideMark/>
          </w:tcPr>
          <w:p w14:paraId="3C8240E9"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Step</w:t>
            </w:r>
          </w:p>
        </w:tc>
        <w:tc>
          <w:tcPr>
            <w:tcW w:w="0" w:type="auto"/>
            <w:vAlign w:val="center"/>
            <w:hideMark/>
          </w:tcPr>
          <w:p w14:paraId="6C00F246"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T1 – Transfer</w:t>
            </w:r>
          </w:p>
        </w:tc>
        <w:tc>
          <w:tcPr>
            <w:tcW w:w="0" w:type="auto"/>
            <w:vAlign w:val="center"/>
            <w:hideMark/>
          </w:tcPr>
          <w:p w14:paraId="7B5B5A24"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T2 – Read Balance</w:t>
            </w:r>
          </w:p>
        </w:tc>
      </w:tr>
      <w:tr w:rsidR="001E0A24" w:rsidRPr="00CB2B82" w14:paraId="537E6449" w14:textId="77777777" w:rsidTr="004F2CAF">
        <w:trPr>
          <w:trHeight w:val="418"/>
          <w:tblCellSpacing w:w="15" w:type="dxa"/>
        </w:trPr>
        <w:tc>
          <w:tcPr>
            <w:tcW w:w="0" w:type="auto"/>
            <w:vAlign w:val="center"/>
            <w:hideMark/>
          </w:tcPr>
          <w:p w14:paraId="1E79F0B3"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1</w:t>
            </w:r>
          </w:p>
        </w:tc>
        <w:tc>
          <w:tcPr>
            <w:tcW w:w="0" w:type="auto"/>
            <w:vAlign w:val="center"/>
            <w:hideMark/>
          </w:tcPr>
          <w:p w14:paraId="4713B71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LOCK-X(A)</w:t>
            </w:r>
          </w:p>
        </w:tc>
        <w:tc>
          <w:tcPr>
            <w:tcW w:w="0" w:type="auto"/>
            <w:vAlign w:val="center"/>
            <w:hideMark/>
          </w:tcPr>
          <w:p w14:paraId="5A644380" w14:textId="77777777" w:rsidR="001E0A24" w:rsidRPr="00CB2B82" w:rsidRDefault="001E0A24" w:rsidP="001E0A24">
            <w:pPr>
              <w:rPr>
                <w:rFonts w:ascii="Times New Roman" w:hAnsi="Times New Roman" w:cs="Times New Roman"/>
                <w:lang w:val="en-IN"/>
              </w:rPr>
            </w:pPr>
          </w:p>
        </w:tc>
      </w:tr>
      <w:tr w:rsidR="001E0A24" w:rsidRPr="00CB2B82" w14:paraId="16B3AC3B" w14:textId="77777777" w:rsidTr="004F2CAF">
        <w:trPr>
          <w:trHeight w:val="418"/>
          <w:tblCellSpacing w:w="15" w:type="dxa"/>
        </w:trPr>
        <w:tc>
          <w:tcPr>
            <w:tcW w:w="0" w:type="auto"/>
            <w:vAlign w:val="center"/>
            <w:hideMark/>
          </w:tcPr>
          <w:p w14:paraId="32DA15B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2</w:t>
            </w:r>
          </w:p>
        </w:tc>
        <w:tc>
          <w:tcPr>
            <w:tcW w:w="0" w:type="auto"/>
            <w:vAlign w:val="center"/>
            <w:hideMark/>
          </w:tcPr>
          <w:p w14:paraId="7380EFF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READ(A)</w:t>
            </w:r>
          </w:p>
        </w:tc>
        <w:tc>
          <w:tcPr>
            <w:tcW w:w="0" w:type="auto"/>
            <w:vAlign w:val="center"/>
            <w:hideMark/>
          </w:tcPr>
          <w:p w14:paraId="3482BDAF" w14:textId="77777777" w:rsidR="001E0A24" w:rsidRPr="00CB2B82" w:rsidRDefault="001E0A24" w:rsidP="001E0A24">
            <w:pPr>
              <w:rPr>
                <w:rFonts w:ascii="Times New Roman" w:hAnsi="Times New Roman" w:cs="Times New Roman"/>
                <w:lang w:val="en-IN"/>
              </w:rPr>
            </w:pPr>
          </w:p>
        </w:tc>
      </w:tr>
      <w:tr w:rsidR="001E0A24" w:rsidRPr="00CB2B82" w14:paraId="146A0F89" w14:textId="77777777" w:rsidTr="004F2CAF">
        <w:trPr>
          <w:trHeight w:val="435"/>
          <w:tblCellSpacing w:w="15" w:type="dxa"/>
        </w:trPr>
        <w:tc>
          <w:tcPr>
            <w:tcW w:w="0" w:type="auto"/>
            <w:vAlign w:val="center"/>
            <w:hideMark/>
          </w:tcPr>
          <w:p w14:paraId="05E31C1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3</w:t>
            </w:r>
          </w:p>
        </w:tc>
        <w:tc>
          <w:tcPr>
            <w:tcW w:w="0" w:type="auto"/>
            <w:vAlign w:val="center"/>
            <w:hideMark/>
          </w:tcPr>
          <w:p w14:paraId="74BA65B7" w14:textId="77777777" w:rsidR="001E0A24" w:rsidRPr="00CB2B82" w:rsidRDefault="001E0A24" w:rsidP="001E0A24">
            <w:pPr>
              <w:rPr>
                <w:rFonts w:ascii="Times New Roman" w:hAnsi="Times New Roman" w:cs="Times New Roman"/>
                <w:lang w:val="en-IN"/>
              </w:rPr>
            </w:pPr>
            <w:proofErr w:type="gramStart"/>
            <w:r w:rsidRPr="00CB2B82">
              <w:rPr>
                <w:rFonts w:ascii="Times New Roman" w:hAnsi="Times New Roman" w:cs="Times New Roman"/>
                <w:lang w:val="en-IN"/>
              </w:rPr>
              <w:t>WRITE(</w:t>
            </w:r>
            <w:proofErr w:type="gramEnd"/>
            <w:r w:rsidRPr="00CB2B82">
              <w:rPr>
                <w:rFonts w:ascii="Times New Roman" w:hAnsi="Times New Roman" w:cs="Times New Roman"/>
                <w:lang w:val="en-IN"/>
              </w:rPr>
              <w:t>A = ₹8,000)</w:t>
            </w:r>
          </w:p>
        </w:tc>
        <w:tc>
          <w:tcPr>
            <w:tcW w:w="0" w:type="auto"/>
            <w:vAlign w:val="center"/>
            <w:hideMark/>
          </w:tcPr>
          <w:p w14:paraId="2DDD0DE0" w14:textId="77777777" w:rsidR="001E0A24" w:rsidRPr="00CB2B82" w:rsidRDefault="001E0A24" w:rsidP="001E0A24">
            <w:pPr>
              <w:rPr>
                <w:rFonts w:ascii="Times New Roman" w:hAnsi="Times New Roman" w:cs="Times New Roman"/>
                <w:lang w:val="en-IN"/>
              </w:rPr>
            </w:pPr>
          </w:p>
        </w:tc>
      </w:tr>
      <w:tr w:rsidR="001E0A24" w:rsidRPr="00CB2B82" w14:paraId="2485CEC2" w14:textId="77777777" w:rsidTr="004F2CAF">
        <w:trPr>
          <w:trHeight w:val="418"/>
          <w:tblCellSpacing w:w="15" w:type="dxa"/>
        </w:trPr>
        <w:tc>
          <w:tcPr>
            <w:tcW w:w="0" w:type="auto"/>
            <w:vAlign w:val="center"/>
            <w:hideMark/>
          </w:tcPr>
          <w:p w14:paraId="43E2C759"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4</w:t>
            </w:r>
          </w:p>
        </w:tc>
        <w:tc>
          <w:tcPr>
            <w:tcW w:w="0" w:type="auto"/>
            <w:vAlign w:val="center"/>
            <w:hideMark/>
          </w:tcPr>
          <w:p w14:paraId="6E066D3B"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LOCK-X(B)</w:t>
            </w:r>
          </w:p>
        </w:tc>
        <w:tc>
          <w:tcPr>
            <w:tcW w:w="0" w:type="auto"/>
            <w:vAlign w:val="center"/>
            <w:hideMark/>
          </w:tcPr>
          <w:p w14:paraId="079970B7" w14:textId="77777777" w:rsidR="001E0A24" w:rsidRPr="00CB2B82" w:rsidRDefault="001E0A24" w:rsidP="001E0A24">
            <w:pPr>
              <w:rPr>
                <w:rFonts w:ascii="Times New Roman" w:hAnsi="Times New Roman" w:cs="Times New Roman"/>
                <w:lang w:val="en-IN"/>
              </w:rPr>
            </w:pPr>
          </w:p>
        </w:tc>
      </w:tr>
      <w:tr w:rsidR="001E0A24" w:rsidRPr="00CB2B82" w14:paraId="4F5132D0" w14:textId="77777777" w:rsidTr="004F2CAF">
        <w:trPr>
          <w:trHeight w:val="418"/>
          <w:tblCellSpacing w:w="15" w:type="dxa"/>
        </w:trPr>
        <w:tc>
          <w:tcPr>
            <w:tcW w:w="0" w:type="auto"/>
            <w:vAlign w:val="center"/>
            <w:hideMark/>
          </w:tcPr>
          <w:p w14:paraId="3C59BDBF"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5</w:t>
            </w:r>
          </w:p>
        </w:tc>
        <w:tc>
          <w:tcPr>
            <w:tcW w:w="0" w:type="auto"/>
            <w:vAlign w:val="center"/>
            <w:hideMark/>
          </w:tcPr>
          <w:p w14:paraId="59D116F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WRITE(B)</w:t>
            </w:r>
          </w:p>
        </w:tc>
        <w:tc>
          <w:tcPr>
            <w:tcW w:w="0" w:type="auto"/>
            <w:vAlign w:val="center"/>
            <w:hideMark/>
          </w:tcPr>
          <w:p w14:paraId="456BB024" w14:textId="77777777" w:rsidR="001E0A24" w:rsidRPr="00CB2B82" w:rsidRDefault="001E0A24" w:rsidP="001E0A24">
            <w:pPr>
              <w:rPr>
                <w:rFonts w:ascii="Times New Roman" w:hAnsi="Times New Roman" w:cs="Times New Roman"/>
                <w:lang w:val="en-IN"/>
              </w:rPr>
            </w:pPr>
          </w:p>
        </w:tc>
      </w:tr>
      <w:tr w:rsidR="001E0A24" w:rsidRPr="00CB2B82" w14:paraId="3F0AC89D" w14:textId="77777777" w:rsidTr="004F2CAF">
        <w:trPr>
          <w:trHeight w:val="435"/>
          <w:tblCellSpacing w:w="15" w:type="dxa"/>
        </w:trPr>
        <w:tc>
          <w:tcPr>
            <w:tcW w:w="0" w:type="auto"/>
            <w:vAlign w:val="center"/>
            <w:hideMark/>
          </w:tcPr>
          <w:p w14:paraId="79173851"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6</w:t>
            </w:r>
          </w:p>
        </w:tc>
        <w:tc>
          <w:tcPr>
            <w:tcW w:w="0" w:type="auto"/>
            <w:vAlign w:val="center"/>
            <w:hideMark/>
          </w:tcPr>
          <w:p w14:paraId="0AD864B4"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COMMIT</w:t>
            </w:r>
          </w:p>
        </w:tc>
        <w:tc>
          <w:tcPr>
            <w:tcW w:w="0" w:type="auto"/>
            <w:vAlign w:val="center"/>
            <w:hideMark/>
          </w:tcPr>
          <w:p w14:paraId="2A9C08CF" w14:textId="77777777" w:rsidR="001E0A24" w:rsidRPr="00CB2B82" w:rsidRDefault="001E0A24" w:rsidP="001E0A24">
            <w:pPr>
              <w:rPr>
                <w:rFonts w:ascii="Times New Roman" w:hAnsi="Times New Roman" w:cs="Times New Roman"/>
                <w:lang w:val="en-IN"/>
              </w:rPr>
            </w:pPr>
          </w:p>
        </w:tc>
      </w:tr>
      <w:tr w:rsidR="001E0A24" w:rsidRPr="00CB2B82" w14:paraId="4FA77E9C" w14:textId="77777777" w:rsidTr="004F2CAF">
        <w:trPr>
          <w:trHeight w:val="418"/>
          <w:tblCellSpacing w:w="15" w:type="dxa"/>
        </w:trPr>
        <w:tc>
          <w:tcPr>
            <w:tcW w:w="0" w:type="auto"/>
            <w:vAlign w:val="center"/>
            <w:hideMark/>
          </w:tcPr>
          <w:p w14:paraId="1BBEF99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7</w:t>
            </w:r>
          </w:p>
        </w:tc>
        <w:tc>
          <w:tcPr>
            <w:tcW w:w="0" w:type="auto"/>
            <w:vAlign w:val="center"/>
            <w:hideMark/>
          </w:tcPr>
          <w:p w14:paraId="0879E56F"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UNLOCK(A), UNLOCK(B)</w:t>
            </w:r>
          </w:p>
        </w:tc>
        <w:tc>
          <w:tcPr>
            <w:tcW w:w="0" w:type="auto"/>
            <w:vAlign w:val="center"/>
            <w:hideMark/>
          </w:tcPr>
          <w:p w14:paraId="4763830E" w14:textId="77777777" w:rsidR="001E0A24" w:rsidRPr="00CB2B82" w:rsidRDefault="001E0A24" w:rsidP="001E0A24">
            <w:pPr>
              <w:rPr>
                <w:rFonts w:ascii="Times New Roman" w:hAnsi="Times New Roman" w:cs="Times New Roman"/>
                <w:lang w:val="en-IN"/>
              </w:rPr>
            </w:pPr>
          </w:p>
        </w:tc>
      </w:tr>
      <w:tr w:rsidR="001E0A24" w:rsidRPr="00CB2B82" w14:paraId="13DB3B79" w14:textId="77777777" w:rsidTr="004F2CAF">
        <w:trPr>
          <w:trHeight w:val="418"/>
          <w:tblCellSpacing w:w="15" w:type="dxa"/>
        </w:trPr>
        <w:tc>
          <w:tcPr>
            <w:tcW w:w="0" w:type="auto"/>
            <w:vAlign w:val="center"/>
            <w:hideMark/>
          </w:tcPr>
          <w:p w14:paraId="67B10E4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8</w:t>
            </w:r>
          </w:p>
        </w:tc>
        <w:tc>
          <w:tcPr>
            <w:tcW w:w="0" w:type="auto"/>
            <w:vAlign w:val="center"/>
            <w:hideMark/>
          </w:tcPr>
          <w:p w14:paraId="0E7E5B78" w14:textId="77777777" w:rsidR="001E0A24" w:rsidRPr="00CB2B82" w:rsidRDefault="001E0A24" w:rsidP="001E0A24">
            <w:pPr>
              <w:rPr>
                <w:rFonts w:ascii="Times New Roman" w:hAnsi="Times New Roman" w:cs="Times New Roman"/>
                <w:lang w:val="en-IN"/>
              </w:rPr>
            </w:pPr>
          </w:p>
        </w:tc>
        <w:tc>
          <w:tcPr>
            <w:tcW w:w="0" w:type="auto"/>
            <w:vAlign w:val="center"/>
            <w:hideMark/>
          </w:tcPr>
          <w:p w14:paraId="2087C69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LOCK-S(A)</w:t>
            </w:r>
          </w:p>
        </w:tc>
      </w:tr>
      <w:tr w:rsidR="001E0A24" w:rsidRPr="00CB2B82" w14:paraId="2A61EF14" w14:textId="77777777" w:rsidTr="004F2CAF">
        <w:trPr>
          <w:trHeight w:val="418"/>
          <w:tblCellSpacing w:w="15" w:type="dxa"/>
        </w:trPr>
        <w:tc>
          <w:tcPr>
            <w:tcW w:w="0" w:type="auto"/>
            <w:vAlign w:val="center"/>
            <w:hideMark/>
          </w:tcPr>
          <w:p w14:paraId="5C853A8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9</w:t>
            </w:r>
          </w:p>
        </w:tc>
        <w:tc>
          <w:tcPr>
            <w:tcW w:w="0" w:type="auto"/>
            <w:vAlign w:val="center"/>
            <w:hideMark/>
          </w:tcPr>
          <w:p w14:paraId="7E23B910" w14:textId="77777777" w:rsidR="001E0A24" w:rsidRPr="00CB2B82" w:rsidRDefault="001E0A24" w:rsidP="001E0A24">
            <w:pPr>
              <w:rPr>
                <w:rFonts w:ascii="Times New Roman" w:hAnsi="Times New Roman" w:cs="Times New Roman"/>
                <w:lang w:val="en-IN"/>
              </w:rPr>
            </w:pPr>
          </w:p>
        </w:tc>
        <w:tc>
          <w:tcPr>
            <w:tcW w:w="0" w:type="auto"/>
            <w:vAlign w:val="center"/>
            <w:hideMark/>
          </w:tcPr>
          <w:p w14:paraId="3B7FA176"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READ(A) = ₹8,000</w:t>
            </w:r>
          </w:p>
        </w:tc>
      </w:tr>
      <w:tr w:rsidR="001E0A24" w:rsidRPr="00CB2B82" w14:paraId="6208B907" w14:textId="77777777" w:rsidTr="004F2CAF">
        <w:trPr>
          <w:trHeight w:val="435"/>
          <w:tblCellSpacing w:w="15" w:type="dxa"/>
        </w:trPr>
        <w:tc>
          <w:tcPr>
            <w:tcW w:w="0" w:type="auto"/>
            <w:vAlign w:val="center"/>
            <w:hideMark/>
          </w:tcPr>
          <w:p w14:paraId="0A1DA97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10</w:t>
            </w:r>
          </w:p>
        </w:tc>
        <w:tc>
          <w:tcPr>
            <w:tcW w:w="0" w:type="auto"/>
            <w:vAlign w:val="center"/>
            <w:hideMark/>
          </w:tcPr>
          <w:p w14:paraId="2EFBBE02" w14:textId="77777777" w:rsidR="001E0A24" w:rsidRPr="00CB2B82" w:rsidRDefault="001E0A24" w:rsidP="001E0A24">
            <w:pPr>
              <w:rPr>
                <w:rFonts w:ascii="Times New Roman" w:hAnsi="Times New Roman" w:cs="Times New Roman"/>
                <w:lang w:val="en-IN"/>
              </w:rPr>
            </w:pPr>
          </w:p>
        </w:tc>
        <w:tc>
          <w:tcPr>
            <w:tcW w:w="0" w:type="auto"/>
            <w:vAlign w:val="center"/>
            <w:hideMark/>
          </w:tcPr>
          <w:p w14:paraId="0AB522E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UNLOCK(A)</w:t>
            </w:r>
          </w:p>
        </w:tc>
      </w:tr>
      <w:tr w:rsidR="001E0A24" w:rsidRPr="00CB2B82" w14:paraId="73D6FC76" w14:textId="77777777" w:rsidTr="004F2CAF">
        <w:trPr>
          <w:trHeight w:val="418"/>
          <w:tblCellSpacing w:w="15" w:type="dxa"/>
        </w:trPr>
        <w:tc>
          <w:tcPr>
            <w:tcW w:w="0" w:type="auto"/>
            <w:vAlign w:val="center"/>
            <w:hideMark/>
          </w:tcPr>
          <w:p w14:paraId="03AF3BD4"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11</w:t>
            </w:r>
          </w:p>
        </w:tc>
        <w:tc>
          <w:tcPr>
            <w:tcW w:w="0" w:type="auto"/>
            <w:vAlign w:val="center"/>
            <w:hideMark/>
          </w:tcPr>
          <w:p w14:paraId="7496F846" w14:textId="77777777" w:rsidR="001E0A24" w:rsidRPr="00CB2B82" w:rsidRDefault="001E0A24" w:rsidP="001E0A24">
            <w:pPr>
              <w:rPr>
                <w:rFonts w:ascii="Times New Roman" w:hAnsi="Times New Roman" w:cs="Times New Roman"/>
                <w:lang w:val="en-IN"/>
              </w:rPr>
            </w:pPr>
          </w:p>
        </w:tc>
        <w:tc>
          <w:tcPr>
            <w:tcW w:w="0" w:type="auto"/>
            <w:vAlign w:val="center"/>
            <w:hideMark/>
          </w:tcPr>
          <w:p w14:paraId="5EBF817A" w14:textId="7D20C892" w:rsidR="004F2CAF" w:rsidRPr="00CB2B82" w:rsidRDefault="001E0A24" w:rsidP="001E0A24">
            <w:pPr>
              <w:rPr>
                <w:rFonts w:ascii="Times New Roman" w:hAnsi="Times New Roman" w:cs="Times New Roman"/>
                <w:lang w:val="en-IN"/>
              </w:rPr>
            </w:pPr>
            <w:r w:rsidRPr="00CB2B82">
              <w:rPr>
                <w:rFonts w:ascii="Times New Roman" w:hAnsi="Times New Roman" w:cs="Times New Roman"/>
                <w:lang w:val="en-IN"/>
              </w:rPr>
              <w:t>COMMIT</w:t>
            </w:r>
          </w:p>
        </w:tc>
      </w:tr>
    </w:tbl>
    <w:p w14:paraId="4B1A68E6" w14:textId="77777777" w:rsidR="004F2CAF" w:rsidRPr="00CB2B82" w:rsidRDefault="004F2CAF" w:rsidP="001E0A24">
      <w:pPr>
        <w:rPr>
          <w:rFonts w:ascii="Times New Roman" w:hAnsi="Times New Roman" w:cs="Times New Roman"/>
          <w:b/>
          <w:bCs/>
          <w:lang w:val="en-IN"/>
        </w:rPr>
      </w:pPr>
    </w:p>
    <w:p w14:paraId="2EB44527" w14:textId="6DBB723C"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Figure 1: Strict 2PL Schedule for Fund Transfer and Balance Reading</w:t>
      </w:r>
    </w:p>
    <w:p w14:paraId="480EB476" w14:textId="45DFAC08" w:rsidR="004F2CAF" w:rsidRPr="00CB2B82" w:rsidRDefault="004F2CAF" w:rsidP="001E0A24">
      <w:pPr>
        <w:rPr>
          <w:rFonts w:ascii="Times New Roman" w:hAnsi="Times New Roman" w:cs="Times New Roman"/>
          <w:lang w:val="en-IN"/>
        </w:rPr>
      </w:pPr>
      <w:r w:rsidRPr="00CB2B82">
        <w:rPr>
          <w:rFonts w:ascii="Times New Roman" w:hAnsi="Times New Roman" w:cs="Times New Roman"/>
          <w:lang w:val="en-IN"/>
        </w:rPr>
        <w:drawing>
          <wp:inline distT="0" distB="0" distL="0" distR="0" wp14:anchorId="1E57B7B9" wp14:editId="1ADD626B">
            <wp:extent cx="3549650" cy="3511481"/>
            <wp:effectExtent l="0" t="0" r="0" b="0"/>
            <wp:docPr id="3330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33172" name=""/>
                    <pic:cNvPicPr/>
                  </pic:nvPicPr>
                  <pic:blipFill>
                    <a:blip r:embed="rId18"/>
                    <a:stretch>
                      <a:fillRect/>
                    </a:stretch>
                  </pic:blipFill>
                  <pic:spPr>
                    <a:xfrm>
                      <a:off x="0" y="0"/>
                      <a:ext cx="3555131" cy="3516903"/>
                    </a:xfrm>
                    <a:prstGeom prst="rect">
                      <a:avLst/>
                    </a:prstGeom>
                  </pic:spPr>
                </pic:pic>
              </a:graphicData>
            </a:graphic>
          </wp:inline>
        </w:drawing>
      </w:r>
    </w:p>
    <w:p w14:paraId="37E46D2B" w14:textId="77777777" w:rsidR="004F2CAF" w:rsidRPr="00CB2B82" w:rsidRDefault="004F2CAF" w:rsidP="001E0A24">
      <w:pPr>
        <w:rPr>
          <w:rFonts w:ascii="Times New Roman" w:hAnsi="Times New Roman" w:cs="Times New Roman"/>
          <w:b/>
          <w:bCs/>
          <w:lang w:val="en-IN"/>
        </w:rPr>
      </w:pPr>
    </w:p>
    <w:p w14:paraId="3A5FCD1A" w14:textId="77777777" w:rsidR="004F2CAF" w:rsidRPr="00CB2B82" w:rsidRDefault="004F2CAF" w:rsidP="001E0A24">
      <w:pPr>
        <w:rPr>
          <w:rFonts w:ascii="Times New Roman" w:hAnsi="Times New Roman" w:cs="Times New Roman"/>
          <w:b/>
          <w:bCs/>
          <w:lang w:val="en-IN"/>
        </w:rPr>
      </w:pPr>
    </w:p>
    <w:p w14:paraId="2A49840F" w14:textId="77777777" w:rsidR="004F2CAF" w:rsidRPr="00CB2B82" w:rsidRDefault="004F2CAF" w:rsidP="001E0A24">
      <w:pPr>
        <w:rPr>
          <w:rFonts w:ascii="Times New Roman" w:hAnsi="Times New Roman" w:cs="Times New Roman"/>
          <w:b/>
          <w:bCs/>
          <w:lang w:val="en-IN"/>
        </w:rPr>
      </w:pPr>
    </w:p>
    <w:p w14:paraId="7312A8AA" w14:textId="4BD4B63B"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 xml:space="preserve">6. Locking </w:t>
      </w:r>
      <w:proofErr w:type="spellStart"/>
      <w:r w:rsidRPr="00CB2B82">
        <w:rPr>
          <w:rFonts w:ascii="Times New Roman" w:hAnsi="Times New Roman" w:cs="Times New Roman"/>
          <w:b/>
          <w:bCs/>
          <w:lang w:val="en-IN"/>
        </w:rPr>
        <w:t>Behavior</w:t>
      </w:r>
      <w:proofErr w:type="spellEnd"/>
    </w:p>
    <w:p w14:paraId="2DDD81B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The locking mechanism can be represented as:</w:t>
      </w:r>
    </w:p>
    <w:p w14:paraId="25C6EC6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T1</w:t>
      </w:r>
    </w:p>
    <w:p w14:paraId="5B68F759"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64E604CB"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LOCK-X(A)</w:t>
      </w:r>
    </w:p>
    <w:p w14:paraId="6752DC6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70DF2506"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Update A</w:t>
      </w:r>
    </w:p>
    <w:p w14:paraId="3B9C58C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7807B9F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LOCK-X(B)</w:t>
      </w:r>
    </w:p>
    <w:p w14:paraId="5B761E7B"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5D7C484C"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Update B</w:t>
      </w:r>
    </w:p>
    <w:p w14:paraId="03EE6FD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6D464C78"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COMMIT</w:t>
      </w:r>
    </w:p>
    <w:p w14:paraId="3CF099F8"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754F9B07"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Release Locks</w:t>
      </w:r>
    </w:p>
    <w:p w14:paraId="09FB56E1"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0A40A89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6D9175AF"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T2</w:t>
      </w:r>
    </w:p>
    <w:p w14:paraId="005CB4F0"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7F960020"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LOCK-S(A)</w:t>
      </w:r>
    </w:p>
    <w:p w14:paraId="388FBA85"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7CF361F2"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READ(A)</w:t>
      </w:r>
    </w:p>
    <w:p w14:paraId="200174C1"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w:t>
      </w:r>
    </w:p>
    <w:p w14:paraId="72E8E30E"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           COMMIT</w:t>
      </w:r>
    </w:p>
    <w:p w14:paraId="6B5B9335"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T2 waits until T1 commits because T1's exclusive lock prevents T2 from reading the account while the transfer is incomplete.</w:t>
      </w:r>
    </w:p>
    <w:p w14:paraId="332B53A9" w14:textId="615BFD1A" w:rsidR="001E0A24" w:rsidRPr="00CB2B82" w:rsidRDefault="001E0A24" w:rsidP="001E0A24">
      <w:pPr>
        <w:rPr>
          <w:rFonts w:ascii="Times New Roman" w:hAnsi="Times New Roman" w:cs="Times New Roman"/>
          <w:lang w:val="en-IN"/>
        </w:rPr>
      </w:pPr>
    </w:p>
    <w:p w14:paraId="20355A88"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7. Why Strict 2PL Is Required</w:t>
      </w:r>
    </w:p>
    <w:p w14:paraId="39DEC89B"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Strict 2PL prevents </w:t>
      </w:r>
      <w:r w:rsidRPr="00CB2B82">
        <w:rPr>
          <w:rFonts w:ascii="Times New Roman" w:hAnsi="Times New Roman" w:cs="Times New Roman"/>
          <w:b/>
          <w:bCs/>
          <w:lang w:val="en-IN"/>
        </w:rPr>
        <w:t>dirty reads</w:t>
      </w:r>
      <w:r w:rsidRPr="00CB2B82">
        <w:rPr>
          <w:rFonts w:ascii="Times New Roman" w:hAnsi="Times New Roman" w:cs="Times New Roman"/>
          <w:lang w:val="en-IN"/>
        </w:rPr>
        <w:t xml:space="preserve"> and ensures that transactions do not read uncommitted data.</w:t>
      </w:r>
    </w:p>
    <w:p w14:paraId="32C2BAC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Without strict locking, T2 might read the temporary balance of ₹8,000 before T1 finishes updating Account B. If T1 later fails, T2 would have read an incorrect value.</w:t>
      </w:r>
    </w:p>
    <w:p w14:paraId="738511CD"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Strict 2PL prevents this situation by making T2 wait until T1 commits.</w:t>
      </w:r>
    </w:p>
    <w:p w14:paraId="5308E2AD" w14:textId="2109BD7E" w:rsidR="001E0A24" w:rsidRPr="00CB2B82" w:rsidRDefault="001E0A24" w:rsidP="001E0A24">
      <w:pPr>
        <w:rPr>
          <w:rFonts w:ascii="Times New Roman" w:hAnsi="Times New Roman" w:cs="Times New Roman"/>
          <w:lang w:val="en-IN"/>
        </w:rPr>
      </w:pPr>
    </w:p>
    <w:p w14:paraId="16ECF4C5"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8. Advantages</w:t>
      </w:r>
    </w:p>
    <w:p w14:paraId="1B76EEF4" w14:textId="77777777" w:rsidR="001E0A24" w:rsidRPr="00CB2B82" w:rsidRDefault="001E0A24" w:rsidP="001E0A24">
      <w:pPr>
        <w:numPr>
          <w:ilvl w:val="0"/>
          <w:numId w:val="28"/>
        </w:numPr>
        <w:rPr>
          <w:rFonts w:ascii="Times New Roman" w:hAnsi="Times New Roman" w:cs="Times New Roman"/>
          <w:lang w:val="en-IN"/>
        </w:rPr>
      </w:pPr>
      <w:r w:rsidRPr="00CB2B82">
        <w:rPr>
          <w:rFonts w:ascii="Times New Roman" w:hAnsi="Times New Roman" w:cs="Times New Roman"/>
          <w:lang w:val="en-IN"/>
        </w:rPr>
        <w:t>Prevents dirty reads.</w:t>
      </w:r>
    </w:p>
    <w:p w14:paraId="3CB9C1C2" w14:textId="77777777" w:rsidR="001E0A24" w:rsidRPr="00CB2B82" w:rsidRDefault="001E0A24" w:rsidP="001E0A24">
      <w:pPr>
        <w:numPr>
          <w:ilvl w:val="0"/>
          <w:numId w:val="28"/>
        </w:numPr>
        <w:rPr>
          <w:rFonts w:ascii="Times New Roman" w:hAnsi="Times New Roman" w:cs="Times New Roman"/>
          <w:lang w:val="en-IN"/>
        </w:rPr>
      </w:pPr>
      <w:r w:rsidRPr="00CB2B82">
        <w:rPr>
          <w:rFonts w:ascii="Times New Roman" w:hAnsi="Times New Roman" w:cs="Times New Roman"/>
          <w:lang w:val="en-IN"/>
        </w:rPr>
        <w:t>Maintains database consistency.</w:t>
      </w:r>
    </w:p>
    <w:p w14:paraId="3D4B1561" w14:textId="77777777" w:rsidR="001E0A24" w:rsidRPr="00CB2B82" w:rsidRDefault="001E0A24" w:rsidP="001E0A24">
      <w:pPr>
        <w:numPr>
          <w:ilvl w:val="0"/>
          <w:numId w:val="28"/>
        </w:numPr>
        <w:rPr>
          <w:rFonts w:ascii="Times New Roman" w:hAnsi="Times New Roman" w:cs="Times New Roman"/>
          <w:lang w:val="en-IN"/>
        </w:rPr>
      </w:pPr>
      <w:r w:rsidRPr="00CB2B82">
        <w:rPr>
          <w:rFonts w:ascii="Times New Roman" w:hAnsi="Times New Roman" w:cs="Times New Roman"/>
          <w:lang w:val="en-IN"/>
        </w:rPr>
        <w:t>Ensures conflict serializability.</w:t>
      </w:r>
    </w:p>
    <w:p w14:paraId="04800548" w14:textId="77777777" w:rsidR="001E0A24" w:rsidRPr="00CB2B82" w:rsidRDefault="001E0A24" w:rsidP="001E0A24">
      <w:pPr>
        <w:numPr>
          <w:ilvl w:val="0"/>
          <w:numId w:val="28"/>
        </w:numPr>
        <w:rPr>
          <w:rFonts w:ascii="Times New Roman" w:hAnsi="Times New Roman" w:cs="Times New Roman"/>
          <w:lang w:val="en-IN"/>
        </w:rPr>
      </w:pPr>
      <w:r w:rsidRPr="00CB2B82">
        <w:rPr>
          <w:rFonts w:ascii="Times New Roman" w:hAnsi="Times New Roman" w:cs="Times New Roman"/>
          <w:lang w:val="en-IN"/>
        </w:rPr>
        <w:t>Prevents cascading rollback caused by reading uncommitted data.</w:t>
      </w:r>
    </w:p>
    <w:p w14:paraId="3E5742DE" w14:textId="77777777" w:rsidR="001E0A24" w:rsidRPr="00CB2B82" w:rsidRDefault="001E0A24" w:rsidP="001E0A24">
      <w:pPr>
        <w:numPr>
          <w:ilvl w:val="0"/>
          <w:numId w:val="28"/>
        </w:numPr>
        <w:rPr>
          <w:rFonts w:ascii="Times New Roman" w:hAnsi="Times New Roman" w:cs="Times New Roman"/>
          <w:lang w:val="en-IN"/>
        </w:rPr>
      </w:pPr>
      <w:r w:rsidRPr="00CB2B82">
        <w:rPr>
          <w:rFonts w:ascii="Times New Roman" w:hAnsi="Times New Roman" w:cs="Times New Roman"/>
          <w:lang w:val="en-IN"/>
        </w:rPr>
        <w:t>Suitable for financial transactions where consistency is critical.</w:t>
      </w:r>
    </w:p>
    <w:p w14:paraId="34AD22D4" w14:textId="0DB74598" w:rsidR="001E0A24" w:rsidRPr="00CB2B82" w:rsidRDefault="001E0A24" w:rsidP="001E0A24">
      <w:pPr>
        <w:rPr>
          <w:rFonts w:ascii="Times New Roman" w:hAnsi="Times New Roman" w:cs="Times New Roman"/>
          <w:lang w:val="en-IN"/>
        </w:rPr>
      </w:pPr>
    </w:p>
    <w:p w14:paraId="711DF33B"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9. Result</w:t>
      </w:r>
    </w:p>
    <w:p w14:paraId="250924EF" w14:textId="77777777" w:rsidR="001E0A24" w:rsidRDefault="001E0A24" w:rsidP="001E0A24">
      <w:pPr>
        <w:rPr>
          <w:rFonts w:ascii="Times New Roman" w:hAnsi="Times New Roman" w:cs="Times New Roman"/>
          <w:lang w:val="en-IN"/>
        </w:rPr>
      </w:pPr>
      <w:r w:rsidRPr="00CB2B82">
        <w:rPr>
          <w:rFonts w:ascii="Times New Roman" w:hAnsi="Times New Roman" w:cs="Times New Roman"/>
          <w:lang w:val="en-IN"/>
        </w:rPr>
        <w:t xml:space="preserve">Strict 2PL was applied to the banking scenario. T1 obtains an exclusive lock during the fund transfer, while T2 waits before reading the balance. After T1 commits and releases its locks, T2 reads the updated balance of </w:t>
      </w:r>
      <w:r w:rsidRPr="00CB2B82">
        <w:rPr>
          <w:rFonts w:ascii="Times New Roman" w:hAnsi="Times New Roman" w:cs="Times New Roman"/>
          <w:b/>
          <w:bCs/>
          <w:lang w:val="en-IN"/>
        </w:rPr>
        <w:t>₹8,000</w:t>
      </w:r>
      <w:r w:rsidRPr="00CB2B82">
        <w:rPr>
          <w:rFonts w:ascii="Times New Roman" w:hAnsi="Times New Roman" w:cs="Times New Roman"/>
          <w:lang w:val="en-IN"/>
        </w:rPr>
        <w:t>.</w:t>
      </w:r>
    </w:p>
    <w:p w14:paraId="0CEB4A6C" w14:textId="77777777" w:rsidR="00941809" w:rsidRPr="00CB2B82" w:rsidRDefault="00941809" w:rsidP="001E0A24">
      <w:pPr>
        <w:rPr>
          <w:rFonts w:ascii="Times New Roman" w:hAnsi="Times New Roman" w:cs="Times New Roman"/>
          <w:lang w:val="en-IN"/>
        </w:rPr>
      </w:pPr>
    </w:p>
    <w:p w14:paraId="6ADA9A19" w14:textId="77777777" w:rsidR="001E0A24" w:rsidRPr="00CB2B82" w:rsidRDefault="001E0A24" w:rsidP="001E0A24">
      <w:pPr>
        <w:rPr>
          <w:rFonts w:ascii="Times New Roman" w:hAnsi="Times New Roman" w:cs="Times New Roman"/>
          <w:b/>
          <w:bCs/>
          <w:lang w:val="en-IN"/>
        </w:rPr>
      </w:pPr>
      <w:r w:rsidRPr="00CB2B82">
        <w:rPr>
          <w:rFonts w:ascii="Times New Roman" w:hAnsi="Times New Roman" w:cs="Times New Roman"/>
          <w:b/>
          <w:bCs/>
          <w:lang w:val="en-IN"/>
        </w:rPr>
        <w:t>Conclusion</w:t>
      </w:r>
    </w:p>
    <w:p w14:paraId="5F56908A" w14:textId="77777777" w:rsidR="001E0A24" w:rsidRPr="00CB2B82" w:rsidRDefault="001E0A24" w:rsidP="001E0A24">
      <w:pPr>
        <w:rPr>
          <w:rFonts w:ascii="Times New Roman" w:hAnsi="Times New Roman" w:cs="Times New Roman"/>
          <w:lang w:val="en-IN"/>
        </w:rPr>
      </w:pPr>
      <w:r w:rsidRPr="00CB2B82">
        <w:rPr>
          <w:rFonts w:ascii="Times New Roman" w:hAnsi="Times New Roman" w:cs="Times New Roman"/>
          <w:lang w:val="en-IN"/>
        </w:rPr>
        <w:t xml:space="preserve">Strict Two-Phase Locking provides safe concurrency control for banking transactions. By holding exclusive locks until commit, it prevents T2 from reading intermediate or uncommitted values. Thus, the banking system maintains </w:t>
      </w:r>
      <w:r w:rsidRPr="00CB2B82">
        <w:rPr>
          <w:rFonts w:ascii="Times New Roman" w:hAnsi="Times New Roman" w:cs="Times New Roman"/>
          <w:b/>
          <w:bCs/>
          <w:lang w:val="en-IN"/>
        </w:rPr>
        <w:t>consistency, isolation, and reliable transaction execution</w:t>
      </w:r>
      <w:r w:rsidRPr="00CB2B82">
        <w:rPr>
          <w:rFonts w:ascii="Times New Roman" w:hAnsi="Times New Roman" w:cs="Times New Roman"/>
          <w:lang w:val="en-IN"/>
        </w:rPr>
        <w:t>.</w:t>
      </w:r>
    </w:p>
    <w:p w14:paraId="4A2EAE14" w14:textId="77777777" w:rsidR="00B34686" w:rsidRPr="00CB2B82" w:rsidRDefault="00B34686" w:rsidP="00DF7C62">
      <w:pPr>
        <w:rPr>
          <w:rFonts w:ascii="Times New Roman" w:hAnsi="Times New Roman" w:cs="Times New Roman"/>
          <w:lang w:val="en-IN"/>
        </w:rPr>
      </w:pPr>
    </w:p>
    <w:p w14:paraId="0B5167FC"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QUESTION 10 – PSEUDOCODE FOR HEURISTIC QUERY OPTIMIZATION</w:t>
      </w:r>
    </w:p>
    <w:p w14:paraId="513DD81D"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Aim</w:t>
      </w:r>
    </w:p>
    <w:p w14:paraId="4C98C1D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To design pseudocode for query optimization using heuristic rules such as </w:t>
      </w:r>
      <w:r w:rsidRPr="00CB2B82">
        <w:rPr>
          <w:rFonts w:ascii="Times New Roman" w:hAnsi="Times New Roman" w:cs="Times New Roman"/>
          <w:b/>
          <w:bCs/>
          <w:lang w:val="en-IN"/>
        </w:rPr>
        <w:t>selection pushdown, early projection, and ordering joins to produce smaller intermediate results</w:t>
      </w:r>
      <w:r w:rsidRPr="00CB2B82">
        <w:rPr>
          <w:rFonts w:ascii="Times New Roman" w:hAnsi="Times New Roman" w:cs="Times New Roman"/>
          <w:lang w:val="en-IN"/>
        </w:rPr>
        <w:t>.</w:t>
      </w:r>
    </w:p>
    <w:p w14:paraId="1B50AE12" w14:textId="161CC22C" w:rsidR="00D5544B" w:rsidRPr="00CB2B82" w:rsidRDefault="00D5544B" w:rsidP="00D5544B">
      <w:pPr>
        <w:rPr>
          <w:rFonts w:ascii="Times New Roman" w:hAnsi="Times New Roman" w:cs="Times New Roman"/>
          <w:lang w:val="en-IN"/>
        </w:rPr>
      </w:pPr>
    </w:p>
    <w:p w14:paraId="12AA169F" w14:textId="77777777" w:rsidR="00AE1A80" w:rsidRPr="00CB2B82" w:rsidRDefault="00AE1A80" w:rsidP="00D5544B">
      <w:pPr>
        <w:rPr>
          <w:rFonts w:ascii="Times New Roman" w:hAnsi="Times New Roman" w:cs="Times New Roman"/>
          <w:b/>
          <w:bCs/>
          <w:lang w:val="en-IN"/>
        </w:rPr>
      </w:pPr>
    </w:p>
    <w:p w14:paraId="0132AA08" w14:textId="3A8EC861"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1. Heuristic Query Optimization</w:t>
      </w:r>
    </w:p>
    <w:p w14:paraId="0FB19EF2"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Heuristic query optimization improves query performance by applying predefined rules to the query execution plan instead of calculating the exact cost of every possible plan.</w:t>
      </w:r>
    </w:p>
    <w:p w14:paraId="2C2B5992"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The main rules used are:</w:t>
      </w:r>
    </w:p>
    <w:p w14:paraId="1618091A" w14:textId="77777777" w:rsidR="00D5544B" w:rsidRPr="00CB2B82" w:rsidRDefault="00D5544B" w:rsidP="00D5544B">
      <w:pPr>
        <w:numPr>
          <w:ilvl w:val="0"/>
          <w:numId w:val="29"/>
        </w:numPr>
        <w:rPr>
          <w:rFonts w:ascii="Times New Roman" w:hAnsi="Times New Roman" w:cs="Times New Roman"/>
          <w:lang w:val="en-IN"/>
        </w:rPr>
      </w:pPr>
      <w:r w:rsidRPr="00CB2B82">
        <w:rPr>
          <w:rFonts w:ascii="Times New Roman" w:hAnsi="Times New Roman" w:cs="Times New Roman"/>
          <w:b/>
          <w:bCs/>
          <w:lang w:val="en-IN"/>
        </w:rPr>
        <w:t>Push selections down</w:t>
      </w:r>
      <w:r w:rsidRPr="00CB2B82">
        <w:rPr>
          <w:rFonts w:ascii="Times New Roman" w:hAnsi="Times New Roman" w:cs="Times New Roman"/>
          <w:lang w:val="en-IN"/>
        </w:rPr>
        <w:t xml:space="preserve"> as close as possible to the base relations.</w:t>
      </w:r>
    </w:p>
    <w:p w14:paraId="3321D81D" w14:textId="77777777" w:rsidR="00D5544B" w:rsidRPr="00CB2B82" w:rsidRDefault="00D5544B" w:rsidP="00D5544B">
      <w:pPr>
        <w:numPr>
          <w:ilvl w:val="0"/>
          <w:numId w:val="29"/>
        </w:numPr>
        <w:rPr>
          <w:rFonts w:ascii="Times New Roman" w:hAnsi="Times New Roman" w:cs="Times New Roman"/>
          <w:lang w:val="en-IN"/>
        </w:rPr>
      </w:pPr>
      <w:r w:rsidRPr="00CB2B82">
        <w:rPr>
          <w:rFonts w:ascii="Times New Roman" w:hAnsi="Times New Roman" w:cs="Times New Roman"/>
          <w:b/>
          <w:bCs/>
          <w:lang w:val="en-IN"/>
        </w:rPr>
        <w:t>Perform projections early</w:t>
      </w:r>
      <w:r w:rsidRPr="00CB2B82">
        <w:rPr>
          <w:rFonts w:ascii="Times New Roman" w:hAnsi="Times New Roman" w:cs="Times New Roman"/>
          <w:lang w:val="en-IN"/>
        </w:rPr>
        <w:t xml:space="preserve"> to remove unnecessary attributes.</w:t>
      </w:r>
    </w:p>
    <w:p w14:paraId="346CB26E" w14:textId="77777777" w:rsidR="00D5544B" w:rsidRPr="00CB2B82" w:rsidRDefault="00D5544B" w:rsidP="00D5544B">
      <w:pPr>
        <w:numPr>
          <w:ilvl w:val="0"/>
          <w:numId w:val="29"/>
        </w:numPr>
        <w:rPr>
          <w:rFonts w:ascii="Times New Roman" w:hAnsi="Times New Roman" w:cs="Times New Roman"/>
          <w:lang w:val="en-IN"/>
        </w:rPr>
      </w:pPr>
      <w:r w:rsidRPr="00CB2B82">
        <w:rPr>
          <w:rFonts w:ascii="Times New Roman" w:hAnsi="Times New Roman" w:cs="Times New Roman"/>
          <w:b/>
          <w:bCs/>
          <w:lang w:val="en-IN"/>
        </w:rPr>
        <w:t>Order joins</w:t>
      </w:r>
      <w:r w:rsidRPr="00CB2B82">
        <w:rPr>
          <w:rFonts w:ascii="Times New Roman" w:hAnsi="Times New Roman" w:cs="Times New Roman"/>
          <w:lang w:val="en-IN"/>
        </w:rPr>
        <w:t xml:space="preserve"> so that smaller intermediate relations are produced first.</w:t>
      </w:r>
    </w:p>
    <w:p w14:paraId="4905F8A5" w14:textId="6851D425" w:rsidR="00D5544B" w:rsidRPr="00CB2B82" w:rsidRDefault="00D5544B" w:rsidP="00D5544B">
      <w:pPr>
        <w:rPr>
          <w:rFonts w:ascii="Times New Roman" w:hAnsi="Times New Roman" w:cs="Times New Roman"/>
          <w:lang w:val="en-IN"/>
        </w:rPr>
      </w:pPr>
    </w:p>
    <w:p w14:paraId="0520A980" w14:textId="0493BEE6" w:rsidR="00D5544B" w:rsidRPr="00941809" w:rsidRDefault="00D5544B" w:rsidP="00941809">
      <w:pPr>
        <w:pStyle w:val="ListParagraph"/>
        <w:numPr>
          <w:ilvl w:val="0"/>
          <w:numId w:val="6"/>
        </w:numPr>
        <w:rPr>
          <w:rFonts w:ascii="Times New Roman" w:hAnsi="Times New Roman" w:cs="Times New Roman"/>
          <w:b/>
          <w:bCs/>
          <w:lang w:val="en-IN"/>
        </w:rPr>
      </w:pPr>
      <w:r w:rsidRPr="00941809">
        <w:rPr>
          <w:rFonts w:ascii="Times New Roman" w:hAnsi="Times New Roman" w:cs="Times New Roman"/>
          <w:b/>
          <w:bCs/>
          <w:lang w:val="en-IN"/>
        </w:rPr>
        <w:t>Heuristic Optimization Pseud</w:t>
      </w:r>
      <w:r w:rsidR="00F83E82">
        <w:rPr>
          <w:rFonts w:ascii="Times New Roman" w:hAnsi="Times New Roman" w:cs="Times New Roman"/>
          <w:b/>
          <w:bCs/>
          <w:lang w:val="en-IN"/>
        </w:rPr>
        <w:t>oc</w:t>
      </w:r>
      <w:r w:rsidRPr="00941809">
        <w:rPr>
          <w:rFonts w:ascii="Times New Roman" w:hAnsi="Times New Roman" w:cs="Times New Roman"/>
          <w:b/>
          <w:bCs/>
          <w:lang w:val="en-IN"/>
        </w:rPr>
        <w:t>ode</w:t>
      </w:r>
    </w:p>
    <w:p w14:paraId="47950AE1" w14:textId="77777777" w:rsidR="00941809" w:rsidRPr="00941809" w:rsidRDefault="00941809" w:rsidP="00941809">
      <w:pPr>
        <w:pStyle w:val="ListParagraph"/>
        <w:numPr>
          <w:ilvl w:val="0"/>
          <w:numId w:val="6"/>
        </w:numPr>
        <w:rPr>
          <w:rFonts w:ascii="Times New Roman" w:hAnsi="Times New Roman" w:cs="Times New Roman"/>
          <w:b/>
          <w:bCs/>
          <w:lang w:val="en-IN"/>
        </w:rPr>
      </w:pPr>
    </w:p>
    <w:p w14:paraId="51133D4F"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ALGORITHM </w:t>
      </w:r>
      <w:proofErr w:type="spellStart"/>
      <w:r w:rsidRPr="00CB2B82">
        <w:rPr>
          <w:rFonts w:ascii="Times New Roman" w:hAnsi="Times New Roman" w:cs="Times New Roman"/>
          <w:lang w:val="en-IN"/>
        </w:rPr>
        <w:t>Heuristic_Query_Optimization</w:t>
      </w:r>
      <w:proofErr w:type="spellEnd"/>
    </w:p>
    <w:p w14:paraId="6A23E72C" w14:textId="77777777" w:rsidR="00D5544B" w:rsidRPr="00CB2B82" w:rsidRDefault="00D5544B" w:rsidP="00D5544B">
      <w:pPr>
        <w:rPr>
          <w:rFonts w:ascii="Times New Roman" w:hAnsi="Times New Roman" w:cs="Times New Roman"/>
          <w:lang w:val="en-IN"/>
        </w:rPr>
      </w:pPr>
    </w:p>
    <w:p w14:paraId="7E687D4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INPUT:</w:t>
      </w:r>
    </w:p>
    <w:p w14:paraId="099A845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Query Q containing selections, projections and joins</w:t>
      </w:r>
    </w:p>
    <w:p w14:paraId="07D35047" w14:textId="77777777" w:rsidR="00D5544B" w:rsidRPr="00CB2B82" w:rsidRDefault="00D5544B" w:rsidP="00D5544B">
      <w:pPr>
        <w:rPr>
          <w:rFonts w:ascii="Times New Roman" w:hAnsi="Times New Roman" w:cs="Times New Roman"/>
          <w:lang w:val="en-IN"/>
        </w:rPr>
      </w:pPr>
    </w:p>
    <w:p w14:paraId="50BB6B6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OUTPUT:</w:t>
      </w:r>
    </w:p>
    <w:p w14:paraId="4113ACA0"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Optimized query execution plan</w:t>
      </w:r>
    </w:p>
    <w:p w14:paraId="2AD2530A" w14:textId="77777777" w:rsidR="00D5544B" w:rsidRPr="00CB2B82" w:rsidRDefault="00D5544B" w:rsidP="00D5544B">
      <w:pPr>
        <w:rPr>
          <w:rFonts w:ascii="Times New Roman" w:hAnsi="Times New Roman" w:cs="Times New Roman"/>
          <w:lang w:val="en-IN"/>
        </w:rPr>
      </w:pPr>
    </w:p>
    <w:p w14:paraId="61C86319"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BEGIN</w:t>
      </w:r>
    </w:p>
    <w:p w14:paraId="5F8EA653" w14:textId="77777777" w:rsidR="00D5544B" w:rsidRPr="00CB2B82" w:rsidRDefault="00D5544B" w:rsidP="00D5544B">
      <w:pPr>
        <w:rPr>
          <w:rFonts w:ascii="Times New Roman" w:hAnsi="Times New Roman" w:cs="Times New Roman"/>
          <w:lang w:val="en-IN"/>
        </w:rPr>
      </w:pPr>
    </w:p>
    <w:p w14:paraId="7E8F9BBC"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1: Convert Q into a relational algebra expression</w:t>
      </w:r>
    </w:p>
    <w:p w14:paraId="6656767A"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and construct the initial query tree.</w:t>
      </w:r>
    </w:p>
    <w:p w14:paraId="1E0C17D7" w14:textId="77777777" w:rsidR="00D5544B" w:rsidRPr="00CB2B82" w:rsidRDefault="00D5544B" w:rsidP="00D5544B">
      <w:pPr>
        <w:rPr>
          <w:rFonts w:ascii="Times New Roman" w:hAnsi="Times New Roman" w:cs="Times New Roman"/>
          <w:lang w:val="en-IN"/>
        </w:rPr>
      </w:pPr>
    </w:p>
    <w:p w14:paraId="50FB4DB3"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2: Push selection operations downward.</w:t>
      </w:r>
    </w:p>
    <w:p w14:paraId="53E0A78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Move each selection as close as possible</w:t>
      </w:r>
    </w:p>
    <w:p w14:paraId="6C874479"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to the corresponding base relation.</w:t>
      </w:r>
    </w:p>
    <w:p w14:paraId="1C5AC7C7" w14:textId="77777777" w:rsidR="00D5544B" w:rsidRPr="00CB2B82" w:rsidRDefault="00D5544B" w:rsidP="00D5544B">
      <w:pPr>
        <w:rPr>
          <w:rFonts w:ascii="Times New Roman" w:hAnsi="Times New Roman" w:cs="Times New Roman"/>
          <w:lang w:val="en-IN"/>
        </w:rPr>
      </w:pPr>
    </w:p>
    <w:p w14:paraId="61AECD78"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3: Push projection operations downward.</w:t>
      </w:r>
    </w:p>
    <w:p w14:paraId="0A0D6CEF"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Keep only attributes required for:</w:t>
      </w:r>
    </w:p>
    <w:p w14:paraId="4018B55C"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 selection conditions</w:t>
      </w:r>
    </w:p>
    <w:p w14:paraId="0EF26E88"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 join conditions</w:t>
      </w:r>
    </w:p>
    <w:p w14:paraId="0586FE4C"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 final output</w:t>
      </w:r>
    </w:p>
    <w:p w14:paraId="26D66781" w14:textId="77777777" w:rsidR="00D5544B" w:rsidRPr="00CB2B82" w:rsidRDefault="00D5544B" w:rsidP="00D5544B">
      <w:pPr>
        <w:rPr>
          <w:rFonts w:ascii="Times New Roman" w:hAnsi="Times New Roman" w:cs="Times New Roman"/>
          <w:lang w:val="en-IN"/>
        </w:rPr>
      </w:pPr>
    </w:p>
    <w:p w14:paraId="0A4D74B1"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4: Identify all join operations.</w:t>
      </w:r>
    </w:p>
    <w:p w14:paraId="58825FF3" w14:textId="77777777" w:rsidR="00D5544B" w:rsidRPr="00CB2B82" w:rsidRDefault="00D5544B" w:rsidP="00D5544B">
      <w:pPr>
        <w:rPr>
          <w:rFonts w:ascii="Times New Roman" w:hAnsi="Times New Roman" w:cs="Times New Roman"/>
          <w:lang w:val="en-IN"/>
        </w:rPr>
      </w:pPr>
    </w:p>
    <w:p w14:paraId="1CA7C938"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5: Estimate the size of intermediate relations.</w:t>
      </w:r>
    </w:p>
    <w:p w14:paraId="6BDF17F2" w14:textId="77777777" w:rsidR="00D5544B" w:rsidRPr="00CB2B82" w:rsidRDefault="00D5544B" w:rsidP="00D5544B">
      <w:pPr>
        <w:rPr>
          <w:rFonts w:ascii="Times New Roman" w:hAnsi="Times New Roman" w:cs="Times New Roman"/>
          <w:lang w:val="en-IN"/>
        </w:rPr>
      </w:pPr>
    </w:p>
    <w:p w14:paraId="68A69E5D"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6: Order the joins.</w:t>
      </w:r>
    </w:p>
    <w:p w14:paraId="5B1654F0"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Perform joins involving smaller relations first.</w:t>
      </w:r>
    </w:p>
    <w:p w14:paraId="02C55E66" w14:textId="77777777" w:rsidR="00D5544B" w:rsidRPr="00CB2B82" w:rsidRDefault="00D5544B" w:rsidP="00D5544B">
      <w:pPr>
        <w:rPr>
          <w:rFonts w:ascii="Times New Roman" w:hAnsi="Times New Roman" w:cs="Times New Roman"/>
          <w:lang w:val="en-IN"/>
        </w:rPr>
      </w:pPr>
    </w:p>
    <w:p w14:paraId="68C30F0C"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7: Reconstruct the optimized query tree.</w:t>
      </w:r>
    </w:p>
    <w:p w14:paraId="1E252EB5" w14:textId="77777777" w:rsidR="00D5544B" w:rsidRPr="00CB2B82" w:rsidRDefault="00D5544B" w:rsidP="00D5544B">
      <w:pPr>
        <w:rPr>
          <w:rFonts w:ascii="Times New Roman" w:hAnsi="Times New Roman" w:cs="Times New Roman"/>
          <w:lang w:val="en-IN"/>
        </w:rPr>
      </w:pPr>
    </w:p>
    <w:p w14:paraId="137D9D17"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Step 8: Return the optimized execution plan.</w:t>
      </w:r>
    </w:p>
    <w:p w14:paraId="55002BD5" w14:textId="77777777" w:rsidR="00D5544B" w:rsidRPr="00CB2B82" w:rsidRDefault="00D5544B" w:rsidP="00D5544B">
      <w:pPr>
        <w:rPr>
          <w:rFonts w:ascii="Times New Roman" w:hAnsi="Times New Roman" w:cs="Times New Roman"/>
          <w:lang w:val="en-IN"/>
        </w:rPr>
      </w:pPr>
    </w:p>
    <w:p w14:paraId="029E783A"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END</w:t>
      </w:r>
    </w:p>
    <w:p w14:paraId="1477077D" w14:textId="26447831" w:rsidR="00D5544B" w:rsidRPr="00CB2B82" w:rsidRDefault="00D5544B" w:rsidP="00D5544B">
      <w:pPr>
        <w:rPr>
          <w:rFonts w:ascii="Times New Roman" w:hAnsi="Times New Roman" w:cs="Times New Roman"/>
          <w:lang w:val="en-IN"/>
        </w:rPr>
      </w:pPr>
    </w:p>
    <w:p w14:paraId="356705A7"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3. Selection Pushdown</w:t>
      </w:r>
    </w:p>
    <w:p w14:paraId="4C50ADD6"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Selection operations are performed as early as possible.</w:t>
      </w:r>
    </w:p>
    <w:p w14:paraId="4E29C03C"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Example</w:t>
      </w:r>
    </w:p>
    <w:p w14:paraId="32C0A14E"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Before:</w:t>
      </w:r>
    </w:p>
    <w:p w14:paraId="22F8E935" w14:textId="77777777" w:rsidR="00D5544B" w:rsidRPr="00CB2B82" w:rsidRDefault="00D5544B" w:rsidP="00D5544B">
      <w:pPr>
        <w:rPr>
          <w:rFonts w:ascii="Times New Roman" w:hAnsi="Times New Roman" w:cs="Times New Roman"/>
          <w:lang w:val="en-IN"/>
        </w:rPr>
      </w:pPr>
    </w:p>
    <w:p w14:paraId="42174EC0"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JOIN</w:t>
      </w:r>
    </w:p>
    <w:p w14:paraId="1334F3F2"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    \</w:t>
      </w:r>
    </w:p>
    <w:p w14:paraId="717F365F"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roofErr w:type="gramStart"/>
      <w:r w:rsidRPr="00CB2B82">
        <w:rPr>
          <w:rFonts w:ascii="Times New Roman" w:hAnsi="Times New Roman" w:cs="Times New Roman"/>
          <w:lang w:val="en-IN"/>
        </w:rPr>
        <w:t>Student  Department</w:t>
      </w:r>
      <w:proofErr w:type="gramEnd"/>
    </w:p>
    <w:p w14:paraId="3855C1D7"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
    <w:p w14:paraId="4CFA1B2A"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Selection</w:t>
      </w:r>
    </w:p>
    <w:p w14:paraId="31F0EDBB"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City='Chennai'</w:t>
      </w:r>
    </w:p>
    <w:p w14:paraId="0993B3BF" w14:textId="77777777" w:rsidR="00AE1A80" w:rsidRPr="00CB2B82" w:rsidRDefault="00AE1A80" w:rsidP="00D5544B">
      <w:pPr>
        <w:rPr>
          <w:rFonts w:ascii="Times New Roman" w:hAnsi="Times New Roman" w:cs="Times New Roman"/>
          <w:b/>
          <w:bCs/>
          <w:lang w:val="en-IN"/>
        </w:rPr>
      </w:pPr>
    </w:p>
    <w:p w14:paraId="3861661F" w14:textId="77777777" w:rsidR="00AE1A80" w:rsidRPr="00CB2B82" w:rsidRDefault="00AE1A80" w:rsidP="00D5544B">
      <w:pPr>
        <w:rPr>
          <w:rFonts w:ascii="Times New Roman" w:hAnsi="Times New Roman" w:cs="Times New Roman"/>
          <w:b/>
          <w:bCs/>
          <w:lang w:val="en-IN"/>
        </w:rPr>
      </w:pPr>
    </w:p>
    <w:p w14:paraId="4FCAEA18" w14:textId="77777777" w:rsidR="00AE1A80" w:rsidRPr="00CB2B82" w:rsidRDefault="00AE1A80" w:rsidP="00D5544B">
      <w:pPr>
        <w:rPr>
          <w:rFonts w:ascii="Times New Roman" w:hAnsi="Times New Roman" w:cs="Times New Roman"/>
          <w:b/>
          <w:bCs/>
          <w:lang w:val="en-IN"/>
        </w:rPr>
      </w:pPr>
    </w:p>
    <w:p w14:paraId="4EE1C82B" w14:textId="77777777" w:rsidR="00941809" w:rsidRDefault="00941809" w:rsidP="00D5544B">
      <w:pPr>
        <w:rPr>
          <w:rFonts w:ascii="Times New Roman" w:hAnsi="Times New Roman" w:cs="Times New Roman"/>
          <w:b/>
          <w:bCs/>
          <w:lang w:val="en-IN"/>
        </w:rPr>
      </w:pPr>
    </w:p>
    <w:p w14:paraId="261408D6" w14:textId="77777777" w:rsidR="00941809" w:rsidRDefault="00941809" w:rsidP="00D5544B">
      <w:pPr>
        <w:rPr>
          <w:rFonts w:ascii="Times New Roman" w:hAnsi="Times New Roman" w:cs="Times New Roman"/>
          <w:b/>
          <w:bCs/>
          <w:lang w:val="en-IN"/>
        </w:rPr>
      </w:pPr>
    </w:p>
    <w:p w14:paraId="02DCDFC0" w14:textId="46C8F2B6"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After:</w:t>
      </w:r>
    </w:p>
    <w:p w14:paraId="6D6314E0" w14:textId="77777777" w:rsidR="00AE1A80" w:rsidRPr="00CB2B82" w:rsidRDefault="00AE1A80" w:rsidP="00D5544B">
      <w:pPr>
        <w:rPr>
          <w:rFonts w:ascii="Times New Roman" w:hAnsi="Times New Roman" w:cs="Times New Roman"/>
          <w:b/>
          <w:bCs/>
          <w:lang w:val="en-IN"/>
        </w:rPr>
      </w:pPr>
    </w:p>
    <w:p w14:paraId="6E8080CB"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JOIN</w:t>
      </w:r>
    </w:p>
    <w:p w14:paraId="52D9E6DB"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    \</w:t>
      </w:r>
    </w:p>
    <w:p w14:paraId="0C7A3AC0" w14:textId="77777777" w:rsidR="00D5544B" w:rsidRPr="00CB2B82" w:rsidRDefault="00D5544B" w:rsidP="00D5544B">
      <w:pPr>
        <w:rPr>
          <w:rFonts w:ascii="Times New Roman" w:hAnsi="Times New Roman" w:cs="Times New Roman"/>
          <w:lang w:val="en-IN"/>
        </w:rPr>
      </w:pPr>
      <w:proofErr w:type="gramStart"/>
      <w:r w:rsidRPr="00CB2B82">
        <w:rPr>
          <w:rFonts w:ascii="Times New Roman" w:hAnsi="Times New Roman" w:cs="Times New Roman"/>
          <w:lang w:val="en-IN"/>
        </w:rPr>
        <w:t>Selection  Department</w:t>
      </w:r>
      <w:proofErr w:type="gramEnd"/>
    </w:p>
    <w:p w14:paraId="482C8D66"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
    <w:p w14:paraId="70395DFD"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Student</w:t>
      </w:r>
    </w:p>
    <w:p w14:paraId="05CCB6BE" w14:textId="77777777" w:rsidR="00AE1A80" w:rsidRPr="00CB2B82" w:rsidRDefault="00AE1A80" w:rsidP="00D5544B">
      <w:pPr>
        <w:rPr>
          <w:rFonts w:ascii="Times New Roman" w:hAnsi="Times New Roman" w:cs="Times New Roman"/>
          <w:lang w:val="en-IN"/>
        </w:rPr>
      </w:pPr>
    </w:p>
    <w:p w14:paraId="63D7AE3E"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b/>
          <w:bCs/>
          <w:lang w:val="en-IN"/>
        </w:rPr>
        <w:t>Benefit:</w:t>
      </w:r>
      <w:r w:rsidRPr="00CB2B82">
        <w:rPr>
          <w:rFonts w:ascii="Times New Roman" w:hAnsi="Times New Roman" w:cs="Times New Roman"/>
          <w:lang w:val="en-IN"/>
        </w:rPr>
        <w:t xml:space="preserve"> Unwanted tuples are removed before the join, reducing intermediate results.</w:t>
      </w:r>
    </w:p>
    <w:p w14:paraId="644459C3" w14:textId="5495E91C" w:rsidR="00D5544B" w:rsidRPr="00CB2B82" w:rsidRDefault="00D5544B" w:rsidP="00D5544B">
      <w:pPr>
        <w:rPr>
          <w:rFonts w:ascii="Times New Roman" w:hAnsi="Times New Roman" w:cs="Times New Roman"/>
          <w:lang w:val="en-IN"/>
        </w:rPr>
      </w:pPr>
    </w:p>
    <w:p w14:paraId="2D34747E"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4. Projection Pushdown</w:t>
      </w:r>
    </w:p>
    <w:p w14:paraId="5065D9C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Projection is moved closer to the base tables.</w:t>
      </w:r>
    </w:p>
    <w:p w14:paraId="6E6025CB"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Only attributes required for joins, selections, and final output are retained.</w:t>
      </w:r>
    </w:p>
    <w:p w14:paraId="7996C4AB"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Student → </w:t>
      </w:r>
      <w:proofErr w:type="spellStart"/>
      <w:r w:rsidRPr="00CB2B82">
        <w:rPr>
          <w:rFonts w:ascii="Times New Roman" w:hAnsi="Times New Roman" w:cs="Times New Roman"/>
          <w:lang w:val="en-IN"/>
        </w:rPr>
        <w:t>RegNo</w:t>
      </w:r>
      <w:proofErr w:type="spellEnd"/>
      <w:r w:rsidRPr="00CB2B82">
        <w:rPr>
          <w:rFonts w:ascii="Times New Roman" w:hAnsi="Times New Roman" w:cs="Times New Roman"/>
          <w:lang w:val="en-IN"/>
        </w:rPr>
        <w:t xml:space="preserve">, Name, </w:t>
      </w:r>
      <w:proofErr w:type="spellStart"/>
      <w:r w:rsidRPr="00CB2B82">
        <w:rPr>
          <w:rFonts w:ascii="Times New Roman" w:hAnsi="Times New Roman" w:cs="Times New Roman"/>
          <w:lang w:val="en-IN"/>
        </w:rPr>
        <w:t>DeptID</w:t>
      </w:r>
      <w:proofErr w:type="spellEnd"/>
    </w:p>
    <w:p w14:paraId="2803D1ED"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Department → </w:t>
      </w:r>
      <w:proofErr w:type="spellStart"/>
      <w:r w:rsidRPr="00CB2B82">
        <w:rPr>
          <w:rFonts w:ascii="Times New Roman" w:hAnsi="Times New Roman" w:cs="Times New Roman"/>
          <w:lang w:val="en-IN"/>
        </w:rPr>
        <w:t>DeptID</w:t>
      </w:r>
      <w:proofErr w:type="spellEnd"/>
      <w:r w:rsidRPr="00CB2B82">
        <w:rPr>
          <w:rFonts w:ascii="Times New Roman" w:hAnsi="Times New Roman" w:cs="Times New Roman"/>
          <w:lang w:val="en-IN"/>
        </w:rPr>
        <w:t xml:space="preserve">, </w:t>
      </w:r>
      <w:proofErr w:type="spellStart"/>
      <w:r w:rsidRPr="00CB2B82">
        <w:rPr>
          <w:rFonts w:ascii="Times New Roman" w:hAnsi="Times New Roman" w:cs="Times New Roman"/>
          <w:lang w:val="en-IN"/>
        </w:rPr>
        <w:t>DeptName</w:t>
      </w:r>
      <w:proofErr w:type="spellEnd"/>
    </w:p>
    <w:p w14:paraId="35994A0A"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b/>
          <w:bCs/>
          <w:lang w:val="en-IN"/>
        </w:rPr>
        <w:t>Benefit:</w:t>
      </w:r>
      <w:r w:rsidRPr="00CB2B82">
        <w:rPr>
          <w:rFonts w:ascii="Times New Roman" w:hAnsi="Times New Roman" w:cs="Times New Roman"/>
          <w:lang w:val="en-IN"/>
        </w:rPr>
        <w:t xml:space="preserve"> It reduces the number of attributes and the amount of data processed.</w:t>
      </w:r>
    </w:p>
    <w:p w14:paraId="54BA2C69" w14:textId="1A5F4990" w:rsidR="00D5544B" w:rsidRPr="00CB2B82" w:rsidRDefault="00D5544B" w:rsidP="00D5544B">
      <w:pPr>
        <w:rPr>
          <w:rFonts w:ascii="Times New Roman" w:hAnsi="Times New Roman" w:cs="Times New Roman"/>
          <w:lang w:val="en-IN"/>
        </w:rPr>
      </w:pPr>
    </w:p>
    <w:p w14:paraId="05469CA1"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5. Join Ordering</w:t>
      </w:r>
    </w:p>
    <w:p w14:paraId="00F36FDC"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Joins should be performed in an order that produces smaller intermediate relations.</w:t>
      </w:r>
    </w:p>
    <w:p w14:paraId="1616F436"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Relation A</w:t>
      </w:r>
    </w:p>
    <w:p w14:paraId="09A37252"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
    <w:p w14:paraId="5E656354"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Small Relation B</w:t>
      </w:r>
    </w:p>
    <w:p w14:paraId="72A08429"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
    <w:p w14:paraId="12FB1DF8"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Small Intermediate Result</w:t>
      </w:r>
    </w:p>
    <w:p w14:paraId="46B97D59"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
    <w:p w14:paraId="550A9965"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Relation C</w:t>
      </w:r>
    </w:p>
    <w:p w14:paraId="12AB9E45"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p>
    <w:p w14:paraId="5CE38A17"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Final Result</w:t>
      </w:r>
    </w:p>
    <w:p w14:paraId="20358A12"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b/>
          <w:bCs/>
          <w:lang w:val="en-IN"/>
        </w:rPr>
        <w:t>Benefit:</w:t>
      </w:r>
      <w:r w:rsidRPr="00CB2B82">
        <w:rPr>
          <w:rFonts w:ascii="Times New Roman" w:hAnsi="Times New Roman" w:cs="Times New Roman"/>
          <w:lang w:val="en-IN"/>
        </w:rPr>
        <w:t xml:space="preserve"> Smaller intermediate results reduce memory usage and disk I/O.</w:t>
      </w:r>
    </w:p>
    <w:p w14:paraId="40FE95BA" w14:textId="77733904" w:rsidR="00D5544B" w:rsidRPr="00CB2B82" w:rsidRDefault="00D5544B" w:rsidP="00D5544B">
      <w:pPr>
        <w:rPr>
          <w:rFonts w:ascii="Times New Roman" w:hAnsi="Times New Roman" w:cs="Times New Roman"/>
          <w:lang w:val="en-IN"/>
        </w:rPr>
      </w:pPr>
    </w:p>
    <w:p w14:paraId="01C2DB76"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6. Optimized Query Tree</w:t>
      </w:r>
    </w:p>
    <w:p w14:paraId="2B69FE02"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The general optimized structure is:</w:t>
      </w:r>
    </w:p>
    <w:p w14:paraId="5F1A3245" w14:textId="1CC00DC0"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                 </w:t>
      </w:r>
      <w:r w:rsidR="00B36E60" w:rsidRPr="00CB2B82">
        <w:rPr>
          <w:rFonts w:ascii="Times New Roman" w:hAnsi="Times New Roman" w:cs="Times New Roman"/>
          <w:lang w:val="en-IN"/>
        </w:rPr>
        <w:drawing>
          <wp:inline distT="0" distB="0" distL="0" distR="0" wp14:anchorId="0EDC44D0" wp14:editId="33488CAC">
            <wp:extent cx="2781443" cy="1847945"/>
            <wp:effectExtent l="0" t="0" r="0" b="0"/>
            <wp:docPr id="199257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79335" name=""/>
                    <pic:cNvPicPr/>
                  </pic:nvPicPr>
                  <pic:blipFill>
                    <a:blip r:embed="rId19"/>
                    <a:stretch>
                      <a:fillRect/>
                    </a:stretch>
                  </pic:blipFill>
                  <pic:spPr>
                    <a:xfrm>
                      <a:off x="0" y="0"/>
                      <a:ext cx="2781443" cy="1847945"/>
                    </a:xfrm>
                    <a:prstGeom prst="rect">
                      <a:avLst/>
                    </a:prstGeom>
                  </pic:spPr>
                </pic:pic>
              </a:graphicData>
            </a:graphic>
          </wp:inline>
        </w:drawing>
      </w:r>
    </w:p>
    <w:p w14:paraId="0B07761C"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This structure ensures that selections and projections are applied before expensive join operations.</w:t>
      </w:r>
    </w:p>
    <w:p w14:paraId="384AB902" w14:textId="0149634D" w:rsidR="00D5544B" w:rsidRPr="00CB2B82" w:rsidRDefault="00D5544B" w:rsidP="00D5544B">
      <w:pPr>
        <w:rPr>
          <w:rFonts w:ascii="Times New Roman" w:hAnsi="Times New Roman" w:cs="Times New Roman"/>
          <w:lang w:val="en-IN"/>
        </w:rPr>
      </w:pPr>
    </w:p>
    <w:p w14:paraId="25A85B58"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7. Advantages of Heuristic Optimization</w:t>
      </w:r>
    </w:p>
    <w:p w14:paraId="46C4FBBC" w14:textId="77777777" w:rsidR="00D5544B" w:rsidRPr="00CB2B82" w:rsidRDefault="00D5544B" w:rsidP="00D5544B">
      <w:pPr>
        <w:numPr>
          <w:ilvl w:val="0"/>
          <w:numId w:val="30"/>
        </w:numPr>
        <w:rPr>
          <w:rFonts w:ascii="Times New Roman" w:hAnsi="Times New Roman" w:cs="Times New Roman"/>
          <w:lang w:val="en-IN"/>
        </w:rPr>
      </w:pPr>
      <w:r w:rsidRPr="00CB2B82">
        <w:rPr>
          <w:rFonts w:ascii="Times New Roman" w:hAnsi="Times New Roman" w:cs="Times New Roman"/>
          <w:lang w:val="en-IN"/>
        </w:rPr>
        <w:t>Reduces the number of tuples processed.</w:t>
      </w:r>
    </w:p>
    <w:p w14:paraId="0DFA410E" w14:textId="77777777" w:rsidR="00D5544B" w:rsidRPr="00CB2B82" w:rsidRDefault="00D5544B" w:rsidP="00D5544B">
      <w:pPr>
        <w:numPr>
          <w:ilvl w:val="0"/>
          <w:numId w:val="30"/>
        </w:numPr>
        <w:rPr>
          <w:rFonts w:ascii="Times New Roman" w:hAnsi="Times New Roman" w:cs="Times New Roman"/>
          <w:lang w:val="en-IN"/>
        </w:rPr>
      </w:pPr>
      <w:r w:rsidRPr="00CB2B82">
        <w:rPr>
          <w:rFonts w:ascii="Times New Roman" w:hAnsi="Times New Roman" w:cs="Times New Roman"/>
          <w:lang w:val="en-IN"/>
        </w:rPr>
        <w:t>Reduces the size of intermediate relations.</w:t>
      </w:r>
    </w:p>
    <w:p w14:paraId="549E5CD3" w14:textId="77777777" w:rsidR="00D5544B" w:rsidRPr="00CB2B82" w:rsidRDefault="00D5544B" w:rsidP="00D5544B">
      <w:pPr>
        <w:numPr>
          <w:ilvl w:val="0"/>
          <w:numId w:val="30"/>
        </w:numPr>
        <w:rPr>
          <w:rFonts w:ascii="Times New Roman" w:hAnsi="Times New Roman" w:cs="Times New Roman"/>
          <w:lang w:val="en-IN"/>
        </w:rPr>
      </w:pPr>
      <w:r w:rsidRPr="00CB2B82">
        <w:rPr>
          <w:rFonts w:ascii="Times New Roman" w:hAnsi="Times New Roman" w:cs="Times New Roman"/>
          <w:lang w:val="en-IN"/>
        </w:rPr>
        <w:t>Reduces memory requirements.</w:t>
      </w:r>
    </w:p>
    <w:p w14:paraId="5A5BE0F8" w14:textId="77777777" w:rsidR="00D5544B" w:rsidRPr="00CB2B82" w:rsidRDefault="00D5544B" w:rsidP="00D5544B">
      <w:pPr>
        <w:numPr>
          <w:ilvl w:val="0"/>
          <w:numId w:val="30"/>
        </w:numPr>
        <w:rPr>
          <w:rFonts w:ascii="Times New Roman" w:hAnsi="Times New Roman" w:cs="Times New Roman"/>
          <w:lang w:val="en-IN"/>
        </w:rPr>
      </w:pPr>
      <w:r w:rsidRPr="00CB2B82">
        <w:rPr>
          <w:rFonts w:ascii="Times New Roman" w:hAnsi="Times New Roman" w:cs="Times New Roman"/>
          <w:lang w:val="en-IN"/>
        </w:rPr>
        <w:t>Reduces disk I/O.</w:t>
      </w:r>
    </w:p>
    <w:p w14:paraId="11D26D87" w14:textId="77777777" w:rsidR="00D5544B" w:rsidRPr="00CB2B82" w:rsidRDefault="00D5544B" w:rsidP="00D5544B">
      <w:pPr>
        <w:numPr>
          <w:ilvl w:val="0"/>
          <w:numId w:val="30"/>
        </w:numPr>
        <w:rPr>
          <w:rFonts w:ascii="Times New Roman" w:hAnsi="Times New Roman" w:cs="Times New Roman"/>
          <w:lang w:val="en-IN"/>
        </w:rPr>
      </w:pPr>
      <w:r w:rsidRPr="00CB2B82">
        <w:rPr>
          <w:rFonts w:ascii="Times New Roman" w:hAnsi="Times New Roman" w:cs="Times New Roman"/>
          <w:lang w:val="en-IN"/>
        </w:rPr>
        <w:t>Improves query execution performance.</w:t>
      </w:r>
    </w:p>
    <w:p w14:paraId="50C088F1" w14:textId="77777777" w:rsidR="00D5544B" w:rsidRPr="00CB2B82" w:rsidRDefault="00D5544B" w:rsidP="00D5544B">
      <w:pPr>
        <w:numPr>
          <w:ilvl w:val="0"/>
          <w:numId w:val="30"/>
        </w:numPr>
        <w:rPr>
          <w:rFonts w:ascii="Times New Roman" w:hAnsi="Times New Roman" w:cs="Times New Roman"/>
          <w:lang w:val="en-IN"/>
        </w:rPr>
      </w:pPr>
      <w:r w:rsidRPr="00CB2B82">
        <w:rPr>
          <w:rFonts w:ascii="Times New Roman" w:hAnsi="Times New Roman" w:cs="Times New Roman"/>
          <w:lang w:val="en-IN"/>
        </w:rPr>
        <w:t>Produces a simpler and more efficient execution plan.</w:t>
      </w:r>
    </w:p>
    <w:p w14:paraId="05526889" w14:textId="2BC3C718" w:rsidR="00D5544B" w:rsidRPr="00CB2B82" w:rsidRDefault="00D5544B" w:rsidP="00D5544B">
      <w:pPr>
        <w:rPr>
          <w:rFonts w:ascii="Times New Roman" w:hAnsi="Times New Roman" w:cs="Times New Roman"/>
          <w:lang w:val="en-IN"/>
        </w:rPr>
      </w:pPr>
    </w:p>
    <w:p w14:paraId="45810139" w14:textId="77777777"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8. Result</w:t>
      </w:r>
    </w:p>
    <w:p w14:paraId="0118BD0E"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 xml:space="preserve">A pseudocode algorithm for heuristic query optimization was designed using </w:t>
      </w:r>
      <w:r w:rsidRPr="00CB2B82">
        <w:rPr>
          <w:rFonts w:ascii="Times New Roman" w:hAnsi="Times New Roman" w:cs="Times New Roman"/>
          <w:b/>
          <w:bCs/>
          <w:lang w:val="en-IN"/>
        </w:rPr>
        <w:t>selection pushdown, projection pushdown, and join ordering</w:t>
      </w:r>
      <w:r w:rsidRPr="00CB2B82">
        <w:rPr>
          <w:rFonts w:ascii="Times New Roman" w:hAnsi="Times New Roman" w:cs="Times New Roman"/>
          <w:lang w:val="en-IN"/>
        </w:rPr>
        <w:t>. These techniques reduce unnecessary processing and intermediate results.</w:t>
      </w:r>
    </w:p>
    <w:p w14:paraId="10DDF4DB" w14:textId="77777777" w:rsidR="00AE1A80" w:rsidRPr="00CB2B82" w:rsidRDefault="00AE1A80" w:rsidP="00D5544B">
      <w:pPr>
        <w:rPr>
          <w:rFonts w:ascii="Times New Roman" w:hAnsi="Times New Roman" w:cs="Times New Roman"/>
          <w:b/>
          <w:bCs/>
          <w:lang w:val="en-IN"/>
        </w:rPr>
      </w:pPr>
    </w:p>
    <w:p w14:paraId="2D19714B" w14:textId="198B5238" w:rsidR="00D5544B" w:rsidRPr="00CB2B82" w:rsidRDefault="00D5544B" w:rsidP="00D5544B">
      <w:pPr>
        <w:rPr>
          <w:rFonts w:ascii="Times New Roman" w:hAnsi="Times New Roman" w:cs="Times New Roman"/>
          <w:b/>
          <w:bCs/>
          <w:lang w:val="en-IN"/>
        </w:rPr>
      </w:pPr>
      <w:r w:rsidRPr="00CB2B82">
        <w:rPr>
          <w:rFonts w:ascii="Times New Roman" w:hAnsi="Times New Roman" w:cs="Times New Roman"/>
          <w:b/>
          <w:bCs/>
          <w:lang w:val="en-IN"/>
        </w:rPr>
        <w:t>Conclusion</w:t>
      </w:r>
    </w:p>
    <w:p w14:paraId="441C0E5B" w14:textId="77777777" w:rsidR="00D5544B" w:rsidRPr="00CB2B82" w:rsidRDefault="00D5544B" w:rsidP="00D5544B">
      <w:pPr>
        <w:rPr>
          <w:rFonts w:ascii="Times New Roman" w:hAnsi="Times New Roman" w:cs="Times New Roman"/>
          <w:lang w:val="en-IN"/>
        </w:rPr>
      </w:pPr>
      <w:r w:rsidRPr="00CB2B82">
        <w:rPr>
          <w:rFonts w:ascii="Times New Roman" w:hAnsi="Times New Roman" w:cs="Times New Roman"/>
          <w:lang w:val="en-IN"/>
        </w:rPr>
        <w:t>Heuristic query optimization improves query performance by applying simple but effective transformation rules. Selection is pushed down, required attributes are projected early, and joins are ordered to produce smaller intermediate results. These techniques help the DBMS execute queries more efficiently.</w:t>
      </w:r>
    </w:p>
    <w:p w14:paraId="1E71F03A" w14:textId="77777777" w:rsidR="00532C17" w:rsidRPr="00CB2B82" w:rsidRDefault="00532C17">
      <w:pPr>
        <w:rPr>
          <w:rFonts w:ascii="Times New Roman" w:hAnsi="Times New Roman" w:cs="Times New Roman"/>
        </w:rPr>
      </w:pPr>
    </w:p>
    <w:sectPr w:rsidR="00532C17" w:rsidRPr="00CB2B82">
      <w:type w:val="continuous"/>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7B7"/>
    <w:multiLevelType w:val="multilevel"/>
    <w:tmpl w:val="0AB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2B56"/>
    <w:multiLevelType w:val="multilevel"/>
    <w:tmpl w:val="9DB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61C81"/>
    <w:multiLevelType w:val="multilevel"/>
    <w:tmpl w:val="4B1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01E43"/>
    <w:multiLevelType w:val="hybridMultilevel"/>
    <w:tmpl w:val="DBAAC9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CE60A3"/>
    <w:multiLevelType w:val="multilevel"/>
    <w:tmpl w:val="33E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C5969"/>
    <w:multiLevelType w:val="multilevel"/>
    <w:tmpl w:val="D26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60570"/>
    <w:multiLevelType w:val="multilevel"/>
    <w:tmpl w:val="740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B0931"/>
    <w:multiLevelType w:val="multilevel"/>
    <w:tmpl w:val="C0AE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00A5A"/>
    <w:multiLevelType w:val="multilevel"/>
    <w:tmpl w:val="A3E4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73D6"/>
    <w:multiLevelType w:val="multilevel"/>
    <w:tmpl w:val="72DA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1214B"/>
    <w:multiLevelType w:val="multilevel"/>
    <w:tmpl w:val="074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C5B24"/>
    <w:multiLevelType w:val="multilevel"/>
    <w:tmpl w:val="6676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23360"/>
    <w:multiLevelType w:val="multilevel"/>
    <w:tmpl w:val="625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D68CF"/>
    <w:multiLevelType w:val="multilevel"/>
    <w:tmpl w:val="1E7A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B34D1"/>
    <w:multiLevelType w:val="multilevel"/>
    <w:tmpl w:val="C23E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0263C"/>
    <w:multiLevelType w:val="multilevel"/>
    <w:tmpl w:val="0DBC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24DB3"/>
    <w:multiLevelType w:val="multilevel"/>
    <w:tmpl w:val="0BB4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208F9"/>
    <w:multiLevelType w:val="multilevel"/>
    <w:tmpl w:val="D96E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067F53"/>
    <w:multiLevelType w:val="multilevel"/>
    <w:tmpl w:val="E716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07394B"/>
    <w:multiLevelType w:val="multilevel"/>
    <w:tmpl w:val="776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97F29"/>
    <w:multiLevelType w:val="multilevel"/>
    <w:tmpl w:val="392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91E9E"/>
    <w:multiLevelType w:val="multilevel"/>
    <w:tmpl w:val="BAD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32956"/>
    <w:multiLevelType w:val="multilevel"/>
    <w:tmpl w:val="FCF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94AAF"/>
    <w:multiLevelType w:val="multilevel"/>
    <w:tmpl w:val="BC8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90546"/>
    <w:multiLevelType w:val="multilevel"/>
    <w:tmpl w:val="FAA4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211EDF"/>
    <w:multiLevelType w:val="multilevel"/>
    <w:tmpl w:val="031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E36C4"/>
    <w:multiLevelType w:val="multilevel"/>
    <w:tmpl w:val="90A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E0C32"/>
    <w:multiLevelType w:val="multilevel"/>
    <w:tmpl w:val="0FF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34DDA"/>
    <w:multiLevelType w:val="multilevel"/>
    <w:tmpl w:val="D2DC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B22426"/>
    <w:multiLevelType w:val="multilevel"/>
    <w:tmpl w:val="1D1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916791">
    <w:abstractNumId w:val="3"/>
  </w:num>
  <w:num w:numId="2" w16cid:durableId="1952130334">
    <w:abstractNumId w:val="29"/>
  </w:num>
  <w:num w:numId="3" w16cid:durableId="605235740">
    <w:abstractNumId w:val="13"/>
  </w:num>
  <w:num w:numId="4" w16cid:durableId="1436487574">
    <w:abstractNumId w:val="24"/>
  </w:num>
  <w:num w:numId="5" w16cid:durableId="634061878">
    <w:abstractNumId w:val="7"/>
  </w:num>
  <w:num w:numId="6" w16cid:durableId="1047069666">
    <w:abstractNumId w:val="16"/>
  </w:num>
  <w:num w:numId="7" w16cid:durableId="313266093">
    <w:abstractNumId w:val="19"/>
  </w:num>
  <w:num w:numId="8" w16cid:durableId="1763598732">
    <w:abstractNumId w:val="6"/>
  </w:num>
  <w:num w:numId="9" w16cid:durableId="76244932">
    <w:abstractNumId w:val="15"/>
  </w:num>
  <w:num w:numId="10" w16cid:durableId="1487555187">
    <w:abstractNumId w:val="17"/>
  </w:num>
  <w:num w:numId="11" w16cid:durableId="1704750356">
    <w:abstractNumId w:val="20"/>
  </w:num>
  <w:num w:numId="12" w16cid:durableId="2105608935">
    <w:abstractNumId w:val="26"/>
  </w:num>
  <w:num w:numId="13" w16cid:durableId="1642733554">
    <w:abstractNumId w:val="23"/>
  </w:num>
  <w:num w:numId="14" w16cid:durableId="385229286">
    <w:abstractNumId w:val="18"/>
  </w:num>
  <w:num w:numId="15" w16cid:durableId="1718121872">
    <w:abstractNumId w:val="8"/>
  </w:num>
  <w:num w:numId="16" w16cid:durableId="782312047">
    <w:abstractNumId w:val="0"/>
  </w:num>
  <w:num w:numId="17" w16cid:durableId="121383025">
    <w:abstractNumId w:val="12"/>
  </w:num>
  <w:num w:numId="18" w16cid:durableId="1786579409">
    <w:abstractNumId w:val="22"/>
  </w:num>
  <w:num w:numId="19" w16cid:durableId="460999451">
    <w:abstractNumId w:val="14"/>
  </w:num>
  <w:num w:numId="20" w16cid:durableId="1940016463">
    <w:abstractNumId w:val="27"/>
  </w:num>
  <w:num w:numId="21" w16cid:durableId="1781099852">
    <w:abstractNumId w:val="5"/>
  </w:num>
  <w:num w:numId="22" w16cid:durableId="514998366">
    <w:abstractNumId w:val="25"/>
  </w:num>
  <w:num w:numId="23" w16cid:durableId="1138886879">
    <w:abstractNumId w:val="9"/>
  </w:num>
  <w:num w:numId="24" w16cid:durableId="1103963411">
    <w:abstractNumId w:val="4"/>
  </w:num>
  <w:num w:numId="25" w16cid:durableId="756634403">
    <w:abstractNumId w:val="11"/>
  </w:num>
  <w:num w:numId="26" w16cid:durableId="1741517014">
    <w:abstractNumId w:val="10"/>
  </w:num>
  <w:num w:numId="27" w16cid:durableId="1621374031">
    <w:abstractNumId w:val="2"/>
  </w:num>
  <w:num w:numId="28" w16cid:durableId="930700652">
    <w:abstractNumId w:val="21"/>
  </w:num>
  <w:num w:numId="29" w16cid:durableId="1971091920">
    <w:abstractNumId w:val="28"/>
  </w:num>
  <w:num w:numId="30" w16cid:durableId="560944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6F4D5D"/>
    <w:rsid w:val="00014802"/>
    <w:rsid w:val="000207B4"/>
    <w:rsid w:val="0018225D"/>
    <w:rsid w:val="001850F1"/>
    <w:rsid w:val="001E0A24"/>
    <w:rsid w:val="002A5BEA"/>
    <w:rsid w:val="002D2B4D"/>
    <w:rsid w:val="002E29AA"/>
    <w:rsid w:val="003B0552"/>
    <w:rsid w:val="003C5C99"/>
    <w:rsid w:val="004A1BFF"/>
    <w:rsid w:val="004F2CAF"/>
    <w:rsid w:val="005108A1"/>
    <w:rsid w:val="00530826"/>
    <w:rsid w:val="00532C17"/>
    <w:rsid w:val="005D7B64"/>
    <w:rsid w:val="006C332C"/>
    <w:rsid w:val="006F4D5D"/>
    <w:rsid w:val="00710E28"/>
    <w:rsid w:val="00742666"/>
    <w:rsid w:val="00766C8A"/>
    <w:rsid w:val="00817EE0"/>
    <w:rsid w:val="00826A2B"/>
    <w:rsid w:val="008328EB"/>
    <w:rsid w:val="009177EB"/>
    <w:rsid w:val="00941809"/>
    <w:rsid w:val="009515ED"/>
    <w:rsid w:val="00956630"/>
    <w:rsid w:val="009758EB"/>
    <w:rsid w:val="009D1EF5"/>
    <w:rsid w:val="009E2C67"/>
    <w:rsid w:val="00AC40F7"/>
    <w:rsid w:val="00AE1A80"/>
    <w:rsid w:val="00B34686"/>
    <w:rsid w:val="00B36E60"/>
    <w:rsid w:val="00B52601"/>
    <w:rsid w:val="00B6593D"/>
    <w:rsid w:val="00C101E8"/>
    <w:rsid w:val="00C81B95"/>
    <w:rsid w:val="00C83C6A"/>
    <w:rsid w:val="00C97C84"/>
    <w:rsid w:val="00CB2B82"/>
    <w:rsid w:val="00D217F6"/>
    <w:rsid w:val="00D5544B"/>
    <w:rsid w:val="00D5615A"/>
    <w:rsid w:val="00D83FEE"/>
    <w:rsid w:val="00DB48BD"/>
    <w:rsid w:val="00DF7C62"/>
    <w:rsid w:val="00E12C20"/>
    <w:rsid w:val="00E52E5A"/>
    <w:rsid w:val="00EF6B74"/>
    <w:rsid w:val="00F83E82"/>
    <w:rsid w:val="00FF1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C024"/>
  <w15:docId w15:val="{241595CD-7623-4C73-A0AB-79921A57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2" w:right="1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80" w:right="92"/>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28</Pages>
  <Words>5589</Words>
  <Characters>31858</Characters>
  <Application>Microsoft Office Word</Application>
  <DocSecurity>0</DocSecurity>
  <Lines>265</Lines>
  <Paragraphs>74</Paragraphs>
  <ScaleCrop>false</ScaleCrop>
  <Company/>
  <LinksUpToDate>false</LinksUpToDate>
  <CharactersWithSpaces>37373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CO5_AT1_Constraint-Based Problem Solving.docx</dc:title>
  <cp:lastModifiedBy>Geferlin Boffy</cp:lastModifiedBy>
  <cp:revision>49</cp:revision>
  <dcterms:created xsi:type="dcterms:W3CDTF">2026-08-21T10:42:00Z</dcterms:created>
  <dcterms:modified xsi:type="dcterms:W3CDTF">2026-08-22T10:59:00Z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