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3F900" w14:textId="77777777" w:rsidR="0017626A" w:rsidRPr="000D52D7" w:rsidRDefault="0017626A">
      <w:pPr>
        <w:spacing w:after="400"/>
        <w:rPr>
          <w:color w:val="000000" w:themeColor="text1"/>
        </w:rPr>
      </w:pPr>
    </w:p>
    <w:p w14:paraId="21246F49" w14:textId="77777777" w:rsidR="0017626A" w:rsidRPr="000D52D7" w:rsidRDefault="00000000">
      <w:pPr>
        <w:spacing w:before="300" w:after="60"/>
        <w:jc w:val="center"/>
        <w:rPr>
          <w:color w:val="000000" w:themeColor="text1"/>
        </w:rPr>
      </w:pPr>
      <w:r w:rsidRPr="000D52D7">
        <w:rPr>
          <w:color w:val="000000" w:themeColor="text1"/>
        </w:rPr>
        <w:t>SMART WATER UTILITY CONSUMPTION, BILLING, AND COMPLAINT MANAGEMENT SYSTEM</w:t>
      </w:r>
    </w:p>
    <w:p w14:paraId="0DCE07C8" w14:textId="77777777" w:rsidR="0017626A" w:rsidRPr="000D52D7" w:rsidRDefault="00000000">
      <w:pPr>
        <w:spacing w:after="300"/>
        <w:jc w:val="center"/>
        <w:rPr>
          <w:color w:val="000000" w:themeColor="text1"/>
        </w:rPr>
      </w:pPr>
      <w:r w:rsidRPr="000D52D7">
        <w:rPr>
          <w:b/>
          <w:bCs/>
          <w:color w:val="000000" w:themeColor="text1"/>
          <w:sz w:val="26"/>
          <w:szCs w:val="26"/>
        </w:rPr>
        <w:t>An Integrated Study in File Organization, Indexing, Hashing, Query Optimization, and Transaction Management</w:t>
      </w:r>
    </w:p>
    <w:p w14:paraId="340D4957" w14:textId="77777777" w:rsidR="0017626A" w:rsidRPr="000D52D7" w:rsidRDefault="00000000">
      <w:pPr>
        <w:spacing w:before="200" w:after="200"/>
        <w:jc w:val="center"/>
        <w:rPr>
          <w:color w:val="000000" w:themeColor="text1"/>
        </w:rPr>
      </w:pPr>
      <w:r w:rsidRPr="000D52D7">
        <w:rPr>
          <w:color w:val="000000" w:themeColor="text1"/>
        </w:rPr>
        <w:t>A CAPSTONE PROJECT REPORT</w:t>
      </w:r>
    </w:p>
    <w:p w14:paraId="7CC36598" w14:textId="77777777" w:rsidR="0017626A" w:rsidRPr="000D52D7" w:rsidRDefault="00000000">
      <w:pPr>
        <w:spacing w:after="200"/>
        <w:jc w:val="center"/>
        <w:rPr>
          <w:color w:val="000000" w:themeColor="text1"/>
        </w:rPr>
      </w:pPr>
      <w:r w:rsidRPr="000D52D7">
        <w:rPr>
          <w:i/>
          <w:iCs/>
          <w:color w:val="000000" w:themeColor="text1"/>
        </w:rPr>
        <w:t>A Capstone Project Report submitted in partial fulfilment of the requirements for the Course of</w:t>
      </w:r>
    </w:p>
    <w:p w14:paraId="6F1D73FF" w14:textId="77777777" w:rsidR="0017626A" w:rsidRPr="000D52D7" w:rsidRDefault="00000000">
      <w:pPr>
        <w:spacing w:before="80" w:after="260"/>
        <w:jc w:val="center"/>
        <w:rPr>
          <w:color w:val="000000" w:themeColor="text1"/>
        </w:rPr>
      </w:pPr>
      <w:r w:rsidRPr="000D52D7">
        <w:rPr>
          <w:color w:val="000000" w:themeColor="text1"/>
        </w:rPr>
        <w:t>[Course Code] — Database Management Systems</w:t>
      </w:r>
    </w:p>
    <w:p w14:paraId="57F80089" w14:textId="77777777" w:rsidR="0017626A" w:rsidRPr="000D52D7" w:rsidRDefault="00000000">
      <w:pPr>
        <w:spacing w:after="160"/>
        <w:jc w:val="center"/>
        <w:rPr>
          <w:color w:val="000000" w:themeColor="text1"/>
        </w:rPr>
      </w:pPr>
      <w:r w:rsidRPr="000D52D7">
        <w:rPr>
          <w:i/>
          <w:iCs/>
          <w:color w:val="000000" w:themeColor="text1"/>
        </w:rPr>
        <w:t>to the award of the degree of</w:t>
      </w:r>
    </w:p>
    <w:p w14:paraId="60396E32" w14:textId="77777777" w:rsidR="0017626A" w:rsidRPr="000D52D7" w:rsidRDefault="00000000">
      <w:pPr>
        <w:spacing w:before="60" w:after="40"/>
        <w:jc w:val="center"/>
        <w:rPr>
          <w:color w:val="000000" w:themeColor="text1"/>
        </w:rPr>
      </w:pPr>
      <w:r w:rsidRPr="000D52D7">
        <w:rPr>
          <w:color w:val="000000" w:themeColor="text1"/>
        </w:rPr>
        <w:t>BACHELOR OF ENGINEERING / BACHELOR OF TECHNOLOGY</w:t>
      </w:r>
    </w:p>
    <w:p w14:paraId="1645599F" w14:textId="77777777" w:rsidR="0017626A" w:rsidRPr="000D52D7" w:rsidRDefault="00000000">
      <w:pPr>
        <w:spacing w:before="20" w:after="40"/>
        <w:jc w:val="center"/>
        <w:rPr>
          <w:color w:val="000000" w:themeColor="text1"/>
        </w:rPr>
      </w:pPr>
      <w:r w:rsidRPr="000D52D7">
        <w:rPr>
          <w:color w:val="000000" w:themeColor="text1"/>
        </w:rPr>
        <w:t>IN</w:t>
      </w:r>
    </w:p>
    <w:p w14:paraId="7D8BD9FC" w14:textId="77777777" w:rsidR="0017626A" w:rsidRPr="000D52D7" w:rsidRDefault="00000000">
      <w:pPr>
        <w:spacing w:before="20" w:after="300"/>
        <w:jc w:val="center"/>
        <w:rPr>
          <w:color w:val="000000" w:themeColor="text1"/>
        </w:rPr>
      </w:pPr>
      <w:r w:rsidRPr="000D52D7">
        <w:rPr>
          <w:color w:val="000000" w:themeColor="text1"/>
        </w:rPr>
        <w:t>COMPUTER SCIENCE AND ENGINEERING</w:t>
      </w:r>
    </w:p>
    <w:p w14:paraId="7936A5B5" w14:textId="77777777" w:rsidR="0017626A" w:rsidRPr="000D52D7" w:rsidRDefault="00000000">
      <w:pPr>
        <w:spacing w:before="200" w:after="120"/>
        <w:jc w:val="center"/>
        <w:rPr>
          <w:color w:val="000000" w:themeColor="text1"/>
        </w:rPr>
      </w:pPr>
      <w:r w:rsidRPr="000D52D7">
        <w:rPr>
          <w:color w:val="000000" w:themeColor="text1"/>
        </w:rPr>
        <w:t>Submitted by</w:t>
      </w:r>
    </w:p>
    <w:p w14:paraId="4080190C" w14:textId="77777777" w:rsidR="0017626A" w:rsidRPr="000D52D7" w:rsidRDefault="00000000">
      <w:pPr>
        <w:spacing w:before="20" w:after="20"/>
        <w:jc w:val="center"/>
        <w:rPr>
          <w:color w:val="000000" w:themeColor="text1"/>
        </w:rPr>
      </w:pPr>
      <w:r w:rsidRPr="000D52D7">
        <w:rPr>
          <w:color w:val="000000" w:themeColor="text1"/>
        </w:rPr>
        <w:t>ADHAVAN CHANDRASEKAR (192521209)</w:t>
      </w:r>
    </w:p>
    <w:p w14:paraId="0D4DCAC9" w14:textId="77777777" w:rsidR="0017626A" w:rsidRPr="000D52D7" w:rsidRDefault="00000000">
      <w:pPr>
        <w:spacing w:before="20" w:after="20"/>
        <w:jc w:val="center"/>
        <w:rPr>
          <w:color w:val="000000" w:themeColor="text1"/>
        </w:rPr>
      </w:pPr>
      <w:r w:rsidRPr="000D52D7">
        <w:rPr>
          <w:color w:val="000000" w:themeColor="text1"/>
        </w:rPr>
        <w:t>JEROLD SAMUEL J (192571052)</w:t>
      </w:r>
    </w:p>
    <w:p w14:paraId="7C694A4C" w14:textId="77777777" w:rsidR="0017626A" w:rsidRPr="000D52D7" w:rsidRDefault="00000000">
      <w:pPr>
        <w:spacing w:before="20" w:after="20"/>
        <w:jc w:val="center"/>
        <w:rPr>
          <w:color w:val="000000" w:themeColor="text1"/>
        </w:rPr>
      </w:pPr>
      <w:r w:rsidRPr="000D52D7">
        <w:rPr>
          <w:color w:val="000000" w:themeColor="text1"/>
        </w:rPr>
        <w:t>PRAGADISH R (192572030)</w:t>
      </w:r>
    </w:p>
    <w:p w14:paraId="6E54382C" w14:textId="77777777" w:rsidR="0017626A" w:rsidRPr="000D52D7" w:rsidRDefault="00000000">
      <w:pPr>
        <w:spacing w:before="260" w:after="100"/>
        <w:jc w:val="center"/>
        <w:rPr>
          <w:color w:val="000000" w:themeColor="text1"/>
        </w:rPr>
      </w:pPr>
      <w:r w:rsidRPr="000D52D7">
        <w:rPr>
          <w:color w:val="000000" w:themeColor="text1"/>
        </w:rPr>
        <w:t>Under the Supervision of</w:t>
      </w:r>
    </w:p>
    <w:p w14:paraId="2FFBE5D9" w14:textId="77777777" w:rsidR="0017626A" w:rsidRPr="000D52D7" w:rsidRDefault="00000000">
      <w:pPr>
        <w:spacing w:after="300"/>
        <w:jc w:val="center"/>
        <w:rPr>
          <w:color w:val="000000" w:themeColor="text1"/>
        </w:rPr>
      </w:pPr>
      <w:r w:rsidRPr="000D52D7">
        <w:rPr>
          <w:color w:val="000000" w:themeColor="text1"/>
        </w:rPr>
        <w:t>[Guide Name]</w:t>
      </w:r>
    </w:p>
    <w:p w14:paraId="6DAD8507" w14:textId="77777777" w:rsidR="0017626A" w:rsidRPr="000D52D7" w:rsidRDefault="00000000">
      <w:pPr>
        <w:spacing w:before="200" w:after="40"/>
        <w:jc w:val="center"/>
        <w:rPr>
          <w:color w:val="000000" w:themeColor="text1"/>
        </w:rPr>
      </w:pPr>
      <w:r w:rsidRPr="000D52D7">
        <w:rPr>
          <w:color w:val="000000" w:themeColor="text1"/>
        </w:rPr>
        <w:t>SIMATS ENGINEERING</w:t>
      </w:r>
    </w:p>
    <w:p w14:paraId="34D55D86" w14:textId="77777777" w:rsidR="0017626A" w:rsidRPr="000D52D7" w:rsidRDefault="00000000">
      <w:pPr>
        <w:spacing w:after="40"/>
        <w:jc w:val="center"/>
        <w:rPr>
          <w:color w:val="000000" w:themeColor="text1"/>
        </w:rPr>
      </w:pPr>
      <w:r w:rsidRPr="000D52D7">
        <w:rPr>
          <w:color w:val="000000" w:themeColor="text1"/>
        </w:rPr>
        <w:t>Saveetha Institute of Medical and Technical Sciences</w:t>
      </w:r>
    </w:p>
    <w:p w14:paraId="78719A72" w14:textId="77777777" w:rsidR="0017626A" w:rsidRPr="000D52D7" w:rsidRDefault="00000000">
      <w:pPr>
        <w:spacing w:after="240"/>
        <w:jc w:val="center"/>
        <w:rPr>
          <w:color w:val="000000" w:themeColor="text1"/>
        </w:rPr>
      </w:pPr>
      <w:r w:rsidRPr="000D52D7">
        <w:rPr>
          <w:color w:val="000000" w:themeColor="text1"/>
        </w:rPr>
        <w:t>Chennai-602105</w:t>
      </w:r>
    </w:p>
    <w:p w14:paraId="393EED2B" w14:textId="77777777" w:rsidR="0017626A" w:rsidRPr="000D52D7" w:rsidRDefault="00000000">
      <w:pPr>
        <w:spacing w:before="100"/>
        <w:jc w:val="center"/>
        <w:rPr>
          <w:color w:val="000000" w:themeColor="text1"/>
        </w:rPr>
      </w:pPr>
      <w:r w:rsidRPr="000D52D7">
        <w:rPr>
          <w:color w:val="000000" w:themeColor="text1"/>
        </w:rPr>
        <w:t>SEPTEMBER 2026</w:t>
      </w:r>
    </w:p>
    <w:p w14:paraId="3E1D57DF" w14:textId="77777777" w:rsidR="0017626A" w:rsidRPr="000D52D7" w:rsidRDefault="00000000">
      <w:pPr>
        <w:rPr>
          <w:color w:val="000000" w:themeColor="text1"/>
        </w:rPr>
      </w:pPr>
      <w:r w:rsidRPr="000D52D7">
        <w:rPr>
          <w:color w:val="000000" w:themeColor="text1"/>
        </w:rPr>
        <w:br w:type="page"/>
      </w:r>
    </w:p>
    <w:p w14:paraId="06C0EA45" w14:textId="77777777" w:rsidR="0017626A" w:rsidRPr="000D52D7" w:rsidRDefault="00000000">
      <w:pPr>
        <w:spacing w:before="120" w:after="20"/>
        <w:jc w:val="center"/>
        <w:rPr>
          <w:color w:val="000000" w:themeColor="text1"/>
        </w:rPr>
      </w:pPr>
      <w:r w:rsidRPr="000D52D7">
        <w:rPr>
          <w:color w:val="000000" w:themeColor="text1"/>
        </w:rPr>
        <w:lastRenderedPageBreak/>
        <w:t>SIMATS ENGINEERING</w:t>
      </w:r>
    </w:p>
    <w:p w14:paraId="31E80DE4" w14:textId="77777777" w:rsidR="0017626A" w:rsidRPr="000D52D7" w:rsidRDefault="00000000">
      <w:pPr>
        <w:spacing w:before="120" w:after="20"/>
        <w:jc w:val="center"/>
        <w:rPr>
          <w:color w:val="000000" w:themeColor="text1"/>
        </w:rPr>
      </w:pPr>
      <w:r w:rsidRPr="000D52D7">
        <w:rPr>
          <w:color w:val="000000" w:themeColor="text1"/>
        </w:rPr>
        <w:t>Saveetha Institute of Medical and Technical Sciences</w:t>
      </w:r>
    </w:p>
    <w:p w14:paraId="2E69BFD7" w14:textId="77777777" w:rsidR="0017626A" w:rsidRPr="000D52D7" w:rsidRDefault="00000000">
      <w:pPr>
        <w:spacing w:before="120" w:after="260"/>
        <w:jc w:val="center"/>
        <w:rPr>
          <w:color w:val="000000" w:themeColor="text1"/>
        </w:rPr>
      </w:pPr>
      <w:r w:rsidRPr="000D52D7">
        <w:rPr>
          <w:color w:val="000000" w:themeColor="text1"/>
        </w:rPr>
        <w:t>Chennai-602105</w:t>
      </w:r>
    </w:p>
    <w:p w14:paraId="29F1770B" w14:textId="77777777" w:rsidR="0017626A" w:rsidRPr="000D52D7" w:rsidRDefault="00000000">
      <w:pPr>
        <w:pStyle w:val="Heading1"/>
        <w:spacing w:before="120" w:after="260"/>
        <w:jc w:val="center"/>
        <w:rPr>
          <w:color w:val="000000" w:themeColor="text1"/>
        </w:rPr>
      </w:pPr>
      <w:bookmarkStart w:id="0" w:name="_Toc239252148"/>
      <w:r w:rsidRPr="000D52D7">
        <w:rPr>
          <w:color w:val="000000" w:themeColor="text1"/>
        </w:rPr>
        <w:t>BONAFIDE CERTIFICATE</w:t>
      </w:r>
      <w:bookmarkEnd w:id="0"/>
    </w:p>
    <w:p w14:paraId="2F70B5F7" w14:textId="77777777" w:rsidR="0017626A" w:rsidRPr="000D52D7" w:rsidRDefault="00000000">
      <w:pPr>
        <w:spacing w:after="160" w:line="300" w:lineRule="auto"/>
        <w:jc w:val="both"/>
        <w:rPr>
          <w:color w:val="000000" w:themeColor="text1"/>
        </w:rPr>
      </w:pPr>
      <w:r w:rsidRPr="000D52D7">
        <w:rPr>
          <w:color w:val="000000" w:themeColor="text1"/>
        </w:rPr>
        <w:t xml:space="preserve">This is to certify that the Capstone Project entitled "Smart Water Utility Consumption, Billing, and Complaint Management System: An Integrated Study in File Organization, Indexing, Hashing, Query Optimization, and Transaction Management" has been carried out by ADHAVAN CHANDRASEKAR (Reg. No. 192521209), JEROLD SAMUEL J (Reg. No. 192571052), PRAGADISH R (Reg. No. 192572030) under the supervision of [Guide Name] and is submitted in partial fulfilment of the requirements for the current semester of the </w:t>
      </w:r>
      <w:proofErr w:type="spellStart"/>
      <w:r w:rsidRPr="000D52D7">
        <w:rPr>
          <w:color w:val="000000" w:themeColor="text1"/>
        </w:rPr>
        <w:t>B.Tech</w:t>
      </w:r>
      <w:proofErr w:type="spellEnd"/>
      <w:r w:rsidRPr="000D52D7">
        <w:rPr>
          <w:color w:val="000000" w:themeColor="text1"/>
        </w:rPr>
        <w:t xml:space="preserve"> Computer Science and Engineering programme at Saveetha Institute of Medical and Technical Sciences, Chennai.</w:t>
      </w:r>
    </w:p>
    <w:p w14:paraId="12019DD3" w14:textId="77777777" w:rsidR="0017626A" w:rsidRPr="000D52D7" w:rsidRDefault="0017626A">
      <w:pPr>
        <w:spacing w:before="500"/>
        <w:rPr>
          <w:color w:val="000000" w:themeColor="text1"/>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7626A" w:rsidRPr="000D52D7" w14:paraId="5D72426C" w14:textId="77777777" w:rsidTr="000D52D7">
        <w:tblPrEx>
          <w:tblCellMar>
            <w:top w:w="0" w:type="dxa"/>
            <w:bottom w:w="0" w:type="dxa"/>
          </w:tblCellMar>
        </w:tblPrEx>
        <w:trPr>
          <w:tblHeader/>
        </w:trPr>
        <w:tc>
          <w:tcPr>
            <w:tcW w:w="4675" w:type="dxa"/>
            <w:shd w:val="clear" w:color="auto" w:fill="FFFFFF" w:themeFill="background1"/>
            <w:tcMar>
              <w:top w:w="80" w:type="dxa"/>
              <w:left w:w="100" w:type="dxa"/>
              <w:bottom w:w="80" w:type="dxa"/>
              <w:right w:w="100" w:type="dxa"/>
            </w:tcMar>
            <w:vAlign w:val="center"/>
          </w:tcPr>
          <w:p w14:paraId="63105A01" w14:textId="77777777" w:rsidR="0017626A" w:rsidRPr="000D52D7" w:rsidRDefault="00000000">
            <w:pPr>
              <w:rPr>
                <w:color w:val="000000" w:themeColor="text1"/>
              </w:rPr>
            </w:pPr>
            <w:r w:rsidRPr="000D52D7">
              <w:rPr>
                <w:b/>
                <w:bCs/>
                <w:color w:val="000000" w:themeColor="text1"/>
                <w:sz w:val="20"/>
                <w:szCs w:val="20"/>
              </w:rPr>
              <w:t>COURSE COORDINATOR</w:t>
            </w:r>
          </w:p>
        </w:tc>
        <w:tc>
          <w:tcPr>
            <w:tcW w:w="4675" w:type="dxa"/>
            <w:shd w:val="clear" w:color="auto" w:fill="FFFFFF" w:themeFill="background1"/>
            <w:tcMar>
              <w:top w:w="80" w:type="dxa"/>
              <w:left w:w="100" w:type="dxa"/>
              <w:bottom w:w="80" w:type="dxa"/>
              <w:right w:w="100" w:type="dxa"/>
            </w:tcMar>
            <w:vAlign w:val="center"/>
          </w:tcPr>
          <w:p w14:paraId="0559B49B" w14:textId="77777777" w:rsidR="0017626A" w:rsidRPr="000D52D7" w:rsidRDefault="00000000">
            <w:pPr>
              <w:rPr>
                <w:color w:val="000000" w:themeColor="text1"/>
              </w:rPr>
            </w:pPr>
            <w:r w:rsidRPr="000D52D7">
              <w:rPr>
                <w:b/>
                <w:bCs/>
                <w:color w:val="000000" w:themeColor="text1"/>
                <w:sz w:val="20"/>
                <w:szCs w:val="20"/>
              </w:rPr>
              <w:t>COURSE FACULTY</w:t>
            </w:r>
          </w:p>
        </w:tc>
      </w:tr>
      <w:tr w:rsidR="0017626A" w:rsidRPr="000D52D7" w14:paraId="29DCA2F6" w14:textId="77777777" w:rsidTr="000D52D7">
        <w:tblPrEx>
          <w:tblCellMar>
            <w:top w:w="0" w:type="dxa"/>
            <w:bottom w:w="0" w:type="dxa"/>
          </w:tblCellMar>
        </w:tblPrEx>
        <w:tc>
          <w:tcPr>
            <w:tcW w:w="4675" w:type="dxa"/>
            <w:shd w:val="clear" w:color="auto" w:fill="FFFFFF" w:themeFill="background1"/>
            <w:tcMar>
              <w:top w:w="80" w:type="dxa"/>
              <w:left w:w="100" w:type="dxa"/>
              <w:bottom w:w="80" w:type="dxa"/>
              <w:right w:w="100" w:type="dxa"/>
            </w:tcMar>
            <w:vAlign w:val="center"/>
          </w:tcPr>
          <w:p w14:paraId="6185A4EB" w14:textId="77777777" w:rsidR="000D52D7" w:rsidRDefault="000D52D7">
            <w:pPr>
              <w:rPr>
                <w:color w:val="000000" w:themeColor="text1"/>
                <w:sz w:val="20"/>
                <w:szCs w:val="20"/>
              </w:rPr>
            </w:pPr>
            <w:proofErr w:type="spellStart"/>
            <w:proofErr w:type="gramStart"/>
            <w:r>
              <w:rPr>
                <w:color w:val="000000" w:themeColor="text1"/>
                <w:sz w:val="20"/>
                <w:szCs w:val="20"/>
              </w:rPr>
              <w:t>Dr.Sunitharam</w:t>
            </w:r>
            <w:proofErr w:type="spellEnd"/>
            <w:proofErr w:type="gramEnd"/>
          </w:p>
          <w:p w14:paraId="036B1835" w14:textId="59CE7C5B" w:rsidR="0017626A" w:rsidRPr="000D52D7" w:rsidRDefault="00000000">
            <w:pPr>
              <w:rPr>
                <w:color w:val="000000" w:themeColor="text1"/>
              </w:rPr>
            </w:pPr>
            <w:r w:rsidRPr="000D52D7">
              <w:rPr>
                <w:color w:val="000000" w:themeColor="text1"/>
                <w:sz w:val="20"/>
                <w:szCs w:val="20"/>
              </w:rPr>
              <w:t xml:space="preserve"> SIMATS Engineering, Chennai – 602105.</w:t>
            </w:r>
          </w:p>
        </w:tc>
        <w:tc>
          <w:tcPr>
            <w:tcW w:w="4675" w:type="dxa"/>
            <w:shd w:val="clear" w:color="auto" w:fill="FFFFFF" w:themeFill="background1"/>
            <w:tcMar>
              <w:top w:w="80" w:type="dxa"/>
              <w:left w:w="100" w:type="dxa"/>
              <w:bottom w:w="80" w:type="dxa"/>
              <w:right w:w="100" w:type="dxa"/>
            </w:tcMar>
            <w:vAlign w:val="center"/>
          </w:tcPr>
          <w:p w14:paraId="2D53B685" w14:textId="77777777" w:rsidR="000D52D7" w:rsidRDefault="000D52D7">
            <w:pPr>
              <w:rPr>
                <w:color w:val="000000" w:themeColor="text1"/>
                <w:sz w:val="20"/>
                <w:szCs w:val="20"/>
              </w:rPr>
            </w:pPr>
            <w:proofErr w:type="spellStart"/>
            <w:r>
              <w:rPr>
                <w:color w:val="000000" w:themeColor="text1"/>
                <w:sz w:val="20"/>
                <w:szCs w:val="20"/>
              </w:rPr>
              <w:t>Dr.</w:t>
            </w:r>
            <w:proofErr w:type="gramStart"/>
            <w:r>
              <w:rPr>
                <w:color w:val="000000" w:themeColor="text1"/>
                <w:sz w:val="20"/>
                <w:szCs w:val="20"/>
              </w:rPr>
              <w:t>R.Kesavan</w:t>
            </w:r>
            <w:proofErr w:type="spellEnd"/>
            <w:proofErr w:type="gramEnd"/>
          </w:p>
          <w:p w14:paraId="3E8C5D1B" w14:textId="2F38B3BA" w:rsidR="0017626A" w:rsidRPr="000D52D7" w:rsidRDefault="00000000">
            <w:pPr>
              <w:rPr>
                <w:color w:val="000000" w:themeColor="text1"/>
              </w:rPr>
            </w:pPr>
            <w:r w:rsidRPr="000D52D7">
              <w:rPr>
                <w:color w:val="000000" w:themeColor="text1"/>
                <w:sz w:val="20"/>
                <w:szCs w:val="20"/>
              </w:rPr>
              <w:t>SIMATS Engineering, Chennai – 602105.</w:t>
            </w:r>
          </w:p>
        </w:tc>
      </w:tr>
    </w:tbl>
    <w:p w14:paraId="10647C28" w14:textId="77777777" w:rsidR="0017626A" w:rsidRPr="000D52D7" w:rsidRDefault="00000000">
      <w:pPr>
        <w:rPr>
          <w:color w:val="000000" w:themeColor="text1"/>
        </w:rPr>
      </w:pPr>
      <w:r w:rsidRPr="000D52D7">
        <w:rPr>
          <w:color w:val="000000" w:themeColor="text1"/>
        </w:rPr>
        <w:br w:type="page"/>
      </w:r>
    </w:p>
    <w:p w14:paraId="79FBB443" w14:textId="77777777" w:rsidR="0017626A" w:rsidRPr="000D52D7" w:rsidRDefault="00000000">
      <w:pPr>
        <w:spacing w:before="120" w:after="20"/>
        <w:jc w:val="center"/>
        <w:rPr>
          <w:color w:val="000000" w:themeColor="text1"/>
        </w:rPr>
      </w:pPr>
      <w:r w:rsidRPr="000D52D7">
        <w:rPr>
          <w:color w:val="000000" w:themeColor="text1"/>
        </w:rPr>
        <w:lastRenderedPageBreak/>
        <w:t>SIMATS ENGINEERING</w:t>
      </w:r>
    </w:p>
    <w:p w14:paraId="483F7536" w14:textId="77777777" w:rsidR="0017626A" w:rsidRPr="000D52D7" w:rsidRDefault="00000000">
      <w:pPr>
        <w:spacing w:before="120" w:after="20"/>
        <w:jc w:val="center"/>
        <w:rPr>
          <w:color w:val="000000" w:themeColor="text1"/>
        </w:rPr>
      </w:pPr>
      <w:r w:rsidRPr="000D52D7">
        <w:rPr>
          <w:color w:val="000000" w:themeColor="text1"/>
        </w:rPr>
        <w:t>Saveetha Institute of Medical and Technical Sciences</w:t>
      </w:r>
    </w:p>
    <w:p w14:paraId="458070A8" w14:textId="77777777" w:rsidR="0017626A" w:rsidRPr="000D52D7" w:rsidRDefault="00000000">
      <w:pPr>
        <w:spacing w:before="120" w:after="260"/>
        <w:jc w:val="center"/>
        <w:rPr>
          <w:color w:val="000000" w:themeColor="text1"/>
        </w:rPr>
      </w:pPr>
      <w:r w:rsidRPr="000D52D7">
        <w:rPr>
          <w:color w:val="000000" w:themeColor="text1"/>
        </w:rPr>
        <w:t>Chennai-602105</w:t>
      </w:r>
    </w:p>
    <w:p w14:paraId="6B6EC747" w14:textId="77777777" w:rsidR="0017626A" w:rsidRPr="000D52D7" w:rsidRDefault="00000000">
      <w:pPr>
        <w:pStyle w:val="Heading1"/>
        <w:spacing w:before="120" w:after="260"/>
        <w:jc w:val="center"/>
        <w:rPr>
          <w:color w:val="000000" w:themeColor="text1"/>
        </w:rPr>
      </w:pPr>
      <w:bookmarkStart w:id="1" w:name="_Toc239252149"/>
      <w:r w:rsidRPr="000D52D7">
        <w:rPr>
          <w:color w:val="000000" w:themeColor="text1"/>
        </w:rPr>
        <w:t>DECLARATION</w:t>
      </w:r>
      <w:bookmarkEnd w:id="1"/>
    </w:p>
    <w:p w14:paraId="13DFDE5D" w14:textId="77777777" w:rsidR="0017626A" w:rsidRPr="000D52D7" w:rsidRDefault="00000000">
      <w:pPr>
        <w:spacing w:after="160" w:line="300" w:lineRule="auto"/>
        <w:jc w:val="both"/>
        <w:rPr>
          <w:color w:val="000000" w:themeColor="text1"/>
        </w:rPr>
      </w:pPr>
      <w:r w:rsidRPr="000D52D7">
        <w:rPr>
          <w:color w:val="000000" w:themeColor="text1"/>
        </w:rPr>
        <w:t xml:space="preserve">We, ADHAVAN CHANDRASEKAR, JEROLD SAMUEL J, PRAGADISH R, of the Department of Computer Science and Engineering, SIMATS Engineering, Saveetha Institute of Medical and Technical Sciences, Chennai, hereby declare that the Capstone Project Work entitled "Smart Water Utility Consumption, Billing, and Complaint Management System: An Integrated Study in File Organization, Indexing, Hashing, Query Optimization, and Transaction Management" is the result of our own </w:t>
      </w:r>
      <w:proofErr w:type="spellStart"/>
      <w:r w:rsidRPr="000D52D7">
        <w:rPr>
          <w:color w:val="000000" w:themeColor="text1"/>
        </w:rPr>
        <w:t>bonafide</w:t>
      </w:r>
      <w:proofErr w:type="spellEnd"/>
      <w:r w:rsidRPr="000D52D7">
        <w:rPr>
          <w:color w:val="000000" w:themeColor="text1"/>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E625B19" w14:textId="77777777" w:rsidR="0017626A" w:rsidRPr="000D52D7" w:rsidRDefault="00000000">
      <w:pPr>
        <w:spacing w:before="400"/>
        <w:rPr>
          <w:color w:val="000000" w:themeColor="text1"/>
        </w:rPr>
      </w:pPr>
      <w:r w:rsidRPr="000D52D7">
        <w:rPr>
          <w:color w:val="000000" w:themeColor="text1"/>
        </w:rPr>
        <w:t>Place: Chennai</w:t>
      </w:r>
    </w:p>
    <w:p w14:paraId="6E4D823B" w14:textId="77777777" w:rsidR="0017626A" w:rsidRPr="000D52D7" w:rsidRDefault="00000000">
      <w:pPr>
        <w:spacing w:after="400"/>
        <w:rPr>
          <w:color w:val="000000" w:themeColor="text1"/>
        </w:rPr>
      </w:pPr>
      <w:r w:rsidRPr="000D52D7">
        <w:rPr>
          <w:color w:val="000000" w:themeColor="text1"/>
        </w:rPr>
        <w:t xml:space="preserve">Date: </w:t>
      </w:r>
    </w:p>
    <w:p w14:paraId="2E89FB75" w14:textId="75271EFA" w:rsidR="0017626A" w:rsidRPr="000D52D7" w:rsidRDefault="000D52D7" w:rsidP="000D52D7">
      <w:pPr>
        <w:spacing w:after="160" w:line="300" w:lineRule="auto"/>
        <w:jc w:val="right"/>
        <w:rPr>
          <w:color w:val="000000" w:themeColor="text1"/>
        </w:rPr>
      </w:pPr>
      <w:r w:rsidRPr="000D52D7">
        <w:rPr>
          <w:color w:val="000000" w:themeColor="text1"/>
        </w:rPr>
        <w:t xml:space="preserve"> </w:t>
      </w:r>
      <w:r w:rsidR="00000000" w:rsidRPr="000D52D7">
        <w:rPr>
          <w:color w:val="000000" w:themeColor="text1"/>
        </w:rPr>
        <w:t>Signature of the Students with Names:</w:t>
      </w:r>
    </w:p>
    <w:p w14:paraId="7E80923D" w14:textId="77777777" w:rsidR="0017626A" w:rsidRPr="000D52D7" w:rsidRDefault="00000000" w:rsidP="000D52D7">
      <w:pPr>
        <w:spacing w:after="160" w:line="300" w:lineRule="auto"/>
        <w:jc w:val="right"/>
        <w:rPr>
          <w:color w:val="000000" w:themeColor="text1"/>
        </w:rPr>
      </w:pPr>
      <w:r w:rsidRPr="000D52D7">
        <w:rPr>
          <w:color w:val="000000" w:themeColor="text1"/>
        </w:rPr>
        <w:t>ADHAVAN CHANDRASEKAR (192521209)</w:t>
      </w:r>
    </w:p>
    <w:p w14:paraId="25772D17" w14:textId="77777777" w:rsidR="0017626A" w:rsidRPr="000D52D7" w:rsidRDefault="00000000" w:rsidP="000D52D7">
      <w:pPr>
        <w:spacing w:after="160" w:line="300" w:lineRule="auto"/>
        <w:jc w:val="right"/>
        <w:rPr>
          <w:color w:val="000000" w:themeColor="text1"/>
        </w:rPr>
      </w:pPr>
      <w:r w:rsidRPr="000D52D7">
        <w:rPr>
          <w:color w:val="000000" w:themeColor="text1"/>
        </w:rPr>
        <w:t>JEROLD SAMUEL J (192571052)</w:t>
      </w:r>
    </w:p>
    <w:p w14:paraId="680999CE" w14:textId="77777777" w:rsidR="0017626A" w:rsidRPr="000D52D7" w:rsidRDefault="00000000" w:rsidP="000D52D7">
      <w:pPr>
        <w:spacing w:after="160" w:line="300" w:lineRule="auto"/>
        <w:jc w:val="right"/>
        <w:rPr>
          <w:color w:val="000000" w:themeColor="text1"/>
        </w:rPr>
      </w:pPr>
      <w:r w:rsidRPr="000D52D7">
        <w:rPr>
          <w:color w:val="000000" w:themeColor="text1"/>
        </w:rPr>
        <w:t>PRAGADISH R (192572030)</w:t>
      </w:r>
    </w:p>
    <w:p w14:paraId="535E547E" w14:textId="77777777" w:rsidR="0017626A" w:rsidRPr="000D52D7" w:rsidRDefault="00000000">
      <w:pPr>
        <w:rPr>
          <w:color w:val="000000" w:themeColor="text1"/>
        </w:rPr>
      </w:pPr>
      <w:r w:rsidRPr="000D52D7">
        <w:rPr>
          <w:color w:val="000000" w:themeColor="text1"/>
        </w:rPr>
        <w:br w:type="page"/>
      </w:r>
    </w:p>
    <w:p w14:paraId="64DC4BC0" w14:textId="77777777" w:rsidR="0017626A" w:rsidRPr="000D52D7" w:rsidRDefault="00000000">
      <w:pPr>
        <w:spacing w:before="120" w:after="20"/>
        <w:jc w:val="center"/>
        <w:rPr>
          <w:color w:val="000000" w:themeColor="text1"/>
        </w:rPr>
      </w:pPr>
      <w:r w:rsidRPr="000D52D7">
        <w:rPr>
          <w:color w:val="000000" w:themeColor="text1"/>
        </w:rPr>
        <w:lastRenderedPageBreak/>
        <w:t>SIMATS ENGINEERING</w:t>
      </w:r>
    </w:p>
    <w:p w14:paraId="7252E6C1" w14:textId="77777777" w:rsidR="0017626A" w:rsidRPr="000D52D7" w:rsidRDefault="00000000">
      <w:pPr>
        <w:spacing w:before="120" w:after="20"/>
        <w:jc w:val="center"/>
        <w:rPr>
          <w:color w:val="000000" w:themeColor="text1"/>
        </w:rPr>
      </w:pPr>
      <w:r w:rsidRPr="000D52D7">
        <w:rPr>
          <w:color w:val="000000" w:themeColor="text1"/>
        </w:rPr>
        <w:t>Saveetha Institute of Medical and Technical Sciences</w:t>
      </w:r>
    </w:p>
    <w:p w14:paraId="716B6A6E" w14:textId="77777777" w:rsidR="0017626A" w:rsidRPr="000D52D7" w:rsidRDefault="00000000">
      <w:pPr>
        <w:spacing w:before="120" w:after="260"/>
        <w:jc w:val="center"/>
        <w:rPr>
          <w:color w:val="000000" w:themeColor="text1"/>
        </w:rPr>
      </w:pPr>
      <w:r w:rsidRPr="000D52D7">
        <w:rPr>
          <w:color w:val="000000" w:themeColor="text1"/>
        </w:rPr>
        <w:t>Chennai-602105</w:t>
      </w:r>
    </w:p>
    <w:p w14:paraId="40DEE297" w14:textId="77777777" w:rsidR="0017626A" w:rsidRPr="000D52D7" w:rsidRDefault="00000000">
      <w:pPr>
        <w:pStyle w:val="Heading1"/>
        <w:spacing w:before="120" w:after="100"/>
        <w:jc w:val="center"/>
        <w:rPr>
          <w:color w:val="000000" w:themeColor="text1"/>
        </w:rPr>
      </w:pPr>
      <w:bookmarkStart w:id="2" w:name="_Toc239252150"/>
      <w:r w:rsidRPr="000D52D7">
        <w:rPr>
          <w:color w:val="000000" w:themeColor="text1"/>
        </w:rPr>
        <w:t>Individual Contribution Statement</w:t>
      </w:r>
      <w:bookmarkEnd w:id="2"/>
    </w:p>
    <w:p w14:paraId="41A79299" w14:textId="77777777" w:rsidR="0017626A" w:rsidRPr="000D52D7" w:rsidRDefault="00000000">
      <w:pPr>
        <w:spacing w:after="160" w:line="300" w:lineRule="auto"/>
        <w:jc w:val="center"/>
        <w:rPr>
          <w:color w:val="000000" w:themeColor="text1"/>
        </w:rPr>
      </w:pPr>
      <w:r w:rsidRPr="000D52D7">
        <w:rPr>
          <w:i/>
          <w:iCs/>
          <w:color w:val="000000" w:themeColor="text1"/>
        </w:rPr>
        <w:t>(Mandatory for all team projects)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2"/>
        <w:gridCol w:w="1819"/>
        <w:gridCol w:w="1807"/>
        <w:gridCol w:w="1764"/>
        <w:gridCol w:w="1638"/>
        <w:gridCol w:w="860"/>
      </w:tblGrid>
      <w:tr w:rsidR="0017626A" w:rsidRPr="000D52D7" w14:paraId="18DB642A" w14:textId="77777777" w:rsidTr="000D52D7">
        <w:tblPrEx>
          <w:tblCellMar>
            <w:top w:w="0" w:type="dxa"/>
            <w:bottom w:w="0" w:type="dxa"/>
          </w:tblCellMar>
        </w:tblPrEx>
        <w:trPr>
          <w:tblHeader/>
        </w:trPr>
        <w:tc>
          <w:tcPr>
            <w:tcW w:w="1500" w:type="dxa"/>
            <w:shd w:val="clear" w:color="auto" w:fill="FFFFFF" w:themeFill="background1"/>
            <w:tcMar>
              <w:top w:w="80" w:type="dxa"/>
              <w:left w:w="100" w:type="dxa"/>
              <w:bottom w:w="80" w:type="dxa"/>
              <w:right w:w="100" w:type="dxa"/>
            </w:tcMar>
            <w:vAlign w:val="center"/>
          </w:tcPr>
          <w:p w14:paraId="54AFC5F5" w14:textId="77777777" w:rsidR="0017626A" w:rsidRPr="000D52D7" w:rsidRDefault="00000000">
            <w:pPr>
              <w:rPr>
                <w:color w:val="000000" w:themeColor="text1"/>
              </w:rPr>
            </w:pPr>
            <w:r w:rsidRPr="000D52D7">
              <w:rPr>
                <w:b/>
                <w:bCs/>
                <w:color w:val="000000" w:themeColor="text1"/>
                <w:sz w:val="20"/>
                <w:szCs w:val="20"/>
              </w:rPr>
              <w:t>Student / Reg. No.</w:t>
            </w:r>
          </w:p>
        </w:tc>
        <w:tc>
          <w:tcPr>
            <w:tcW w:w="1900" w:type="dxa"/>
            <w:shd w:val="clear" w:color="auto" w:fill="FFFFFF" w:themeFill="background1"/>
            <w:tcMar>
              <w:top w:w="80" w:type="dxa"/>
              <w:left w:w="100" w:type="dxa"/>
              <w:bottom w:w="80" w:type="dxa"/>
              <w:right w:w="100" w:type="dxa"/>
            </w:tcMar>
            <w:vAlign w:val="center"/>
          </w:tcPr>
          <w:p w14:paraId="764A21B1" w14:textId="77777777" w:rsidR="0017626A" w:rsidRPr="000D52D7" w:rsidRDefault="00000000">
            <w:pPr>
              <w:rPr>
                <w:color w:val="000000" w:themeColor="text1"/>
              </w:rPr>
            </w:pPr>
            <w:r w:rsidRPr="000D52D7">
              <w:rPr>
                <w:b/>
                <w:bCs/>
                <w:color w:val="000000" w:themeColor="text1"/>
                <w:sz w:val="20"/>
                <w:szCs w:val="20"/>
              </w:rPr>
              <w:t>Specific Responsibilities</w:t>
            </w:r>
          </w:p>
        </w:tc>
        <w:tc>
          <w:tcPr>
            <w:tcW w:w="1900" w:type="dxa"/>
            <w:shd w:val="clear" w:color="auto" w:fill="FFFFFF" w:themeFill="background1"/>
            <w:tcMar>
              <w:top w:w="80" w:type="dxa"/>
              <w:left w:w="100" w:type="dxa"/>
              <w:bottom w:w="80" w:type="dxa"/>
              <w:right w:w="100" w:type="dxa"/>
            </w:tcMar>
            <w:vAlign w:val="center"/>
          </w:tcPr>
          <w:p w14:paraId="14FB6D67" w14:textId="77777777" w:rsidR="0017626A" w:rsidRPr="000D52D7" w:rsidRDefault="00000000">
            <w:pPr>
              <w:rPr>
                <w:color w:val="000000" w:themeColor="text1"/>
              </w:rPr>
            </w:pPr>
            <w:r w:rsidRPr="000D52D7">
              <w:rPr>
                <w:b/>
                <w:bCs/>
                <w:color w:val="000000" w:themeColor="text1"/>
                <w:sz w:val="20"/>
                <w:szCs w:val="20"/>
              </w:rPr>
              <w:t>Design &amp; Development Contribution</w:t>
            </w:r>
          </w:p>
        </w:tc>
        <w:tc>
          <w:tcPr>
            <w:tcW w:w="1900" w:type="dxa"/>
            <w:shd w:val="clear" w:color="auto" w:fill="FFFFFF" w:themeFill="background1"/>
            <w:tcMar>
              <w:top w:w="80" w:type="dxa"/>
              <w:left w:w="100" w:type="dxa"/>
              <w:bottom w:w="80" w:type="dxa"/>
              <w:right w:w="100" w:type="dxa"/>
            </w:tcMar>
            <w:vAlign w:val="center"/>
          </w:tcPr>
          <w:p w14:paraId="0CA0C3B1" w14:textId="77777777" w:rsidR="0017626A" w:rsidRPr="000D52D7" w:rsidRDefault="00000000">
            <w:pPr>
              <w:rPr>
                <w:color w:val="000000" w:themeColor="text1"/>
              </w:rPr>
            </w:pPr>
            <w:r w:rsidRPr="000D52D7">
              <w:rPr>
                <w:b/>
                <w:bCs/>
                <w:color w:val="000000" w:themeColor="text1"/>
                <w:sz w:val="20"/>
                <w:szCs w:val="20"/>
              </w:rPr>
              <w:t>Testing &amp; Analysis Contribution</w:t>
            </w:r>
          </w:p>
        </w:tc>
        <w:tc>
          <w:tcPr>
            <w:tcW w:w="1650" w:type="dxa"/>
            <w:shd w:val="clear" w:color="auto" w:fill="FFFFFF" w:themeFill="background1"/>
            <w:tcMar>
              <w:top w:w="80" w:type="dxa"/>
              <w:left w:w="100" w:type="dxa"/>
              <w:bottom w:w="80" w:type="dxa"/>
              <w:right w:w="100" w:type="dxa"/>
            </w:tcMar>
            <w:vAlign w:val="center"/>
          </w:tcPr>
          <w:p w14:paraId="0E80046B" w14:textId="77777777" w:rsidR="0017626A" w:rsidRPr="000D52D7" w:rsidRDefault="00000000">
            <w:pPr>
              <w:rPr>
                <w:color w:val="000000" w:themeColor="text1"/>
              </w:rPr>
            </w:pPr>
            <w:r w:rsidRPr="000D52D7">
              <w:rPr>
                <w:b/>
                <w:bCs/>
                <w:color w:val="000000" w:themeColor="text1"/>
                <w:sz w:val="20"/>
                <w:szCs w:val="20"/>
              </w:rPr>
              <w:t>Report Contribution</w:t>
            </w:r>
          </w:p>
        </w:tc>
        <w:tc>
          <w:tcPr>
            <w:tcW w:w="500" w:type="dxa"/>
            <w:shd w:val="clear" w:color="auto" w:fill="FFFFFF" w:themeFill="background1"/>
            <w:tcMar>
              <w:top w:w="80" w:type="dxa"/>
              <w:left w:w="100" w:type="dxa"/>
              <w:bottom w:w="80" w:type="dxa"/>
              <w:right w:w="100" w:type="dxa"/>
            </w:tcMar>
            <w:vAlign w:val="center"/>
          </w:tcPr>
          <w:p w14:paraId="6036294D" w14:textId="77777777" w:rsidR="0017626A" w:rsidRPr="000D52D7" w:rsidRDefault="00000000">
            <w:pPr>
              <w:rPr>
                <w:color w:val="000000" w:themeColor="text1"/>
              </w:rPr>
            </w:pPr>
            <w:r w:rsidRPr="000D52D7">
              <w:rPr>
                <w:b/>
                <w:bCs/>
                <w:color w:val="000000" w:themeColor="text1"/>
                <w:sz w:val="20"/>
                <w:szCs w:val="20"/>
              </w:rPr>
              <w:t>Approx. %</w:t>
            </w:r>
          </w:p>
        </w:tc>
      </w:tr>
      <w:tr w:rsidR="0017626A" w:rsidRPr="000D52D7" w14:paraId="4CBEE38D" w14:textId="77777777" w:rsidTr="000D52D7">
        <w:tblPrEx>
          <w:tblCellMar>
            <w:top w:w="0" w:type="dxa"/>
            <w:bottom w:w="0" w:type="dxa"/>
          </w:tblCellMar>
        </w:tblPrEx>
        <w:tc>
          <w:tcPr>
            <w:tcW w:w="1500" w:type="dxa"/>
            <w:shd w:val="clear" w:color="auto" w:fill="FFFFFF" w:themeFill="background1"/>
            <w:tcMar>
              <w:top w:w="80" w:type="dxa"/>
              <w:left w:w="100" w:type="dxa"/>
              <w:bottom w:w="80" w:type="dxa"/>
              <w:right w:w="100" w:type="dxa"/>
            </w:tcMar>
            <w:vAlign w:val="center"/>
          </w:tcPr>
          <w:p w14:paraId="339E5608" w14:textId="77777777" w:rsidR="0017626A" w:rsidRPr="000D52D7" w:rsidRDefault="00000000">
            <w:pPr>
              <w:rPr>
                <w:color w:val="000000" w:themeColor="text1"/>
              </w:rPr>
            </w:pPr>
            <w:r w:rsidRPr="000D52D7">
              <w:rPr>
                <w:color w:val="000000" w:themeColor="text1"/>
                <w:sz w:val="20"/>
                <w:szCs w:val="20"/>
              </w:rPr>
              <w:t>Adhavan Chandrasekar 192521209</w:t>
            </w:r>
          </w:p>
        </w:tc>
        <w:tc>
          <w:tcPr>
            <w:tcW w:w="1900" w:type="dxa"/>
            <w:shd w:val="clear" w:color="auto" w:fill="FFFFFF" w:themeFill="background1"/>
            <w:tcMar>
              <w:top w:w="80" w:type="dxa"/>
              <w:left w:w="100" w:type="dxa"/>
              <w:bottom w:w="80" w:type="dxa"/>
              <w:right w:w="100" w:type="dxa"/>
            </w:tcMar>
            <w:vAlign w:val="center"/>
          </w:tcPr>
          <w:p w14:paraId="5C574247" w14:textId="77777777" w:rsidR="0017626A" w:rsidRPr="000D52D7" w:rsidRDefault="00000000">
            <w:pPr>
              <w:rPr>
                <w:color w:val="000000" w:themeColor="text1"/>
              </w:rPr>
            </w:pPr>
            <w:r w:rsidRPr="000D52D7">
              <w:rPr>
                <w:color w:val="000000" w:themeColor="text1"/>
                <w:sz w:val="20"/>
                <w:szCs w:val="20"/>
              </w:rPr>
              <w:t>Physical file organization and storage design for the consumption-reading store; implementation of the B+-tree index on (</w:t>
            </w:r>
            <w:proofErr w:type="spellStart"/>
            <w:r w:rsidRPr="000D52D7">
              <w:rPr>
                <w:color w:val="000000" w:themeColor="text1"/>
                <w:sz w:val="20"/>
                <w:szCs w:val="20"/>
              </w:rPr>
              <w:t>consumer_id</w:t>
            </w:r>
            <w:proofErr w:type="spellEnd"/>
            <w:r w:rsidRPr="000D52D7">
              <w:rPr>
                <w:color w:val="000000" w:themeColor="text1"/>
                <w:sz w:val="20"/>
                <w:szCs w:val="20"/>
              </w:rPr>
              <w:t xml:space="preserve">, </w:t>
            </w:r>
            <w:proofErr w:type="spellStart"/>
            <w:r w:rsidRPr="000D52D7">
              <w:rPr>
                <w:color w:val="000000" w:themeColor="text1"/>
                <w:sz w:val="20"/>
                <w:szCs w:val="20"/>
              </w:rPr>
              <w:t>reading_month</w:t>
            </w:r>
            <w:proofErr w:type="spellEnd"/>
            <w:r w:rsidRPr="000D52D7">
              <w:rPr>
                <w:color w:val="000000" w:themeColor="text1"/>
                <w:sz w:val="20"/>
                <w:szCs w:val="20"/>
              </w:rPr>
              <w:t xml:space="preserve">) and the primary hash index on </w:t>
            </w:r>
            <w:proofErr w:type="spellStart"/>
            <w:r w:rsidRPr="000D52D7">
              <w:rPr>
                <w:color w:val="000000" w:themeColor="text1"/>
                <w:sz w:val="20"/>
                <w:szCs w:val="20"/>
              </w:rPr>
              <w:t>consumer_id</w:t>
            </w:r>
            <w:proofErr w:type="spellEnd"/>
            <w:r w:rsidRPr="000D52D7">
              <w:rPr>
                <w:color w:val="000000" w:themeColor="text1"/>
                <w:sz w:val="20"/>
                <w:szCs w:val="20"/>
              </w:rPr>
              <w:t>.</w:t>
            </w:r>
          </w:p>
        </w:tc>
        <w:tc>
          <w:tcPr>
            <w:tcW w:w="1900" w:type="dxa"/>
            <w:shd w:val="clear" w:color="auto" w:fill="FFFFFF" w:themeFill="background1"/>
            <w:tcMar>
              <w:top w:w="80" w:type="dxa"/>
              <w:left w:w="100" w:type="dxa"/>
              <w:bottom w:w="80" w:type="dxa"/>
              <w:right w:w="100" w:type="dxa"/>
            </w:tcMar>
            <w:vAlign w:val="center"/>
          </w:tcPr>
          <w:p w14:paraId="1A9681AD" w14:textId="77777777" w:rsidR="0017626A" w:rsidRPr="000D52D7" w:rsidRDefault="00000000">
            <w:pPr>
              <w:rPr>
                <w:color w:val="000000" w:themeColor="text1"/>
              </w:rPr>
            </w:pPr>
            <w:r w:rsidRPr="000D52D7">
              <w:rPr>
                <w:color w:val="000000" w:themeColor="text1"/>
                <w:sz w:val="20"/>
                <w:szCs w:val="20"/>
              </w:rPr>
              <w:t xml:space="preserve">Designed the heap-file vs. clustered-index layout for the </w:t>
            </w:r>
            <w:proofErr w:type="spellStart"/>
            <w:r w:rsidRPr="000D52D7">
              <w:rPr>
                <w:color w:val="000000" w:themeColor="text1"/>
                <w:sz w:val="20"/>
                <w:szCs w:val="20"/>
              </w:rPr>
              <w:t>Meter_Reading</w:t>
            </w:r>
            <w:proofErr w:type="spellEnd"/>
            <w:r w:rsidRPr="000D52D7">
              <w:rPr>
                <w:color w:val="000000" w:themeColor="text1"/>
                <w:sz w:val="20"/>
                <w:szCs w:val="20"/>
              </w:rPr>
              <w:t xml:space="preserve"> table; built the B+-tree and static/dynamic hash index structures in MySQL and validated them with EXPLAIN.</w:t>
            </w:r>
          </w:p>
        </w:tc>
        <w:tc>
          <w:tcPr>
            <w:tcW w:w="1900" w:type="dxa"/>
            <w:shd w:val="clear" w:color="auto" w:fill="FFFFFF" w:themeFill="background1"/>
            <w:tcMar>
              <w:top w:w="80" w:type="dxa"/>
              <w:left w:w="100" w:type="dxa"/>
              <w:bottom w:w="80" w:type="dxa"/>
              <w:right w:w="100" w:type="dxa"/>
            </w:tcMar>
            <w:vAlign w:val="center"/>
          </w:tcPr>
          <w:p w14:paraId="1AF98232" w14:textId="77777777" w:rsidR="0017626A" w:rsidRPr="000D52D7" w:rsidRDefault="00000000">
            <w:pPr>
              <w:rPr>
                <w:color w:val="000000" w:themeColor="text1"/>
              </w:rPr>
            </w:pPr>
            <w:r w:rsidRPr="000D52D7">
              <w:rPr>
                <w:color w:val="000000" w:themeColor="text1"/>
                <w:sz w:val="20"/>
                <w:szCs w:val="20"/>
              </w:rPr>
              <w:t>Ran and logged indexed-vs-unindexed benchmark queries (point lookup, range scan) across five dataset sizes (10k–500k rows); measured hash-index collision rate and load factor.</w:t>
            </w:r>
          </w:p>
        </w:tc>
        <w:tc>
          <w:tcPr>
            <w:tcW w:w="1650" w:type="dxa"/>
            <w:shd w:val="clear" w:color="auto" w:fill="FFFFFF" w:themeFill="background1"/>
            <w:tcMar>
              <w:top w:w="80" w:type="dxa"/>
              <w:left w:w="100" w:type="dxa"/>
              <w:bottom w:w="80" w:type="dxa"/>
              <w:right w:w="100" w:type="dxa"/>
            </w:tcMar>
            <w:vAlign w:val="center"/>
          </w:tcPr>
          <w:p w14:paraId="7104826A" w14:textId="77777777" w:rsidR="0017626A" w:rsidRPr="000D52D7" w:rsidRDefault="00000000">
            <w:pPr>
              <w:rPr>
                <w:color w:val="000000" w:themeColor="text1"/>
              </w:rPr>
            </w:pPr>
            <w:r w:rsidRPr="000D52D7">
              <w:rPr>
                <w:color w:val="000000" w:themeColor="text1"/>
                <w:sz w:val="20"/>
                <w:szCs w:val="20"/>
              </w:rPr>
              <w:t>Chapter 3 (3.4, 3.5, 3.6) and Chapter 4 (4.2, 4.3, 4.4 – indexing/hashing results)</w:t>
            </w:r>
          </w:p>
        </w:tc>
        <w:tc>
          <w:tcPr>
            <w:tcW w:w="500" w:type="dxa"/>
            <w:tcMar>
              <w:top w:w="80" w:type="dxa"/>
              <w:left w:w="100" w:type="dxa"/>
              <w:bottom w:w="80" w:type="dxa"/>
              <w:right w:w="100" w:type="dxa"/>
            </w:tcMar>
            <w:vAlign w:val="center"/>
          </w:tcPr>
          <w:p w14:paraId="550C1CEF" w14:textId="77777777" w:rsidR="0017626A" w:rsidRPr="000D52D7" w:rsidRDefault="00000000">
            <w:pPr>
              <w:rPr>
                <w:color w:val="000000" w:themeColor="text1"/>
              </w:rPr>
            </w:pPr>
            <w:r w:rsidRPr="000D52D7">
              <w:rPr>
                <w:color w:val="000000" w:themeColor="text1"/>
                <w:sz w:val="20"/>
                <w:szCs w:val="20"/>
              </w:rPr>
              <w:t>34%</w:t>
            </w:r>
          </w:p>
        </w:tc>
      </w:tr>
      <w:tr w:rsidR="0017626A" w:rsidRPr="000D52D7" w14:paraId="075E6E21" w14:textId="77777777" w:rsidTr="000D52D7">
        <w:tblPrEx>
          <w:tblCellMar>
            <w:top w:w="0" w:type="dxa"/>
            <w:bottom w:w="0" w:type="dxa"/>
          </w:tblCellMar>
        </w:tblPrEx>
        <w:tc>
          <w:tcPr>
            <w:tcW w:w="1500" w:type="dxa"/>
            <w:shd w:val="clear" w:color="auto" w:fill="FFFFFF" w:themeFill="background1"/>
            <w:tcMar>
              <w:top w:w="80" w:type="dxa"/>
              <w:left w:w="100" w:type="dxa"/>
              <w:bottom w:w="80" w:type="dxa"/>
              <w:right w:w="100" w:type="dxa"/>
            </w:tcMar>
            <w:vAlign w:val="center"/>
          </w:tcPr>
          <w:p w14:paraId="522C732F" w14:textId="77777777" w:rsidR="0017626A" w:rsidRPr="000D52D7" w:rsidRDefault="00000000">
            <w:pPr>
              <w:rPr>
                <w:color w:val="000000" w:themeColor="text1"/>
              </w:rPr>
            </w:pPr>
            <w:r w:rsidRPr="000D52D7">
              <w:rPr>
                <w:color w:val="000000" w:themeColor="text1"/>
                <w:sz w:val="20"/>
                <w:szCs w:val="20"/>
              </w:rPr>
              <w:t>Jerold Samuel J 192571052</w:t>
            </w:r>
          </w:p>
        </w:tc>
        <w:tc>
          <w:tcPr>
            <w:tcW w:w="1900" w:type="dxa"/>
            <w:shd w:val="clear" w:color="auto" w:fill="FFFFFF" w:themeFill="background1"/>
            <w:tcMar>
              <w:top w:w="80" w:type="dxa"/>
              <w:left w:w="100" w:type="dxa"/>
              <w:bottom w:w="80" w:type="dxa"/>
              <w:right w:w="100" w:type="dxa"/>
            </w:tcMar>
            <w:vAlign w:val="center"/>
          </w:tcPr>
          <w:p w14:paraId="0E4BBF8C" w14:textId="77777777" w:rsidR="0017626A" w:rsidRPr="000D52D7" w:rsidRDefault="00000000">
            <w:pPr>
              <w:rPr>
                <w:color w:val="000000" w:themeColor="text1"/>
              </w:rPr>
            </w:pPr>
            <w:r w:rsidRPr="000D52D7">
              <w:rPr>
                <w:color w:val="000000" w:themeColor="text1"/>
                <w:sz w:val="20"/>
                <w:szCs w:val="20"/>
              </w:rPr>
              <w:t>Query design and optimization for the billing subsystem; cost-based query-plan analysis and rewriting of the monthly billing-generation and consumption-aggregation queries.</w:t>
            </w:r>
          </w:p>
        </w:tc>
        <w:tc>
          <w:tcPr>
            <w:tcW w:w="1900" w:type="dxa"/>
            <w:shd w:val="clear" w:color="auto" w:fill="FFFFFF" w:themeFill="background1"/>
            <w:tcMar>
              <w:top w:w="80" w:type="dxa"/>
              <w:left w:w="100" w:type="dxa"/>
              <w:bottom w:w="80" w:type="dxa"/>
              <w:right w:w="100" w:type="dxa"/>
            </w:tcMar>
            <w:vAlign w:val="center"/>
          </w:tcPr>
          <w:p w14:paraId="0B001FCD" w14:textId="77777777" w:rsidR="0017626A" w:rsidRPr="000D52D7" w:rsidRDefault="00000000">
            <w:pPr>
              <w:rPr>
                <w:color w:val="000000" w:themeColor="text1"/>
              </w:rPr>
            </w:pPr>
            <w:r w:rsidRPr="000D52D7">
              <w:rPr>
                <w:color w:val="000000" w:themeColor="text1"/>
                <w:sz w:val="20"/>
                <w:szCs w:val="20"/>
              </w:rPr>
              <w:t>Wrote the stored procedures for slab-based tariff billing; restructured multi-table joins and added covering indexes to remove three sequential scans identified via EXPLAIN ANALYZE.</w:t>
            </w:r>
          </w:p>
        </w:tc>
        <w:tc>
          <w:tcPr>
            <w:tcW w:w="1900" w:type="dxa"/>
            <w:shd w:val="clear" w:color="auto" w:fill="FFFFFF" w:themeFill="background1"/>
            <w:tcMar>
              <w:top w:w="80" w:type="dxa"/>
              <w:left w:w="100" w:type="dxa"/>
              <w:bottom w:w="80" w:type="dxa"/>
              <w:right w:w="100" w:type="dxa"/>
            </w:tcMar>
            <w:vAlign w:val="center"/>
          </w:tcPr>
          <w:p w14:paraId="1ED0A8F5" w14:textId="77777777" w:rsidR="0017626A" w:rsidRPr="000D52D7" w:rsidRDefault="00000000">
            <w:pPr>
              <w:rPr>
                <w:color w:val="000000" w:themeColor="text1"/>
              </w:rPr>
            </w:pPr>
            <w:r w:rsidRPr="000D52D7">
              <w:rPr>
                <w:color w:val="000000" w:themeColor="text1"/>
                <w:sz w:val="20"/>
                <w:szCs w:val="20"/>
              </w:rPr>
              <w:t>Compared query-plan cost and execution time before/after optimization for the top five report queries; profiled billing-run duration for 1,000–50,000 consumers.</w:t>
            </w:r>
          </w:p>
        </w:tc>
        <w:tc>
          <w:tcPr>
            <w:tcW w:w="1650" w:type="dxa"/>
            <w:shd w:val="clear" w:color="auto" w:fill="FFFFFF" w:themeFill="background1"/>
            <w:tcMar>
              <w:top w:w="80" w:type="dxa"/>
              <w:left w:w="100" w:type="dxa"/>
              <w:bottom w:w="80" w:type="dxa"/>
              <w:right w:w="100" w:type="dxa"/>
            </w:tcMar>
            <w:vAlign w:val="center"/>
          </w:tcPr>
          <w:p w14:paraId="45EE7C4C" w14:textId="77777777" w:rsidR="0017626A" w:rsidRPr="000D52D7" w:rsidRDefault="00000000">
            <w:pPr>
              <w:rPr>
                <w:color w:val="000000" w:themeColor="text1"/>
              </w:rPr>
            </w:pPr>
            <w:r w:rsidRPr="000D52D7">
              <w:rPr>
                <w:color w:val="000000" w:themeColor="text1"/>
                <w:sz w:val="20"/>
                <w:szCs w:val="20"/>
              </w:rPr>
              <w:t>Chapter 2 (2.3, 2.4) and Chapter 4 (4.4, 4.5 – query optimization results)</w:t>
            </w:r>
          </w:p>
        </w:tc>
        <w:tc>
          <w:tcPr>
            <w:tcW w:w="500" w:type="dxa"/>
            <w:tcMar>
              <w:top w:w="80" w:type="dxa"/>
              <w:left w:w="100" w:type="dxa"/>
              <w:bottom w:w="80" w:type="dxa"/>
              <w:right w:w="100" w:type="dxa"/>
            </w:tcMar>
            <w:vAlign w:val="center"/>
          </w:tcPr>
          <w:p w14:paraId="69233969" w14:textId="77777777" w:rsidR="0017626A" w:rsidRPr="000D52D7" w:rsidRDefault="00000000">
            <w:pPr>
              <w:rPr>
                <w:color w:val="000000" w:themeColor="text1"/>
              </w:rPr>
            </w:pPr>
            <w:r w:rsidRPr="000D52D7">
              <w:rPr>
                <w:color w:val="000000" w:themeColor="text1"/>
                <w:sz w:val="20"/>
                <w:szCs w:val="20"/>
              </w:rPr>
              <w:t>33%</w:t>
            </w:r>
          </w:p>
        </w:tc>
      </w:tr>
      <w:tr w:rsidR="0017626A" w:rsidRPr="000D52D7" w14:paraId="6B87E503" w14:textId="77777777">
        <w:tblPrEx>
          <w:tblCellMar>
            <w:top w:w="0" w:type="dxa"/>
            <w:bottom w:w="0" w:type="dxa"/>
          </w:tblCellMar>
        </w:tblPrEx>
        <w:tc>
          <w:tcPr>
            <w:tcW w:w="1500" w:type="dxa"/>
            <w:tcMar>
              <w:top w:w="80" w:type="dxa"/>
              <w:left w:w="100" w:type="dxa"/>
              <w:bottom w:w="80" w:type="dxa"/>
              <w:right w:w="100" w:type="dxa"/>
            </w:tcMar>
            <w:vAlign w:val="center"/>
          </w:tcPr>
          <w:p w14:paraId="4CB39A90" w14:textId="77777777" w:rsidR="0017626A" w:rsidRPr="000D52D7" w:rsidRDefault="00000000">
            <w:pPr>
              <w:rPr>
                <w:color w:val="000000" w:themeColor="text1"/>
              </w:rPr>
            </w:pPr>
            <w:r w:rsidRPr="000D52D7">
              <w:rPr>
                <w:color w:val="000000" w:themeColor="text1"/>
                <w:sz w:val="20"/>
                <w:szCs w:val="20"/>
              </w:rPr>
              <w:t>Pragadish R 192572030</w:t>
            </w:r>
          </w:p>
        </w:tc>
        <w:tc>
          <w:tcPr>
            <w:tcW w:w="1900" w:type="dxa"/>
            <w:tcMar>
              <w:top w:w="80" w:type="dxa"/>
              <w:left w:w="100" w:type="dxa"/>
              <w:bottom w:w="80" w:type="dxa"/>
              <w:right w:w="100" w:type="dxa"/>
            </w:tcMar>
            <w:vAlign w:val="center"/>
          </w:tcPr>
          <w:p w14:paraId="213D7775" w14:textId="77777777" w:rsidR="0017626A" w:rsidRPr="000D52D7" w:rsidRDefault="00000000">
            <w:pPr>
              <w:rPr>
                <w:color w:val="000000" w:themeColor="text1"/>
              </w:rPr>
            </w:pPr>
            <w:r w:rsidRPr="000D52D7">
              <w:rPr>
                <w:color w:val="000000" w:themeColor="text1"/>
                <w:sz w:val="20"/>
                <w:szCs w:val="20"/>
              </w:rPr>
              <w:t>Transaction and concurrency-control design for payment posting and complaint-status updates; design of the complaint-management schema and workflow states.</w:t>
            </w:r>
          </w:p>
        </w:tc>
        <w:tc>
          <w:tcPr>
            <w:tcW w:w="1900" w:type="dxa"/>
            <w:tcMar>
              <w:top w:w="80" w:type="dxa"/>
              <w:left w:w="100" w:type="dxa"/>
              <w:bottom w:w="80" w:type="dxa"/>
              <w:right w:w="100" w:type="dxa"/>
            </w:tcMar>
            <w:vAlign w:val="center"/>
          </w:tcPr>
          <w:p w14:paraId="4E1C819E" w14:textId="77777777" w:rsidR="0017626A" w:rsidRPr="000D52D7" w:rsidRDefault="00000000">
            <w:pPr>
              <w:rPr>
                <w:color w:val="000000" w:themeColor="text1"/>
              </w:rPr>
            </w:pPr>
            <w:r w:rsidRPr="000D52D7">
              <w:rPr>
                <w:color w:val="000000" w:themeColor="text1"/>
                <w:sz w:val="20"/>
                <w:szCs w:val="20"/>
              </w:rPr>
              <w:t>Implemented the payment-posting transaction (debit ledger, update bill status, close linked complaint) under SERIALIZABLE and READ COMMITTED isolation and compared outcomes.</w:t>
            </w:r>
          </w:p>
        </w:tc>
        <w:tc>
          <w:tcPr>
            <w:tcW w:w="1900" w:type="dxa"/>
            <w:tcMar>
              <w:top w:w="80" w:type="dxa"/>
              <w:left w:w="100" w:type="dxa"/>
              <w:bottom w:w="80" w:type="dxa"/>
              <w:right w:w="100" w:type="dxa"/>
            </w:tcMar>
            <w:vAlign w:val="center"/>
          </w:tcPr>
          <w:p w14:paraId="36A57A7E" w14:textId="77777777" w:rsidR="0017626A" w:rsidRPr="000D52D7" w:rsidRDefault="00000000">
            <w:pPr>
              <w:rPr>
                <w:color w:val="000000" w:themeColor="text1"/>
              </w:rPr>
            </w:pPr>
            <w:r w:rsidRPr="000D52D7">
              <w:rPr>
                <w:color w:val="000000" w:themeColor="text1"/>
                <w:sz w:val="20"/>
                <w:szCs w:val="20"/>
              </w:rPr>
              <w:t>Ran concurrent-session tests (simulated double-payment and lost-update scenarios) using multiple MySQL client threads; verified rollback and deadlock-recovery behaviour.</w:t>
            </w:r>
          </w:p>
        </w:tc>
        <w:tc>
          <w:tcPr>
            <w:tcW w:w="1650" w:type="dxa"/>
            <w:tcMar>
              <w:top w:w="80" w:type="dxa"/>
              <w:left w:w="100" w:type="dxa"/>
              <w:bottom w:w="80" w:type="dxa"/>
              <w:right w:w="100" w:type="dxa"/>
            </w:tcMar>
            <w:vAlign w:val="center"/>
          </w:tcPr>
          <w:p w14:paraId="0559036D" w14:textId="77777777" w:rsidR="0017626A" w:rsidRPr="000D52D7" w:rsidRDefault="00000000">
            <w:pPr>
              <w:rPr>
                <w:color w:val="000000" w:themeColor="text1"/>
              </w:rPr>
            </w:pPr>
            <w:r w:rsidRPr="000D52D7">
              <w:rPr>
                <w:color w:val="000000" w:themeColor="text1"/>
                <w:sz w:val="20"/>
                <w:szCs w:val="20"/>
              </w:rPr>
              <w:t>Chapter 3 (3.7, Risk Register) and Chapter 4 (4.3, 4.5 – transaction test results) and Chapter 4 (4.8 – project coordination)</w:t>
            </w:r>
          </w:p>
        </w:tc>
        <w:tc>
          <w:tcPr>
            <w:tcW w:w="500" w:type="dxa"/>
            <w:tcMar>
              <w:top w:w="80" w:type="dxa"/>
              <w:left w:w="100" w:type="dxa"/>
              <w:bottom w:w="80" w:type="dxa"/>
              <w:right w:w="100" w:type="dxa"/>
            </w:tcMar>
            <w:vAlign w:val="center"/>
          </w:tcPr>
          <w:p w14:paraId="42E5234C" w14:textId="77777777" w:rsidR="0017626A" w:rsidRPr="000D52D7" w:rsidRDefault="00000000">
            <w:pPr>
              <w:rPr>
                <w:color w:val="000000" w:themeColor="text1"/>
              </w:rPr>
            </w:pPr>
            <w:r w:rsidRPr="000D52D7">
              <w:rPr>
                <w:color w:val="000000" w:themeColor="text1"/>
                <w:sz w:val="20"/>
                <w:szCs w:val="20"/>
              </w:rPr>
              <w:t>33%</w:t>
            </w:r>
          </w:p>
        </w:tc>
      </w:tr>
    </w:tbl>
    <w:p w14:paraId="57698C17" w14:textId="77777777" w:rsidR="0017626A" w:rsidRPr="000D52D7" w:rsidRDefault="00000000">
      <w:pPr>
        <w:rPr>
          <w:color w:val="000000" w:themeColor="text1"/>
        </w:rPr>
      </w:pPr>
      <w:r w:rsidRPr="000D52D7">
        <w:rPr>
          <w:color w:val="000000" w:themeColor="text1"/>
        </w:rPr>
        <w:br w:type="page"/>
      </w:r>
    </w:p>
    <w:p w14:paraId="07302CB2" w14:textId="77777777" w:rsidR="0017626A" w:rsidRPr="000D52D7" w:rsidRDefault="00000000">
      <w:pPr>
        <w:pStyle w:val="Heading1"/>
        <w:spacing w:before="120" w:after="200"/>
        <w:jc w:val="center"/>
        <w:rPr>
          <w:color w:val="000000" w:themeColor="text1"/>
        </w:rPr>
      </w:pPr>
      <w:bookmarkStart w:id="3" w:name="_Toc239252151"/>
      <w:r w:rsidRPr="000D52D7">
        <w:rPr>
          <w:color w:val="000000" w:themeColor="text1"/>
        </w:rPr>
        <w:lastRenderedPageBreak/>
        <w:t>ABSTRACT</w:t>
      </w:r>
      <w:bookmarkEnd w:id="3"/>
    </w:p>
    <w:p w14:paraId="5E2F5013" w14:textId="77777777" w:rsidR="0017626A" w:rsidRPr="000D52D7" w:rsidRDefault="00000000">
      <w:pPr>
        <w:spacing w:after="160" w:line="300" w:lineRule="auto"/>
        <w:jc w:val="both"/>
        <w:rPr>
          <w:color w:val="000000" w:themeColor="text1"/>
        </w:rPr>
      </w:pPr>
      <w:r w:rsidRPr="000D52D7">
        <w:rPr>
          <w:color w:val="000000" w:themeColor="text1"/>
        </w:rPr>
        <w:t xml:space="preserve">Municipal and semi-urban water utilities in India still rely largely on paper meter-reading registers, spreadsheet-based billing, and manually logged complaint diaries, which causes delayed billing cycles, inconsistent tariff slabs, lost complaint records, and an inability to answer even simple operational queries — such as "which consumers are overdue by more than 60 days" — without a full manual search. The engineering problem addressed by this project is the design of a backend data-management layer for a Smart Water Utility Consumption, Billing, and Complaint Management System that can store millions of periodic meter readings, generate slab-based bills correctly and quickly, and keep billing and complaint state consistent under concurrent access by meter readers, billing officers, and consumers, while keeping query latency and storage overhead within defined engineering targets. The proposed solution is a relational schema — Consumer, </w:t>
      </w:r>
      <w:proofErr w:type="spellStart"/>
      <w:r w:rsidRPr="000D52D7">
        <w:rPr>
          <w:color w:val="000000" w:themeColor="text1"/>
        </w:rPr>
        <w:t>Meter_Reading</w:t>
      </w:r>
      <w:proofErr w:type="spellEnd"/>
      <w:r w:rsidRPr="000D52D7">
        <w:rPr>
          <w:color w:val="000000" w:themeColor="text1"/>
        </w:rPr>
        <w:t>, Bill, Payment, and Complaint tables — engineered around three deliberately chosen storage and access techniques: a clustered B+-tree index on (</w:t>
      </w:r>
      <w:proofErr w:type="spellStart"/>
      <w:r w:rsidRPr="000D52D7">
        <w:rPr>
          <w:color w:val="000000" w:themeColor="text1"/>
        </w:rPr>
        <w:t>consumer_id</w:t>
      </w:r>
      <w:proofErr w:type="spellEnd"/>
      <w:r w:rsidRPr="000D52D7">
        <w:rPr>
          <w:color w:val="000000" w:themeColor="text1"/>
        </w:rPr>
        <w:t xml:space="preserve">, </w:t>
      </w:r>
      <w:proofErr w:type="spellStart"/>
      <w:r w:rsidRPr="000D52D7">
        <w:rPr>
          <w:color w:val="000000" w:themeColor="text1"/>
        </w:rPr>
        <w:t>reading_month</w:t>
      </w:r>
      <w:proofErr w:type="spellEnd"/>
      <w:r w:rsidRPr="000D52D7">
        <w:rPr>
          <w:color w:val="000000" w:themeColor="text1"/>
        </w:rPr>
        <w:t xml:space="preserve">) for the time-ordered meter-reading store to support efficient range queries, a static hash index on </w:t>
      </w:r>
      <w:proofErr w:type="spellStart"/>
      <w:r w:rsidRPr="000D52D7">
        <w:rPr>
          <w:color w:val="000000" w:themeColor="text1"/>
        </w:rPr>
        <w:t>consumer_id</w:t>
      </w:r>
      <w:proofErr w:type="spellEnd"/>
      <w:r w:rsidRPr="000D52D7">
        <w:rPr>
          <w:color w:val="000000" w:themeColor="text1"/>
        </w:rPr>
        <w:t xml:space="preserve"> to support O(1)-class point lookups for consumer-facing screens, and a serializable-isolation transaction protocol for the payment-posting and complaint-closure workflow to prevent lost updates and double-payment anomalies. The methodology combined requirements analysis, a comparative evaluation of three storage alternatives (flat sequential files, RDBMS with hybrid indexing, and a NoSQL document store), implementation in MySQL 8.0 with a Python data-generation harness producing synthetic datasets of up to 500,000 readings, and controlled benchmarking of indexed versus unindexed access paths, query-plan cost before and after optimization, and transaction behaviour under concurrent sessions. The major results show that the B+-tree and hash indexes reduced average query response time substantially relative to full table scans on the largest dataset, that rewriting the monthly billing query removed avoidable sequential scans and cut billing-run duration, and that the serializable transaction protocol eliminated the double-payment anomaly observed under the naive (</w:t>
      </w:r>
      <w:proofErr w:type="spellStart"/>
      <w:r w:rsidRPr="000D52D7">
        <w:rPr>
          <w:color w:val="000000" w:themeColor="text1"/>
        </w:rPr>
        <w:t>autocommit</w:t>
      </w:r>
      <w:proofErr w:type="spellEnd"/>
      <w:r w:rsidRPr="000D52D7">
        <w:rPr>
          <w:color w:val="000000" w:themeColor="text1"/>
        </w:rPr>
        <w:t>, read-committed) baseline, at a measured cost in transaction throughput. The principal conclusion is that explicit, evidence-based choices of file organization, indexing, hashing, and isolation level — rather than default RDBMS settings — are necessary to make a utility billing and complaint system meet realistic municipal-scale performance and correctness requirements, and the resulting design and benchmark data provide a reusable reference for similarly structured utility information systems.</w:t>
      </w:r>
    </w:p>
    <w:p w14:paraId="581FD792" w14:textId="77777777" w:rsidR="0017626A" w:rsidRPr="000D52D7" w:rsidRDefault="00000000">
      <w:pPr>
        <w:spacing w:before="200"/>
        <w:rPr>
          <w:color w:val="000000" w:themeColor="text1"/>
        </w:rPr>
      </w:pPr>
      <w:r w:rsidRPr="000D52D7">
        <w:rPr>
          <w:b/>
          <w:bCs/>
          <w:color w:val="000000" w:themeColor="text1"/>
        </w:rPr>
        <w:t xml:space="preserve">Keywords: </w:t>
      </w:r>
      <w:r w:rsidRPr="000D52D7">
        <w:rPr>
          <w:color w:val="000000" w:themeColor="text1"/>
        </w:rPr>
        <w:t>water utility billing system, file organization, B+-tree indexing, hashing, query optimization, transaction management</w:t>
      </w:r>
    </w:p>
    <w:p w14:paraId="589DE0BE" w14:textId="77777777" w:rsidR="0017626A" w:rsidRPr="000D52D7" w:rsidRDefault="00000000">
      <w:pPr>
        <w:rPr>
          <w:color w:val="000000" w:themeColor="text1"/>
        </w:rPr>
      </w:pPr>
      <w:r w:rsidRPr="000D52D7">
        <w:rPr>
          <w:color w:val="000000" w:themeColor="text1"/>
        </w:rPr>
        <w:br w:type="page"/>
      </w:r>
    </w:p>
    <w:p w14:paraId="323461AB" w14:textId="77777777" w:rsidR="0017626A" w:rsidRPr="000D52D7" w:rsidRDefault="00000000">
      <w:pPr>
        <w:pStyle w:val="Heading1"/>
        <w:spacing w:before="120" w:after="200"/>
        <w:jc w:val="center"/>
        <w:rPr>
          <w:color w:val="000000" w:themeColor="text1"/>
        </w:rPr>
      </w:pPr>
      <w:bookmarkStart w:id="4" w:name="_Toc239252153"/>
      <w:r w:rsidRPr="000D52D7">
        <w:rPr>
          <w:color w:val="000000" w:themeColor="text1"/>
        </w:rPr>
        <w:lastRenderedPageBreak/>
        <w:t>LIST OF FIGURES</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700"/>
        <w:gridCol w:w="1350"/>
      </w:tblGrid>
      <w:tr w:rsidR="0017626A" w:rsidRPr="000D52D7" w14:paraId="15E2E60A" w14:textId="77777777" w:rsidTr="000D52D7">
        <w:tblPrEx>
          <w:tblCellMar>
            <w:top w:w="0" w:type="dxa"/>
            <w:bottom w:w="0" w:type="dxa"/>
          </w:tblCellMar>
        </w:tblPrEx>
        <w:trPr>
          <w:tblHeader/>
        </w:trPr>
        <w:tc>
          <w:tcPr>
            <w:tcW w:w="1300" w:type="dxa"/>
            <w:shd w:val="clear" w:color="auto" w:fill="FFFFFF" w:themeFill="background1"/>
            <w:tcMar>
              <w:top w:w="80" w:type="dxa"/>
              <w:left w:w="100" w:type="dxa"/>
              <w:bottom w:w="80" w:type="dxa"/>
              <w:right w:w="100" w:type="dxa"/>
            </w:tcMar>
            <w:vAlign w:val="center"/>
          </w:tcPr>
          <w:p w14:paraId="1E93A222" w14:textId="77777777" w:rsidR="0017626A" w:rsidRPr="000D52D7" w:rsidRDefault="00000000">
            <w:pPr>
              <w:rPr>
                <w:color w:val="000000" w:themeColor="text1"/>
              </w:rPr>
            </w:pPr>
            <w:r w:rsidRPr="000D52D7">
              <w:rPr>
                <w:b/>
                <w:bCs/>
                <w:color w:val="000000" w:themeColor="text1"/>
                <w:sz w:val="20"/>
                <w:szCs w:val="20"/>
              </w:rPr>
              <w:t>Figure No.</w:t>
            </w:r>
          </w:p>
        </w:tc>
        <w:tc>
          <w:tcPr>
            <w:tcW w:w="6700" w:type="dxa"/>
            <w:shd w:val="clear" w:color="auto" w:fill="FFFFFF" w:themeFill="background1"/>
            <w:tcMar>
              <w:top w:w="80" w:type="dxa"/>
              <w:left w:w="100" w:type="dxa"/>
              <w:bottom w:w="80" w:type="dxa"/>
              <w:right w:w="100" w:type="dxa"/>
            </w:tcMar>
            <w:vAlign w:val="center"/>
          </w:tcPr>
          <w:p w14:paraId="20BFB0FE" w14:textId="77777777" w:rsidR="0017626A" w:rsidRPr="000D52D7" w:rsidRDefault="00000000">
            <w:pPr>
              <w:rPr>
                <w:color w:val="000000" w:themeColor="text1"/>
              </w:rPr>
            </w:pPr>
            <w:r w:rsidRPr="000D52D7">
              <w:rPr>
                <w:b/>
                <w:bCs/>
                <w:color w:val="000000" w:themeColor="text1"/>
                <w:sz w:val="20"/>
                <w:szCs w:val="20"/>
              </w:rPr>
              <w:t>Figure Name</w:t>
            </w:r>
          </w:p>
        </w:tc>
        <w:tc>
          <w:tcPr>
            <w:tcW w:w="1350" w:type="dxa"/>
            <w:shd w:val="clear" w:color="auto" w:fill="FFFFFF" w:themeFill="background1"/>
            <w:tcMar>
              <w:top w:w="80" w:type="dxa"/>
              <w:left w:w="100" w:type="dxa"/>
              <w:bottom w:w="80" w:type="dxa"/>
              <w:right w:w="100" w:type="dxa"/>
            </w:tcMar>
            <w:vAlign w:val="center"/>
          </w:tcPr>
          <w:p w14:paraId="74F5D46A" w14:textId="77777777" w:rsidR="0017626A" w:rsidRPr="000D52D7" w:rsidRDefault="00000000">
            <w:pPr>
              <w:rPr>
                <w:color w:val="000000" w:themeColor="text1"/>
              </w:rPr>
            </w:pPr>
            <w:r w:rsidRPr="000D52D7">
              <w:rPr>
                <w:b/>
                <w:bCs/>
                <w:color w:val="000000" w:themeColor="text1"/>
                <w:sz w:val="20"/>
                <w:szCs w:val="20"/>
              </w:rPr>
              <w:t>Page No.</w:t>
            </w:r>
          </w:p>
        </w:tc>
      </w:tr>
      <w:tr w:rsidR="0017626A" w:rsidRPr="000D52D7" w14:paraId="5616F15E" w14:textId="77777777" w:rsidTr="000D52D7">
        <w:tblPrEx>
          <w:tblCellMar>
            <w:top w:w="0" w:type="dxa"/>
            <w:bottom w:w="0" w:type="dxa"/>
          </w:tblCellMar>
        </w:tblPrEx>
        <w:tc>
          <w:tcPr>
            <w:tcW w:w="1300" w:type="dxa"/>
            <w:shd w:val="clear" w:color="auto" w:fill="FFFFFF" w:themeFill="background1"/>
            <w:tcMar>
              <w:top w:w="80" w:type="dxa"/>
              <w:left w:w="100" w:type="dxa"/>
              <w:bottom w:w="80" w:type="dxa"/>
              <w:right w:w="100" w:type="dxa"/>
            </w:tcMar>
            <w:vAlign w:val="center"/>
          </w:tcPr>
          <w:p w14:paraId="3C9FC71A" w14:textId="77777777" w:rsidR="0017626A" w:rsidRPr="000D52D7" w:rsidRDefault="00000000">
            <w:pPr>
              <w:rPr>
                <w:color w:val="000000" w:themeColor="text1"/>
              </w:rPr>
            </w:pPr>
            <w:r w:rsidRPr="000D52D7">
              <w:rPr>
                <w:color w:val="000000" w:themeColor="text1"/>
                <w:sz w:val="20"/>
                <w:szCs w:val="20"/>
              </w:rPr>
              <w:t>3.1</w:t>
            </w:r>
          </w:p>
        </w:tc>
        <w:tc>
          <w:tcPr>
            <w:tcW w:w="6700" w:type="dxa"/>
            <w:shd w:val="clear" w:color="auto" w:fill="FFFFFF" w:themeFill="background1"/>
            <w:tcMar>
              <w:top w:w="80" w:type="dxa"/>
              <w:left w:w="100" w:type="dxa"/>
              <w:bottom w:w="80" w:type="dxa"/>
              <w:right w:w="100" w:type="dxa"/>
            </w:tcMar>
            <w:vAlign w:val="center"/>
          </w:tcPr>
          <w:p w14:paraId="58A6167F" w14:textId="77777777" w:rsidR="0017626A" w:rsidRPr="000D52D7" w:rsidRDefault="00000000">
            <w:pPr>
              <w:rPr>
                <w:color w:val="000000" w:themeColor="text1"/>
              </w:rPr>
            </w:pPr>
            <w:r w:rsidRPr="000D52D7">
              <w:rPr>
                <w:color w:val="000000" w:themeColor="text1"/>
                <w:sz w:val="20"/>
                <w:szCs w:val="20"/>
              </w:rPr>
              <w:t xml:space="preserve">ER Diagram – Consumer, </w:t>
            </w:r>
            <w:proofErr w:type="spellStart"/>
            <w:r w:rsidRPr="000D52D7">
              <w:rPr>
                <w:color w:val="000000" w:themeColor="text1"/>
                <w:sz w:val="20"/>
                <w:szCs w:val="20"/>
              </w:rPr>
              <w:t>Meter_Reading</w:t>
            </w:r>
            <w:proofErr w:type="spellEnd"/>
            <w:r w:rsidRPr="000D52D7">
              <w:rPr>
                <w:color w:val="000000" w:themeColor="text1"/>
                <w:sz w:val="20"/>
                <w:szCs w:val="20"/>
              </w:rPr>
              <w:t>, Bill, Payment, Complaint</w:t>
            </w:r>
          </w:p>
        </w:tc>
        <w:tc>
          <w:tcPr>
            <w:tcW w:w="1350" w:type="dxa"/>
            <w:shd w:val="clear" w:color="auto" w:fill="FFFFFF" w:themeFill="background1"/>
            <w:tcMar>
              <w:top w:w="80" w:type="dxa"/>
              <w:left w:w="100" w:type="dxa"/>
              <w:bottom w:w="80" w:type="dxa"/>
              <w:right w:w="100" w:type="dxa"/>
            </w:tcMar>
            <w:vAlign w:val="center"/>
          </w:tcPr>
          <w:p w14:paraId="76B9EF1C"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1E88B28E" w14:textId="77777777" w:rsidTr="000D52D7">
        <w:tblPrEx>
          <w:tblCellMar>
            <w:top w:w="0" w:type="dxa"/>
            <w:bottom w:w="0" w:type="dxa"/>
          </w:tblCellMar>
        </w:tblPrEx>
        <w:tc>
          <w:tcPr>
            <w:tcW w:w="1300" w:type="dxa"/>
            <w:shd w:val="clear" w:color="auto" w:fill="FFFFFF" w:themeFill="background1"/>
            <w:tcMar>
              <w:top w:w="80" w:type="dxa"/>
              <w:left w:w="100" w:type="dxa"/>
              <w:bottom w:w="80" w:type="dxa"/>
              <w:right w:w="100" w:type="dxa"/>
            </w:tcMar>
            <w:vAlign w:val="center"/>
          </w:tcPr>
          <w:p w14:paraId="49368814" w14:textId="77777777" w:rsidR="0017626A" w:rsidRPr="000D52D7" w:rsidRDefault="00000000">
            <w:pPr>
              <w:rPr>
                <w:color w:val="000000" w:themeColor="text1"/>
              </w:rPr>
            </w:pPr>
            <w:r w:rsidRPr="000D52D7">
              <w:rPr>
                <w:color w:val="000000" w:themeColor="text1"/>
                <w:sz w:val="20"/>
                <w:szCs w:val="20"/>
              </w:rPr>
              <w:t>3.2</w:t>
            </w:r>
          </w:p>
        </w:tc>
        <w:tc>
          <w:tcPr>
            <w:tcW w:w="6700" w:type="dxa"/>
            <w:shd w:val="clear" w:color="auto" w:fill="FFFFFF" w:themeFill="background1"/>
            <w:tcMar>
              <w:top w:w="80" w:type="dxa"/>
              <w:left w:w="100" w:type="dxa"/>
              <w:bottom w:w="80" w:type="dxa"/>
              <w:right w:w="100" w:type="dxa"/>
            </w:tcMar>
            <w:vAlign w:val="center"/>
          </w:tcPr>
          <w:p w14:paraId="4C0F3471" w14:textId="77777777" w:rsidR="0017626A" w:rsidRPr="000D52D7" w:rsidRDefault="00000000">
            <w:pPr>
              <w:rPr>
                <w:color w:val="000000" w:themeColor="text1"/>
              </w:rPr>
            </w:pPr>
            <w:r w:rsidRPr="000D52D7">
              <w:rPr>
                <w:color w:val="000000" w:themeColor="text1"/>
                <w:sz w:val="20"/>
                <w:szCs w:val="20"/>
              </w:rPr>
              <w:t>System Architecture (Reading Ingestion, Billing Engine, Complaint Module)</w:t>
            </w:r>
          </w:p>
        </w:tc>
        <w:tc>
          <w:tcPr>
            <w:tcW w:w="1350" w:type="dxa"/>
            <w:shd w:val="clear" w:color="auto" w:fill="FFFFFF" w:themeFill="background1"/>
            <w:tcMar>
              <w:top w:w="80" w:type="dxa"/>
              <w:left w:w="100" w:type="dxa"/>
              <w:bottom w:w="80" w:type="dxa"/>
              <w:right w:w="100" w:type="dxa"/>
            </w:tcMar>
            <w:vAlign w:val="center"/>
          </w:tcPr>
          <w:p w14:paraId="7E5BB055"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14903986" w14:textId="77777777" w:rsidTr="000D52D7">
        <w:tblPrEx>
          <w:tblCellMar>
            <w:top w:w="0" w:type="dxa"/>
            <w:bottom w:w="0" w:type="dxa"/>
          </w:tblCellMar>
        </w:tblPrEx>
        <w:tc>
          <w:tcPr>
            <w:tcW w:w="1300" w:type="dxa"/>
            <w:shd w:val="clear" w:color="auto" w:fill="FFFFFF" w:themeFill="background1"/>
            <w:tcMar>
              <w:top w:w="80" w:type="dxa"/>
              <w:left w:w="100" w:type="dxa"/>
              <w:bottom w:w="80" w:type="dxa"/>
              <w:right w:w="100" w:type="dxa"/>
            </w:tcMar>
            <w:vAlign w:val="center"/>
          </w:tcPr>
          <w:p w14:paraId="7D36A6DB" w14:textId="77777777" w:rsidR="0017626A" w:rsidRPr="000D52D7" w:rsidRDefault="00000000">
            <w:pPr>
              <w:rPr>
                <w:color w:val="000000" w:themeColor="text1"/>
              </w:rPr>
            </w:pPr>
            <w:r w:rsidRPr="000D52D7">
              <w:rPr>
                <w:color w:val="000000" w:themeColor="text1"/>
                <w:sz w:val="20"/>
                <w:szCs w:val="20"/>
              </w:rPr>
              <w:t>3.3</w:t>
            </w:r>
          </w:p>
        </w:tc>
        <w:tc>
          <w:tcPr>
            <w:tcW w:w="6700" w:type="dxa"/>
            <w:shd w:val="clear" w:color="auto" w:fill="FFFFFF" w:themeFill="background1"/>
            <w:tcMar>
              <w:top w:w="80" w:type="dxa"/>
              <w:left w:w="100" w:type="dxa"/>
              <w:bottom w:w="80" w:type="dxa"/>
              <w:right w:w="100" w:type="dxa"/>
            </w:tcMar>
            <w:vAlign w:val="center"/>
          </w:tcPr>
          <w:p w14:paraId="34AC2562" w14:textId="77777777" w:rsidR="0017626A" w:rsidRPr="000D52D7" w:rsidRDefault="00000000">
            <w:pPr>
              <w:rPr>
                <w:color w:val="000000" w:themeColor="text1"/>
              </w:rPr>
            </w:pPr>
            <w:r w:rsidRPr="000D52D7">
              <w:rPr>
                <w:color w:val="000000" w:themeColor="text1"/>
                <w:sz w:val="20"/>
                <w:szCs w:val="20"/>
              </w:rPr>
              <w:t>B+-Tree Index Structure on (</w:t>
            </w:r>
            <w:proofErr w:type="spellStart"/>
            <w:r w:rsidRPr="000D52D7">
              <w:rPr>
                <w:color w:val="000000" w:themeColor="text1"/>
                <w:sz w:val="20"/>
                <w:szCs w:val="20"/>
              </w:rPr>
              <w:t>consumer_id</w:t>
            </w:r>
            <w:proofErr w:type="spellEnd"/>
            <w:r w:rsidRPr="000D52D7">
              <w:rPr>
                <w:color w:val="000000" w:themeColor="text1"/>
                <w:sz w:val="20"/>
                <w:szCs w:val="20"/>
              </w:rPr>
              <w:t xml:space="preserve">, </w:t>
            </w:r>
            <w:proofErr w:type="spellStart"/>
            <w:r w:rsidRPr="000D52D7">
              <w:rPr>
                <w:color w:val="000000" w:themeColor="text1"/>
                <w:sz w:val="20"/>
                <w:szCs w:val="20"/>
              </w:rPr>
              <w:t>reading_month</w:t>
            </w:r>
            <w:proofErr w:type="spellEnd"/>
            <w:r w:rsidRPr="000D52D7">
              <w:rPr>
                <w:color w:val="000000" w:themeColor="text1"/>
                <w:sz w:val="20"/>
                <w:szCs w:val="20"/>
              </w:rPr>
              <w:t>)</w:t>
            </w:r>
          </w:p>
        </w:tc>
        <w:tc>
          <w:tcPr>
            <w:tcW w:w="1350" w:type="dxa"/>
            <w:shd w:val="clear" w:color="auto" w:fill="FFFFFF" w:themeFill="background1"/>
            <w:tcMar>
              <w:top w:w="80" w:type="dxa"/>
              <w:left w:w="100" w:type="dxa"/>
              <w:bottom w:w="80" w:type="dxa"/>
              <w:right w:w="100" w:type="dxa"/>
            </w:tcMar>
            <w:vAlign w:val="center"/>
          </w:tcPr>
          <w:p w14:paraId="4B22E3F6"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2EA063C3" w14:textId="77777777" w:rsidTr="000D52D7">
        <w:tblPrEx>
          <w:tblCellMar>
            <w:top w:w="0" w:type="dxa"/>
            <w:bottom w:w="0" w:type="dxa"/>
          </w:tblCellMar>
        </w:tblPrEx>
        <w:tc>
          <w:tcPr>
            <w:tcW w:w="1300" w:type="dxa"/>
            <w:shd w:val="clear" w:color="auto" w:fill="FFFFFF" w:themeFill="background1"/>
            <w:tcMar>
              <w:top w:w="80" w:type="dxa"/>
              <w:left w:w="100" w:type="dxa"/>
              <w:bottom w:w="80" w:type="dxa"/>
              <w:right w:w="100" w:type="dxa"/>
            </w:tcMar>
            <w:vAlign w:val="center"/>
          </w:tcPr>
          <w:p w14:paraId="7BFB8565" w14:textId="77777777" w:rsidR="0017626A" w:rsidRPr="000D52D7" w:rsidRDefault="00000000">
            <w:pPr>
              <w:rPr>
                <w:color w:val="000000" w:themeColor="text1"/>
              </w:rPr>
            </w:pPr>
            <w:r w:rsidRPr="000D52D7">
              <w:rPr>
                <w:color w:val="000000" w:themeColor="text1"/>
                <w:sz w:val="20"/>
                <w:szCs w:val="20"/>
              </w:rPr>
              <w:t>4.1</w:t>
            </w:r>
          </w:p>
        </w:tc>
        <w:tc>
          <w:tcPr>
            <w:tcW w:w="6700" w:type="dxa"/>
            <w:shd w:val="clear" w:color="auto" w:fill="FFFFFF" w:themeFill="background1"/>
            <w:tcMar>
              <w:top w:w="80" w:type="dxa"/>
              <w:left w:w="100" w:type="dxa"/>
              <w:bottom w:w="80" w:type="dxa"/>
              <w:right w:w="100" w:type="dxa"/>
            </w:tcMar>
            <w:vAlign w:val="center"/>
          </w:tcPr>
          <w:p w14:paraId="7B396AF9" w14:textId="77777777" w:rsidR="0017626A" w:rsidRPr="000D52D7" w:rsidRDefault="00000000">
            <w:pPr>
              <w:rPr>
                <w:color w:val="000000" w:themeColor="text1"/>
              </w:rPr>
            </w:pPr>
            <w:r w:rsidRPr="000D52D7">
              <w:rPr>
                <w:color w:val="000000" w:themeColor="text1"/>
                <w:sz w:val="20"/>
                <w:szCs w:val="20"/>
              </w:rPr>
              <w:t>Query Response Time: Indexed vs. Unindexed Access</w:t>
            </w:r>
          </w:p>
        </w:tc>
        <w:tc>
          <w:tcPr>
            <w:tcW w:w="1350" w:type="dxa"/>
            <w:shd w:val="clear" w:color="auto" w:fill="FFFFFF" w:themeFill="background1"/>
            <w:tcMar>
              <w:top w:w="80" w:type="dxa"/>
              <w:left w:w="100" w:type="dxa"/>
              <w:bottom w:w="80" w:type="dxa"/>
              <w:right w:w="100" w:type="dxa"/>
            </w:tcMar>
            <w:vAlign w:val="center"/>
          </w:tcPr>
          <w:p w14:paraId="64C9D940"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648DEE98" w14:textId="77777777" w:rsidTr="000D52D7">
        <w:tblPrEx>
          <w:tblCellMar>
            <w:top w:w="0" w:type="dxa"/>
            <w:bottom w:w="0" w:type="dxa"/>
          </w:tblCellMar>
        </w:tblPrEx>
        <w:tc>
          <w:tcPr>
            <w:tcW w:w="1300" w:type="dxa"/>
            <w:shd w:val="clear" w:color="auto" w:fill="FFFFFF" w:themeFill="background1"/>
            <w:tcMar>
              <w:top w:w="80" w:type="dxa"/>
              <w:left w:w="100" w:type="dxa"/>
              <w:bottom w:w="80" w:type="dxa"/>
              <w:right w:w="100" w:type="dxa"/>
            </w:tcMar>
            <w:vAlign w:val="center"/>
          </w:tcPr>
          <w:p w14:paraId="5A1FFED0" w14:textId="77777777" w:rsidR="0017626A" w:rsidRPr="000D52D7" w:rsidRDefault="00000000">
            <w:pPr>
              <w:rPr>
                <w:color w:val="000000" w:themeColor="text1"/>
              </w:rPr>
            </w:pPr>
            <w:r w:rsidRPr="000D52D7">
              <w:rPr>
                <w:color w:val="000000" w:themeColor="text1"/>
                <w:sz w:val="20"/>
                <w:szCs w:val="20"/>
              </w:rPr>
              <w:t>4.2</w:t>
            </w:r>
          </w:p>
        </w:tc>
        <w:tc>
          <w:tcPr>
            <w:tcW w:w="6700" w:type="dxa"/>
            <w:shd w:val="clear" w:color="auto" w:fill="FFFFFF" w:themeFill="background1"/>
            <w:tcMar>
              <w:top w:w="80" w:type="dxa"/>
              <w:left w:w="100" w:type="dxa"/>
              <w:bottom w:w="80" w:type="dxa"/>
              <w:right w:w="100" w:type="dxa"/>
            </w:tcMar>
            <w:vAlign w:val="center"/>
          </w:tcPr>
          <w:p w14:paraId="187F5CA3" w14:textId="77777777" w:rsidR="0017626A" w:rsidRPr="000D52D7" w:rsidRDefault="00000000">
            <w:pPr>
              <w:rPr>
                <w:color w:val="000000" w:themeColor="text1"/>
              </w:rPr>
            </w:pPr>
            <w:r w:rsidRPr="000D52D7">
              <w:rPr>
                <w:color w:val="000000" w:themeColor="text1"/>
                <w:sz w:val="20"/>
                <w:szCs w:val="20"/>
              </w:rPr>
              <w:t>Billing-Run Duration Before / After Query Optimization</w:t>
            </w:r>
          </w:p>
        </w:tc>
        <w:tc>
          <w:tcPr>
            <w:tcW w:w="1350" w:type="dxa"/>
            <w:shd w:val="clear" w:color="auto" w:fill="FFFFFF" w:themeFill="background1"/>
            <w:tcMar>
              <w:top w:w="80" w:type="dxa"/>
              <w:left w:w="100" w:type="dxa"/>
              <w:bottom w:w="80" w:type="dxa"/>
              <w:right w:w="100" w:type="dxa"/>
            </w:tcMar>
            <w:vAlign w:val="center"/>
          </w:tcPr>
          <w:p w14:paraId="6911A258"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52ACB8D4" w14:textId="77777777" w:rsidTr="000D52D7">
        <w:tblPrEx>
          <w:tblCellMar>
            <w:top w:w="0" w:type="dxa"/>
            <w:bottom w:w="0" w:type="dxa"/>
          </w:tblCellMar>
        </w:tblPrEx>
        <w:tc>
          <w:tcPr>
            <w:tcW w:w="1300" w:type="dxa"/>
            <w:shd w:val="clear" w:color="auto" w:fill="FFFFFF" w:themeFill="background1"/>
            <w:tcMar>
              <w:top w:w="80" w:type="dxa"/>
              <w:left w:w="100" w:type="dxa"/>
              <w:bottom w:w="80" w:type="dxa"/>
              <w:right w:w="100" w:type="dxa"/>
            </w:tcMar>
            <w:vAlign w:val="center"/>
          </w:tcPr>
          <w:p w14:paraId="34073B40" w14:textId="77777777" w:rsidR="0017626A" w:rsidRPr="000D52D7" w:rsidRDefault="00000000">
            <w:pPr>
              <w:rPr>
                <w:color w:val="000000" w:themeColor="text1"/>
              </w:rPr>
            </w:pPr>
            <w:r w:rsidRPr="000D52D7">
              <w:rPr>
                <w:color w:val="000000" w:themeColor="text1"/>
                <w:sz w:val="20"/>
                <w:szCs w:val="20"/>
              </w:rPr>
              <w:t>4.3</w:t>
            </w:r>
          </w:p>
        </w:tc>
        <w:tc>
          <w:tcPr>
            <w:tcW w:w="6700" w:type="dxa"/>
            <w:shd w:val="clear" w:color="auto" w:fill="FFFFFF" w:themeFill="background1"/>
            <w:tcMar>
              <w:top w:w="80" w:type="dxa"/>
              <w:left w:w="100" w:type="dxa"/>
              <w:bottom w:w="80" w:type="dxa"/>
              <w:right w:w="100" w:type="dxa"/>
            </w:tcMar>
            <w:vAlign w:val="center"/>
          </w:tcPr>
          <w:p w14:paraId="1478CDA9" w14:textId="77777777" w:rsidR="0017626A" w:rsidRPr="000D52D7" w:rsidRDefault="00000000">
            <w:pPr>
              <w:rPr>
                <w:color w:val="000000" w:themeColor="text1"/>
              </w:rPr>
            </w:pPr>
            <w:r w:rsidRPr="000D52D7">
              <w:rPr>
                <w:color w:val="000000" w:themeColor="text1"/>
                <w:sz w:val="20"/>
                <w:szCs w:val="20"/>
              </w:rPr>
              <w:t>Transaction Throughput under READ COMMITTED vs. SERIALIZABLE</w:t>
            </w:r>
          </w:p>
        </w:tc>
        <w:tc>
          <w:tcPr>
            <w:tcW w:w="1350" w:type="dxa"/>
            <w:shd w:val="clear" w:color="auto" w:fill="FFFFFF" w:themeFill="background1"/>
            <w:tcMar>
              <w:top w:w="80" w:type="dxa"/>
              <w:left w:w="100" w:type="dxa"/>
              <w:bottom w:w="80" w:type="dxa"/>
              <w:right w:w="100" w:type="dxa"/>
            </w:tcMar>
            <w:vAlign w:val="center"/>
          </w:tcPr>
          <w:p w14:paraId="797683D7"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5F0244B2" w14:textId="77777777" w:rsidTr="000D52D7">
        <w:tblPrEx>
          <w:tblCellMar>
            <w:top w:w="0" w:type="dxa"/>
            <w:bottom w:w="0" w:type="dxa"/>
          </w:tblCellMar>
        </w:tblPrEx>
        <w:tc>
          <w:tcPr>
            <w:tcW w:w="1300" w:type="dxa"/>
            <w:shd w:val="clear" w:color="auto" w:fill="FFFFFF" w:themeFill="background1"/>
            <w:tcMar>
              <w:top w:w="80" w:type="dxa"/>
              <w:left w:w="100" w:type="dxa"/>
              <w:bottom w:w="80" w:type="dxa"/>
              <w:right w:w="100" w:type="dxa"/>
            </w:tcMar>
            <w:vAlign w:val="center"/>
          </w:tcPr>
          <w:p w14:paraId="473B823E" w14:textId="77777777" w:rsidR="0017626A" w:rsidRPr="000D52D7" w:rsidRDefault="00000000">
            <w:pPr>
              <w:rPr>
                <w:color w:val="000000" w:themeColor="text1"/>
              </w:rPr>
            </w:pPr>
            <w:r w:rsidRPr="000D52D7">
              <w:rPr>
                <w:color w:val="000000" w:themeColor="text1"/>
                <w:sz w:val="20"/>
                <w:szCs w:val="20"/>
              </w:rPr>
              <w:t>4.4</w:t>
            </w:r>
          </w:p>
        </w:tc>
        <w:tc>
          <w:tcPr>
            <w:tcW w:w="6700" w:type="dxa"/>
            <w:shd w:val="clear" w:color="auto" w:fill="FFFFFF" w:themeFill="background1"/>
            <w:tcMar>
              <w:top w:w="80" w:type="dxa"/>
              <w:left w:w="100" w:type="dxa"/>
              <w:bottom w:w="80" w:type="dxa"/>
              <w:right w:w="100" w:type="dxa"/>
            </w:tcMar>
            <w:vAlign w:val="center"/>
          </w:tcPr>
          <w:p w14:paraId="51006D92" w14:textId="77777777" w:rsidR="0017626A" w:rsidRPr="000D52D7" w:rsidRDefault="00000000">
            <w:pPr>
              <w:rPr>
                <w:color w:val="000000" w:themeColor="text1"/>
              </w:rPr>
            </w:pPr>
            <w:r w:rsidRPr="000D52D7">
              <w:rPr>
                <w:color w:val="000000" w:themeColor="text1"/>
                <w:sz w:val="20"/>
                <w:szCs w:val="20"/>
              </w:rPr>
              <w:t>Project Gantt Chart</w:t>
            </w:r>
          </w:p>
        </w:tc>
        <w:tc>
          <w:tcPr>
            <w:tcW w:w="1350" w:type="dxa"/>
            <w:shd w:val="clear" w:color="auto" w:fill="FFFFFF" w:themeFill="background1"/>
            <w:tcMar>
              <w:top w:w="80" w:type="dxa"/>
              <w:left w:w="100" w:type="dxa"/>
              <w:bottom w:w="80" w:type="dxa"/>
              <w:right w:w="100" w:type="dxa"/>
            </w:tcMar>
            <w:vAlign w:val="center"/>
          </w:tcPr>
          <w:p w14:paraId="18786D35" w14:textId="77777777" w:rsidR="0017626A" w:rsidRPr="000D52D7" w:rsidRDefault="00000000">
            <w:pPr>
              <w:rPr>
                <w:color w:val="000000" w:themeColor="text1"/>
              </w:rPr>
            </w:pPr>
            <w:r w:rsidRPr="000D52D7">
              <w:rPr>
                <w:color w:val="000000" w:themeColor="text1"/>
                <w:sz w:val="20"/>
                <w:szCs w:val="20"/>
              </w:rPr>
              <w:t>—</w:t>
            </w:r>
          </w:p>
        </w:tc>
      </w:tr>
    </w:tbl>
    <w:p w14:paraId="75125493" w14:textId="77777777" w:rsidR="0017626A" w:rsidRPr="000D52D7" w:rsidRDefault="00000000">
      <w:pPr>
        <w:rPr>
          <w:color w:val="000000" w:themeColor="text1"/>
        </w:rPr>
      </w:pPr>
      <w:r w:rsidRPr="000D52D7">
        <w:rPr>
          <w:color w:val="000000" w:themeColor="text1"/>
        </w:rPr>
        <w:br w:type="page"/>
      </w:r>
    </w:p>
    <w:p w14:paraId="5B438B87" w14:textId="77777777" w:rsidR="0017626A" w:rsidRPr="000D52D7" w:rsidRDefault="00000000">
      <w:pPr>
        <w:pStyle w:val="Heading1"/>
        <w:spacing w:before="120" w:after="200"/>
        <w:jc w:val="center"/>
        <w:rPr>
          <w:color w:val="000000" w:themeColor="text1"/>
        </w:rPr>
      </w:pPr>
      <w:bookmarkStart w:id="5" w:name="_Toc239252154"/>
      <w:r w:rsidRPr="000D52D7">
        <w:rPr>
          <w:color w:val="000000" w:themeColor="text1"/>
        </w:rPr>
        <w:lastRenderedPageBreak/>
        <w:t>LIST OF TABLES</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700"/>
        <w:gridCol w:w="1350"/>
      </w:tblGrid>
      <w:tr w:rsidR="0017626A" w:rsidRPr="000D52D7" w14:paraId="187C6E48" w14:textId="77777777" w:rsidTr="000D52D7">
        <w:tblPrEx>
          <w:tblCellMar>
            <w:top w:w="0" w:type="dxa"/>
            <w:bottom w:w="0" w:type="dxa"/>
          </w:tblCellMar>
        </w:tblPrEx>
        <w:trPr>
          <w:tblHeader/>
        </w:trPr>
        <w:tc>
          <w:tcPr>
            <w:tcW w:w="1300" w:type="dxa"/>
            <w:shd w:val="clear" w:color="auto" w:fill="FFFFFF" w:themeFill="background1"/>
            <w:tcMar>
              <w:top w:w="80" w:type="dxa"/>
              <w:left w:w="100" w:type="dxa"/>
              <w:bottom w:w="80" w:type="dxa"/>
              <w:right w:w="100" w:type="dxa"/>
            </w:tcMar>
            <w:vAlign w:val="center"/>
          </w:tcPr>
          <w:p w14:paraId="494CAB42" w14:textId="77777777" w:rsidR="0017626A" w:rsidRPr="000D52D7" w:rsidRDefault="00000000">
            <w:pPr>
              <w:rPr>
                <w:color w:val="000000" w:themeColor="text1"/>
              </w:rPr>
            </w:pPr>
            <w:r w:rsidRPr="000D52D7">
              <w:rPr>
                <w:b/>
                <w:bCs/>
                <w:color w:val="000000" w:themeColor="text1"/>
                <w:sz w:val="20"/>
                <w:szCs w:val="20"/>
              </w:rPr>
              <w:t>Table No.</w:t>
            </w:r>
          </w:p>
        </w:tc>
        <w:tc>
          <w:tcPr>
            <w:tcW w:w="6700" w:type="dxa"/>
            <w:shd w:val="clear" w:color="auto" w:fill="FFFFFF" w:themeFill="background1"/>
            <w:tcMar>
              <w:top w:w="80" w:type="dxa"/>
              <w:left w:w="100" w:type="dxa"/>
              <w:bottom w:w="80" w:type="dxa"/>
              <w:right w:w="100" w:type="dxa"/>
            </w:tcMar>
            <w:vAlign w:val="center"/>
          </w:tcPr>
          <w:p w14:paraId="1D52EE6D" w14:textId="77777777" w:rsidR="0017626A" w:rsidRPr="000D52D7" w:rsidRDefault="00000000">
            <w:pPr>
              <w:rPr>
                <w:color w:val="000000" w:themeColor="text1"/>
              </w:rPr>
            </w:pPr>
            <w:r w:rsidRPr="000D52D7">
              <w:rPr>
                <w:b/>
                <w:bCs/>
                <w:color w:val="000000" w:themeColor="text1"/>
                <w:sz w:val="20"/>
                <w:szCs w:val="20"/>
              </w:rPr>
              <w:t>Table Name</w:t>
            </w:r>
          </w:p>
        </w:tc>
        <w:tc>
          <w:tcPr>
            <w:tcW w:w="1350" w:type="dxa"/>
            <w:shd w:val="clear" w:color="auto" w:fill="FFFFFF" w:themeFill="background1"/>
            <w:tcMar>
              <w:top w:w="80" w:type="dxa"/>
              <w:left w:w="100" w:type="dxa"/>
              <w:bottom w:w="80" w:type="dxa"/>
              <w:right w:w="100" w:type="dxa"/>
            </w:tcMar>
            <w:vAlign w:val="center"/>
          </w:tcPr>
          <w:p w14:paraId="11919136" w14:textId="77777777" w:rsidR="0017626A" w:rsidRPr="000D52D7" w:rsidRDefault="00000000">
            <w:pPr>
              <w:rPr>
                <w:color w:val="000000" w:themeColor="text1"/>
              </w:rPr>
            </w:pPr>
            <w:r w:rsidRPr="000D52D7">
              <w:rPr>
                <w:b/>
                <w:bCs/>
                <w:color w:val="000000" w:themeColor="text1"/>
                <w:sz w:val="20"/>
                <w:szCs w:val="20"/>
              </w:rPr>
              <w:t>Page No.</w:t>
            </w:r>
          </w:p>
        </w:tc>
      </w:tr>
      <w:tr w:rsidR="0017626A" w:rsidRPr="000D52D7" w14:paraId="1CFB8CB2" w14:textId="77777777" w:rsidTr="000D52D7">
        <w:tblPrEx>
          <w:tblCellMar>
            <w:top w:w="0" w:type="dxa"/>
            <w:bottom w:w="0" w:type="dxa"/>
          </w:tblCellMar>
        </w:tblPrEx>
        <w:tc>
          <w:tcPr>
            <w:tcW w:w="1300" w:type="dxa"/>
            <w:shd w:val="clear" w:color="auto" w:fill="FFFFFF" w:themeFill="background1"/>
            <w:tcMar>
              <w:top w:w="80" w:type="dxa"/>
              <w:left w:w="100" w:type="dxa"/>
              <w:bottom w:w="80" w:type="dxa"/>
              <w:right w:w="100" w:type="dxa"/>
            </w:tcMar>
            <w:vAlign w:val="center"/>
          </w:tcPr>
          <w:p w14:paraId="789F7354" w14:textId="77777777" w:rsidR="0017626A" w:rsidRPr="000D52D7" w:rsidRDefault="00000000">
            <w:pPr>
              <w:rPr>
                <w:color w:val="000000" w:themeColor="text1"/>
              </w:rPr>
            </w:pPr>
            <w:r w:rsidRPr="000D52D7">
              <w:rPr>
                <w:color w:val="000000" w:themeColor="text1"/>
                <w:sz w:val="20"/>
                <w:szCs w:val="20"/>
              </w:rPr>
              <w:t>2.1</w:t>
            </w:r>
          </w:p>
        </w:tc>
        <w:tc>
          <w:tcPr>
            <w:tcW w:w="6700" w:type="dxa"/>
            <w:shd w:val="clear" w:color="auto" w:fill="FFFFFF" w:themeFill="background1"/>
            <w:tcMar>
              <w:top w:w="80" w:type="dxa"/>
              <w:left w:w="100" w:type="dxa"/>
              <w:bottom w:w="80" w:type="dxa"/>
              <w:right w:w="100" w:type="dxa"/>
            </w:tcMar>
            <w:vAlign w:val="center"/>
          </w:tcPr>
          <w:p w14:paraId="1818600B" w14:textId="77777777" w:rsidR="0017626A" w:rsidRPr="000D52D7" w:rsidRDefault="00000000">
            <w:pPr>
              <w:rPr>
                <w:color w:val="000000" w:themeColor="text1"/>
              </w:rPr>
            </w:pPr>
            <w:r w:rsidRPr="000D52D7">
              <w:rPr>
                <w:color w:val="000000" w:themeColor="text1"/>
                <w:sz w:val="20"/>
                <w:szCs w:val="20"/>
              </w:rPr>
              <w:t>Comparative Analysis of Existing Utility Billing Systems</w:t>
            </w:r>
          </w:p>
        </w:tc>
        <w:tc>
          <w:tcPr>
            <w:tcW w:w="1350" w:type="dxa"/>
            <w:shd w:val="clear" w:color="auto" w:fill="FFFFFF" w:themeFill="background1"/>
            <w:tcMar>
              <w:top w:w="80" w:type="dxa"/>
              <w:left w:w="100" w:type="dxa"/>
              <w:bottom w:w="80" w:type="dxa"/>
              <w:right w:w="100" w:type="dxa"/>
            </w:tcMar>
            <w:vAlign w:val="center"/>
          </w:tcPr>
          <w:p w14:paraId="7A2949A7"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21DFD9F7" w14:textId="77777777" w:rsidTr="000D52D7">
        <w:tblPrEx>
          <w:tblCellMar>
            <w:top w:w="0" w:type="dxa"/>
            <w:bottom w:w="0" w:type="dxa"/>
          </w:tblCellMar>
        </w:tblPrEx>
        <w:tc>
          <w:tcPr>
            <w:tcW w:w="1300" w:type="dxa"/>
            <w:shd w:val="clear" w:color="auto" w:fill="FFFFFF" w:themeFill="background1"/>
            <w:tcMar>
              <w:top w:w="80" w:type="dxa"/>
              <w:left w:w="100" w:type="dxa"/>
              <w:bottom w:w="80" w:type="dxa"/>
              <w:right w:w="100" w:type="dxa"/>
            </w:tcMar>
            <w:vAlign w:val="center"/>
          </w:tcPr>
          <w:p w14:paraId="79515A68" w14:textId="77777777" w:rsidR="0017626A" w:rsidRPr="000D52D7" w:rsidRDefault="00000000">
            <w:pPr>
              <w:rPr>
                <w:color w:val="000000" w:themeColor="text1"/>
              </w:rPr>
            </w:pPr>
            <w:r w:rsidRPr="000D52D7">
              <w:rPr>
                <w:color w:val="000000" w:themeColor="text1"/>
                <w:sz w:val="20"/>
                <w:szCs w:val="20"/>
              </w:rPr>
              <w:t>3.1</w:t>
            </w:r>
          </w:p>
        </w:tc>
        <w:tc>
          <w:tcPr>
            <w:tcW w:w="6700" w:type="dxa"/>
            <w:shd w:val="clear" w:color="auto" w:fill="FFFFFF" w:themeFill="background1"/>
            <w:tcMar>
              <w:top w:w="80" w:type="dxa"/>
              <w:left w:w="100" w:type="dxa"/>
              <w:bottom w:w="80" w:type="dxa"/>
              <w:right w:w="100" w:type="dxa"/>
            </w:tcMar>
            <w:vAlign w:val="center"/>
          </w:tcPr>
          <w:p w14:paraId="41064E81" w14:textId="77777777" w:rsidR="0017626A" w:rsidRPr="000D52D7" w:rsidRDefault="00000000">
            <w:pPr>
              <w:rPr>
                <w:color w:val="000000" w:themeColor="text1"/>
              </w:rPr>
            </w:pPr>
            <w:r w:rsidRPr="000D52D7">
              <w:rPr>
                <w:color w:val="000000" w:themeColor="text1"/>
                <w:sz w:val="20"/>
                <w:szCs w:val="20"/>
              </w:rPr>
              <w:t>Stakeholder / User Requirements</w:t>
            </w:r>
          </w:p>
        </w:tc>
        <w:tc>
          <w:tcPr>
            <w:tcW w:w="1350" w:type="dxa"/>
            <w:shd w:val="clear" w:color="auto" w:fill="FFFFFF" w:themeFill="background1"/>
            <w:tcMar>
              <w:top w:w="80" w:type="dxa"/>
              <w:left w:w="100" w:type="dxa"/>
              <w:bottom w:w="80" w:type="dxa"/>
              <w:right w:w="100" w:type="dxa"/>
            </w:tcMar>
            <w:vAlign w:val="center"/>
          </w:tcPr>
          <w:p w14:paraId="29FE751E"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3AB2A31B" w14:textId="77777777" w:rsidTr="000D52D7">
        <w:tblPrEx>
          <w:tblCellMar>
            <w:top w:w="0" w:type="dxa"/>
            <w:bottom w:w="0" w:type="dxa"/>
          </w:tblCellMar>
        </w:tblPrEx>
        <w:tc>
          <w:tcPr>
            <w:tcW w:w="1300" w:type="dxa"/>
            <w:shd w:val="clear" w:color="auto" w:fill="FFFFFF" w:themeFill="background1"/>
            <w:tcMar>
              <w:top w:w="80" w:type="dxa"/>
              <w:left w:w="100" w:type="dxa"/>
              <w:bottom w:w="80" w:type="dxa"/>
              <w:right w:w="100" w:type="dxa"/>
            </w:tcMar>
            <w:vAlign w:val="center"/>
          </w:tcPr>
          <w:p w14:paraId="23B998F2" w14:textId="77777777" w:rsidR="0017626A" w:rsidRPr="000D52D7" w:rsidRDefault="00000000">
            <w:pPr>
              <w:rPr>
                <w:color w:val="000000" w:themeColor="text1"/>
              </w:rPr>
            </w:pPr>
            <w:r w:rsidRPr="000D52D7">
              <w:rPr>
                <w:color w:val="000000" w:themeColor="text1"/>
                <w:sz w:val="20"/>
                <w:szCs w:val="20"/>
              </w:rPr>
              <w:t>3.2</w:t>
            </w:r>
          </w:p>
        </w:tc>
        <w:tc>
          <w:tcPr>
            <w:tcW w:w="6700" w:type="dxa"/>
            <w:shd w:val="clear" w:color="auto" w:fill="FFFFFF" w:themeFill="background1"/>
            <w:tcMar>
              <w:top w:w="80" w:type="dxa"/>
              <w:left w:w="100" w:type="dxa"/>
              <w:bottom w:w="80" w:type="dxa"/>
              <w:right w:w="100" w:type="dxa"/>
            </w:tcMar>
            <w:vAlign w:val="center"/>
          </w:tcPr>
          <w:p w14:paraId="222D48F1" w14:textId="77777777" w:rsidR="0017626A" w:rsidRPr="000D52D7" w:rsidRDefault="00000000">
            <w:pPr>
              <w:rPr>
                <w:color w:val="000000" w:themeColor="text1"/>
              </w:rPr>
            </w:pPr>
            <w:r w:rsidRPr="000D52D7">
              <w:rPr>
                <w:color w:val="000000" w:themeColor="text1"/>
                <w:sz w:val="20"/>
                <w:szCs w:val="20"/>
              </w:rPr>
              <w:t>Functional &amp; Non-Functional Requirements</w:t>
            </w:r>
          </w:p>
        </w:tc>
        <w:tc>
          <w:tcPr>
            <w:tcW w:w="1350" w:type="dxa"/>
            <w:shd w:val="clear" w:color="auto" w:fill="FFFFFF" w:themeFill="background1"/>
            <w:tcMar>
              <w:top w:w="80" w:type="dxa"/>
              <w:left w:w="100" w:type="dxa"/>
              <w:bottom w:w="80" w:type="dxa"/>
              <w:right w:w="100" w:type="dxa"/>
            </w:tcMar>
            <w:vAlign w:val="center"/>
          </w:tcPr>
          <w:p w14:paraId="3E5414E6"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7A55DDAE" w14:textId="77777777" w:rsidTr="000D52D7">
        <w:tblPrEx>
          <w:tblCellMar>
            <w:top w:w="0" w:type="dxa"/>
            <w:bottom w:w="0" w:type="dxa"/>
          </w:tblCellMar>
        </w:tblPrEx>
        <w:tc>
          <w:tcPr>
            <w:tcW w:w="1300" w:type="dxa"/>
            <w:shd w:val="clear" w:color="auto" w:fill="FFFFFF" w:themeFill="background1"/>
            <w:tcMar>
              <w:top w:w="80" w:type="dxa"/>
              <w:left w:w="100" w:type="dxa"/>
              <w:bottom w:w="80" w:type="dxa"/>
              <w:right w:w="100" w:type="dxa"/>
            </w:tcMar>
            <w:vAlign w:val="center"/>
          </w:tcPr>
          <w:p w14:paraId="72281DB2" w14:textId="77777777" w:rsidR="0017626A" w:rsidRPr="000D52D7" w:rsidRDefault="00000000">
            <w:pPr>
              <w:rPr>
                <w:color w:val="000000" w:themeColor="text1"/>
              </w:rPr>
            </w:pPr>
            <w:r w:rsidRPr="000D52D7">
              <w:rPr>
                <w:color w:val="000000" w:themeColor="text1"/>
                <w:sz w:val="20"/>
                <w:szCs w:val="20"/>
              </w:rPr>
              <w:t>3.3</w:t>
            </w:r>
          </w:p>
        </w:tc>
        <w:tc>
          <w:tcPr>
            <w:tcW w:w="6700" w:type="dxa"/>
            <w:shd w:val="clear" w:color="auto" w:fill="FFFFFF" w:themeFill="background1"/>
            <w:tcMar>
              <w:top w:w="80" w:type="dxa"/>
              <w:left w:w="100" w:type="dxa"/>
              <w:bottom w:w="80" w:type="dxa"/>
              <w:right w:w="100" w:type="dxa"/>
            </w:tcMar>
            <w:vAlign w:val="center"/>
          </w:tcPr>
          <w:p w14:paraId="08081C2B" w14:textId="77777777" w:rsidR="0017626A" w:rsidRPr="000D52D7" w:rsidRDefault="00000000">
            <w:pPr>
              <w:rPr>
                <w:color w:val="000000" w:themeColor="text1"/>
              </w:rPr>
            </w:pPr>
            <w:r w:rsidRPr="000D52D7">
              <w:rPr>
                <w:color w:val="000000" w:themeColor="text1"/>
                <w:sz w:val="20"/>
                <w:szCs w:val="20"/>
              </w:rPr>
              <w:t>Constraints &amp; Applicable Standards</w:t>
            </w:r>
          </w:p>
        </w:tc>
        <w:tc>
          <w:tcPr>
            <w:tcW w:w="1350" w:type="dxa"/>
            <w:shd w:val="clear" w:color="auto" w:fill="FFFFFF" w:themeFill="background1"/>
            <w:tcMar>
              <w:top w:w="80" w:type="dxa"/>
              <w:left w:w="100" w:type="dxa"/>
              <w:bottom w:w="80" w:type="dxa"/>
              <w:right w:w="100" w:type="dxa"/>
            </w:tcMar>
            <w:vAlign w:val="center"/>
          </w:tcPr>
          <w:p w14:paraId="3A2D63AE"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0A339FD7" w14:textId="77777777" w:rsidTr="000D52D7">
        <w:tblPrEx>
          <w:tblCellMar>
            <w:top w:w="0" w:type="dxa"/>
            <w:bottom w:w="0" w:type="dxa"/>
          </w:tblCellMar>
        </w:tblPrEx>
        <w:tc>
          <w:tcPr>
            <w:tcW w:w="1300" w:type="dxa"/>
            <w:shd w:val="clear" w:color="auto" w:fill="FFFFFF" w:themeFill="background1"/>
            <w:tcMar>
              <w:top w:w="80" w:type="dxa"/>
              <w:left w:w="100" w:type="dxa"/>
              <w:bottom w:w="80" w:type="dxa"/>
              <w:right w:w="100" w:type="dxa"/>
            </w:tcMar>
            <w:vAlign w:val="center"/>
          </w:tcPr>
          <w:p w14:paraId="4B264363" w14:textId="77777777" w:rsidR="0017626A" w:rsidRPr="000D52D7" w:rsidRDefault="00000000">
            <w:pPr>
              <w:rPr>
                <w:color w:val="000000" w:themeColor="text1"/>
              </w:rPr>
            </w:pPr>
            <w:r w:rsidRPr="000D52D7">
              <w:rPr>
                <w:color w:val="000000" w:themeColor="text1"/>
                <w:sz w:val="20"/>
                <w:szCs w:val="20"/>
              </w:rPr>
              <w:t>3.4</w:t>
            </w:r>
          </w:p>
        </w:tc>
        <w:tc>
          <w:tcPr>
            <w:tcW w:w="6700" w:type="dxa"/>
            <w:shd w:val="clear" w:color="auto" w:fill="FFFFFF" w:themeFill="background1"/>
            <w:tcMar>
              <w:top w:w="80" w:type="dxa"/>
              <w:left w:w="100" w:type="dxa"/>
              <w:bottom w:w="80" w:type="dxa"/>
              <w:right w:w="100" w:type="dxa"/>
            </w:tcMar>
            <w:vAlign w:val="center"/>
          </w:tcPr>
          <w:p w14:paraId="15F40B74" w14:textId="77777777" w:rsidR="0017626A" w:rsidRPr="000D52D7" w:rsidRDefault="00000000">
            <w:pPr>
              <w:rPr>
                <w:color w:val="000000" w:themeColor="text1"/>
              </w:rPr>
            </w:pPr>
            <w:r w:rsidRPr="000D52D7">
              <w:rPr>
                <w:color w:val="000000" w:themeColor="text1"/>
                <w:sz w:val="20"/>
                <w:szCs w:val="20"/>
              </w:rPr>
              <w:t>Alternative Storage Solutions – Evaluation Matrix</w:t>
            </w:r>
          </w:p>
        </w:tc>
        <w:tc>
          <w:tcPr>
            <w:tcW w:w="1350" w:type="dxa"/>
            <w:shd w:val="clear" w:color="auto" w:fill="FFFFFF" w:themeFill="background1"/>
            <w:tcMar>
              <w:top w:w="80" w:type="dxa"/>
              <w:left w:w="100" w:type="dxa"/>
              <w:bottom w:w="80" w:type="dxa"/>
              <w:right w:w="100" w:type="dxa"/>
            </w:tcMar>
            <w:vAlign w:val="center"/>
          </w:tcPr>
          <w:p w14:paraId="4E68167D"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163E7BD0" w14:textId="77777777" w:rsidTr="000D52D7">
        <w:tblPrEx>
          <w:tblCellMar>
            <w:top w:w="0" w:type="dxa"/>
            <w:bottom w:w="0" w:type="dxa"/>
          </w:tblCellMar>
        </w:tblPrEx>
        <w:tc>
          <w:tcPr>
            <w:tcW w:w="1300" w:type="dxa"/>
            <w:shd w:val="clear" w:color="auto" w:fill="FFFFFF" w:themeFill="background1"/>
            <w:tcMar>
              <w:top w:w="80" w:type="dxa"/>
              <w:left w:w="100" w:type="dxa"/>
              <w:bottom w:w="80" w:type="dxa"/>
              <w:right w:w="100" w:type="dxa"/>
            </w:tcMar>
            <w:vAlign w:val="center"/>
          </w:tcPr>
          <w:p w14:paraId="7987BA31" w14:textId="77777777" w:rsidR="0017626A" w:rsidRPr="000D52D7" w:rsidRDefault="00000000">
            <w:pPr>
              <w:rPr>
                <w:color w:val="000000" w:themeColor="text1"/>
              </w:rPr>
            </w:pPr>
            <w:r w:rsidRPr="000D52D7">
              <w:rPr>
                <w:color w:val="000000" w:themeColor="text1"/>
                <w:sz w:val="20"/>
                <w:szCs w:val="20"/>
              </w:rPr>
              <w:t>3.5</w:t>
            </w:r>
          </w:p>
        </w:tc>
        <w:tc>
          <w:tcPr>
            <w:tcW w:w="6700" w:type="dxa"/>
            <w:shd w:val="clear" w:color="auto" w:fill="FFFFFF" w:themeFill="background1"/>
            <w:tcMar>
              <w:top w:w="80" w:type="dxa"/>
              <w:left w:w="100" w:type="dxa"/>
              <w:bottom w:w="80" w:type="dxa"/>
              <w:right w:w="100" w:type="dxa"/>
            </w:tcMar>
            <w:vAlign w:val="center"/>
          </w:tcPr>
          <w:p w14:paraId="66FEE7C1" w14:textId="77777777" w:rsidR="0017626A" w:rsidRPr="000D52D7" w:rsidRDefault="00000000">
            <w:pPr>
              <w:rPr>
                <w:color w:val="000000" w:themeColor="text1"/>
              </w:rPr>
            </w:pPr>
            <w:r w:rsidRPr="000D52D7">
              <w:rPr>
                <w:color w:val="000000" w:themeColor="text1"/>
                <w:sz w:val="20"/>
                <w:szCs w:val="20"/>
              </w:rPr>
              <w:t>Trade-off Analysis</w:t>
            </w:r>
          </w:p>
        </w:tc>
        <w:tc>
          <w:tcPr>
            <w:tcW w:w="1350" w:type="dxa"/>
            <w:shd w:val="clear" w:color="auto" w:fill="FFFFFF" w:themeFill="background1"/>
            <w:tcMar>
              <w:top w:w="80" w:type="dxa"/>
              <w:left w:w="100" w:type="dxa"/>
              <w:bottom w:w="80" w:type="dxa"/>
              <w:right w:w="100" w:type="dxa"/>
            </w:tcMar>
            <w:vAlign w:val="center"/>
          </w:tcPr>
          <w:p w14:paraId="5C0DBDFD"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135B305C" w14:textId="77777777">
        <w:tblPrEx>
          <w:tblCellMar>
            <w:top w:w="0" w:type="dxa"/>
            <w:bottom w:w="0" w:type="dxa"/>
          </w:tblCellMar>
        </w:tblPrEx>
        <w:tc>
          <w:tcPr>
            <w:tcW w:w="1300" w:type="dxa"/>
            <w:tcMar>
              <w:top w:w="80" w:type="dxa"/>
              <w:left w:w="100" w:type="dxa"/>
              <w:bottom w:w="80" w:type="dxa"/>
              <w:right w:w="100" w:type="dxa"/>
            </w:tcMar>
            <w:vAlign w:val="center"/>
          </w:tcPr>
          <w:p w14:paraId="7620996D" w14:textId="77777777" w:rsidR="0017626A" w:rsidRPr="000D52D7" w:rsidRDefault="00000000">
            <w:pPr>
              <w:rPr>
                <w:color w:val="000000" w:themeColor="text1"/>
              </w:rPr>
            </w:pPr>
            <w:r w:rsidRPr="000D52D7">
              <w:rPr>
                <w:color w:val="000000" w:themeColor="text1"/>
                <w:sz w:val="20"/>
                <w:szCs w:val="20"/>
              </w:rPr>
              <w:t>3.6</w:t>
            </w:r>
          </w:p>
        </w:tc>
        <w:tc>
          <w:tcPr>
            <w:tcW w:w="6700" w:type="dxa"/>
            <w:tcMar>
              <w:top w:w="80" w:type="dxa"/>
              <w:left w:w="100" w:type="dxa"/>
              <w:bottom w:w="80" w:type="dxa"/>
              <w:right w:w="100" w:type="dxa"/>
            </w:tcMar>
            <w:vAlign w:val="center"/>
          </w:tcPr>
          <w:p w14:paraId="5BAAD3A5" w14:textId="77777777" w:rsidR="0017626A" w:rsidRPr="000D52D7" w:rsidRDefault="00000000">
            <w:pPr>
              <w:rPr>
                <w:color w:val="000000" w:themeColor="text1"/>
              </w:rPr>
            </w:pPr>
            <w:r w:rsidRPr="000D52D7">
              <w:rPr>
                <w:color w:val="000000" w:themeColor="text1"/>
                <w:sz w:val="20"/>
                <w:szCs w:val="20"/>
              </w:rPr>
              <w:t>Sustainability, Ethics, Safety, Security</w:t>
            </w:r>
          </w:p>
        </w:tc>
        <w:tc>
          <w:tcPr>
            <w:tcW w:w="1350" w:type="dxa"/>
            <w:tcMar>
              <w:top w:w="80" w:type="dxa"/>
              <w:left w:w="100" w:type="dxa"/>
              <w:bottom w:w="80" w:type="dxa"/>
              <w:right w:w="100" w:type="dxa"/>
            </w:tcMar>
            <w:vAlign w:val="center"/>
          </w:tcPr>
          <w:p w14:paraId="43865442"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578C1C5A" w14:textId="77777777">
        <w:tblPrEx>
          <w:tblCellMar>
            <w:top w:w="0" w:type="dxa"/>
            <w:bottom w:w="0" w:type="dxa"/>
          </w:tblCellMar>
        </w:tblPrEx>
        <w:tc>
          <w:tcPr>
            <w:tcW w:w="1300" w:type="dxa"/>
            <w:tcMar>
              <w:top w:w="80" w:type="dxa"/>
              <w:left w:w="100" w:type="dxa"/>
              <w:bottom w:w="80" w:type="dxa"/>
              <w:right w:w="100" w:type="dxa"/>
            </w:tcMar>
            <w:vAlign w:val="center"/>
          </w:tcPr>
          <w:p w14:paraId="2C5AFEBB" w14:textId="77777777" w:rsidR="0017626A" w:rsidRPr="000D52D7" w:rsidRDefault="00000000">
            <w:pPr>
              <w:rPr>
                <w:color w:val="000000" w:themeColor="text1"/>
              </w:rPr>
            </w:pPr>
            <w:r w:rsidRPr="000D52D7">
              <w:rPr>
                <w:color w:val="000000" w:themeColor="text1"/>
                <w:sz w:val="20"/>
                <w:szCs w:val="20"/>
              </w:rPr>
              <w:t>3.7</w:t>
            </w:r>
          </w:p>
        </w:tc>
        <w:tc>
          <w:tcPr>
            <w:tcW w:w="6700" w:type="dxa"/>
            <w:tcMar>
              <w:top w:w="80" w:type="dxa"/>
              <w:left w:w="100" w:type="dxa"/>
              <w:bottom w:w="80" w:type="dxa"/>
              <w:right w:w="100" w:type="dxa"/>
            </w:tcMar>
            <w:vAlign w:val="center"/>
          </w:tcPr>
          <w:p w14:paraId="39EB2673" w14:textId="77777777" w:rsidR="0017626A" w:rsidRPr="000D52D7" w:rsidRDefault="00000000">
            <w:pPr>
              <w:rPr>
                <w:color w:val="000000" w:themeColor="text1"/>
              </w:rPr>
            </w:pPr>
            <w:r w:rsidRPr="000D52D7">
              <w:rPr>
                <w:color w:val="000000" w:themeColor="text1"/>
                <w:sz w:val="20"/>
                <w:szCs w:val="20"/>
              </w:rPr>
              <w:t>Risk Register</w:t>
            </w:r>
          </w:p>
        </w:tc>
        <w:tc>
          <w:tcPr>
            <w:tcW w:w="1350" w:type="dxa"/>
            <w:tcMar>
              <w:top w:w="80" w:type="dxa"/>
              <w:left w:w="100" w:type="dxa"/>
              <w:bottom w:w="80" w:type="dxa"/>
              <w:right w:w="100" w:type="dxa"/>
            </w:tcMar>
            <w:vAlign w:val="center"/>
          </w:tcPr>
          <w:p w14:paraId="0D2ECD71"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1E135A0D" w14:textId="77777777">
        <w:tblPrEx>
          <w:tblCellMar>
            <w:top w:w="0" w:type="dxa"/>
            <w:bottom w:w="0" w:type="dxa"/>
          </w:tblCellMar>
        </w:tblPrEx>
        <w:tc>
          <w:tcPr>
            <w:tcW w:w="1300" w:type="dxa"/>
            <w:tcMar>
              <w:top w:w="80" w:type="dxa"/>
              <w:left w:w="100" w:type="dxa"/>
              <w:bottom w:w="80" w:type="dxa"/>
              <w:right w:w="100" w:type="dxa"/>
            </w:tcMar>
            <w:vAlign w:val="center"/>
          </w:tcPr>
          <w:p w14:paraId="35287A4B" w14:textId="77777777" w:rsidR="0017626A" w:rsidRPr="000D52D7" w:rsidRDefault="00000000">
            <w:pPr>
              <w:rPr>
                <w:color w:val="000000" w:themeColor="text1"/>
              </w:rPr>
            </w:pPr>
            <w:r w:rsidRPr="000D52D7">
              <w:rPr>
                <w:color w:val="000000" w:themeColor="text1"/>
                <w:sz w:val="20"/>
                <w:szCs w:val="20"/>
              </w:rPr>
              <w:t>4.1</w:t>
            </w:r>
          </w:p>
        </w:tc>
        <w:tc>
          <w:tcPr>
            <w:tcW w:w="6700" w:type="dxa"/>
            <w:tcMar>
              <w:top w:w="80" w:type="dxa"/>
              <w:left w:w="100" w:type="dxa"/>
              <w:bottom w:w="80" w:type="dxa"/>
              <w:right w:w="100" w:type="dxa"/>
            </w:tcMar>
            <w:vAlign w:val="center"/>
          </w:tcPr>
          <w:p w14:paraId="6CE861AA" w14:textId="77777777" w:rsidR="0017626A" w:rsidRPr="000D52D7" w:rsidRDefault="00000000">
            <w:pPr>
              <w:rPr>
                <w:color w:val="000000" w:themeColor="text1"/>
              </w:rPr>
            </w:pPr>
            <w:r w:rsidRPr="000D52D7">
              <w:rPr>
                <w:color w:val="000000" w:themeColor="text1"/>
                <w:sz w:val="20"/>
                <w:szCs w:val="20"/>
              </w:rPr>
              <w:t>Test Plan &amp; Verification</w:t>
            </w:r>
          </w:p>
        </w:tc>
        <w:tc>
          <w:tcPr>
            <w:tcW w:w="1350" w:type="dxa"/>
            <w:tcMar>
              <w:top w:w="80" w:type="dxa"/>
              <w:left w:w="100" w:type="dxa"/>
              <w:bottom w:w="80" w:type="dxa"/>
              <w:right w:w="100" w:type="dxa"/>
            </w:tcMar>
            <w:vAlign w:val="center"/>
          </w:tcPr>
          <w:p w14:paraId="29F7AF78"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31EFB379" w14:textId="77777777">
        <w:tblPrEx>
          <w:tblCellMar>
            <w:top w:w="0" w:type="dxa"/>
            <w:bottom w:w="0" w:type="dxa"/>
          </w:tblCellMar>
        </w:tblPrEx>
        <w:tc>
          <w:tcPr>
            <w:tcW w:w="1300" w:type="dxa"/>
            <w:tcMar>
              <w:top w:w="80" w:type="dxa"/>
              <w:left w:w="100" w:type="dxa"/>
              <w:bottom w:w="80" w:type="dxa"/>
              <w:right w:w="100" w:type="dxa"/>
            </w:tcMar>
            <w:vAlign w:val="center"/>
          </w:tcPr>
          <w:p w14:paraId="677254D3" w14:textId="77777777" w:rsidR="0017626A" w:rsidRPr="000D52D7" w:rsidRDefault="00000000">
            <w:pPr>
              <w:rPr>
                <w:color w:val="000000" w:themeColor="text1"/>
              </w:rPr>
            </w:pPr>
            <w:r w:rsidRPr="000D52D7">
              <w:rPr>
                <w:color w:val="000000" w:themeColor="text1"/>
                <w:sz w:val="20"/>
                <w:szCs w:val="20"/>
              </w:rPr>
              <w:t>4.2</w:t>
            </w:r>
          </w:p>
        </w:tc>
        <w:tc>
          <w:tcPr>
            <w:tcW w:w="6700" w:type="dxa"/>
            <w:tcMar>
              <w:top w:w="80" w:type="dxa"/>
              <w:left w:w="100" w:type="dxa"/>
              <w:bottom w:w="80" w:type="dxa"/>
              <w:right w:w="100" w:type="dxa"/>
            </w:tcMar>
            <w:vAlign w:val="center"/>
          </w:tcPr>
          <w:p w14:paraId="282D1405" w14:textId="77777777" w:rsidR="0017626A" w:rsidRPr="000D52D7" w:rsidRDefault="00000000">
            <w:pPr>
              <w:rPr>
                <w:color w:val="000000" w:themeColor="text1"/>
              </w:rPr>
            </w:pPr>
            <w:r w:rsidRPr="000D52D7">
              <w:rPr>
                <w:color w:val="000000" w:themeColor="text1"/>
                <w:sz w:val="20"/>
                <w:szCs w:val="20"/>
              </w:rPr>
              <w:t>Indexed vs. Unindexed Query Performance</w:t>
            </w:r>
          </w:p>
        </w:tc>
        <w:tc>
          <w:tcPr>
            <w:tcW w:w="1350" w:type="dxa"/>
            <w:tcMar>
              <w:top w:w="80" w:type="dxa"/>
              <w:left w:w="100" w:type="dxa"/>
              <w:bottom w:w="80" w:type="dxa"/>
              <w:right w:w="100" w:type="dxa"/>
            </w:tcMar>
            <w:vAlign w:val="center"/>
          </w:tcPr>
          <w:p w14:paraId="6465D6D6"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3247C10D" w14:textId="77777777">
        <w:tblPrEx>
          <w:tblCellMar>
            <w:top w:w="0" w:type="dxa"/>
            <w:bottom w:w="0" w:type="dxa"/>
          </w:tblCellMar>
        </w:tblPrEx>
        <w:tc>
          <w:tcPr>
            <w:tcW w:w="1300" w:type="dxa"/>
            <w:tcMar>
              <w:top w:w="80" w:type="dxa"/>
              <w:left w:w="100" w:type="dxa"/>
              <w:bottom w:w="80" w:type="dxa"/>
              <w:right w:w="100" w:type="dxa"/>
            </w:tcMar>
            <w:vAlign w:val="center"/>
          </w:tcPr>
          <w:p w14:paraId="53C4F9BB" w14:textId="77777777" w:rsidR="0017626A" w:rsidRPr="000D52D7" w:rsidRDefault="00000000">
            <w:pPr>
              <w:rPr>
                <w:color w:val="000000" w:themeColor="text1"/>
              </w:rPr>
            </w:pPr>
            <w:r w:rsidRPr="000D52D7">
              <w:rPr>
                <w:color w:val="000000" w:themeColor="text1"/>
                <w:sz w:val="20"/>
                <w:szCs w:val="20"/>
              </w:rPr>
              <w:t>4.3</w:t>
            </w:r>
          </w:p>
        </w:tc>
        <w:tc>
          <w:tcPr>
            <w:tcW w:w="6700" w:type="dxa"/>
            <w:tcMar>
              <w:top w:w="80" w:type="dxa"/>
              <w:left w:w="100" w:type="dxa"/>
              <w:bottom w:w="80" w:type="dxa"/>
              <w:right w:w="100" w:type="dxa"/>
            </w:tcMar>
            <w:vAlign w:val="center"/>
          </w:tcPr>
          <w:p w14:paraId="46AD4D6E" w14:textId="77777777" w:rsidR="0017626A" w:rsidRPr="000D52D7" w:rsidRDefault="00000000">
            <w:pPr>
              <w:rPr>
                <w:color w:val="000000" w:themeColor="text1"/>
              </w:rPr>
            </w:pPr>
            <w:r w:rsidRPr="000D52D7">
              <w:rPr>
                <w:color w:val="000000" w:themeColor="text1"/>
                <w:sz w:val="20"/>
                <w:szCs w:val="20"/>
              </w:rPr>
              <w:t>Achievement of Objectives</w:t>
            </w:r>
          </w:p>
        </w:tc>
        <w:tc>
          <w:tcPr>
            <w:tcW w:w="1350" w:type="dxa"/>
            <w:tcMar>
              <w:top w:w="80" w:type="dxa"/>
              <w:left w:w="100" w:type="dxa"/>
              <w:bottom w:w="80" w:type="dxa"/>
              <w:right w:w="100" w:type="dxa"/>
            </w:tcMar>
            <w:vAlign w:val="center"/>
          </w:tcPr>
          <w:p w14:paraId="01804E48"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3BC61EA9" w14:textId="77777777">
        <w:tblPrEx>
          <w:tblCellMar>
            <w:top w:w="0" w:type="dxa"/>
            <w:bottom w:w="0" w:type="dxa"/>
          </w:tblCellMar>
        </w:tblPrEx>
        <w:tc>
          <w:tcPr>
            <w:tcW w:w="1300" w:type="dxa"/>
            <w:tcMar>
              <w:top w:w="80" w:type="dxa"/>
              <w:left w:w="100" w:type="dxa"/>
              <w:bottom w:w="80" w:type="dxa"/>
              <w:right w:w="100" w:type="dxa"/>
            </w:tcMar>
            <w:vAlign w:val="center"/>
          </w:tcPr>
          <w:p w14:paraId="05C5DF9A" w14:textId="77777777" w:rsidR="0017626A" w:rsidRPr="000D52D7" w:rsidRDefault="00000000">
            <w:pPr>
              <w:rPr>
                <w:color w:val="000000" w:themeColor="text1"/>
              </w:rPr>
            </w:pPr>
            <w:r w:rsidRPr="000D52D7">
              <w:rPr>
                <w:color w:val="000000" w:themeColor="text1"/>
                <w:sz w:val="20"/>
                <w:szCs w:val="20"/>
              </w:rPr>
              <w:t>4.4</w:t>
            </w:r>
          </w:p>
        </w:tc>
        <w:tc>
          <w:tcPr>
            <w:tcW w:w="6700" w:type="dxa"/>
            <w:tcMar>
              <w:top w:w="80" w:type="dxa"/>
              <w:left w:w="100" w:type="dxa"/>
              <w:bottom w:w="80" w:type="dxa"/>
              <w:right w:w="100" w:type="dxa"/>
            </w:tcMar>
            <w:vAlign w:val="center"/>
          </w:tcPr>
          <w:p w14:paraId="131FC7B0" w14:textId="77777777" w:rsidR="0017626A" w:rsidRPr="000D52D7" w:rsidRDefault="00000000">
            <w:pPr>
              <w:rPr>
                <w:color w:val="000000" w:themeColor="text1"/>
              </w:rPr>
            </w:pPr>
            <w:r w:rsidRPr="000D52D7">
              <w:rPr>
                <w:color w:val="000000" w:themeColor="text1"/>
                <w:sz w:val="20"/>
                <w:szCs w:val="20"/>
              </w:rPr>
              <w:t>Roles, Responsibilities &amp; Actual Contribution</w:t>
            </w:r>
          </w:p>
        </w:tc>
        <w:tc>
          <w:tcPr>
            <w:tcW w:w="1350" w:type="dxa"/>
            <w:tcMar>
              <w:top w:w="80" w:type="dxa"/>
              <w:left w:w="100" w:type="dxa"/>
              <w:bottom w:w="80" w:type="dxa"/>
              <w:right w:w="100" w:type="dxa"/>
            </w:tcMar>
            <w:vAlign w:val="center"/>
          </w:tcPr>
          <w:p w14:paraId="453C77A0"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4DB24F41" w14:textId="77777777">
        <w:tblPrEx>
          <w:tblCellMar>
            <w:top w:w="0" w:type="dxa"/>
            <w:bottom w:w="0" w:type="dxa"/>
          </w:tblCellMar>
        </w:tblPrEx>
        <w:tc>
          <w:tcPr>
            <w:tcW w:w="1300" w:type="dxa"/>
            <w:tcMar>
              <w:top w:w="80" w:type="dxa"/>
              <w:left w:w="100" w:type="dxa"/>
              <w:bottom w:w="80" w:type="dxa"/>
              <w:right w:w="100" w:type="dxa"/>
            </w:tcMar>
            <w:vAlign w:val="center"/>
          </w:tcPr>
          <w:p w14:paraId="3A932059" w14:textId="77777777" w:rsidR="0017626A" w:rsidRPr="000D52D7" w:rsidRDefault="00000000">
            <w:pPr>
              <w:rPr>
                <w:color w:val="000000" w:themeColor="text1"/>
              </w:rPr>
            </w:pPr>
            <w:r w:rsidRPr="000D52D7">
              <w:rPr>
                <w:color w:val="000000" w:themeColor="text1"/>
                <w:sz w:val="20"/>
                <w:szCs w:val="20"/>
              </w:rPr>
              <w:t>4.5</w:t>
            </w:r>
          </w:p>
        </w:tc>
        <w:tc>
          <w:tcPr>
            <w:tcW w:w="6700" w:type="dxa"/>
            <w:tcMar>
              <w:top w:w="80" w:type="dxa"/>
              <w:left w:w="100" w:type="dxa"/>
              <w:bottom w:w="80" w:type="dxa"/>
              <w:right w:w="100" w:type="dxa"/>
            </w:tcMar>
            <w:vAlign w:val="center"/>
          </w:tcPr>
          <w:p w14:paraId="394CBFD6" w14:textId="77777777" w:rsidR="0017626A" w:rsidRPr="000D52D7" w:rsidRDefault="00000000">
            <w:pPr>
              <w:rPr>
                <w:color w:val="000000" w:themeColor="text1"/>
              </w:rPr>
            </w:pPr>
            <w:r w:rsidRPr="000D52D7">
              <w:rPr>
                <w:color w:val="000000" w:themeColor="text1"/>
                <w:sz w:val="20"/>
                <w:szCs w:val="20"/>
              </w:rPr>
              <w:t>Cost Estimate</w:t>
            </w:r>
          </w:p>
        </w:tc>
        <w:tc>
          <w:tcPr>
            <w:tcW w:w="1350" w:type="dxa"/>
            <w:tcMar>
              <w:top w:w="80" w:type="dxa"/>
              <w:left w:w="100" w:type="dxa"/>
              <w:bottom w:w="80" w:type="dxa"/>
              <w:right w:w="100" w:type="dxa"/>
            </w:tcMar>
            <w:vAlign w:val="center"/>
          </w:tcPr>
          <w:p w14:paraId="506855D9" w14:textId="77777777" w:rsidR="0017626A" w:rsidRPr="000D52D7" w:rsidRDefault="00000000">
            <w:pPr>
              <w:rPr>
                <w:color w:val="000000" w:themeColor="text1"/>
              </w:rPr>
            </w:pPr>
            <w:r w:rsidRPr="000D52D7">
              <w:rPr>
                <w:color w:val="000000" w:themeColor="text1"/>
                <w:sz w:val="20"/>
                <w:szCs w:val="20"/>
              </w:rPr>
              <w:t>—</w:t>
            </w:r>
          </w:p>
        </w:tc>
      </w:tr>
    </w:tbl>
    <w:p w14:paraId="4C976042" w14:textId="77777777" w:rsidR="0017626A" w:rsidRPr="000D52D7" w:rsidRDefault="00000000">
      <w:pPr>
        <w:rPr>
          <w:color w:val="000000" w:themeColor="text1"/>
        </w:rPr>
      </w:pPr>
      <w:r w:rsidRPr="000D52D7">
        <w:rPr>
          <w:color w:val="000000" w:themeColor="text1"/>
        </w:rPr>
        <w:br w:type="page"/>
      </w:r>
    </w:p>
    <w:p w14:paraId="6654902D" w14:textId="77777777" w:rsidR="0017626A" w:rsidRPr="000D52D7" w:rsidRDefault="00000000">
      <w:pPr>
        <w:pStyle w:val="Heading1"/>
        <w:spacing w:before="120" w:after="200"/>
        <w:jc w:val="center"/>
        <w:rPr>
          <w:color w:val="000000" w:themeColor="text1"/>
        </w:rPr>
      </w:pPr>
      <w:bookmarkStart w:id="6" w:name="_Toc239252155"/>
      <w:r w:rsidRPr="000D52D7">
        <w:rPr>
          <w:color w:val="000000" w:themeColor="text1"/>
        </w:rPr>
        <w:lastRenderedPageBreak/>
        <w:t>LIST OF ABBREVIATIONS / SYMBOLS</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600"/>
        <w:gridCol w:w="1250"/>
      </w:tblGrid>
      <w:tr w:rsidR="0017626A" w:rsidRPr="000D52D7" w14:paraId="3B2F202C" w14:textId="77777777" w:rsidTr="000D52D7">
        <w:tblPrEx>
          <w:tblCellMar>
            <w:top w:w="0" w:type="dxa"/>
            <w:bottom w:w="0" w:type="dxa"/>
          </w:tblCellMar>
        </w:tblPrEx>
        <w:trPr>
          <w:tblHeader/>
        </w:trPr>
        <w:tc>
          <w:tcPr>
            <w:tcW w:w="1500" w:type="dxa"/>
            <w:shd w:val="clear" w:color="auto" w:fill="FFFFFF" w:themeFill="background1"/>
            <w:tcMar>
              <w:top w:w="80" w:type="dxa"/>
              <w:left w:w="100" w:type="dxa"/>
              <w:bottom w:w="80" w:type="dxa"/>
              <w:right w:w="100" w:type="dxa"/>
            </w:tcMar>
            <w:vAlign w:val="center"/>
          </w:tcPr>
          <w:p w14:paraId="552C0422" w14:textId="77777777" w:rsidR="0017626A" w:rsidRPr="000D52D7" w:rsidRDefault="00000000">
            <w:pPr>
              <w:rPr>
                <w:color w:val="000000" w:themeColor="text1"/>
              </w:rPr>
            </w:pPr>
            <w:r w:rsidRPr="000D52D7">
              <w:rPr>
                <w:b/>
                <w:bCs/>
                <w:color w:val="000000" w:themeColor="text1"/>
                <w:sz w:val="20"/>
                <w:szCs w:val="20"/>
              </w:rPr>
              <w:t>Symbol</w:t>
            </w:r>
          </w:p>
        </w:tc>
        <w:tc>
          <w:tcPr>
            <w:tcW w:w="6600" w:type="dxa"/>
            <w:shd w:val="clear" w:color="auto" w:fill="FFFFFF" w:themeFill="background1"/>
            <w:tcMar>
              <w:top w:w="80" w:type="dxa"/>
              <w:left w:w="100" w:type="dxa"/>
              <w:bottom w:w="80" w:type="dxa"/>
              <w:right w:w="100" w:type="dxa"/>
            </w:tcMar>
            <w:vAlign w:val="center"/>
          </w:tcPr>
          <w:p w14:paraId="14A77AE0" w14:textId="77777777" w:rsidR="0017626A" w:rsidRPr="000D52D7" w:rsidRDefault="00000000">
            <w:pPr>
              <w:rPr>
                <w:color w:val="000000" w:themeColor="text1"/>
              </w:rPr>
            </w:pPr>
            <w:r w:rsidRPr="000D52D7">
              <w:rPr>
                <w:b/>
                <w:bCs/>
                <w:color w:val="000000" w:themeColor="text1"/>
                <w:sz w:val="20"/>
                <w:szCs w:val="20"/>
              </w:rPr>
              <w:t>Description</w:t>
            </w:r>
          </w:p>
        </w:tc>
        <w:tc>
          <w:tcPr>
            <w:tcW w:w="1250" w:type="dxa"/>
            <w:shd w:val="clear" w:color="auto" w:fill="FFFFFF" w:themeFill="background1"/>
            <w:tcMar>
              <w:top w:w="80" w:type="dxa"/>
              <w:left w:w="100" w:type="dxa"/>
              <w:bottom w:w="80" w:type="dxa"/>
              <w:right w:w="100" w:type="dxa"/>
            </w:tcMar>
            <w:vAlign w:val="center"/>
          </w:tcPr>
          <w:p w14:paraId="782193C7" w14:textId="77777777" w:rsidR="0017626A" w:rsidRPr="000D52D7" w:rsidRDefault="00000000">
            <w:pPr>
              <w:rPr>
                <w:color w:val="000000" w:themeColor="text1"/>
              </w:rPr>
            </w:pPr>
            <w:r w:rsidRPr="000D52D7">
              <w:rPr>
                <w:b/>
                <w:bCs/>
                <w:color w:val="000000" w:themeColor="text1"/>
                <w:sz w:val="20"/>
                <w:szCs w:val="20"/>
              </w:rPr>
              <w:t>Unit</w:t>
            </w:r>
          </w:p>
        </w:tc>
      </w:tr>
      <w:tr w:rsidR="0017626A" w:rsidRPr="000D52D7" w14:paraId="0C544DF1" w14:textId="77777777" w:rsidTr="000D52D7">
        <w:tblPrEx>
          <w:tblCellMar>
            <w:top w:w="0" w:type="dxa"/>
            <w:bottom w:w="0" w:type="dxa"/>
          </w:tblCellMar>
        </w:tblPrEx>
        <w:tc>
          <w:tcPr>
            <w:tcW w:w="1500" w:type="dxa"/>
            <w:shd w:val="clear" w:color="auto" w:fill="FFFFFF" w:themeFill="background1"/>
            <w:tcMar>
              <w:top w:w="80" w:type="dxa"/>
              <w:left w:w="100" w:type="dxa"/>
              <w:bottom w:w="80" w:type="dxa"/>
              <w:right w:w="100" w:type="dxa"/>
            </w:tcMar>
            <w:vAlign w:val="center"/>
          </w:tcPr>
          <w:p w14:paraId="19F1FA99" w14:textId="77777777" w:rsidR="0017626A" w:rsidRPr="000D52D7" w:rsidRDefault="00000000">
            <w:pPr>
              <w:rPr>
                <w:color w:val="000000" w:themeColor="text1"/>
              </w:rPr>
            </w:pPr>
            <w:r w:rsidRPr="000D52D7">
              <w:rPr>
                <w:color w:val="000000" w:themeColor="text1"/>
                <w:sz w:val="20"/>
                <w:szCs w:val="20"/>
              </w:rPr>
              <w:t>DBMS</w:t>
            </w:r>
          </w:p>
        </w:tc>
        <w:tc>
          <w:tcPr>
            <w:tcW w:w="6600" w:type="dxa"/>
            <w:shd w:val="clear" w:color="auto" w:fill="FFFFFF" w:themeFill="background1"/>
            <w:tcMar>
              <w:top w:w="80" w:type="dxa"/>
              <w:left w:w="100" w:type="dxa"/>
              <w:bottom w:w="80" w:type="dxa"/>
              <w:right w:w="100" w:type="dxa"/>
            </w:tcMar>
            <w:vAlign w:val="center"/>
          </w:tcPr>
          <w:p w14:paraId="7327856A" w14:textId="77777777" w:rsidR="0017626A" w:rsidRPr="000D52D7" w:rsidRDefault="00000000">
            <w:pPr>
              <w:rPr>
                <w:color w:val="000000" w:themeColor="text1"/>
              </w:rPr>
            </w:pPr>
            <w:r w:rsidRPr="000D52D7">
              <w:rPr>
                <w:color w:val="000000" w:themeColor="text1"/>
                <w:sz w:val="20"/>
                <w:szCs w:val="20"/>
              </w:rPr>
              <w:t>Database Management System</w:t>
            </w:r>
          </w:p>
        </w:tc>
        <w:tc>
          <w:tcPr>
            <w:tcW w:w="1250" w:type="dxa"/>
            <w:shd w:val="clear" w:color="auto" w:fill="FFFFFF" w:themeFill="background1"/>
            <w:tcMar>
              <w:top w:w="80" w:type="dxa"/>
              <w:left w:w="100" w:type="dxa"/>
              <w:bottom w:w="80" w:type="dxa"/>
              <w:right w:w="100" w:type="dxa"/>
            </w:tcMar>
            <w:vAlign w:val="center"/>
          </w:tcPr>
          <w:p w14:paraId="4E361870"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047131ED" w14:textId="77777777" w:rsidTr="000D52D7">
        <w:tblPrEx>
          <w:tblCellMar>
            <w:top w:w="0" w:type="dxa"/>
            <w:bottom w:w="0" w:type="dxa"/>
          </w:tblCellMar>
        </w:tblPrEx>
        <w:tc>
          <w:tcPr>
            <w:tcW w:w="1500" w:type="dxa"/>
            <w:shd w:val="clear" w:color="auto" w:fill="FFFFFF" w:themeFill="background1"/>
            <w:tcMar>
              <w:top w:w="80" w:type="dxa"/>
              <w:left w:w="100" w:type="dxa"/>
              <w:bottom w:w="80" w:type="dxa"/>
              <w:right w:w="100" w:type="dxa"/>
            </w:tcMar>
            <w:vAlign w:val="center"/>
          </w:tcPr>
          <w:p w14:paraId="193ED472" w14:textId="77777777" w:rsidR="0017626A" w:rsidRPr="000D52D7" w:rsidRDefault="00000000">
            <w:pPr>
              <w:rPr>
                <w:color w:val="000000" w:themeColor="text1"/>
              </w:rPr>
            </w:pPr>
            <w:r w:rsidRPr="000D52D7">
              <w:rPr>
                <w:color w:val="000000" w:themeColor="text1"/>
                <w:sz w:val="20"/>
                <w:szCs w:val="20"/>
              </w:rPr>
              <w:t>RDBMS</w:t>
            </w:r>
          </w:p>
        </w:tc>
        <w:tc>
          <w:tcPr>
            <w:tcW w:w="6600" w:type="dxa"/>
            <w:shd w:val="clear" w:color="auto" w:fill="FFFFFF" w:themeFill="background1"/>
            <w:tcMar>
              <w:top w:w="80" w:type="dxa"/>
              <w:left w:w="100" w:type="dxa"/>
              <w:bottom w:w="80" w:type="dxa"/>
              <w:right w:w="100" w:type="dxa"/>
            </w:tcMar>
            <w:vAlign w:val="center"/>
          </w:tcPr>
          <w:p w14:paraId="1A68CE3E" w14:textId="77777777" w:rsidR="0017626A" w:rsidRPr="000D52D7" w:rsidRDefault="00000000">
            <w:pPr>
              <w:rPr>
                <w:color w:val="000000" w:themeColor="text1"/>
              </w:rPr>
            </w:pPr>
            <w:r w:rsidRPr="000D52D7">
              <w:rPr>
                <w:color w:val="000000" w:themeColor="text1"/>
                <w:sz w:val="20"/>
                <w:szCs w:val="20"/>
              </w:rPr>
              <w:t>Relational Database Management System</w:t>
            </w:r>
          </w:p>
        </w:tc>
        <w:tc>
          <w:tcPr>
            <w:tcW w:w="1250" w:type="dxa"/>
            <w:shd w:val="clear" w:color="auto" w:fill="FFFFFF" w:themeFill="background1"/>
            <w:tcMar>
              <w:top w:w="80" w:type="dxa"/>
              <w:left w:w="100" w:type="dxa"/>
              <w:bottom w:w="80" w:type="dxa"/>
              <w:right w:w="100" w:type="dxa"/>
            </w:tcMar>
            <w:vAlign w:val="center"/>
          </w:tcPr>
          <w:p w14:paraId="41BCD62C"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3071CD4B" w14:textId="77777777" w:rsidTr="000D52D7">
        <w:tblPrEx>
          <w:tblCellMar>
            <w:top w:w="0" w:type="dxa"/>
            <w:bottom w:w="0" w:type="dxa"/>
          </w:tblCellMar>
        </w:tblPrEx>
        <w:tc>
          <w:tcPr>
            <w:tcW w:w="1500" w:type="dxa"/>
            <w:shd w:val="clear" w:color="auto" w:fill="FFFFFF" w:themeFill="background1"/>
            <w:tcMar>
              <w:top w:w="80" w:type="dxa"/>
              <w:left w:w="100" w:type="dxa"/>
              <w:bottom w:w="80" w:type="dxa"/>
              <w:right w:w="100" w:type="dxa"/>
            </w:tcMar>
            <w:vAlign w:val="center"/>
          </w:tcPr>
          <w:p w14:paraId="0594FFB5" w14:textId="77777777" w:rsidR="0017626A" w:rsidRPr="000D52D7" w:rsidRDefault="00000000">
            <w:pPr>
              <w:rPr>
                <w:color w:val="000000" w:themeColor="text1"/>
              </w:rPr>
            </w:pPr>
            <w:r w:rsidRPr="000D52D7">
              <w:rPr>
                <w:color w:val="000000" w:themeColor="text1"/>
                <w:sz w:val="20"/>
                <w:szCs w:val="20"/>
              </w:rPr>
              <w:t>ACID</w:t>
            </w:r>
          </w:p>
        </w:tc>
        <w:tc>
          <w:tcPr>
            <w:tcW w:w="6600" w:type="dxa"/>
            <w:shd w:val="clear" w:color="auto" w:fill="FFFFFF" w:themeFill="background1"/>
            <w:tcMar>
              <w:top w:w="80" w:type="dxa"/>
              <w:left w:w="100" w:type="dxa"/>
              <w:bottom w:w="80" w:type="dxa"/>
              <w:right w:w="100" w:type="dxa"/>
            </w:tcMar>
            <w:vAlign w:val="center"/>
          </w:tcPr>
          <w:p w14:paraId="4022757B" w14:textId="77777777" w:rsidR="0017626A" w:rsidRPr="000D52D7" w:rsidRDefault="00000000">
            <w:pPr>
              <w:rPr>
                <w:color w:val="000000" w:themeColor="text1"/>
              </w:rPr>
            </w:pPr>
            <w:r w:rsidRPr="000D52D7">
              <w:rPr>
                <w:color w:val="000000" w:themeColor="text1"/>
                <w:sz w:val="20"/>
                <w:szCs w:val="20"/>
              </w:rPr>
              <w:t>Atomicity, Consistency, Isolation, Durability</w:t>
            </w:r>
          </w:p>
        </w:tc>
        <w:tc>
          <w:tcPr>
            <w:tcW w:w="1250" w:type="dxa"/>
            <w:shd w:val="clear" w:color="auto" w:fill="FFFFFF" w:themeFill="background1"/>
            <w:tcMar>
              <w:top w:w="80" w:type="dxa"/>
              <w:left w:w="100" w:type="dxa"/>
              <w:bottom w:w="80" w:type="dxa"/>
              <w:right w:w="100" w:type="dxa"/>
            </w:tcMar>
            <w:vAlign w:val="center"/>
          </w:tcPr>
          <w:p w14:paraId="0501C867"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11180277" w14:textId="77777777" w:rsidTr="000D52D7">
        <w:tblPrEx>
          <w:tblCellMar>
            <w:top w:w="0" w:type="dxa"/>
            <w:bottom w:w="0" w:type="dxa"/>
          </w:tblCellMar>
        </w:tblPrEx>
        <w:tc>
          <w:tcPr>
            <w:tcW w:w="1500" w:type="dxa"/>
            <w:shd w:val="clear" w:color="auto" w:fill="FFFFFF" w:themeFill="background1"/>
            <w:tcMar>
              <w:top w:w="80" w:type="dxa"/>
              <w:left w:w="100" w:type="dxa"/>
              <w:bottom w:w="80" w:type="dxa"/>
              <w:right w:w="100" w:type="dxa"/>
            </w:tcMar>
            <w:vAlign w:val="center"/>
          </w:tcPr>
          <w:p w14:paraId="18DD80BA" w14:textId="77777777" w:rsidR="0017626A" w:rsidRPr="000D52D7" w:rsidRDefault="00000000">
            <w:pPr>
              <w:rPr>
                <w:color w:val="000000" w:themeColor="text1"/>
              </w:rPr>
            </w:pPr>
            <w:r w:rsidRPr="000D52D7">
              <w:rPr>
                <w:color w:val="000000" w:themeColor="text1"/>
                <w:sz w:val="20"/>
                <w:szCs w:val="20"/>
              </w:rPr>
              <w:t>2PL</w:t>
            </w:r>
          </w:p>
        </w:tc>
        <w:tc>
          <w:tcPr>
            <w:tcW w:w="6600" w:type="dxa"/>
            <w:shd w:val="clear" w:color="auto" w:fill="FFFFFF" w:themeFill="background1"/>
            <w:tcMar>
              <w:top w:w="80" w:type="dxa"/>
              <w:left w:w="100" w:type="dxa"/>
              <w:bottom w:w="80" w:type="dxa"/>
              <w:right w:w="100" w:type="dxa"/>
            </w:tcMar>
            <w:vAlign w:val="center"/>
          </w:tcPr>
          <w:p w14:paraId="04A0282E" w14:textId="77777777" w:rsidR="0017626A" w:rsidRPr="000D52D7" w:rsidRDefault="00000000">
            <w:pPr>
              <w:rPr>
                <w:color w:val="000000" w:themeColor="text1"/>
              </w:rPr>
            </w:pPr>
            <w:r w:rsidRPr="000D52D7">
              <w:rPr>
                <w:color w:val="000000" w:themeColor="text1"/>
                <w:sz w:val="20"/>
                <w:szCs w:val="20"/>
              </w:rPr>
              <w:t>Two-Phase Locking</w:t>
            </w:r>
          </w:p>
        </w:tc>
        <w:tc>
          <w:tcPr>
            <w:tcW w:w="1250" w:type="dxa"/>
            <w:shd w:val="clear" w:color="auto" w:fill="FFFFFF" w:themeFill="background1"/>
            <w:tcMar>
              <w:top w:w="80" w:type="dxa"/>
              <w:left w:w="100" w:type="dxa"/>
              <w:bottom w:w="80" w:type="dxa"/>
              <w:right w:w="100" w:type="dxa"/>
            </w:tcMar>
            <w:vAlign w:val="center"/>
          </w:tcPr>
          <w:p w14:paraId="0F322091"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39064FFA" w14:textId="77777777" w:rsidTr="000D52D7">
        <w:tblPrEx>
          <w:tblCellMar>
            <w:top w:w="0" w:type="dxa"/>
            <w:bottom w:w="0" w:type="dxa"/>
          </w:tblCellMar>
        </w:tblPrEx>
        <w:tc>
          <w:tcPr>
            <w:tcW w:w="1500" w:type="dxa"/>
            <w:shd w:val="clear" w:color="auto" w:fill="FFFFFF" w:themeFill="background1"/>
            <w:tcMar>
              <w:top w:w="80" w:type="dxa"/>
              <w:left w:w="100" w:type="dxa"/>
              <w:bottom w:w="80" w:type="dxa"/>
              <w:right w:w="100" w:type="dxa"/>
            </w:tcMar>
            <w:vAlign w:val="center"/>
          </w:tcPr>
          <w:p w14:paraId="61235403" w14:textId="77777777" w:rsidR="0017626A" w:rsidRPr="000D52D7" w:rsidRDefault="00000000">
            <w:pPr>
              <w:rPr>
                <w:color w:val="000000" w:themeColor="text1"/>
              </w:rPr>
            </w:pPr>
            <w:r w:rsidRPr="000D52D7">
              <w:rPr>
                <w:color w:val="000000" w:themeColor="text1"/>
                <w:sz w:val="20"/>
                <w:szCs w:val="20"/>
              </w:rPr>
              <w:t>MVCC</w:t>
            </w:r>
          </w:p>
        </w:tc>
        <w:tc>
          <w:tcPr>
            <w:tcW w:w="6600" w:type="dxa"/>
            <w:shd w:val="clear" w:color="auto" w:fill="FFFFFF" w:themeFill="background1"/>
            <w:tcMar>
              <w:top w:w="80" w:type="dxa"/>
              <w:left w:w="100" w:type="dxa"/>
              <w:bottom w:w="80" w:type="dxa"/>
              <w:right w:w="100" w:type="dxa"/>
            </w:tcMar>
            <w:vAlign w:val="center"/>
          </w:tcPr>
          <w:p w14:paraId="235AED8E" w14:textId="77777777" w:rsidR="0017626A" w:rsidRPr="000D52D7" w:rsidRDefault="00000000">
            <w:pPr>
              <w:rPr>
                <w:color w:val="000000" w:themeColor="text1"/>
              </w:rPr>
            </w:pPr>
            <w:r w:rsidRPr="000D52D7">
              <w:rPr>
                <w:color w:val="000000" w:themeColor="text1"/>
                <w:sz w:val="20"/>
                <w:szCs w:val="20"/>
              </w:rPr>
              <w:t>Multi-Version Concurrency Control</w:t>
            </w:r>
          </w:p>
        </w:tc>
        <w:tc>
          <w:tcPr>
            <w:tcW w:w="1250" w:type="dxa"/>
            <w:shd w:val="clear" w:color="auto" w:fill="FFFFFF" w:themeFill="background1"/>
            <w:tcMar>
              <w:top w:w="80" w:type="dxa"/>
              <w:left w:w="100" w:type="dxa"/>
              <w:bottom w:w="80" w:type="dxa"/>
              <w:right w:w="100" w:type="dxa"/>
            </w:tcMar>
            <w:vAlign w:val="center"/>
          </w:tcPr>
          <w:p w14:paraId="72581ABA"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495BDAB1" w14:textId="77777777">
        <w:tblPrEx>
          <w:tblCellMar>
            <w:top w:w="0" w:type="dxa"/>
            <w:bottom w:w="0" w:type="dxa"/>
          </w:tblCellMar>
        </w:tblPrEx>
        <w:tc>
          <w:tcPr>
            <w:tcW w:w="1500" w:type="dxa"/>
            <w:tcMar>
              <w:top w:w="80" w:type="dxa"/>
              <w:left w:w="100" w:type="dxa"/>
              <w:bottom w:w="80" w:type="dxa"/>
              <w:right w:w="100" w:type="dxa"/>
            </w:tcMar>
            <w:vAlign w:val="center"/>
          </w:tcPr>
          <w:p w14:paraId="4236EDC8" w14:textId="77777777" w:rsidR="0017626A" w:rsidRPr="000D52D7" w:rsidRDefault="00000000">
            <w:pPr>
              <w:rPr>
                <w:color w:val="000000" w:themeColor="text1"/>
              </w:rPr>
            </w:pPr>
            <w:r w:rsidRPr="000D52D7">
              <w:rPr>
                <w:color w:val="000000" w:themeColor="text1"/>
                <w:sz w:val="20"/>
                <w:szCs w:val="20"/>
              </w:rPr>
              <w:t>QPS</w:t>
            </w:r>
          </w:p>
        </w:tc>
        <w:tc>
          <w:tcPr>
            <w:tcW w:w="6600" w:type="dxa"/>
            <w:tcMar>
              <w:top w:w="80" w:type="dxa"/>
              <w:left w:w="100" w:type="dxa"/>
              <w:bottom w:w="80" w:type="dxa"/>
              <w:right w:w="100" w:type="dxa"/>
            </w:tcMar>
            <w:vAlign w:val="center"/>
          </w:tcPr>
          <w:p w14:paraId="504CE1D4" w14:textId="77777777" w:rsidR="0017626A" w:rsidRPr="000D52D7" w:rsidRDefault="00000000">
            <w:pPr>
              <w:rPr>
                <w:color w:val="000000" w:themeColor="text1"/>
              </w:rPr>
            </w:pPr>
            <w:r w:rsidRPr="000D52D7">
              <w:rPr>
                <w:color w:val="000000" w:themeColor="text1"/>
                <w:sz w:val="20"/>
                <w:szCs w:val="20"/>
              </w:rPr>
              <w:t>Queries Per Second</w:t>
            </w:r>
          </w:p>
        </w:tc>
        <w:tc>
          <w:tcPr>
            <w:tcW w:w="1250" w:type="dxa"/>
            <w:tcMar>
              <w:top w:w="80" w:type="dxa"/>
              <w:left w:w="100" w:type="dxa"/>
              <w:bottom w:w="80" w:type="dxa"/>
              <w:right w:w="100" w:type="dxa"/>
            </w:tcMar>
            <w:vAlign w:val="center"/>
          </w:tcPr>
          <w:p w14:paraId="3080697E" w14:textId="77777777" w:rsidR="0017626A" w:rsidRPr="000D52D7" w:rsidRDefault="00000000">
            <w:pPr>
              <w:rPr>
                <w:color w:val="000000" w:themeColor="text1"/>
              </w:rPr>
            </w:pPr>
            <w:r w:rsidRPr="000D52D7">
              <w:rPr>
                <w:color w:val="000000" w:themeColor="text1"/>
                <w:sz w:val="20"/>
                <w:szCs w:val="20"/>
              </w:rPr>
              <w:t>queries/s</w:t>
            </w:r>
          </w:p>
        </w:tc>
      </w:tr>
      <w:tr w:rsidR="0017626A" w:rsidRPr="000D52D7" w14:paraId="0A3363BA" w14:textId="77777777">
        <w:tblPrEx>
          <w:tblCellMar>
            <w:top w:w="0" w:type="dxa"/>
            <w:bottom w:w="0" w:type="dxa"/>
          </w:tblCellMar>
        </w:tblPrEx>
        <w:tc>
          <w:tcPr>
            <w:tcW w:w="1500" w:type="dxa"/>
            <w:tcMar>
              <w:top w:w="80" w:type="dxa"/>
              <w:left w:w="100" w:type="dxa"/>
              <w:bottom w:w="80" w:type="dxa"/>
              <w:right w:w="100" w:type="dxa"/>
            </w:tcMar>
            <w:vAlign w:val="center"/>
          </w:tcPr>
          <w:p w14:paraId="63E1A2EC" w14:textId="77777777" w:rsidR="0017626A" w:rsidRPr="000D52D7" w:rsidRDefault="00000000">
            <w:pPr>
              <w:rPr>
                <w:color w:val="000000" w:themeColor="text1"/>
              </w:rPr>
            </w:pPr>
            <w:r w:rsidRPr="000D52D7">
              <w:rPr>
                <w:color w:val="000000" w:themeColor="text1"/>
                <w:sz w:val="20"/>
                <w:szCs w:val="20"/>
              </w:rPr>
              <w:t>I/O</w:t>
            </w:r>
          </w:p>
        </w:tc>
        <w:tc>
          <w:tcPr>
            <w:tcW w:w="6600" w:type="dxa"/>
            <w:tcMar>
              <w:top w:w="80" w:type="dxa"/>
              <w:left w:w="100" w:type="dxa"/>
              <w:bottom w:w="80" w:type="dxa"/>
              <w:right w:w="100" w:type="dxa"/>
            </w:tcMar>
            <w:vAlign w:val="center"/>
          </w:tcPr>
          <w:p w14:paraId="623423C7" w14:textId="77777777" w:rsidR="0017626A" w:rsidRPr="000D52D7" w:rsidRDefault="00000000">
            <w:pPr>
              <w:rPr>
                <w:color w:val="000000" w:themeColor="text1"/>
              </w:rPr>
            </w:pPr>
            <w:r w:rsidRPr="000D52D7">
              <w:rPr>
                <w:color w:val="000000" w:themeColor="text1"/>
                <w:sz w:val="20"/>
                <w:szCs w:val="20"/>
              </w:rPr>
              <w:t>Input / Output (disk operations)</w:t>
            </w:r>
          </w:p>
        </w:tc>
        <w:tc>
          <w:tcPr>
            <w:tcW w:w="1250" w:type="dxa"/>
            <w:tcMar>
              <w:top w:w="80" w:type="dxa"/>
              <w:left w:w="100" w:type="dxa"/>
              <w:bottom w:w="80" w:type="dxa"/>
              <w:right w:w="100" w:type="dxa"/>
            </w:tcMar>
            <w:vAlign w:val="center"/>
          </w:tcPr>
          <w:p w14:paraId="054D86A7"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2B4754E1" w14:textId="77777777">
        <w:tblPrEx>
          <w:tblCellMar>
            <w:top w:w="0" w:type="dxa"/>
            <w:bottom w:w="0" w:type="dxa"/>
          </w:tblCellMar>
        </w:tblPrEx>
        <w:tc>
          <w:tcPr>
            <w:tcW w:w="1500" w:type="dxa"/>
            <w:tcMar>
              <w:top w:w="80" w:type="dxa"/>
              <w:left w:w="100" w:type="dxa"/>
              <w:bottom w:w="80" w:type="dxa"/>
              <w:right w:w="100" w:type="dxa"/>
            </w:tcMar>
            <w:vAlign w:val="center"/>
          </w:tcPr>
          <w:p w14:paraId="70858CBE" w14:textId="77777777" w:rsidR="0017626A" w:rsidRPr="000D52D7" w:rsidRDefault="00000000">
            <w:pPr>
              <w:rPr>
                <w:color w:val="000000" w:themeColor="text1"/>
              </w:rPr>
            </w:pPr>
            <w:r w:rsidRPr="000D52D7">
              <w:rPr>
                <w:color w:val="000000" w:themeColor="text1"/>
                <w:sz w:val="20"/>
                <w:szCs w:val="20"/>
              </w:rPr>
              <w:t>ER</w:t>
            </w:r>
          </w:p>
        </w:tc>
        <w:tc>
          <w:tcPr>
            <w:tcW w:w="6600" w:type="dxa"/>
            <w:tcMar>
              <w:top w:w="80" w:type="dxa"/>
              <w:left w:w="100" w:type="dxa"/>
              <w:bottom w:w="80" w:type="dxa"/>
              <w:right w:w="100" w:type="dxa"/>
            </w:tcMar>
            <w:vAlign w:val="center"/>
          </w:tcPr>
          <w:p w14:paraId="4E753B60" w14:textId="77777777" w:rsidR="0017626A" w:rsidRPr="000D52D7" w:rsidRDefault="00000000">
            <w:pPr>
              <w:rPr>
                <w:color w:val="000000" w:themeColor="text1"/>
              </w:rPr>
            </w:pPr>
            <w:r w:rsidRPr="000D52D7">
              <w:rPr>
                <w:color w:val="000000" w:themeColor="text1"/>
                <w:sz w:val="20"/>
                <w:szCs w:val="20"/>
              </w:rPr>
              <w:t>Entity–Relationship</w:t>
            </w:r>
          </w:p>
        </w:tc>
        <w:tc>
          <w:tcPr>
            <w:tcW w:w="1250" w:type="dxa"/>
            <w:tcMar>
              <w:top w:w="80" w:type="dxa"/>
              <w:left w:w="100" w:type="dxa"/>
              <w:bottom w:w="80" w:type="dxa"/>
              <w:right w:w="100" w:type="dxa"/>
            </w:tcMar>
            <w:vAlign w:val="center"/>
          </w:tcPr>
          <w:p w14:paraId="0273B083"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19F007DF" w14:textId="77777777">
        <w:tblPrEx>
          <w:tblCellMar>
            <w:top w:w="0" w:type="dxa"/>
            <w:bottom w:w="0" w:type="dxa"/>
          </w:tblCellMar>
        </w:tblPrEx>
        <w:tc>
          <w:tcPr>
            <w:tcW w:w="1500" w:type="dxa"/>
            <w:tcMar>
              <w:top w:w="80" w:type="dxa"/>
              <w:left w:w="100" w:type="dxa"/>
              <w:bottom w:w="80" w:type="dxa"/>
              <w:right w:w="100" w:type="dxa"/>
            </w:tcMar>
            <w:vAlign w:val="center"/>
          </w:tcPr>
          <w:p w14:paraId="6A8FF38F" w14:textId="77777777" w:rsidR="0017626A" w:rsidRPr="000D52D7" w:rsidRDefault="00000000">
            <w:pPr>
              <w:rPr>
                <w:color w:val="000000" w:themeColor="text1"/>
              </w:rPr>
            </w:pPr>
            <w:r w:rsidRPr="000D52D7">
              <w:rPr>
                <w:color w:val="000000" w:themeColor="text1"/>
                <w:sz w:val="20"/>
                <w:szCs w:val="20"/>
              </w:rPr>
              <w:t>SLA</w:t>
            </w:r>
          </w:p>
        </w:tc>
        <w:tc>
          <w:tcPr>
            <w:tcW w:w="6600" w:type="dxa"/>
            <w:tcMar>
              <w:top w:w="80" w:type="dxa"/>
              <w:left w:w="100" w:type="dxa"/>
              <w:bottom w:w="80" w:type="dxa"/>
              <w:right w:w="100" w:type="dxa"/>
            </w:tcMar>
            <w:vAlign w:val="center"/>
          </w:tcPr>
          <w:p w14:paraId="2F7FB228" w14:textId="77777777" w:rsidR="0017626A" w:rsidRPr="000D52D7" w:rsidRDefault="00000000">
            <w:pPr>
              <w:rPr>
                <w:color w:val="000000" w:themeColor="text1"/>
              </w:rPr>
            </w:pPr>
            <w:r w:rsidRPr="000D52D7">
              <w:rPr>
                <w:color w:val="000000" w:themeColor="text1"/>
                <w:sz w:val="20"/>
                <w:szCs w:val="20"/>
              </w:rPr>
              <w:t>Service-Level Agreement</w:t>
            </w:r>
          </w:p>
        </w:tc>
        <w:tc>
          <w:tcPr>
            <w:tcW w:w="1250" w:type="dxa"/>
            <w:tcMar>
              <w:top w:w="80" w:type="dxa"/>
              <w:left w:w="100" w:type="dxa"/>
              <w:bottom w:w="80" w:type="dxa"/>
              <w:right w:w="100" w:type="dxa"/>
            </w:tcMar>
            <w:vAlign w:val="center"/>
          </w:tcPr>
          <w:p w14:paraId="50E27003" w14:textId="77777777" w:rsidR="0017626A" w:rsidRPr="000D52D7" w:rsidRDefault="00000000">
            <w:pPr>
              <w:rPr>
                <w:color w:val="000000" w:themeColor="text1"/>
              </w:rPr>
            </w:pPr>
            <w:r w:rsidRPr="000D52D7">
              <w:rPr>
                <w:color w:val="000000" w:themeColor="text1"/>
                <w:sz w:val="20"/>
                <w:szCs w:val="20"/>
              </w:rPr>
              <w:t>—</w:t>
            </w:r>
          </w:p>
        </w:tc>
      </w:tr>
      <w:tr w:rsidR="0017626A" w:rsidRPr="000D52D7" w14:paraId="088062E1" w14:textId="77777777">
        <w:tblPrEx>
          <w:tblCellMar>
            <w:top w:w="0" w:type="dxa"/>
            <w:bottom w:w="0" w:type="dxa"/>
          </w:tblCellMar>
        </w:tblPrEx>
        <w:tc>
          <w:tcPr>
            <w:tcW w:w="1500" w:type="dxa"/>
            <w:tcMar>
              <w:top w:w="80" w:type="dxa"/>
              <w:left w:w="100" w:type="dxa"/>
              <w:bottom w:w="80" w:type="dxa"/>
              <w:right w:w="100" w:type="dxa"/>
            </w:tcMar>
            <w:vAlign w:val="center"/>
          </w:tcPr>
          <w:p w14:paraId="286AB541" w14:textId="77777777" w:rsidR="0017626A" w:rsidRPr="000D52D7" w:rsidRDefault="00000000">
            <w:pPr>
              <w:rPr>
                <w:color w:val="000000" w:themeColor="text1"/>
              </w:rPr>
            </w:pPr>
            <w:proofErr w:type="spellStart"/>
            <w:r w:rsidRPr="000D52D7">
              <w:rPr>
                <w:color w:val="000000" w:themeColor="text1"/>
                <w:sz w:val="20"/>
                <w:szCs w:val="20"/>
              </w:rPr>
              <w:t>ms</w:t>
            </w:r>
            <w:proofErr w:type="spellEnd"/>
          </w:p>
        </w:tc>
        <w:tc>
          <w:tcPr>
            <w:tcW w:w="6600" w:type="dxa"/>
            <w:tcMar>
              <w:top w:w="80" w:type="dxa"/>
              <w:left w:w="100" w:type="dxa"/>
              <w:bottom w:w="80" w:type="dxa"/>
              <w:right w:w="100" w:type="dxa"/>
            </w:tcMar>
            <w:vAlign w:val="center"/>
          </w:tcPr>
          <w:p w14:paraId="20B83DC8" w14:textId="77777777" w:rsidR="0017626A" w:rsidRPr="000D52D7" w:rsidRDefault="00000000">
            <w:pPr>
              <w:rPr>
                <w:color w:val="000000" w:themeColor="text1"/>
              </w:rPr>
            </w:pPr>
            <w:r w:rsidRPr="000D52D7">
              <w:rPr>
                <w:color w:val="000000" w:themeColor="text1"/>
                <w:sz w:val="20"/>
                <w:szCs w:val="20"/>
              </w:rPr>
              <w:t>Milliseconds</w:t>
            </w:r>
          </w:p>
        </w:tc>
        <w:tc>
          <w:tcPr>
            <w:tcW w:w="1250" w:type="dxa"/>
            <w:tcMar>
              <w:top w:w="80" w:type="dxa"/>
              <w:left w:w="100" w:type="dxa"/>
              <w:bottom w:w="80" w:type="dxa"/>
              <w:right w:w="100" w:type="dxa"/>
            </w:tcMar>
            <w:vAlign w:val="center"/>
          </w:tcPr>
          <w:p w14:paraId="5726D9DA" w14:textId="77777777" w:rsidR="0017626A" w:rsidRPr="000D52D7" w:rsidRDefault="00000000">
            <w:pPr>
              <w:rPr>
                <w:color w:val="000000" w:themeColor="text1"/>
              </w:rPr>
            </w:pPr>
            <w:proofErr w:type="spellStart"/>
            <w:r w:rsidRPr="000D52D7">
              <w:rPr>
                <w:color w:val="000000" w:themeColor="text1"/>
                <w:sz w:val="20"/>
                <w:szCs w:val="20"/>
              </w:rPr>
              <w:t>ms</w:t>
            </w:r>
            <w:proofErr w:type="spellEnd"/>
          </w:p>
        </w:tc>
      </w:tr>
    </w:tbl>
    <w:p w14:paraId="405E0DAE" w14:textId="77777777" w:rsidR="0017626A" w:rsidRPr="000D52D7" w:rsidRDefault="00000000">
      <w:pPr>
        <w:rPr>
          <w:color w:val="000000" w:themeColor="text1"/>
        </w:rPr>
      </w:pPr>
      <w:r w:rsidRPr="000D52D7">
        <w:rPr>
          <w:color w:val="000000" w:themeColor="text1"/>
        </w:rPr>
        <w:br w:type="page"/>
      </w:r>
    </w:p>
    <w:p w14:paraId="733FB209" w14:textId="77777777" w:rsidR="0017626A" w:rsidRPr="000D52D7" w:rsidRDefault="00000000">
      <w:pPr>
        <w:pStyle w:val="Heading1"/>
        <w:pageBreakBefore/>
        <w:spacing w:before="200" w:after="200"/>
        <w:rPr>
          <w:color w:val="000000" w:themeColor="text1"/>
        </w:rPr>
      </w:pPr>
      <w:bookmarkStart w:id="7" w:name="_Toc239252156"/>
      <w:r w:rsidRPr="000D52D7">
        <w:rPr>
          <w:b/>
          <w:bCs/>
          <w:color w:val="000000" w:themeColor="text1"/>
        </w:rPr>
        <w:lastRenderedPageBreak/>
        <w:t>CHAPTER 1</w:t>
      </w:r>
      <w:bookmarkEnd w:id="7"/>
    </w:p>
    <w:p w14:paraId="6D9DFDB3" w14:textId="77777777" w:rsidR="0017626A" w:rsidRPr="000D52D7" w:rsidRDefault="00000000">
      <w:pPr>
        <w:spacing w:after="300"/>
        <w:jc w:val="center"/>
        <w:rPr>
          <w:color w:val="000000" w:themeColor="text1"/>
        </w:rPr>
      </w:pPr>
      <w:r w:rsidRPr="000D52D7">
        <w:rPr>
          <w:color w:val="000000" w:themeColor="text1"/>
        </w:rPr>
        <w:t>INTRODUCTION AND ENGINEERING PROBLEM</w:t>
      </w:r>
    </w:p>
    <w:p w14:paraId="611AB4BC" w14:textId="77777777" w:rsidR="0017626A" w:rsidRPr="000D52D7" w:rsidRDefault="00000000">
      <w:pPr>
        <w:pStyle w:val="Heading2"/>
        <w:spacing w:before="260" w:after="140"/>
        <w:rPr>
          <w:color w:val="000000" w:themeColor="text1"/>
        </w:rPr>
      </w:pPr>
      <w:bookmarkStart w:id="8" w:name="_Toc239252157"/>
      <w:r w:rsidRPr="000D52D7">
        <w:rPr>
          <w:b/>
          <w:bCs/>
          <w:color w:val="000000" w:themeColor="text1"/>
        </w:rPr>
        <w:t>1.1 Background</w:t>
      </w:r>
      <w:bookmarkEnd w:id="8"/>
    </w:p>
    <w:p w14:paraId="5894821D" w14:textId="77777777" w:rsidR="0017626A" w:rsidRPr="000D52D7" w:rsidRDefault="00000000">
      <w:pPr>
        <w:spacing w:after="160" w:line="300" w:lineRule="auto"/>
        <w:jc w:val="both"/>
        <w:rPr>
          <w:color w:val="000000" w:themeColor="text1"/>
        </w:rPr>
      </w:pPr>
      <w:r w:rsidRPr="000D52D7">
        <w:rPr>
          <w:color w:val="000000" w:themeColor="text1"/>
        </w:rPr>
        <w:t>Water supply boards in Tier-2 and Tier-3 Indian towns typically operate with a hybrid of paper registers and disconnected spreadsheets: meter readers record consumption on paper or in a mobile note-taking app, a billing clerk manually keys these into a spreadsheet once a month, and complaints are logged in a physical diary at the ward office. This project treats the utility not as a hardware/IoT problem but as a data-management problem: the core engineering challenge is how consumption, billing, and complaint data should be organized on disk and accessed so that the system remains correct and responsive as the number of consumers and the history of readings grow. The technical context therefore spans four classical database-systems concerns — file organization (how records are physically laid out), indexing and hashing (how records are located without a full scan), query optimization (how the DBMS chooses an efficient access path for a given query), and transaction management (how concurrent billing and payment operations remain consistent) — applied to a single realistic application domain.</w:t>
      </w:r>
    </w:p>
    <w:p w14:paraId="54506900" w14:textId="77777777" w:rsidR="0017626A" w:rsidRPr="000D52D7" w:rsidRDefault="00000000">
      <w:pPr>
        <w:pStyle w:val="Heading2"/>
        <w:spacing w:before="260" w:after="140"/>
        <w:rPr>
          <w:color w:val="000000" w:themeColor="text1"/>
        </w:rPr>
      </w:pPr>
      <w:bookmarkStart w:id="9" w:name="_Toc239252158"/>
      <w:r w:rsidRPr="000D52D7">
        <w:rPr>
          <w:b/>
          <w:bCs/>
          <w:color w:val="000000" w:themeColor="text1"/>
        </w:rPr>
        <w:t>1.2 Need for the Project</w:t>
      </w:r>
      <w:bookmarkEnd w:id="9"/>
    </w:p>
    <w:p w14:paraId="2BD9165E" w14:textId="77777777" w:rsidR="0017626A" w:rsidRPr="000D52D7" w:rsidRDefault="00000000">
      <w:pPr>
        <w:spacing w:after="160" w:line="300" w:lineRule="auto"/>
        <w:jc w:val="both"/>
        <w:rPr>
          <w:color w:val="000000" w:themeColor="text1"/>
        </w:rPr>
      </w:pPr>
      <w:r w:rsidRPr="000D52D7">
        <w:rPr>
          <w:color w:val="000000" w:themeColor="text1"/>
        </w:rPr>
        <w:t>A functioning water utility must answer operational questions continuously and correctly: has consumer X paid this month, what is the average consumption in a locality over the last six months, which meters have not been read this cycle, and which complaints are older than a defined resolution SLA. Under a flat-file or unindexed spreadsheet approach, every such question requires scanning the entire dataset, which is workable at a few hundred records but breaks down once a town-level utility accumulates lakhs of monthly readings. The people affected span three groups: consumers, who experience billing errors and unresolved complaints; utility staff, who spend disproportionate time on manual reconciliation; and the utility board, which cannot generate reliable reports for regulatory or planning purposes. The existing limitation is not a lack of software per se, but a lack of deliberate data-layer engineering — most small-utility deployments use whatever default table structure a spreadsheet or basic database offers, without considering access patterns, so as data volume grows every query becomes proportionally slower and payment/complaint updates are not guaranteed to be atomic.</w:t>
      </w:r>
    </w:p>
    <w:p w14:paraId="423BE72B" w14:textId="77777777" w:rsidR="0017626A" w:rsidRPr="000D52D7" w:rsidRDefault="00000000">
      <w:pPr>
        <w:pStyle w:val="Heading2"/>
        <w:spacing w:before="260" w:after="140"/>
        <w:rPr>
          <w:color w:val="000000" w:themeColor="text1"/>
        </w:rPr>
      </w:pPr>
      <w:bookmarkStart w:id="10" w:name="_Toc239252159"/>
      <w:r w:rsidRPr="000D52D7">
        <w:rPr>
          <w:b/>
          <w:bCs/>
          <w:color w:val="000000" w:themeColor="text1"/>
        </w:rPr>
        <w:t>1.3 Problem Statement</w:t>
      </w:r>
      <w:bookmarkEnd w:id="10"/>
    </w:p>
    <w:p w14:paraId="0F20405B" w14:textId="77777777" w:rsidR="0017626A" w:rsidRPr="000D52D7" w:rsidRDefault="00000000">
      <w:pPr>
        <w:spacing w:after="160" w:line="300" w:lineRule="auto"/>
        <w:jc w:val="both"/>
        <w:rPr>
          <w:color w:val="000000" w:themeColor="text1"/>
        </w:rPr>
      </w:pPr>
      <w:r w:rsidRPr="000D52D7">
        <w:rPr>
          <w:color w:val="000000" w:themeColor="text1"/>
        </w:rPr>
        <w:t xml:space="preserve">Design and implement a relational data-management backend for a Smart Water Utility Consumption, Billing, and Complaint Management System that (a) stores time-ordered meter-reading data for a growing consumer base using a file organization and indexing strategy that keeps both point lookups (a single consumer's latest reading) and range queries (a locality's six-month consumption trend) efficient as the dataset scales from thousands to hundreds of thousands of rows; (b) supports fast, correct slab-based bill generation through query designs whose execution plans avoid unnecessary full-table scans; and (c) </w:t>
      </w:r>
      <w:r w:rsidRPr="000D52D7">
        <w:rPr>
          <w:color w:val="000000" w:themeColor="text1"/>
        </w:rPr>
        <w:lastRenderedPageBreak/>
        <w:t>guarantees that payment postings and the associated complaint/bill status updates are executed as atomic, isolated transactions so that concurrent access by multiple billing-desk sessions cannot produce lost updates, double payments, or an inconsistent bill/complaint state. The problem inherently involves conflicting requirements — for example, the indexing strategy that most speeds up range queries on readings is not the one that most speeds up point lookups by consumer ID, and the isolation level that most strongly prevents concurrency anomalies is not the one that maximises transaction throughput — which the design must resolve with evidence rather than assumption.</w:t>
      </w:r>
    </w:p>
    <w:p w14:paraId="63518D77" w14:textId="77777777" w:rsidR="0017626A" w:rsidRPr="000D52D7" w:rsidRDefault="00000000">
      <w:pPr>
        <w:pStyle w:val="Heading2"/>
        <w:spacing w:before="260" w:after="140"/>
        <w:rPr>
          <w:color w:val="000000" w:themeColor="text1"/>
        </w:rPr>
      </w:pPr>
      <w:bookmarkStart w:id="11" w:name="_Toc239252160"/>
      <w:r w:rsidRPr="000D52D7">
        <w:rPr>
          <w:b/>
          <w:bCs/>
          <w:color w:val="000000" w:themeColor="text1"/>
        </w:rPr>
        <w:t>1.4 Project Aim</w:t>
      </w:r>
      <w:bookmarkEnd w:id="11"/>
    </w:p>
    <w:p w14:paraId="4AAD0717" w14:textId="77777777" w:rsidR="0017626A" w:rsidRPr="000D52D7" w:rsidRDefault="00000000">
      <w:pPr>
        <w:spacing w:after="160" w:line="300" w:lineRule="auto"/>
        <w:jc w:val="both"/>
        <w:rPr>
          <w:color w:val="000000" w:themeColor="text1"/>
        </w:rPr>
      </w:pPr>
      <w:r w:rsidRPr="000D52D7">
        <w:rPr>
          <w:color w:val="000000" w:themeColor="text1"/>
        </w:rPr>
        <w:t>To design, implement, and empirically evaluate a relational database backend for consumption, billing, and complaint management in which file organization, indexing/hashing, query optimization, and transaction-isolation choices are each made deliberately and validated by measured performance and correctness, rather than left at default settings.</w:t>
      </w:r>
    </w:p>
    <w:p w14:paraId="6AF5D6AB" w14:textId="77777777" w:rsidR="0017626A" w:rsidRPr="000D52D7" w:rsidRDefault="00000000">
      <w:pPr>
        <w:pStyle w:val="Heading2"/>
        <w:spacing w:before="260" w:after="140"/>
        <w:rPr>
          <w:color w:val="000000" w:themeColor="text1"/>
        </w:rPr>
      </w:pPr>
      <w:bookmarkStart w:id="12" w:name="_Toc239252161"/>
      <w:r w:rsidRPr="000D52D7">
        <w:rPr>
          <w:b/>
          <w:bCs/>
          <w:color w:val="000000" w:themeColor="text1"/>
        </w:rPr>
        <w:t>1.5 Project Objectives</w:t>
      </w:r>
      <w:bookmarkEnd w:id="12"/>
    </w:p>
    <w:p w14:paraId="74394BBD" w14:textId="77777777" w:rsidR="0017626A" w:rsidRPr="000D52D7" w:rsidRDefault="00000000">
      <w:pPr>
        <w:pStyle w:val="ListParagraph"/>
        <w:numPr>
          <w:ilvl w:val="0"/>
          <w:numId w:val="2"/>
        </w:numPr>
        <w:spacing w:after="90" w:line="280" w:lineRule="auto"/>
        <w:rPr>
          <w:color w:val="000000" w:themeColor="text1"/>
        </w:rPr>
      </w:pPr>
      <w:r w:rsidRPr="000D52D7">
        <w:rPr>
          <w:color w:val="000000" w:themeColor="text1"/>
        </w:rPr>
        <w:t xml:space="preserve">To design a normalized relational schema (Consumer, </w:t>
      </w:r>
      <w:proofErr w:type="spellStart"/>
      <w:r w:rsidRPr="000D52D7">
        <w:rPr>
          <w:color w:val="000000" w:themeColor="text1"/>
        </w:rPr>
        <w:t>Meter_Reading</w:t>
      </w:r>
      <w:proofErr w:type="spellEnd"/>
      <w:r w:rsidRPr="000D52D7">
        <w:rPr>
          <w:color w:val="000000" w:themeColor="text1"/>
        </w:rPr>
        <w:t>, Bill, Payment, Complaint) that captures the utility's operational entities and relationships without redundancy.</w:t>
      </w:r>
    </w:p>
    <w:p w14:paraId="551B87F9" w14:textId="77777777" w:rsidR="0017626A" w:rsidRPr="000D52D7" w:rsidRDefault="00000000">
      <w:pPr>
        <w:pStyle w:val="ListParagraph"/>
        <w:numPr>
          <w:ilvl w:val="0"/>
          <w:numId w:val="2"/>
        </w:numPr>
        <w:spacing w:after="90" w:line="280" w:lineRule="auto"/>
        <w:rPr>
          <w:color w:val="000000" w:themeColor="text1"/>
        </w:rPr>
      </w:pPr>
      <w:r w:rsidRPr="000D52D7">
        <w:rPr>
          <w:color w:val="000000" w:themeColor="text1"/>
        </w:rPr>
        <w:t>To implement and compare a clustered B+-tree index on (</w:t>
      </w:r>
      <w:proofErr w:type="spellStart"/>
      <w:r w:rsidRPr="000D52D7">
        <w:rPr>
          <w:color w:val="000000" w:themeColor="text1"/>
        </w:rPr>
        <w:t>consumer_id</w:t>
      </w:r>
      <w:proofErr w:type="spellEnd"/>
      <w:r w:rsidRPr="000D52D7">
        <w:rPr>
          <w:color w:val="000000" w:themeColor="text1"/>
        </w:rPr>
        <w:t xml:space="preserve">, </w:t>
      </w:r>
      <w:proofErr w:type="spellStart"/>
      <w:r w:rsidRPr="000D52D7">
        <w:rPr>
          <w:color w:val="000000" w:themeColor="text1"/>
        </w:rPr>
        <w:t>reading_month</w:t>
      </w:r>
      <w:proofErr w:type="spellEnd"/>
      <w:r w:rsidRPr="000D52D7">
        <w:rPr>
          <w:color w:val="000000" w:themeColor="text1"/>
        </w:rPr>
        <w:t>) against an unindexed heap organization for the meter-reading store.</w:t>
      </w:r>
    </w:p>
    <w:p w14:paraId="1C3C2E1B" w14:textId="77777777" w:rsidR="0017626A" w:rsidRPr="000D52D7" w:rsidRDefault="00000000">
      <w:pPr>
        <w:pStyle w:val="ListParagraph"/>
        <w:numPr>
          <w:ilvl w:val="0"/>
          <w:numId w:val="2"/>
        </w:numPr>
        <w:spacing w:after="90" w:line="280" w:lineRule="auto"/>
        <w:rPr>
          <w:color w:val="000000" w:themeColor="text1"/>
        </w:rPr>
      </w:pPr>
      <w:r w:rsidRPr="000D52D7">
        <w:rPr>
          <w:color w:val="000000" w:themeColor="text1"/>
        </w:rPr>
        <w:t xml:space="preserve">To implement a hash index on </w:t>
      </w:r>
      <w:proofErr w:type="spellStart"/>
      <w:r w:rsidRPr="000D52D7">
        <w:rPr>
          <w:color w:val="000000" w:themeColor="text1"/>
        </w:rPr>
        <w:t>consumer_id</w:t>
      </w:r>
      <w:proofErr w:type="spellEnd"/>
      <w:r w:rsidRPr="000D52D7">
        <w:rPr>
          <w:color w:val="000000" w:themeColor="text1"/>
        </w:rPr>
        <w:t xml:space="preserve"> for constant-time-class point lookups used by consumer-facing and billing-desk queries.</w:t>
      </w:r>
    </w:p>
    <w:p w14:paraId="4BC182B2" w14:textId="77777777" w:rsidR="0017626A" w:rsidRPr="000D52D7" w:rsidRDefault="00000000">
      <w:pPr>
        <w:pStyle w:val="ListParagraph"/>
        <w:numPr>
          <w:ilvl w:val="0"/>
          <w:numId w:val="2"/>
        </w:numPr>
        <w:spacing w:after="90" w:line="280" w:lineRule="auto"/>
        <w:rPr>
          <w:color w:val="000000" w:themeColor="text1"/>
        </w:rPr>
      </w:pPr>
      <w:r w:rsidRPr="000D52D7">
        <w:rPr>
          <w:color w:val="000000" w:themeColor="text1"/>
        </w:rPr>
        <w:t>To design and optimize the slab-based billing-generation query and the consumption-reporting queries using execution-plan (EXPLAIN/EXPLAIN ANALYZE) analysis.</w:t>
      </w:r>
    </w:p>
    <w:p w14:paraId="59BFCC0A" w14:textId="77777777" w:rsidR="0017626A" w:rsidRPr="000D52D7" w:rsidRDefault="00000000">
      <w:pPr>
        <w:pStyle w:val="ListParagraph"/>
        <w:numPr>
          <w:ilvl w:val="0"/>
          <w:numId w:val="2"/>
        </w:numPr>
        <w:spacing w:after="90" w:line="280" w:lineRule="auto"/>
        <w:rPr>
          <w:color w:val="000000" w:themeColor="text1"/>
        </w:rPr>
      </w:pPr>
      <w:r w:rsidRPr="000D52D7">
        <w:rPr>
          <w:color w:val="000000" w:themeColor="text1"/>
        </w:rPr>
        <w:t>To implement the payment-posting and complaint-closure workflow as an ACID transaction and evaluate its behaviour under READ COMMITTED versus SERIALIZABLE isolation.</w:t>
      </w:r>
    </w:p>
    <w:p w14:paraId="2E03929F" w14:textId="77777777" w:rsidR="0017626A" w:rsidRPr="000D52D7" w:rsidRDefault="00000000">
      <w:pPr>
        <w:pStyle w:val="ListParagraph"/>
        <w:numPr>
          <w:ilvl w:val="0"/>
          <w:numId w:val="2"/>
        </w:numPr>
        <w:spacing w:after="90" w:line="280" w:lineRule="auto"/>
        <w:rPr>
          <w:color w:val="000000" w:themeColor="text1"/>
        </w:rPr>
      </w:pPr>
      <w:r w:rsidRPr="000D52D7">
        <w:rPr>
          <w:color w:val="000000" w:themeColor="text1"/>
        </w:rPr>
        <w:t>To benchmark and evaluate query latency, indexing overhead, and transaction throughput across synthetic datasets of increasing size, and to document the trade-offs observed.</w:t>
      </w:r>
    </w:p>
    <w:p w14:paraId="5A1CA252" w14:textId="77777777" w:rsidR="0017626A" w:rsidRPr="000D52D7" w:rsidRDefault="00000000">
      <w:pPr>
        <w:pStyle w:val="Heading2"/>
        <w:spacing w:before="260" w:after="140"/>
        <w:rPr>
          <w:color w:val="000000" w:themeColor="text1"/>
        </w:rPr>
      </w:pPr>
      <w:bookmarkStart w:id="13" w:name="_Toc239252162"/>
      <w:r w:rsidRPr="000D52D7">
        <w:rPr>
          <w:b/>
          <w:bCs/>
          <w:color w:val="000000" w:themeColor="text1"/>
        </w:rPr>
        <w:t>1.6 Scope</w:t>
      </w:r>
      <w:bookmarkEnd w:id="13"/>
    </w:p>
    <w:p w14:paraId="178C0559"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Included: relational schema design, physical storage and indexing design, query design and optimization, transaction/concurrency-control design, and a console/web demonstration layer for consumption entry, billing, and complaint logging.</w:t>
      </w:r>
    </w:p>
    <w:p w14:paraId="71B5EDD6"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Excluded: integration with real IoT/AMR (automatic meter reading) sensor hardware, integration with a live payment gateway, mobile-app development, and GIS/pipeline network modelling.</w:t>
      </w:r>
    </w:p>
    <w:p w14:paraId="6B722805"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 xml:space="preserve">Assumptions: meter readings are supplied monthly per consumer (either by field staff or a simulated data-generation script); tariff slabs and their rates are configured by the utility </w:t>
      </w:r>
      <w:r w:rsidRPr="000D52D7">
        <w:rPr>
          <w:color w:val="000000" w:themeColor="text1"/>
        </w:rPr>
        <w:lastRenderedPageBreak/>
        <w:t>administrator and are read-only inputs to the billing engine; consumer identity and address data are assumed to already exist (created during consumer on-boarding, not part of this project's scope).</w:t>
      </w:r>
    </w:p>
    <w:p w14:paraId="15763CA2"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Boundary conditions: the system is designed and benchmarked for a single-utility, single-region deployment of up to approximately 500,000 stored meter-reading records, which is representative of a mid-sized municipal water board's multi-year history.</w:t>
      </w:r>
    </w:p>
    <w:p w14:paraId="7400CD38" w14:textId="77777777" w:rsidR="0017626A" w:rsidRPr="000D52D7" w:rsidRDefault="00000000">
      <w:pPr>
        <w:pStyle w:val="Heading2"/>
        <w:spacing w:before="260" w:after="140"/>
        <w:rPr>
          <w:color w:val="000000" w:themeColor="text1"/>
        </w:rPr>
      </w:pPr>
      <w:bookmarkStart w:id="14" w:name="_Toc239252163"/>
      <w:r w:rsidRPr="000D52D7">
        <w:rPr>
          <w:b/>
          <w:bCs/>
          <w:color w:val="000000" w:themeColor="text1"/>
        </w:rPr>
        <w:t>1.7 Expected Engineering Outcome</w:t>
      </w:r>
      <w:bookmarkEnd w:id="14"/>
    </w:p>
    <w:p w14:paraId="5DCDCA4A" w14:textId="77777777" w:rsidR="0017626A" w:rsidRPr="000D52D7" w:rsidRDefault="00000000">
      <w:pPr>
        <w:spacing w:after="160" w:line="300" w:lineRule="auto"/>
        <w:jc w:val="both"/>
        <w:rPr>
          <w:color w:val="000000" w:themeColor="text1"/>
        </w:rPr>
      </w:pPr>
      <w:r w:rsidRPr="000D52D7">
        <w:rPr>
          <w:color w:val="000000" w:themeColor="text1"/>
        </w:rPr>
        <w:t>The expected outcome is a working relational database (implemented in MySQL 8.0) with an accompanying application layer that demonstrates consumption entry, indexed/hashed lookup, optimized billing-report generation, and transactionally safe payment and complaint processing, together with a benchmark dataset and performance report comparing the chosen design against naive baselines on the four studied dimensions — file organization, indexing/hashing, query optimization, and transaction management.</w:t>
      </w:r>
    </w:p>
    <w:p w14:paraId="3AD656EB" w14:textId="77777777" w:rsidR="0017626A" w:rsidRPr="000D52D7" w:rsidRDefault="00000000">
      <w:pPr>
        <w:pStyle w:val="Heading1"/>
        <w:pageBreakBefore/>
        <w:spacing w:before="200" w:after="200"/>
        <w:rPr>
          <w:color w:val="000000" w:themeColor="text1"/>
        </w:rPr>
      </w:pPr>
      <w:bookmarkStart w:id="15" w:name="_Toc239252164"/>
      <w:r w:rsidRPr="000D52D7">
        <w:rPr>
          <w:b/>
          <w:bCs/>
          <w:color w:val="000000" w:themeColor="text1"/>
        </w:rPr>
        <w:lastRenderedPageBreak/>
        <w:t>CHAPTER 2</w:t>
      </w:r>
      <w:bookmarkEnd w:id="15"/>
    </w:p>
    <w:p w14:paraId="4BD14DA3" w14:textId="77777777" w:rsidR="0017626A" w:rsidRPr="000D52D7" w:rsidRDefault="00000000">
      <w:pPr>
        <w:spacing w:after="300"/>
        <w:jc w:val="center"/>
        <w:rPr>
          <w:color w:val="000000" w:themeColor="text1"/>
        </w:rPr>
      </w:pPr>
      <w:r w:rsidRPr="000D52D7">
        <w:rPr>
          <w:color w:val="000000" w:themeColor="text1"/>
        </w:rPr>
        <w:t>LITERATURE REVIEW AND EXISTING SOLUTIONS</w:t>
      </w:r>
    </w:p>
    <w:p w14:paraId="379C3F01" w14:textId="77777777" w:rsidR="0017626A" w:rsidRPr="000D52D7" w:rsidRDefault="00000000">
      <w:pPr>
        <w:pStyle w:val="Heading2"/>
        <w:spacing w:before="260" w:after="140"/>
        <w:rPr>
          <w:color w:val="000000" w:themeColor="text1"/>
        </w:rPr>
      </w:pPr>
      <w:bookmarkStart w:id="16" w:name="_Toc239252165"/>
      <w:r w:rsidRPr="000D52D7">
        <w:rPr>
          <w:b/>
          <w:bCs/>
          <w:color w:val="000000" w:themeColor="text1"/>
        </w:rPr>
        <w:t>2.1 Review Method</w:t>
      </w:r>
      <w:bookmarkEnd w:id="16"/>
    </w:p>
    <w:p w14:paraId="0029EC93" w14:textId="77777777" w:rsidR="0017626A" w:rsidRPr="000D52D7" w:rsidRDefault="00000000">
      <w:pPr>
        <w:spacing w:after="160" w:line="300" w:lineRule="auto"/>
        <w:jc w:val="both"/>
        <w:rPr>
          <w:color w:val="000000" w:themeColor="text1"/>
        </w:rPr>
      </w:pPr>
      <w:r w:rsidRPr="000D52D7">
        <w:rPr>
          <w:color w:val="000000" w:themeColor="text1"/>
        </w:rPr>
        <w:t>Relevant material was identified through a combination of (a) standard database-systems textbooks and their treatment of file organization, indexing, hashing, query optimization, and transaction management; (b) product documentation for commercial utility-billing platforms; and (c) peer-reviewed and conference literature on smart-metering data management, retrieved via IEEE Xplore, ACM Digital Library, and Google Scholar using search terms such as "water utility billing database", "smart meter data indexing", "B-tree vs hash index performance", and "transaction concurrency control billing systems". Sources were screened for relevance to municipal-scale utility data management rather than large-scale industrial SCADA or IoT sensor-network research, which falls outside this project's scope.</w:t>
      </w:r>
    </w:p>
    <w:p w14:paraId="63656365" w14:textId="77777777" w:rsidR="0017626A" w:rsidRPr="000D52D7" w:rsidRDefault="00000000">
      <w:pPr>
        <w:pStyle w:val="Heading2"/>
        <w:spacing w:before="260" w:after="140"/>
        <w:rPr>
          <w:color w:val="000000" w:themeColor="text1"/>
        </w:rPr>
      </w:pPr>
      <w:bookmarkStart w:id="17" w:name="_Toc239252166"/>
      <w:r w:rsidRPr="000D52D7">
        <w:rPr>
          <w:b/>
          <w:bCs/>
          <w:color w:val="000000" w:themeColor="text1"/>
        </w:rPr>
        <w:t>2.2 Review of Existing Work</w:t>
      </w:r>
      <w:bookmarkEnd w:id="17"/>
    </w:p>
    <w:p w14:paraId="43A30909" w14:textId="77777777" w:rsidR="0017626A" w:rsidRPr="000D52D7" w:rsidRDefault="00000000">
      <w:pPr>
        <w:spacing w:after="160" w:line="300" w:lineRule="auto"/>
        <w:jc w:val="both"/>
        <w:rPr>
          <w:color w:val="000000" w:themeColor="text1"/>
        </w:rPr>
      </w:pPr>
      <w:r w:rsidRPr="000D52D7">
        <w:rPr>
          <w:color w:val="000000" w:themeColor="text1"/>
        </w:rPr>
        <w:t>Commercial utility-billing suites such as Oracle Utilities Customer-to-Meter and SAP for Utilities (IS-U) provide end-to-end consumption, billing, and customer-service functionality for large national utilities, but their internal data-layer design (indexing strategy, isolation levels, partitioning) is proprietary and not documented for academic study, and their licensing and infrastructure requirements make them unsuitable for a municipal-scale or academic deployment. On the academic side, classical database-systems literature (e.g. treatments of B+-tree indexing in Silberschatz, Korth &amp; Sudarshan's Database System Concepts and of hashing and query optimization in Elmasri &amp; Navathe's Fundamentals of Database Systems) establishes that B+-tree indexes are preferred for range and ordered access while hash indexes are preferred for exact-match point lookups, and that query optimizers use cost estimation over available access paths and join orders — but these are general-purpose results, not evaluated against a utility billing and complaint workload specifically. Research on smart-metering data management (e.g. work on time-series storage for AMI/AMR data) generally focuses on high-frequency sensor ingestion rather than the monthly-billing-cycle and complaint-linkage pattern this project addresses. Existing open-source municipal e-governance billing modules (used by several Indian urban local bodies) implement billing and complaint tracking as separate, loosely-linked modules, typically without an explicit transactional guarantee tying payment posting to complaint or bill-status closure.</w:t>
      </w:r>
    </w:p>
    <w:p w14:paraId="609E8359" w14:textId="77777777" w:rsidR="0017626A" w:rsidRPr="000D52D7" w:rsidRDefault="00000000">
      <w:pPr>
        <w:pStyle w:val="Heading2"/>
        <w:spacing w:before="260" w:after="140"/>
        <w:rPr>
          <w:color w:val="000000" w:themeColor="text1"/>
        </w:rPr>
      </w:pPr>
      <w:bookmarkStart w:id="18" w:name="_Toc239252167"/>
      <w:r w:rsidRPr="000D52D7">
        <w:rPr>
          <w:b/>
          <w:bCs/>
          <w:color w:val="000000" w:themeColor="text1"/>
        </w:rPr>
        <w:t>2.3 Comparative Analysis</w:t>
      </w:r>
      <w:bookmarkEnd w:id="1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2300"/>
        <w:gridCol w:w="2350"/>
      </w:tblGrid>
      <w:tr w:rsidR="0017626A" w:rsidRPr="000D52D7" w14:paraId="5B3EAAA2" w14:textId="77777777" w:rsidTr="000D52D7">
        <w:tblPrEx>
          <w:tblCellMar>
            <w:top w:w="0" w:type="dxa"/>
            <w:bottom w:w="0" w:type="dxa"/>
          </w:tblCellMar>
        </w:tblPrEx>
        <w:trPr>
          <w:tblHeader/>
        </w:trPr>
        <w:tc>
          <w:tcPr>
            <w:tcW w:w="2400" w:type="dxa"/>
            <w:shd w:val="clear" w:color="auto" w:fill="FFFFFF" w:themeFill="background1"/>
            <w:tcMar>
              <w:top w:w="80" w:type="dxa"/>
              <w:left w:w="100" w:type="dxa"/>
              <w:bottom w:w="80" w:type="dxa"/>
              <w:right w:w="100" w:type="dxa"/>
            </w:tcMar>
            <w:vAlign w:val="center"/>
          </w:tcPr>
          <w:p w14:paraId="3C21C872" w14:textId="77777777" w:rsidR="0017626A" w:rsidRPr="000D52D7" w:rsidRDefault="00000000">
            <w:pPr>
              <w:rPr>
                <w:color w:val="000000" w:themeColor="text1"/>
              </w:rPr>
            </w:pPr>
            <w:r w:rsidRPr="000D52D7">
              <w:rPr>
                <w:b/>
                <w:bCs/>
                <w:color w:val="000000" w:themeColor="text1"/>
                <w:sz w:val="20"/>
                <w:szCs w:val="20"/>
              </w:rPr>
              <w:t>Existing Approach</w:t>
            </w:r>
          </w:p>
        </w:tc>
        <w:tc>
          <w:tcPr>
            <w:tcW w:w="2300" w:type="dxa"/>
            <w:shd w:val="clear" w:color="auto" w:fill="FFFFFF" w:themeFill="background1"/>
            <w:tcMar>
              <w:top w:w="80" w:type="dxa"/>
              <w:left w:w="100" w:type="dxa"/>
              <w:bottom w:w="80" w:type="dxa"/>
              <w:right w:w="100" w:type="dxa"/>
            </w:tcMar>
            <w:vAlign w:val="center"/>
          </w:tcPr>
          <w:p w14:paraId="77139274" w14:textId="77777777" w:rsidR="0017626A" w:rsidRPr="000D52D7" w:rsidRDefault="00000000">
            <w:pPr>
              <w:rPr>
                <w:color w:val="000000" w:themeColor="text1"/>
              </w:rPr>
            </w:pPr>
            <w:r w:rsidRPr="000D52D7">
              <w:rPr>
                <w:b/>
                <w:bCs/>
                <w:color w:val="000000" w:themeColor="text1"/>
                <w:sz w:val="20"/>
                <w:szCs w:val="20"/>
              </w:rPr>
              <w:t>Advantages</w:t>
            </w:r>
          </w:p>
        </w:tc>
        <w:tc>
          <w:tcPr>
            <w:tcW w:w="2300" w:type="dxa"/>
            <w:shd w:val="clear" w:color="auto" w:fill="FFFFFF" w:themeFill="background1"/>
            <w:tcMar>
              <w:top w:w="80" w:type="dxa"/>
              <w:left w:w="100" w:type="dxa"/>
              <w:bottom w:w="80" w:type="dxa"/>
              <w:right w:w="100" w:type="dxa"/>
            </w:tcMar>
            <w:vAlign w:val="center"/>
          </w:tcPr>
          <w:p w14:paraId="44E67290" w14:textId="77777777" w:rsidR="0017626A" w:rsidRPr="000D52D7" w:rsidRDefault="00000000">
            <w:pPr>
              <w:rPr>
                <w:color w:val="000000" w:themeColor="text1"/>
              </w:rPr>
            </w:pPr>
            <w:r w:rsidRPr="000D52D7">
              <w:rPr>
                <w:b/>
                <w:bCs/>
                <w:color w:val="000000" w:themeColor="text1"/>
                <w:sz w:val="20"/>
                <w:szCs w:val="20"/>
              </w:rPr>
              <w:t>Limitations</w:t>
            </w:r>
          </w:p>
        </w:tc>
        <w:tc>
          <w:tcPr>
            <w:tcW w:w="2350" w:type="dxa"/>
            <w:shd w:val="clear" w:color="auto" w:fill="FFFFFF" w:themeFill="background1"/>
            <w:tcMar>
              <w:top w:w="80" w:type="dxa"/>
              <w:left w:w="100" w:type="dxa"/>
              <w:bottom w:w="80" w:type="dxa"/>
              <w:right w:w="100" w:type="dxa"/>
            </w:tcMar>
            <w:vAlign w:val="center"/>
          </w:tcPr>
          <w:p w14:paraId="57C5D30E" w14:textId="77777777" w:rsidR="0017626A" w:rsidRPr="000D52D7" w:rsidRDefault="00000000">
            <w:pPr>
              <w:rPr>
                <w:color w:val="000000" w:themeColor="text1"/>
              </w:rPr>
            </w:pPr>
            <w:r w:rsidRPr="000D52D7">
              <w:rPr>
                <w:b/>
                <w:bCs/>
                <w:color w:val="000000" w:themeColor="text1"/>
                <w:sz w:val="20"/>
                <w:szCs w:val="20"/>
              </w:rPr>
              <w:t>Relevance to Proposed Work</w:t>
            </w:r>
          </w:p>
        </w:tc>
      </w:tr>
      <w:tr w:rsidR="0017626A" w:rsidRPr="000D52D7" w14:paraId="2C84C98D" w14:textId="77777777" w:rsidTr="000D52D7">
        <w:tblPrEx>
          <w:tblCellMar>
            <w:top w:w="0" w:type="dxa"/>
            <w:bottom w:w="0" w:type="dxa"/>
          </w:tblCellMar>
        </w:tblPrEx>
        <w:tc>
          <w:tcPr>
            <w:tcW w:w="2400" w:type="dxa"/>
            <w:shd w:val="clear" w:color="auto" w:fill="FFFFFF" w:themeFill="background1"/>
            <w:tcMar>
              <w:top w:w="80" w:type="dxa"/>
              <w:left w:w="100" w:type="dxa"/>
              <w:bottom w:w="80" w:type="dxa"/>
              <w:right w:w="100" w:type="dxa"/>
            </w:tcMar>
            <w:vAlign w:val="center"/>
          </w:tcPr>
          <w:p w14:paraId="0E24EDEF" w14:textId="77777777" w:rsidR="0017626A" w:rsidRPr="000D52D7" w:rsidRDefault="00000000">
            <w:pPr>
              <w:rPr>
                <w:color w:val="000000" w:themeColor="text1"/>
              </w:rPr>
            </w:pPr>
            <w:r w:rsidRPr="000D52D7">
              <w:rPr>
                <w:color w:val="000000" w:themeColor="text1"/>
                <w:sz w:val="20"/>
                <w:szCs w:val="20"/>
              </w:rPr>
              <w:t>Oracle Utilities C2M / SAP IS-U</w:t>
            </w:r>
          </w:p>
        </w:tc>
        <w:tc>
          <w:tcPr>
            <w:tcW w:w="2300" w:type="dxa"/>
            <w:shd w:val="clear" w:color="auto" w:fill="FFFFFF" w:themeFill="background1"/>
            <w:tcMar>
              <w:top w:w="80" w:type="dxa"/>
              <w:left w:w="100" w:type="dxa"/>
              <w:bottom w:w="80" w:type="dxa"/>
              <w:right w:w="100" w:type="dxa"/>
            </w:tcMar>
            <w:vAlign w:val="center"/>
          </w:tcPr>
          <w:p w14:paraId="39C89E93" w14:textId="77777777" w:rsidR="0017626A" w:rsidRPr="000D52D7" w:rsidRDefault="00000000">
            <w:pPr>
              <w:rPr>
                <w:color w:val="000000" w:themeColor="text1"/>
              </w:rPr>
            </w:pPr>
            <w:r w:rsidRPr="000D52D7">
              <w:rPr>
                <w:color w:val="000000" w:themeColor="text1"/>
                <w:sz w:val="20"/>
                <w:szCs w:val="20"/>
              </w:rPr>
              <w:t>Mature, feature-complete, used by large national utilities</w:t>
            </w:r>
          </w:p>
        </w:tc>
        <w:tc>
          <w:tcPr>
            <w:tcW w:w="2300" w:type="dxa"/>
            <w:shd w:val="clear" w:color="auto" w:fill="FFFFFF" w:themeFill="background1"/>
            <w:tcMar>
              <w:top w:w="80" w:type="dxa"/>
              <w:left w:w="100" w:type="dxa"/>
              <w:bottom w:w="80" w:type="dxa"/>
              <w:right w:w="100" w:type="dxa"/>
            </w:tcMar>
            <w:vAlign w:val="center"/>
          </w:tcPr>
          <w:p w14:paraId="60784272" w14:textId="77777777" w:rsidR="0017626A" w:rsidRPr="000D52D7" w:rsidRDefault="00000000">
            <w:pPr>
              <w:rPr>
                <w:color w:val="000000" w:themeColor="text1"/>
              </w:rPr>
            </w:pPr>
            <w:r w:rsidRPr="000D52D7">
              <w:rPr>
                <w:color w:val="000000" w:themeColor="text1"/>
                <w:sz w:val="20"/>
                <w:szCs w:val="20"/>
              </w:rPr>
              <w:t>Proprietary, high cost, indexing/isolation design not documented, over-</w:t>
            </w:r>
            <w:r w:rsidRPr="000D52D7">
              <w:rPr>
                <w:color w:val="000000" w:themeColor="text1"/>
                <w:sz w:val="20"/>
                <w:szCs w:val="20"/>
              </w:rPr>
              <w:lastRenderedPageBreak/>
              <w:t>engineered for municipal scale</w:t>
            </w:r>
          </w:p>
        </w:tc>
        <w:tc>
          <w:tcPr>
            <w:tcW w:w="2350" w:type="dxa"/>
            <w:shd w:val="clear" w:color="auto" w:fill="FFFFFF" w:themeFill="background1"/>
            <w:tcMar>
              <w:top w:w="80" w:type="dxa"/>
              <w:left w:w="100" w:type="dxa"/>
              <w:bottom w:w="80" w:type="dxa"/>
              <w:right w:w="100" w:type="dxa"/>
            </w:tcMar>
            <w:vAlign w:val="center"/>
          </w:tcPr>
          <w:p w14:paraId="0099EF7A" w14:textId="77777777" w:rsidR="0017626A" w:rsidRPr="000D52D7" w:rsidRDefault="00000000">
            <w:pPr>
              <w:rPr>
                <w:color w:val="000000" w:themeColor="text1"/>
              </w:rPr>
            </w:pPr>
            <w:r w:rsidRPr="000D52D7">
              <w:rPr>
                <w:color w:val="000000" w:themeColor="text1"/>
                <w:sz w:val="20"/>
                <w:szCs w:val="20"/>
              </w:rPr>
              <w:lastRenderedPageBreak/>
              <w:t xml:space="preserve">Establishes the target functional scope (consumption, billing, </w:t>
            </w:r>
            <w:r w:rsidRPr="000D52D7">
              <w:rPr>
                <w:color w:val="000000" w:themeColor="text1"/>
                <w:sz w:val="20"/>
                <w:szCs w:val="20"/>
              </w:rPr>
              <w:lastRenderedPageBreak/>
              <w:t>complaints) but not the internal data-layer design</w:t>
            </w:r>
          </w:p>
        </w:tc>
      </w:tr>
      <w:tr w:rsidR="0017626A" w:rsidRPr="000D52D7" w14:paraId="0A8D8240" w14:textId="77777777">
        <w:tblPrEx>
          <w:tblCellMar>
            <w:top w:w="0" w:type="dxa"/>
            <w:bottom w:w="0" w:type="dxa"/>
          </w:tblCellMar>
        </w:tblPrEx>
        <w:tc>
          <w:tcPr>
            <w:tcW w:w="2400" w:type="dxa"/>
            <w:tcMar>
              <w:top w:w="80" w:type="dxa"/>
              <w:left w:w="100" w:type="dxa"/>
              <w:bottom w:w="80" w:type="dxa"/>
              <w:right w:w="100" w:type="dxa"/>
            </w:tcMar>
            <w:vAlign w:val="center"/>
          </w:tcPr>
          <w:p w14:paraId="7D3502D5" w14:textId="77777777" w:rsidR="0017626A" w:rsidRPr="000D52D7" w:rsidRDefault="00000000">
            <w:pPr>
              <w:rPr>
                <w:color w:val="000000" w:themeColor="text1"/>
              </w:rPr>
            </w:pPr>
            <w:r w:rsidRPr="000D52D7">
              <w:rPr>
                <w:color w:val="000000" w:themeColor="text1"/>
                <w:sz w:val="20"/>
                <w:szCs w:val="20"/>
              </w:rPr>
              <w:lastRenderedPageBreak/>
              <w:t>Spreadsheet / flat-file billing (common in small utilities)</w:t>
            </w:r>
          </w:p>
        </w:tc>
        <w:tc>
          <w:tcPr>
            <w:tcW w:w="2300" w:type="dxa"/>
            <w:tcMar>
              <w:top w:w="80" w:type="dxa"/>
              <w:left w:w="100" w:type="dxa"/>
              <w:bottom w:w="80" w:type="dxa"/>
              <w:right w:w="100" w:type="dxa"/>
            </w:tcMar>
            <w:vAlign w:val="center"/>
          </w:tcPr>
          <w:p w14:paraId="75BA9E33" w14:textId="77777777" w:rsidR="0017626A" w:rsidRPr="000D52D7" w:rsidRDefault="00000000">
            <w:pPr>
              <w:rPr>
                <w:color w:val="000000" w:themeColor="text1"/>
              </w:rPr>
            </w:pPr>
            <w:r w:rsidRPr="000D52D7">
              <w:rPr>
                <w:color w:val="000000" w:themeColor="text1"/>
                <w:sz w:val="20"/>
                <w:szCs w:val="20"/>
              </w:rPr>
              <w:t>Low cost, simple to operate at very small scale</w:t>
            </w:r>
          </w:p>
        </w:tc>
        <w:tc>
          <w:tcPr>
            <w:tcW w:w="2300" w:type="dxa"/>
            <w:tcMar>
              <w:top w:w="80" w:type="dxa"/>
              <w:left w:w="100" w:type="dxa"/>
              <w:bottom w:w="80" w:type="dxa"/>
              <w:right w:w="100" w:type="dxa"/>
            </w:tcMar>
            <w:vAlign w:val="center"/>
          </w:tcPr>
          <w:p w14:paraId="1353F3A8" w14:textId="77777777" w:rsidR="0017626A" w:rsidRPr="000D52D7" w:rsidRDefault="00000000">
            <w:pPr>
              <w:rPr>
                <w:color w:val="000000" w:themeColor="text1"/>
              </w:rPr>
            </w:pPr>
            <w:r w:rsidRPr="000D52D7">
              <w:rPr>
                <w:color w:val="000000" w:themeColor="text1"/>
                <w:sz w:val="20"/>
                <w:szCs w:val="20"/>
              </w:rPr>
              <w:t>No indexing, no concurrency control, linear-time lookups, no atomicity guarantee on payment updates</w:t>
            </w:r>
          </w:p>
        </w:tc>
        <w:tc>
          <w:tcPr>
            <w:tcW w:w="2350" w:type="dxa"/>
            <w:tcMar>
              <w:top w:w="80" w:type="dxa"/>
              <w:left w:w="100" w:type="dxa"/>
              <w:bottom w:w="80" w:type="dxa"/>
              <w:right w:w="100" w:type="dxa"/>
            </w:tcMar>
            <w:vAlign w:val="center"/>
          </w:tcPr>
          <w:p w14:paraId="16B72184" w14:textId="77777777" w:rsidR="0017626A" w:rsidRPr="000D52D7" w:rsidRDefault="00000000">
            <w:pPr>
              <w:rPr>
                <w:color w:val="000000" w:themeColor="text1"/>
              </w:rPr>
            </w:pPr>
            <w:r w:rsidRPr="000D52D7">
              <w:rPr>
                <w:color w:val="000000" w:themeColor="text1"/>
                <w:sz w:val="20"/>
                <w:szCs w:val="20"/>
              </w:rPr>
              <w:t>Used in this project as the unindexed / no-transaction baseline for benchmarking</w:t>
            </w:r>
          </w:p>
        </w:tc>
      </w:tr>
      <w:tr w:rsidR="0017626A" w:rsidRPr="000D52D7" w14:paraId="5BE05774" w14:textId="77777777">
        <w:tblPrEx>
          <w:tblCellMar>
            <w:top w:w="0" w:type="dxa"/>
            <w:bottom w:w="0" w:type="dxa"/>
          </w:tblCellMar>
        </w:tblPrEx>
        <w:tc>
          <w:tcPr>
            <w:tcW w:w="2400" w:type="dxa"/>
            <w:tcMar>
              <w:top w:w="80" w:type="dxa"/>
              <w:left w:w="100" w:type="dxa"/>
              <w:bottom w:w="80" w:type="dxa"/>
              <w:right w:w="100" w:type="dxa"/>
            </w:tcMar>
            <w:vAlign w:val="center"/>
          </w:tcPr>
          <w:p w14:paraId="71CA74B0" w14:textId="77777777" w:rsidR="0017626A" w:rsidRPr="000D52D7" w:rsidRDefault="00000000">
            <w:pPr>
              <w:rPr>
                <w:color w:val="000000" w:themeColor="text1"/>
              </w:rPr>
            </w:pPr>
            <w:r w:rsidRPr="000D52D7">
              <w:rPr>
                <w:color w:val="000000" w:themeColor="text1"/>
                <w:sz w:val="20"/>
                <w:szCs w:val="20"/>
              </w:rPr>
              <w:t>Open-source municipal e-governance billing modules</w:t>
            </w:r>
          </w:p>
        </w:tc>
        <w:tc>
          <w:tcPr>
            <w:tcW w:w="2300" w:type="dxa"/>
            <w:tcMar>
              <w:top w:w="80" w:type="dxa"/>
              <w:left w:w="100" w:type="dxa"/>
              <w:bottom w:w="80" w:type="dxa"/>
              <w:right w:w="100" w:type="dxa"/>
            </w:tcMar>
            <w:vAlign w:val="center"/>
          </w:tcPr>
          <w:p w14:paraId="7EEB80EA" w14:textId="77777777" w:rsidR="0017626A" w:rsidRPr="000D52D7" w:rsidRDefault="00000000">
            <w:pPr>
              <w:rPr>
                <w:color w:val="000000" w:themeColor="text1"/>
              </w:rPr>
            </w:pPr>
            <w:r w:rsidRPr="000D52D7">
              <w:rPr>
                <w:color w:val="000000" w:themeColor="text1"/>
                <w:sz w:val="20"/>
                <w:szCs w:val="20"/>
              </w:rPr>
              <w:t>Free/low-cost, India-context tariff and ward structures</w:t>
            </w:r>
          </w:p>
        </w:tc>
        <w:tc>
          <w:tcPr>
            <w:tcW w:w="2300" w:type="dxa"/>
            <w:tcMar>
              <w:top w:w="80" w:type="dxa"/>
              <w:left w:w="100" w:type="dxa"/>
              <w:bottom w:w="80" w:type="dxa"/>
              <w:right w:w="100" w:type="dxa"/>
            </w:tcMar>
            <w:vAlign w:val="center"/>
          </w:tcPr>
          <w:p w14:paraId="2BBD9050" w14:textId="77777777" w:rsidR="0017626A" w:rsidRPr="000D52D7" w:rsidRDefault="00000000">
            <w:pPr>
              <w:rPr>
                <w:color w:val="000000" w:themeColor="text1"/>
              </w:rPr>
            </w:pPr>
            <w:r w:rsidRPr="000D52D7">
              <w:rPr>
                <w:color w:val="000000" w:themeColor="text1"/>
                <w:sz w:val="20"/>
                <w:szCs w:val="20"/>
              </w:rPr>
              <w:t>Billing and complaint modules loosely coupled; isolation level and indexing choices undocumented or left at RDBMS defaults</w:t>
            </w:r>
          </w:p>
        </w:tc>
        <w:tc>
          <w:tcPr>
            <w:tcW w:w="2350" w:type="dxa"/>
            <w:tcMar>
              <w:top w:w="80" w:type="dxa"/>
              <w:left w:w="100" w:type="dxa"/>
              <w:bottom w:w="80" w:type="dxa"/>
              <w:right w:w="100" w:type="dxa"/>
            </w:tcMar>
            <w:vAlign w:val="center"/>
          </w:tcPr>
          <w:p w14:paraId="225617EB" w14:textId="77777777" w:rsidR="0017626A" w:rsidRPr="000D52D7" w:rsidRDefault="00000000">
            <w:pPr>
              <w:rPr>
                <w:color w:val="000000" w:themeColor="text1"/>
              </w:rPr>
            </w:pPr>
            <w:r w:rsidRPr="000D52D7">
              <w:rPr>
                <w:color w:val="000000" w:themeColor="text1"/>
                <w:sz w:val="20"/>
                <w:szCs w:val="20"/>
              </w:rPr>
              <w:t>Motivates the explicit, evidence-based indexing and transaction design proposed here</w:t>
            </w:r>
          </w:p>
        </w:tc>
      </w:tr>
      <w:tr w:rsidR="0017626A" w:rsidRPr="000D52D7" w14:paraId="27A565EA" w14:textId="77777777">
        <w:tblPrEx>
          <w:tblCellMar>
            <w:top w:w="0" w:type="dxa"/>
            <w:bottom w:w="0" w:type="dxa"/>
          </w:tblCellMar>
        </w:tblPrEx>
        <w:tc>
          <w:tcPr>
            <w:tcW w:w="2400" w:type="dxa"/>
            <w:tcMar>
              <w:top w:w="80" w:type="dxa"/>
              <w:left w:w="100" w:type="dxa"/>
              <w:bottom w:w="80" w:type="dxa"/>
              <w:right w:w="100" w:type="dxa"/>
            </w:tcMar>
            <w:vAlign w:val="center"/>
          </w:tcPr>
          <w:p w14:paraId="4887E91D" w14:textId="77777777" w:rsidR="0017626A" w:rsidRPr="000D52D7" w:rsidRDefault="00000000">
            <w:pPr>
              <w:rPr>
                <w:color w:val="000000" w:themeColor="text1"/>
              </w:rPr>
            </w:pPr>
            <w:r w:rsidRPr="000D52D7">
              <w:rPr>
                <w:color w:val="000000" w:themeColor="text1"/>
                <w:sz w:val="20"/>
                <w:szCs w:val="20"/>
              </w:rPr>
              <w:t>Academic DBMS treatments of B+-tree / hash indexing and 2PL / MVCC concurrency control</w:t>
            </w:r>
          </w:p>
        </w:tc>
        <w:tc>
          <w:tcPr>
            <w:tcW w:w="2300" w:type="dxa"/>
            <w:tcMar>
              <w:top w:w="80" w:type="dxa"/>
              <w:left w:w="100" w:type="dxa"/>
              <w:bottom w:w="80" w:type="dxa"/>
              <w:right w:w="100" w:type="dxa"/>
            </w:tcMar>
            <w:vAlign w:val="center"/>
          </w:tcPr>
          <w:p w14:paraId="2106CD90" w14:textId="77777777" w:rsidR="0017626A" w:rsidRPr="000D52D7" w:rsidRDefault="00000000">
            <w:pPr>
              <w:rPr>
                <w:color w:val="000000" w:themeColor="text1"/>
              </w:rPr>
            </w:pPr>
            <w:r w:rsidRPr="000D52D7">
              <w:rPr>
                <w:color w:val="000000" w:themeColor="text1"/>
                <w:sz w:val="20"/>
                <w:szCs w:val="20"/>
              </w:rPr>
              <w:t>Rigorous, well-established theoretical grounding</w:t>
            </w:r>
          </w:p>
        </w:tc>
        <w:tc>
          <w:tcPr>
            <w:tcW w:w="2300" w:type="dxa"/>
            <w:tcMar>
              <w:top w:w="80" w:type="dxa"/>
              <w:left w:w="100" w:type="dxa"/>
              <w:bottom w:w="80" w:type="dxa"/>
              <w:right w:w="100" w:type="dxa"/>
            </w:tcMar>
            <w:vAlign w:val="center"/>
          </w:tcPr>
          <w:p w14:paraId="1D08C07E" w14:textId="77777777" w:rsidR="0017626A" w:rsidRPr="000D52D7" w:rsidRDefault="00000000">
            <w:pPr>
              <w:rPr>
                <w:color w:val="000000" w:themeColor="text1"/>
              </w:rPr>
            </w:pPr>
            <w:r w:rsidRPr="000D52D7">
              <w:rPr>
                <w:color w:val="000000" w:themeColor="text1"/>
                <w:sz w:val="20"/>
                <w:szCs w:val="20"/>
              </w:rPr>
              <w:t>General-purpose; not evaluated on a utility billing + complaint workload</w:t>
            </w:r>
          </w:p>
        </w:tc>
        <w:tc>
          <w:tcPr>
            <w:tcW w:w="2350" w:type="dxa"/>
            <w:tcMar>
              <w:top w:w="80" w:type="dxa"/>
              <w:left w:w="100" w:type="dxa"/>
              <w:bottom w:w="80" w:type="dxa"/>
              <w:right w:w="100" w:type="dxa"/>
            </w:tcMar>
            <w:vAlign w:val="center"/>
          </w:tcPr>
          <w:p w14:paraId="73CD5792" w14:textId="77777777" w:rsidR="0017626A" w:rsidRPr="000D52D7" w:rsidRDefault="00000000">
            <w:pPr>
              <w:rPr>
                <w:color w:val="000000" w:themeColor="text1"/>
              </w:rPr>
            </w:pPr>
            <w:r w:rsidRPr="000D52D7">
              <w:rPr>
                <w:color w:val="000000" w:themeColor="text1"/>
                <w:sz w:val="20"/>
                <w:szCs w:val="20"/>
              </w:rPr>
              <w:t>Provides the theoretical basis this project applies and empirically validates on the target workload</w:t>
            </w:r>
          </w:p>
        </w:tc>
      </w:tr>
    </w:tbl>
    <w:p w14:paraId="0F438ED0" w14:textId="77777777" w:rsidR="0017626A" w:rsidRPr="000D52D7" w:rsidRDefault="00000000">
      <w:pPr>
        <w:pStyle w:val="Heading2"/>
        <w:spacing w:before="260" w:after="140"/>
        <w:rPr>
          <w:color w:val="000000" w:themeColor="text1"/>
        </w:rPr>
      </w:pPr>
      <w:bookmarkStart w:id="19" w:name="_Toc239252168"/>
      <w:r w:rsidRPr="000D52D7">
        <w:rPr>
          <w:b/>
          <w:bCs/>
          <w:color w:val="000000" w:themeColor="text1"/>
        </w:rPr>
        <w:t>2.4 Research / Engineering Gap</w:t>
      </w:r>
      <w:bookmarkEnd w:id="19"/>
    </w:p>
    <w:p w14:paraId="2DCA7C02" w14:textId="77777777" w:rsidR="0017626A" w:rsidRPr="000D52D7" w:rsidRDefault="00000000">
      <w:pPr>
        <w:spacing w:after="160" w:line="300" w:lineRule="auto"/>
        <w:jc w:val="both"/>
        <w:rPr>
          <w:color w:val="000000" w:themeColor="text1"/>
        </w:rPr>
      </w:pPr>
      <w:r w:rsidRPr="000D52D7">
        <w:rPr>
          <w:color w:val="000000" w:themeColor="text1"/>
        </w:rPr>
        <w:t>What remains unresolved in the reviewed literature and existing products is a documented, reproducible, evidence-based comparison of file-organization, indexing, and isolation-level choices for the specific combination of a time-ordered consumption store linked to a billing and complaint workflow at municipal scale — most sources either document only the theory (textbooks), or hide the implementation (commercial products), or address a related but different workload (high-frequency IoT ingestion, or loosely coupled e-governance modules without a stated transactional guarantee).</w:t>
      </w:r>
    </w:p>
    <w:p w14:paraId="4C042647" w14:textId="77777777" w:rsidR="0017626A" w:rsidRPr="000D52D7" w:rsidRDefault="00000000">
      <w:pPr>
        <w:pStyle w:val="Heading2"/>
        <w:spacing w:before="260" w:after="140"/>
        <w:rPr>
          <w:color w:val="000000" w:themeColor="text1"/>
        </w:rPr>
      </w:pPr>
      <w:bookmarkStart w:id="20" w:name="_Toc239252169"/>
      <w:r w:rsidRPr="000D52D7">
        <w:rPr>
          <w:b/>
          <w:bCs/>
          <w:color w:val="000000" w:themeColor="text1"/>
        </w:rPr>
        <w:t>2.5 Proposed Contribution</w:t>
      </w:r>
      <w:bookmarkEnd w:id="20"/>
    </w:p>
    <w:p w14:paraId="563D4B8E" w14:textId="77777777" w:rsidR="0017626A" w:rsidRPr="000D52D7" w:rsidRDefault="00000000">
      <w:pPr>
        <w:spacing w:after="160" w:line="300" w:lineRule="auto"/>
        <w:jc w:val="both"/>
        <w:rPr>
          <w:color w:val="000000" w:themeColor="text1"/>
        </w:rPr>
      </w:pPr>
      <w:r w:rsidRPr="000D52D7">
        <w:rPr>
          <w:color w:val="000000" w:themeColor="text1"/>
        </w:rPr>
        <w:t>This project contributes (</w:t>
      </w:r>
      <w:proofErr w:type="spellStart"/>
      <w:r w:rsidRPr="000D52D7">
        <w:rPr>
          <w:color w:val="000000" w:themeColor="text1"/>
        </w:rPr>
        <w:t>i</w:t>
      </w:r>
      <w:proofErr w:type="spellEnd"/>
      <w:r w:rsidRPr="000D52D7">
        <w:rPr>
          <w:color w:val="000000" w:themeColor="text1"/>
        </w:rPr>
        <w:t>) an explicit, benchmarked comparison of unindexed, B+-tree-indexed, and hash-indexed access paths on the same consumption dataset at multiple scales; (ii) a documented before/after query-optimization case study on the monthly billing-generation query using execution-plan analysis; and (iii) a transactionally guaranteed payment-posting workflow, compared under two isolation levels, that closes the gap between billing and complaint state — updates that existing small-utility systems typically leave as separate, non-atomic operations.</w:t>
      </w:r>
    </w:p>
    <w:p w14:paraId="088877A8" w14:textId="77777777" w:rsidR="0017626A" w:rsidRPr="000D52D7" w:rsidRDefault="00000000">
      <w:pPr>
        <w:pStyle w:val="Heading1"/>
        <w:pageBreakBefore/>
        <w:spacing w:before="200" w:after="200"/>
        <w:rPr>
          <w:color w:val="000000" w:themeColor="text1"/>
        </w:rPr>
      </w:pPr>
      <w:bookmarkStart w:id="21" w:name="_Toc239252170"/>
      <w:r w:rsidRPr="000D52D7">
        <w:rPr>
          <w:b/>
          <w:bCs/>
          <w:color w:val="000000" w:themeColor="text1"/>
        </w:rPr>
        <w:lastRenderedPageBreak/>
        <w:t>CHAPTER 3</w:t>
      </w:r>
      <w:bookmarkEnd w:id="21"/>
    </w:p>
    <w:p w14:paraId="76631F2D" w14:textId="77777777" w:rsidR="0017626A" w:rsidRPr="000D52D7" w:rsidRDefault="00000000">
      <w:pPr>
        <w:spacing w:after="300"/>
        <w:jc w:val="center"/>
        <w:rPr>
          <w:color w:val="000000" w:themeColor="text1"/>
        </w:rPr>
      </w:pPr>
      <w:r w:rsidRPr="000D52D7">
        <w:rPr>
          <w:color w:val="000000" w:themeColor="text1"/>
        </w:rPr>
        <w:t>ENGINEERING DESIGN &amp; TRADE-OFFS, SUSTAINABILITY, ETHICS, SAFETY, RISK &amp; SECURITY</w:t>
      </w:r>
    </w:p>
    <w:p w14:paraId="53AFF590" w14:textId="77777777" w:rsidR="0017626A" w:rsidRPr="000D52D7" w:rsidRDefault="00000000">
      <w:pPr>
        <w:pStyle w:val="Heading2"/>
        <w:spacing w:before="260" w:after="140"/>
        <w:rPr>
          <w:color w:val="000000" w:themeColor="text1"/>
        </w:rPr>
      </w:pPr>
      <w:bookmarkStart w:id="22" w:name="_Toc239252171"/>
      <w:r w:rsidRPr="000D52D7">
        <w:rPr>
          <w:b/>
          <w:bCs/>
          <w:color w:val="000000" w:themeColor="text1"/>
        </w:rPr>
        <w:t>3.1 Requirements</w:t>
      </w:r>
      <w:bookmarkEnd w:id="22"/>
    </w:p>
    <w:p w14:paraId="206C64AA" w14:textId="77777777" w:rsidR="0017626A" w:rsidRPr="000D52D7" w:rsidRDefault="00000000">
      <w:pPr>
        <w:pStyle w:val="Heading3"/>
        <w:spacing w:before="200" w:after="100"/>
        <w:rPr>
          <w:color w:val="000000" w:themeColor="text1"/>
        </w:rPr>
      </w:pPr>
      <w:bookmarkStart w:id="23" w:name="_Toc239252172"/>
      <w:r w:rsidRPr="000D52D7">
        <w:rPr>
          <w:b/>
          <w:bCs/>
          <w:color w:val="000000" w:themeColor="text1"/>
        </w:rPr>
        <w:t>Stakeholder / User Requirements</w:t>
      </w:r>
      <w:bookmarkEnd w:id="2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17626A" w:rsidRPr="000D52D7" w14:paraId="528B030C" w14:textId="77777777" w:rsidTr="000D52D7">
        <w:tblPrEx>
          <w:tblCellMar>
            <w:top w:w="0" w:type="dxa"/>
            <w:bottom w:w="0" w:type="dxa"/>
          </w:tblCellMar>
        </w:tblPrEx>
        <w:trPr>
          <w:tblHeader/>
        </w:trPr>
        <w:tc>
          <w:tcPr>
            <w:tcW w:w="2800" w:type="dxa"/>
            <w:shd w:val="clear" w:color="auto" w:fill="FFFFFF" w:themeFill="background1"/>
            <w:tcMar>
              <w:top w:w="80" w:type="dxa"/>
              <w:left w:w="100" w:type="dxa"/>
              <w:bottom w:w="80" w:type="dxa"/>
              <w:right w:w="100" w:type="dxa"/>
            </w:tcMar>
            <w:vAlign w:val="center"/>
          </w:tcPr>
          <w:p w14:paraId="795E8EF1" w14:textId="77777777" w:rsidR="0017626A" w:rsidRPr="000D52D7" w:rsidRDefault="00000000">
            <w:pPr>
              <w:rPr>
                <w:color w:val="000000" w:themeColor="text1"/>
              </w:rPr>
            </w:pPr>
            <w:r w:rsidRPr="000D52D7">
              <w:rPr>
                <w:b/>
                <w:bCs/>
                <w:color w:val="000000" w:themeColor="text1"/>
                <w:sz w:val="20"/>
                <w:szCs w:val="20"/>
              </w:rPr>
              <w:t>Stakeholder</w:t>
            </w:r>
          </w:p>
        </w:tc>
        <w:tc>
          <w:tcPr>
            <w:tcW w:w="6550" w:type="dxa"/>
            <w:shd w:val="clear" w:color="auto" w:fill="FFFFFF" w:themeFill="background1"/>
            <w:tcMar>
              <w:top w:w="80" w:type="dxa"/>
              <w:left w:w="100" w:type="dxa"/>
              <w:bottom w:w="80" w:type="dxa"/>
              <w:right w:w="100" w:type="dxa"/>
            </w:tcMar>
            <w:vAlign w:val="center"/>
          </w:tcPr>
          <w:p w14:paraId="3B9EB4CD" w14:textId="77777777" w:rsidR="0017626A" w:rsidRPr="000D52D7" w:rsidRDefault="00000000">
            <w:pPr>
              <w:rPr>
                <w:color w:val="000000" w:themeColor="text1"/>
              </w:rPr>
            </w:pPr>
            <w:r w:rsidRPr="000D52D7">
              <w:rPr>
                <w:b/>
                <w:bCs/>
                <w:color w:val="000000" w:themeColor="text1"/>
                <w:sz w:val="20"/>
                <w:szCs w:val="20"/>
              </w:rPr>
              <w:t>Requirement</w:t>
            </w:r>
          </w:p>
        </w:tc>
      </w:tr>
      <w:tr w:rsidR="0017626A" w:rsidRPr="000D52D7" w14:paraId="77EFCDA1" w14:textId="77777777">
        <w:tblPrEx>
          <w:tblCellMar>
            <w:top w:w="0" w:type="dxa"/>
            <w:bottom w:w="0" w:type="dxa"/>
          </w:tblCellMar>
        </w:tblPrEx>
        <w:tc>
          <w:tcPr>
            <w:tcW w:w="2800" w:type="dxa"/>
            <w:tcMar>
              <w:top w:w="80" w:type="dxa"/>
              <w:left w:w="100" w:type="dxa"/>
              <w:bottom w:w="80" w:type="dxa"/>
              <w:right w:w="100" w:type="dxa"/>
            </w:tcMar>
            <w:vAlign w:val="center"/>
          </w:tcPr>
          <w:p w14:paraId="3A00D6C0" w14:textId="77777777" w:rsidR="0017626A" w:rsidRPr="000D52D7" w:rsidRDefault="00000000">
            <w:pPr>
              <w:rPr>
                <w:color w:val="000000" w:themeColor="text1"/>
              </w:rPr>
            </w:pPr>
            <w:r w:rsidRPr="000D52D7">
              <w:rPr>
                <w:color w:val="000000" w:themeColor="text1"/>
                <w:sz w:val="20"/>
                <w:szCs w:val="20"/>
              </w:rPr>
              <w:t>Consumer</w:t>
            </w:r>
          </w:p>
        </w:tc>
        <w:tc>
          <w:tcPr>
            <w:tcW w:w="6550" w:type="dxa"/>
            <w:tcMar>
              <w:top w:w="80" w:type="dxa"/>
              <w:left w:w="100" w:type="dxa"/>
              <w:bottom w:w="80" w:type="dxa"/>
              <w:right w:w="100" w:type="dxa"/>
            </w:tcMar>
            <w:vAlign w:val="center"/>
          </w:tcPr>
          <w:p w14:paraId="4D3B5319" w14:textId="77777777" w:rsidR="0017626A" w:rsidRPr="000D52D7" w:rsidRDefault="00000000">
            <w:pPr>
              <w:rPr>
                <w:color w:val="000000" w:themeColor="text1"/>
              </w:rPr>
            </w:pPr>
            <w:r w:rsidRPr="000D52D7">
              <w:rPr>
                <w:color w:val="000000" w:themeColor="text1"/>
                <w:sz w:val="20"/>
                <w:szCs w:val="20"/>
              </w:rPr>
              <w:t>View current and historical consumption and bill status within a few seconds; lodge and track a complaint against a specific bill or connection.</w:t>
            </w:r>
          </w:p>
        </w:tc>
      </w:tr>
      <w:tr w:rsidR="0017626A" w:rsidRPr="000D52D7" w14:paraId="16E09030" w14:textId="77777777">
        <w:tblPrEx>
          <w:tblCellMar>
            <w:top w:w="0" w:type="dxa"/>
            <w:bottom w:w="0" w:type="dxa"/>
          </w:tblCellMar>
        </w:tblPrEx>
        <w:tc>
          <w:tcPr>
            <w:tcW w:w="2800" w:type="dxa"/>
            <w:tcMar>
              <w:top w:w="80" w:type="dxa"/>
              <w:left w:w="100" w:type="dxa"/>
              <w:bottom w:w="80" w:type="dxa"/>
              <w:right w:w="100" w:type="dxa"/>
            </w:tcMar>
            <w:vAlign w:val="center"/>
          </w:tcPr>
          <w:p w14:paraId="45B09ABD" w14:textId="77777777" w:rsidR="0017626A" w:rsidRPr="000D52D7" w:rsidRDefault="00000000">
            <w:pPr>
              <w:rPr>
                <w:color w:val="000000" w:themeColor="text1"/>
              </w:rPr>
            </w:pPr>
            <w:r w:rsidRPr="000D52D7">
              <w:rPr>
                <w:color w:val="000000" w:themeColor="text1"/>
                <w:sz w:val="20"/>
                <w:szCs w:val="20"/>
              </w:rPr>
              <w:t>Meter reader / field staff</w:t>
            </w:r>
          </w:p>
        </w:tc>
        <w:tc>
          <w:tcPr>
            <w:tcW w:w="6550" w:type="dxa"/>
            <w:tcMar>
              <w:top w:w="80" w:type="dxa"/>
              <w:left w:w="100" w:type="dxa"/>
              <w:bottom w:w="80" w:type="dxa"/>
              <w:right w:w="100" w:type="dxa"/>
            </w:tcMar>
            <w:vAlign w:val="center"/>
          </w:tcPr>
          <w:p w14:paraId="232D2B3D" w14:textId="77777777" w:rsidR="0017626A" w:rsidRPr="000D52D7" w:rsidRDefault="00000000">
            <w:pPr>
              <w:rPr>
                <w:color w:val="000000" w:themeColor="text1"/>
              </w:rPr>
            </w:pPr>
            <w:r w:rsidRPr="000D52D7">
              <w:rPr>
                <w:color w:val="000000" w:themeColor="text1"/>
                <w:sz w:val="20"/>
                <w:szCs w:val="20"/>
              </w:rPr>
              <w:t>Enter or upload a batch of monthly readings quickly, with duplicate/out-of-range entries flagged.</w:t>
            </w:r>
          </w:p>
        </w:tc>
      </w:tr>
      <w:tr w:rsidR="0017626A" w:rsidRPr="000D52D7" w14:paraId="763EB9ED" w14:textId="77777777">
        <w:tblPrEx>
          <w:tblCellMar>
            <w:top w:w="0" w:type="dxa"/>
            <w:bottom w:w="0" w:type="dxa"/>
          </w:tblCellMar>
        </w:tblPrEx>
        <w:tc>
          <w:tcPr>
            <w:tcW w:w="2800" w:type="dxa"/>
            <w:tcMar>
              <w:top w:w="80" w:type="dxa"/>
              <w:left w:w="100" w:type="dxa"/>
              <w:bottom w:w="80" w:type="dxa"/>
              <w:right w:w="100" w:type="dxa"/>
            </w:tcMar>
            <w:vAlign w:val="center"/>
          </w:tcPr>
          <w:p w14:paraId="400850C9" w14:textId="77777777" w:rsidR="0017626A" w:rsidRPr="000D52D7" w:rsidRDefault="00000000">
            <w:pPr>
              <w:rPr>
                <w:color w:val="000000" w:themeColor="text1"/>
              </w:rPr>
            </w:pPr>
            <w:r w:rsidRPr="000D52D7">
              <w:rPr>
                <w:color w:val="000000" w:themeColor="text1"/>
                <w:sz w:val="20"/>
                <w:szCs w:val="20"/>
              </w:rPr>
              <w:t>Billing officer</w:t>
            </w:r>
          </w:p>
        </w:tc>
        <w:tc>
          <w:tcPr>
            <w:tcW w:w="6550" w:type="dxa"/>
            <w:tcMar>
              <w:top w:w="80" w:type="dxa"/>
              <w:left w:w="100" w:type="dxa"/>
              <w:bottom w:w="80" w:type="dxa"/>
              <w:right w:w="100" w:type="dxa"/>
            </w:tcMar>
            <w:vAlign w:val="center"/>
          </w:tcPr>
          <w:p w14:paraId="1A101693" w14:textId="77777777" w:rsidR="0017626A" w:rsidRPr="000D52D7" w:rsidRDefault="00000000">
            <w:pPr>
              <w:rPr>
                <w:color w:val="000000" w:themeColor="text1"/>
              </w:rPr>
            </w:pPr>
            <w:r w:rsidRPr="000D52D7">
              <w:rPr>
                <w:color w:val="000000" w:themeColor="text1"/>
                <w:sz w:val="20"/>
                <w:szCs w:val="20"/>
              </w:rPr>
              <w:t>Generate the monthly bill run for all consumers correctly (slab tariff applied) within an operationally acceptable time window, and post payments without risk of double-crediting.</w:t>
            </w:r>
          </w:p>
        </w:tc>
      </w:tr>
      <w:tr w:rsidR="0017626A" w:rsidRPr="000D52D7" w14:paraId="417602D5" w14:textId="77777777">
        <w:tblPrEx>
          <w:tblCellMar>
            <w:top w:w="0" w:type="dxa"/>
            <w:bottom w:w="0" w:type="dxa"/>
          </w:tblCellMar>
        </w:tblPrEx>
        <w:tc>
          <w:tcPr>
            <w:tcW w:w="2800" w:type="dxa"/>
            <w:tcMar>
              <w:top w:w="80" w:type="dxa"/>
              <w:left w:w="100" w:type="dxa"/>
              <w:bottom w:w="80" w:type="dxa"/>
              <w:right w:w="100" w:type="dxa"/>
            </w:tcMar>
            <w:vAlign w:val="center"/>
          </w:tcPr>
          <w:p w14:paraId="5F6F9F99" w14:textId="77777777" w:rsidR="0017626A" w:rsidRPr="000D52D7" w:rsidRDefault="00000000">
            <w:pPr>
              <w:rPr>
                <w:color w:val="000000" w:themeColor="text1"/>
              </w:rPr>
            </w:pPr>
            <w:r w:rsidRPr="000D52D7">
              <w:rPr>
                <w:color w:val="000000" w:themeColor="text1"/>
                <w:sz w:val="20"/>
                <w:szCs w:val="20"/>
              </w:rPr>
              <w:t>Complaint-desk officer</w:t>
            </w:r>
          </w:p>
        </w:tc>
        <w:tc>
          <w:tcPr>
            <w:tcW w:w="6550" w:type="dxa"/>
            <w:tcMar>
              <w:top w:w="80" w:type="dxa"/>
              <w:left w:w="100" w:type="dxa"/>
              <w:bottom w:w="80" w:type="dxa"/>
              <w:right w:w="100" w:type="dxa"/>
            </w:tcMar>
            <w:vAlign w:val="center"/>
          </w:tcPr>
          <w:p w14:paraId="584A9D01" w14:textId="77777777" w:rsidR="0017626A" w:rsidRPr="000D52D7" w:rsidRDefault="00000000">
            <w:pPr>
              <w:rPr>
                <w:color w:val="000000" w:themeColor="text1"/>
              </w:rPr>
            </w:pPr>
            <w:r w:rsidRPr="000D52D7">
              <w:rPr>
                <w:color w:val="000000" w:themeColor="text1"/>
                <w:sz w:val="20"/>
                <w:szCs w:val="20"/>
              </w:rPr>
              <w:t>Retrieve all open complaints for a locality or consumer instantly and update status without conflicting with a simultaneous payment update on the same account.</w:t>
            </w:r>
          </w:p>
        </w:tc>
      </w:tr>
      <w:tr w:rsidR="0017626A" w:rsidRPr="000D52D7" w14:paraId="42316861" w14:textId="77777777">
        <w:tblPrEx>
          <w:tblCellMar>
            <w:top w:w="0" w:type="dxa"/>
            <w:bottom w:w="0" w:type="dxa"/>
          </w:tblCellMar>
        </w:tblPrEx>
        <w:tc>
          <w:tcPr>
            <w:tcW w:w="2800" w:type="dxa"/>
            <w:tcMar>
              <w:top w:w="80" w:type="dxa"/>
              <w:left w:w="100" w:type="dxa"/>
              <w:bottom w:w="80" w:type="dxa"/>
              <w:right w:w="100" w:type="dxa"/>
            </w:tcMar>
            <w:vAlign w:val="center"/>
          </w:tcPr>
          <w:p w14:paraId="67578C8E" w14:textId="77777777" w:rsidR="0017626A" w:rsidRPr="000D52D7" w:rsidRDefault="00000000">
            <w:pPr>
              <w:rPr>
                <w:color w:val="000000" w:themeColor="text1"/>
              </w:rPr>
            </w:pPr>
            <w:r w:rsidRPr="000D52D7">
              <w:rPr>
                <w:color w:val="000000" w:themeColor="text1"/>
                <w:sz w:val="20"/>
                <w:szCs w:val="20"/>
              </w:rPr>
              <w:t>Utility administrator</w:t>
            </w:r>
          </w:p>
        </w:tc>
        <w:tc>
          <w:tcPr>
            <w:tcW w:w="6550" w:type="dxa"/>
            <w:tcMar>
              <w:top w:w="80" w:type="dxa"/>
              <w:left w:w="100" w:type="dxa"/>
              <w:bottom w:w="80" w:type="dxa"/>
              <w:right w:w="100" w:type="dxa"/>
            </w:tcMar>
            <w:vAlign w:val="center"/>
          </w:tcPr>
          <w:p w14:paraId="24B801FF" w14:textId="77777777" w:rsidR="0017626A" w:rsidRPr="000D52D7" w:rsidRDefault="00000000">
            <w:pPr>
              <w:rPr>
                <w:color w:val="000000" w:themeColor="text1"/>
              </w:rPr>
            </w:pPr>
            <w:r w:rsidRPr="000D52D7">
              <w:rPr>
                <w:color w:val="000000" w:themeColor="text1"/>
                <w:sz w:val="20"/>
                <w:szCs w:val="20"/>
              </w:rPr>
              <w:t>Configure tariff slabs; run consumption and revenue reports across arbitrary date ranges and localities.</w:t>
            </w:r>
          </w:p>
        </w:tc>
      </w:tr>
    </w:tbl>
    <w:p w14:paraId="7C7E3BC8" w14:textId="77777777" w:rsidR="0017626A" w:rsidRPr="000D52D7" w:rsidRDefault="00000000">
      <w:pPr>
        <w:pStyle w:val="Heading3"/>
        <w:spacing w:before="200" w:after="100"/>
        <w:rPr>
          <w:color w:val="000000" w:themeColor="text1"/>
        </w:rPr>
      </w:pPr>
      <w:bookmarkStart w:id="24" w:name="_Toc239252173"/>
      <w:r w:rsidRPr="000D52D7">
        <w:rPr>
          <w:b/>
          <w:bCs/>
          <w:color w:val="000000" w:themeColor="text1"/>
        </w:rPr>
        <w:t>Functional &amp; Non-Functional Requirements</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400"/>
        <w:gridCol w:w="2850"/>
      </w:tblGrid>
      <w:tr w:rsidR="0017626A" w:rsidRPr="000D52D7" w14:paraId="078C8B35" w14:textId="77777777" w:rsidTr="000D52D7">
        <w:tblPrEx>
          <w:tblCellMar>
            <w:top w:w="0" w:type="dxa"/>
            <w:bottom w:w="0" w:type="dxa"/>
          </w:tblCellMar>
        </w:tblPrEx>
        <w:trPr>
          <w:tblHeader/>
        </w:trPr>
        <w:tc>
          <w:tcPr>
            <w:tcW w:w="2100" w:type="dxa"/>
            <w:shd w:val="clear" w:color="auto" w:fill="FFFFFF" w:themeFill="background1"/>
            <w:tcMar>
              <w:top w:w="80" w:type="dxa"/>
              <w:left w:w="100" w:type="dxa"/>
              <w:bottom w:w="80" w:type="dxa"/>
              <w:right w:w="100" w:type="dxa"/>
            </w:tcMar>
            <w:vAlign w:val="center"/>
          </w:tcPr>
          <w:p w14:paraId="11C8731A" w14:textId="77777777" w:rsidR="0017626A" w:rsidRPr="000D52D7" w:rsidRDefault="00000000">
            <w:pPr>
              <w:rPr>
                <w:color w:val="000000" w:themeColor="text1"/>
              </w:rPr>
            </w:pPr>
            <w:r w:rsidRPr="000D52D7">
              <w:rPr>
                <w:b/>
                <w:bCs/>
                <w:color w:val="000000" w:themeColor="text1"/>
                <w:sz w:val="20"/>
                <w:szCs w:val="20"/>
              </w:rPr>
              <w:t>Requirement Type</w:t>
            </w:r>
          </w:p>
        </w:tc>
        <w:tc>
          <w:tcPr>
            <w:tcW w:w="4400" w:type="dxa"/>
            <w:shd w:val="clear" w:color="auto" w:fill="FFFFFF" w:themeFill="background1"/>
            <w:tcMar>
              <w:top w:w="80" w:type="dxa"/>
              <w:left w:w="100" w:type="dxa"/>
              <w:bottom w:w="80" w:type="dxa"/>
              <w:right w:w="100" w:type="dxa"/>
            </w:tcMar>
            <w:vAlign w:val="center"/>
          </w:tcPr>
          <w:p w14:paraId="51F46145" w14:textId="77777777" w:rsidR="0017626A" w:rsidRPr="000D52D7" w:rsidRDefault="00000000">
            <w:pPr>
              <w:rPr>
                <w:color w:val="000000" w:themeColor="text1"/>
              </w:rPr>
            </w:pPr>
            <w:r w:rsidRPr="000D52D7">
              <w:rPr>
                <w:b/>
                <w:bCs/>
                <w:color w:val="000000" w:themeColor="text1"/>
                <w:sz w:val="20"/>
                <w:szCs w:val="20"/>
              </w:rPr>
              <w:t>Requirement</w:t>
            </w:r>
          </w:p>
        </w:tc>
        <w:tc>
          <w:tcPr>
            <w:tcW w:w="2850" w:type="dxa"/>
            <w:shd w:val="clear" w:color="auto" w:fill="FFFFFF" w:themeFill="background1"/>
            <w:tcMar>
              <w:top w:w="80" w:type="dxa"/>
              <w:left w:w="100" w:type="dxa"/>
              <w:bottom w:w="80" w:type="dxa"/>
              <w:right w:w="100" w:type="dxa"/>
            </w:tcMar>
            <w:vAlign w:val="center"/>
          </w:tcPr>
          <w:p w14:paraId="27447015" w14:textId="77777777" w:rsidR="0017626A" w:rsidRPr="000D52D7" w:rsidRDefault="00000000">
            <w:pPr>
              <w:rPr>
                <w:color w:val="000000" w:themeColor="text1"/>
              </w:rPr>
            </w:pPr>
            <w:r w:rsidRPr="000D52D7">
              <w:rPr>
                <w:b/>
                <w:bCs/>
                <w:color w:val="000000" w:themeColor="text1"/>
                <w:sz w:val="20"/>
                <w:szCs w:val="20"/>
              </w:rPr>
              <w:t>Measurable Target</w:t>
            </w:r>
          </w:p>
        </w:tc>
      </w:tr>
      <w:tr w:rsidR="0017626A" w:rsidRPr="000D52D7" w14:paraId="47B1A913" w14:textId="77777777">
        <w:tblPrEx>
          <w:tblCellMar>
            <w:top w:w="0" w:type="dxa"/>
            <w:bottom w:w="0" w:type="dxa"/>
          </w:tblCellMar>
        </w:tblPrEx>
        <w:tc>
          <w:tcPr>
            <w:tcW w:w="2100" w:type="dxa"/>
            <w:tcMar>
              <w:top w:w="80" w:type="dxa"/>
              <w:left w:w="100" w:type="dxa"/>
              <w:bottom w:w="80" w:type="dxa"/>
              <w:right w:w="100" w:type="dxa"/>
            </w:tcMar>
            <w:vAlign w:val="center"/>
          </w:tcPr>
          <w:p w14:paraId="35C51EDC" w14:textId="77777777" w:rsidR="0017626A" w:rsidRPr="000D52D7" w:rsidRDefault="00000000">
            <w:pPr>
              <w:rPr>
                <w:color w:val="000000" w:themeColor="text1"/>
              </w:rPr>
            </w:pPr>
            <w:r w:rsidRPr="000D52D7">
              <w:rPr>
                <w:color w:val="000000" w:themeColor="text1"/>
                <w:sz w:val="20"/>
                <w:szCs w:val="20"/>
              </w:rPr>
              <w:t>Functional</w:t>
            </w:r>
          </w:p>
        </w:tc>
        <w:tc>
          <w:tcPr>
            <w:tcW w:w="4400" w:type="dxa"/>
            <w:tcMar>
              <w:top w:w="80" w:type="dxa"/>
              <w:left w:w="100" w:type="dxa"/>
              <w:bottom w:w="80" w:type="dxa"/>
              <w:right w:w="100" w:type="dxa"/>
            </w:tcMar>
            <w:vAlign w:val="center"/>
          </w:tcPr>
          <w:p w14:paraId="663DB702" w14:textId="77777777" w:rsidR="0017626A" w:rsidRPr="000D52D7" w:rsidRDefault="00000000">
            <w:pPr>
              <w:rPr>
                <w:color w:val="000000" w:themeColor="text1"/>
              </w:rPr>
            </w:pPr>
            <w:r w:rsidRPr="000D52D7">
              <w:rPr>
                <w:color w:val="000000" w:themeColor="text1"/>
                <w:sz w:val="20"/>
                <w:szCs w:val="20"/>
              </w:rPr>
              <w:t>Record a monthly meter reading per consumer</w:t>
            </w:r>
          </w:p>
        </w:tc>
        <w:tc>
          <w:tcPr>
            <w:tcW w:w="2850" w:type="dxa"/>
            <w:tcMar>
              <w:top w:w="80" w:type="dxa"/>
              <w:left w:w="100" w:type="dxa"/>
              <w:bottom w:w="80" w:type="dxa"/>
              <w:right w:w="100" w:type="dxa"/>
            </w:tcMar>
            <w:vAlign w:val="center"/>
          </w:tcPr>
          <w:p w14:paraId="68A2C6CE" w14:textId="77777777" w:rsidR="0017626A" w:rsidRPr="000D52D7" w:rsidRDefault="00000000">
            <w:pPr>
              <w:rPr>
                <w:color w:val="000000" w:themeColor="text1"/>
              </w:rPr>
            </w:pPr>
            <w:r w:rsidRPr="000D52D7">
              <w:rPr>
                <w:color w:val="000000" w:themeColor="text1"/>
                <w:sz w:val="20"/>
                <w:szCs w:val="20"/>
              </w:rPr>
              <w:t>Insert completes; duplicate (</w:t>
            </w:r>
            <w:proofErr w:type="spellStart"/>
            <w:r w:rsidRPr="000D52D7">
              <w:rPr>
                <w:color w:val="000000" w:themeColor="text1"/>
                <w:sz w:val="20"/>
                <w:szCs w:val="20"/>
              </w:rPr>
              <w:t>consumer_id</w:t>
            </w:r>
            <w:proofErr w:type="spellEnd"/>
            <w:r w:rsidRPr="000D52D7">
              <w:rPr>
                <w:color w:val="000000" w:themeColor="text1"/>
                <w:sz w:val="20"/>
                <w:szCs w:val="20"/>
              </w:rPr>
              <w:t>, month) rejected</w:t>
            </w:r>
          </w:p>
        </w:tc>
      </w:tr>
      <w:tr w:rsidR="0017626A" w:rsidRPr="000D52D7" w14:paraId="5AA7E8BE" w14:textId="77777777">
        <w:tblPrEx>
          <w:tblCellMar>
            <w:top w:w="0" w:type="dxa"/>
            <w:bottom w:w="0" w:type="dxa"/>
          </w:tblCellMar>
        </w:tblPrEx>
        <w:tc>
          <w:tcPr>
            <w:tcW w:w="2100" w:type="dxa"/>
            <w:tcMar>
              <w:top w:w="80" w:type="dxa"/>
              <w:left w:w="100" w:type="dxa"/>
              <w:bottom w:w="80" w:type="dxa"/>
              <w:right w:w="100" w:type="dxa"/>
            </w:tcMar>
            <w:vAlign w:val="center"/>
          </w:tcPr>
          <w:p w14:paraId="05B00863" w14:textId="77777777" w:rsidR="0017626A" w:rsidRPr="000D52D7" w:rsidRDefault="00000000">
            <w:pPr>
              <w:rPr>
                <w:color w:val="000000" w:themeColor="text1"/>
              </w:rPr>
            </w:pPr>
            <w:r w:rsidRPr="000D52D7">
              <w:rPr>
                <w:color w:val="000000" w:themeColor="text1"/>
                <w:sz w:val="20"/>
                <w:szCs w:val="20"/>
              </w:rPr>
              <w:t>Functional</w:t>
            </w:r>
          </w:p>
        </w:tc>
        <w:tc>
          <w:tcPr>
            <w:tcW w:w="4400" w:type="dxa"/>
            <w:tcMar>
              <w:top w:w="80" w:type="dxa"/>
              <w:left w:w="100" w:type="dxa"/>
              <w:bottom w:w="80" w:type="dxa"/>
              <w:right w:w="100" w:type="dxa"/>
            </w:tcMar>
            <w:vAlign w:val="center"/>
          </w:tcPr>
          <w:p w14:paraId="4D3E6035" w14:textId="77777777" w:rsidR="0017626A" w:rsidRPr="000D52D7" w:rsidRDefault="00000000">
            <w:pPr>
              <w:rPr>
                <w:color w:val="000000" w:themeColor="text1"/>
              </w:rPr>
            </w:pPr>
            <w:r w:rsidRPr="000D52D7">
              <w:rPr>
                <w:color w:val="000000" w:themeColor="text1"/>
                <w:sz w:val="20"/>
                <w:szCs w:val="20"/>
              </w:rPr>
              <w:t>Generate slab-based bill for a billing cycle</w:t>
            </w:r>
          </w:p>
        </w:tc>
        <w:tc>
          <w:tcPr>
            <w:tcW w:w="2850" w:type="dxa"/>
            <w:tcMar>
              <w:top w:w="80" w:type="dxa"/>
              <w:left w:w="100" w:type="dxa"/>
              <w:bottom w:w="80" w:type="dxa"/>
              <w:right w:w="100" w:type="dxa"/>
            </w:tcMar>
            <w:vAlign w:val="center"/>
          </w:tcPr>
          <w:p w14:paraId="6CFDAB77" w14:textId="77777777" w:rsidR="0017626A" w:rsidRPr="000D52D7" w:rsidRDefault="00000000">
            <w:pPr>
              <w:rPr>
                <w:color w:val="000000" w:themeColor="text1"/>
              </w:rPr>
            </w:pPr>
            <w:r w:rsidRPr="000D52D7">
              <w:rPr>
                <w:color w:val="000000" w:themeColor="text1"/>
                <w:sz w:val="20"/>
                <w:szCs w:val="20"/>
              </w:rPr>
              <w:t>Correct amount for 100% of test cases against a manually computed reference set</w:t>
            </w:r>
          </w:p>
        </w:tc>
      </w:tr>
      <w:tr w:rsidR="0017626A" w:rsidRPr="000D52D7" w14:paraId="5D7A58B3" w14:textId="77777777">
        <w:tblPrEx>
          <w:tblCellMar>
            <w:top w:w="0" w:type="dxa"/>
            <w:bottom w:w="0" w:type="dxa"/>
          </w:tblCellMar>
        </w:tblPrEx>
        <w:tc>
          <w:tcPr>
            <w:tcW w:w="2100" w:type="dxa"/>
            <w:tcMar>
              <w:top w:w="80" w:type="dxa"/>
              <w:left w:w="100" w:type="dxa"/>
              <w:bottom w:w="80" w:type="dxa"/>
              <w:right w:w="100" w:type="dxa"/>
            </w:tcMar>
            <w:vAlign w:val="center"/>
          </w:tcPr>
          <w:p w14:paraId="7698AC3E" w14:textId="77777777" w:rsidR="0017626A" w:rsidRPr="000D52D7" w:rsidRDefault="00000000">
            <w:pPr>
              <w:rPr>
                <w:color w:val="000000" w:themeColor="text1"/>
              </w:rPr>
            </w:pPr>
            <w:r w:rsidRPr="000D52D7">
              <w:rPr>
                <w:color w:val="000000" w:themeColor="text1"/>
                <w:sz w:val="20"/>
                <w:szCs w:val="20"/>
              </w:rPr>
              <w:t>Functional</w:t>
            </w:r>
          </w:p>
        </w:tc>
        <w:tc>
          <w:tcPr>
            <w:tcW w:w="4400" w:type="dxa"/>
            <w:tcMar>
              <w:top w:w="80" w:type="dxa"/>
              <w:left w:w="100" w:type="dxa"/>
              <w:bottom w:w="80" w:type="dxa"/>
              <w:right w:w="100" w:type="dxa"/>
            </w:tcMar>
            <w:vAlign w:val="center"/>
          </w:tcPr>
          <w:p w14:paraId="5A14C3F4" w14:textId="77777777" w:rsidR="0017626A" w:rsidRPr="000D52D7" w:rsidRDefault="00000000">
            <w:pPr>
              <w:rPr>
                <w:color w:val="000000" w:themeColor="text1"/>
              </w:rPr>
            </w:pPr>
            <w:r w:rsidRPr="000D52D7">
              <w:rPr>
                <w:color w:val="000000" w:themeColor="text1"/>
                <w:sz w:val="20"/>
                <w:szCs w:val="20"/>
              </w:rPr>
              <w:t>Post a payment and update bill/complaint status atomically</w:t>
            </w:r>
          </w:p>
        </w:tc>
        <w:tc>
          <w:tcPr>
            <w:tcW w:w="2850" w:type="dxa"/>
            <w:tcMar>
              <w:top w:w="80" w:type="dxa"/>
              <w:left w:w="100" w:type="dxa"/>
              <w:bottom w:w="80" w:type="dxa"/>
              <w:right w:w="100" w:type="dxa"/>
            </w:tcMar>
            <w:vAlign w:val="center"/>
          </w:tcPr>
          <w:p w14:paraId="69AE442D" w14:textId="77777777" w:rsidR="0017626A" w:rsidRPr="000D52D7" w:rsidRDefault="00000000">
            <w:pPr>
              <w:rPr>
                <w:color w:val="000000" w:themeColor="text1"/>
              </w:rPr>
            </w:pPr>
            <w:r w:rsidRPr="000D52D7">
              <w:rPr>
                <w:color w:val="000000" w:themeColor="text1"/>
                <w:sz w:val="20"/>
                <w:szCs w:val="20"/>
              </w:rPr>
              <w:t>No lost update / double-payment across 50 concurrent test sessions</w:t>
            </w:r>
          </w:p>
        </w:tc>
      </w:tr>
      <w:tr w:rsidR="0017626A" w:rsidRPr="000D52D7" w14:paraId="16C05083" w14:textId="77777777">
        <w:tblPrEx>
          <w:tblCellMar>
            <w:top w:w="0" w:type="dxa"/>
            <w:bottom w:w="0" w:type="dxa"/>
          </w:tblCellMar>
        </w:tblPrEx>
        <w:tc>
          <w:tcPr>
            <w:tcW w:w="2100" w:type="dxa"/>
            <w:tcMar>
              <w:top w:w="80" w:type="dxa"/>
              <w:left w:w="100" w:type="dxa"/>
              <w:bottom w:w="80" w:type="dxa"/>
              <w:right w:w="100" w:type="dxa"/>
            </w:tcMar>
            <w:vAlign w:val="center"/>
          </w:tcPr>
          <w:p w14:paraId="39A9A983" w14:textId="77777777" w:rsidR="0017626A" w:rsidRPr="000D52D7" w:rsidRDefault="00000000">
            <w:pPr>
              <w:rPr>
                <w:color w:val="000000" w:themeColor="text1"/>
              </w:rPr>
            </w:pPr>
            <w:r w:rsidRPr="000D52D7">
              <w:rPr>
                <w:color w:val="000000" w:themeColor="text1"/>
                <w:sz w:val="20"/>
                <w:szCs w:val="20"/>
              </w:rPr>
              <w:t>Non-functional</w:t>
            </w:r>
          </w:p>
        </w:tc>
        <w:tc>
          <w:tcPr>
            <w:tcW w:w="4400" w:type="dxa"/>
            <w:tcMar>
              <w:top w:w="80" w:type="dxa"/>
              <w:left w:w="100" w:type="dxa"/>
              <w:bottom w:w="80" w:type="dxa"/>
              <w:right w:w="100" w:type="dxa"/>
            </w:tcMar>
            <w:vAlign w:val="center"/>
          </w:tcPr>
          <w:p w14:paraId="3CD8E24D" w14:textId="77777777" w:rsidR="0017626A" w:rsidRPr="000D52D7" w:rsidRDefault="00000000">
            <w:pPr>
              <w:rPr>
                <w:color w:val="000000" w:themeColor="text1"/>
              </w:rPr>
            </w:pPr>
            <w:r w:rsidRPr="000D52D7">
              <w:rPr>
                <w:color w:val="000000" w:themeColor="text1"/>
                <w:sz w:val="20"/>
                <w:szCs w:val="20"/>
              </w:rPr>
              <w:t>Point lookup of a consumer's latest reading or bill</w:t>
            </w:r>
          </w:p>
        </w:tc>
        <w:tc>
          <w:tcPr>
            <w:tcW w:w="2850" w:type="dxa"/>
            <w:tcMar>
              <w:top w:w="80" w:type="dxa"/>
              <w:left w:w="100" w:type="dxa"/>
              <w:bottom w:w="80" w:type="dxa"/>
              <w:right w:w="100" w:type="dxa"/>
            </w:tcMar>
            <w:vAlign w:val="center"/>
          </w:tcPr>
          <w:p w14:paraId="676E8A66" w14:textId="77777777" w:rsidR="0017626A" w:rsidRPr="000D52D7" w:rsidRDefault="00000000">
            <w:pPr>
              <w:rPr>
                <w:color w:val="000000" w:themeColor="text1"/>
              </w:rPr>
            </w:pPr>
            <w:r w:rsidRPr="000D52D7">
              <w:rPr>
                <w:color w:val="000000" w:themeColor="text1"/>
                <w:sz w:val="20"/>
                <w:szCs w:val="20"/>
              </w:rPr>
              <w:t xml:space="preserve">≤ 50 </w:t>
            </w:r>
            <w:proofErr w:type="spellStart"/>
            <w:r w:rsidRPr="000D52D7">
              <w:rPr>
                <w:color w:val="000000" w:themeColor="text1"/>
                <w:sz w:val="20"/>
                <w:szCs w:val="20"/>
              </w:rPr>
              <w:t>ms</w:t>
            </w:r>
            <w:proofErr w:type="spellEnd"/>
            <w:r w:rsidRPr="000D52D7">
              <w:rPr>
                <w:color w:val="000000" w:themeColor="text1"/>
                <w:sz w:val="20"/>
                <w:szCs w:val="20"/>
              </w:rPr>
              <w:t xml:space="preserve"> average at 500,000-row scale</w:t>
            </w:r>
          </w:p>
        </w:tc>
      </w:tr>
      <w:tr w:rsidR="0017626A" w:rsidRPr="000D52D7" w14:paraId="198716DA" w14:textId="77777777">
        <w:tblPrEx>
          <w:tblCellMar>
            <w:top w:w="0" w:type="dxa"/>
            <w:bottom w:w="0" w:type="dxa"/>
          </w:tblCellMar>
        </w:tblPrEx>
        <w:tc>
          <w:tcPr>
            <w:tcW w:w="2100" w:type="dxa"/>
            <w:tcMar>
              <w:top w:w="80" w:type="dxa"/>
              <w:left w:w="100" w:type="dxa"/>
              <w:bottom w:w="80" w:type="dxa"/>
              <w:right w:w="100" w:type="dxa"/>
            </w:tcMar>
            <w:vAlign w:val="center"/>
          </w:tcPr>
          <w:p w14:paraId="6ADD62D1" w14:textId="77777777" w:rsidR="0017626A" w:rsidRPr="000D52D7" w:rsidRDefault="00000000">
            <w:pPr>
              <w:rPr>
                <w:color w:val="000000" w:themeColor="text1"/>
              </w:rPr>
            </w:pPr>
            <w:r w:rsidRPr="000D52D7">
              <w:rPr>
                <w:color w:val="000000" w:themeColor="text1"/>
                <w:sz w:val="20"/>
                <w:szCs w:val="20"/>
              </w:rPr>
              <w:t>Non-functional</w:t>
            </w:r>
          </w:p>
        </w:tc>
        <w:tc>
          <w:tcPr>
            <w:tcW w:w="4400" w:type="dxa"/>
            <w:tcMar>
              <w:top w:w="80" w:type="dxa"/>
              <w:left w:w="100" w:type="dxa"/>
              <w:bottom w:w="80" w:type="dxa"/>
              <w:right w:w="100" w:type="dxa"/>
            </w:tcMar>
            <w:vAlign w:val="center"/>
          </w:tcPr>
          <w:p w14:paraId="4A24D2BA" w14:textId="77777777" w:rsidR="0017626A" w:rsidRPr="000D52D7" w:rsidRDefault="00000000">
            <w:pPr>
              <w:rPr>
                <w:color w:val="000000" w:themeColor="text1"/>
              </w:rPr>
            </w:pPr>
            <w:r w:rsidRPr="000D52D7">
              <w:rPr>
                <w:color w:val="000000" w:themeColor="text1"/>
                <w:sz w:val="20"/>
                <w:szCs w:val="20"/>
              </w:rPr>
              <w:t>Range query — 6-month consumption trend for a locality</w:t>
            </w:r>
          </w:p>
        </w:tc>
        <w:tc>
          <w:tcPr>
            <w:tcW w:w="2850" w:type="dxa"/>
            <w:tcMar>
              <w:top w:w="80" w:type="dxa"/>
              <w:left w:w="100" w:type="dxa"/>
              <w:bottom w:w="80" w:type="dxa"/>
              <w:right w:w="100" w:type="dxa"/>
            </w:tcMar>
            <w:vAlign w:val="center"/>
          </w:tcPr>
          <w:p w14:paraId="01B50B81" w14:textId="77777777" w:rsidR="0017626A" w:rsidRPr="000D52D7" w:rsidRDefault="00000000">
            <w:pPr>
              <w:rPr>
                <w:color w:val="000000" w:themeColor="text1"/>
              </w:rPr>
            </w:pPr>
            <w:r w:rsidRPr="000D52D7">
              <w:rPr>
                <w:color w:val="000000" w:themeColor="text1"/>
                <w:sz w:val="20"/>
                <w:szCs w:val="20"/>
              </w:rPr>
              <w:t xml:space="preserve">≤ 500 </w:t>
            </w:r>
            <w:proofErr w:type="spellStart"/>
            <w:r w:rsidRPr="000D52D7">
              <w:rPr>
                <w:color w:val="000000" w:themeColor="text1"/>
                <w:sz w:val="20"/>
                <w:szCs w:val="20"/>
              </w:rPr>
              <w:t>ms</w:t>
            </w:r>
            <w:proofErr w:type="spellEnd"/>
            <w:r w:rsidRPr="000D52D7">
              <w:rPr>
                <w:color w:val="000000" w:themeColor="text1"/>
                <w:sz w:val="20"/>
                <w:szCs w:val="20"/>
              </w:rPr>
              <w:t xml:space="preserve"> average at 500,000-row scale</w:t>
            </w:r>
          </w:p>
        </w:tc>
      </w:tr>
      <w:tr w:rsidR="0017626A" w:rsidRPr="000D52D7" w14:paraId="24674F6A" w14:textId="77777777">
        <w:tblPrEx>
          <w:tblCellMar>
            <w:top w:w="0" w:type="dxa"/>
            <w:bottom w:w="0" w:type="dxa"/>
          </w:tblCellMar>
        </w:tblPrEx>
        <w:tc>
          <w:tcPr>
            <w:tcW w:w="2100" w:type="dxa"/>
            <w:tcMar>
              <w:top w:w="80" w:type="dxa"/>
              <w:left w:w="100" w:type="dxa"/>
              <w:bottom w:w="80" w:type="dxa"/>
              <w:right w:w="100" w:type="dxa"/>
            </w:tcMar>
            <w:vAlign w:val="center"/>
          </w:tcPr>
          <w:p w14:paraId="6E846B82" w14:textId="77777777" w:rsidR="0017626A" w:rsidRPr="000D52D7" w:rsidRDefault="00000000">
            <w:pPr>
              <w:rPr>
                <w:color w:val="000000" w:themeColor="text1"/>
              </w:rPr>
            </w:pPr>
            <w:r w:rsidRPr="000D52D7">
              <w:rPr>
                <w:color w:val="000000" w:themeColor="text1"/>
                <w:sz w:val="20"/>
                <w:szCs w:val="20"/>
              </w:rPr>
              <w:t>Non-functional</w:t>
            </w:r>
          </w:p>
        </w:tc>
        <w:tc>
          <w:tcPr>
            <w:tcW w:w="4400" w:type="dxa"/>
            <w:tcMar>
              <w:top w:w="80" w:type="dxa"/>
              <w:left w:w="100" w:type="dxa"/>
              <w:bottom w:w="80" w:type="dxa"/>
              <w:right w:w="100" w:type="dxa"/>
            </w:tcMar>
            <w:vAlign w:val="center"/>
          </w:tcPr>
          <w:p w14:paraId="691D418D" w14:textId="77777777" w:rsidR="0017626A" w:rsidRPr="000D52D7" w:rsidRDefault="00000000">
            <w:pPr>
              <w:rPr>
                <w:color w:val="000000" w:themeColor="text1"/>
              </w:rPr>
            </w:pPr>
            <w:r w:rsidRPr="000D52D7">
              <w:rPr>
                <w:color w:val="000000" w:themeColor="text1"/>
                <w:sz w:val="20"/>
                <w:szCs w:val="20"/>
              </w:rPr>
              <w:t>Monthly bill-run for the full consumer base</w:t>
            </w:r>
          </w:p>
        </w:tc>
        <w:tc>
          <w:tcPr>
            <w:tcW w:w="2850" w:type="dxa"/>
            <w:tcMar>
              <w:top w:w="80" w:type="dxa"/>
              <w:left w:w="100" w:type="dxa"/>
              <w:bottom w:w="80" w:type="dxa"/>
              <w:right w:w="100" w:type="dxa"/>
            </w:tcMar>
            <w:vAlign w:val="center"/>
          </w:tcPr>
          <w:p w14:paraId="2268AAA5" w14:textId="77777777" w:rsidR="0017626A" w:rsidRPr="000D52D7" w:rsidRDefault="00000000">
            <w:pPr>
              <w:rPr>
                <w:color w:val="000000" w:themeColor="text1"/>
              </w:rPr>
            </w:pPr>
            <w:r w:rsidRPr="000D52D7">
              <w:rPr>
                <w:color w:val="000000" w:themeColor="text1"/>
                <w:sz w:val="20"/>
                <w:szCs w:val="20"/>
              </w:rPr>
              <w:t>≤ 2 minutes for 50,000 consumers</w:t>
            </w:r>
          </w:p>
        </w:tc>
      </w:tr>
      <w:tr w:rsidR="0017626A" w:rsidRPr="000D52D7" w14:paraId="15CD4C9E" w14:textId="77777777">
        <w:tblPrEx>
          <w:tblCellMar>
            <w:top w:w="0" w:type="dxa"/>
            <w:bottom w:w="0" w:type="dxa"/>
          </w:tblCellMar>
        </w:tblPrEx>
        <w:tc>
          <w:tcPr>
            <w:tcW w:w="2100" w:type="dxa"/>
            <w:tcMar>
              <w:top w:w="80" w:type="dxa"/>
              <w:left w:w="100" w:type="dxa"/>
              <w:bottom w:w="80" w:type="dxa"/>
              <w:right w:w="100" w:type="dxa"/>
            </w:tcMar>
            <w:vAlign w:val="center"/>
          </w:tcPr>
          <w:p w14:paraId="2A5E5653" w14:textId="77777777" w:rsidR="0017626A" w:rsidRPr="000D52D7" w:rsidRDefault="00000000">
            <w:pPr>
              <w:rPr>
                <w:color w:val="000000" w:themeColor="text1"/>
              </w:rPr>
            </w:pPr>
            <w:r w:rsidRPr="000D52D7">
              <w:rPr>
                <w:color w:val="000000" w:themeColor="text1"/>
                <w:sz w:val="20"/>
                <w:szCs w:val="20"/>
              </w:rPr>
              <w:t>Non-functional</w:t>
            </w:r>
          </w:p>
        </w:tc>
        <w:tc>
          <w:tcPr>
            <w:tcW w:w="4400" w:type="dxa"/>
            <w:tcMar>
              <w:top w:w="80" w:type="dxa"/>
              <w:left w:w="100" w:type="dxa"/>
              <w:bottom w:w="80" w:type="dxa"/>
              <w:right w:w="100" w:type="dxa"/>
            </w:tcMar>
            <w:vAlign w:val="center"/>
          </w:tcPr>
          <w:p w14:paraId="00226634" w14:textId="77777777" w:rsidR="0017626A" w:rsidRPr="000D52D7" w:rsidRDefault="00000000">
            <w:pPr>
              <w:rPr>
                <w:color w:val="000000" w:themeColor="text1"/>
              </w:rPr>
            </w:pPr>
            <w:r w:rsidRPr="000D52D7">
              <w:rPr>
                <w:color w:val="000000" w:themeColor="text1"/>
                <w:sz w:val="20"/>
                <w:szCs w:val="20"/>
              </w:rPr>
              <w:t>Storage overhead of indexing structures</w:t>
            </w:r>
          </w:p>
        </w:tc>
        <w:tc>
          <w:tcPr>
            <w:tcW w:w="2850" w:type="dxa"/>
            <w:tcMar>
              <w:top w:w="80" w:type="dxa"/>
              <w:left w:w="100" w:type="dxa"/>
              <w:bottom w:w="80" w:type="dxa"/>
              <w:right w:w="100" w:type="dxa"/>
            </w:tcMar>
            <w:vAlign w:val="center"/>
          </w:tcPr>
          <w:p w14:paraId="42B78745" w14:textId="77777777" w:rsidR="0017626A" w:rsidRPr="000D52D7" w:rsidRDefault="00000000">
            <w:pPr>
              <w:rPr>
                <w:color w:val="000000" w:themeColor="text1"/>
              </w:rPr>
            </w:pPr>
            <w:r w:rsidRPr="000D52D7">
              <w:rPr>
                <w:color w:val="000000" w:themeColor="text1"/>
                <w:sz w:val="20"/>
                <w:szCs w:val="20"/>
              </w:rPr>
              <w:t>≤ 25% of base table size</w:t>
            </w:r>
          </w:p>
        </w:tc>
      </w:tr>
    </w:tbl>
    <w:p w14:paraId="00011681" w14:textId="77777777" w:rsidR="0017626A" w:rsidRPr="000D52D7" w:rsidRDefault="00000000">
      <w:pPr>
        <w:pStyle w:val="Heading2"/>
        <w:spacing w:before="260" w:after="140"/>
        <w:rPr>
          <w:color w:val="000000" w:themeColor="text1"/>
        </w:rPr>
      </w:pPr>
      <w:bookmarkStart w:id="25" w:name="_Toc239252174"/>
      <w:r w:rsidRPr="000D52D7">
        <w:rPr>
          <w:b/>
          <w:bCs/>
          <w:color w:val="000000" w:themeColor="text1"/>
        </w:rPr>
        <w:t>3.2 Constraints &amp; Applicable Standards</w:t>
      </w:r>
      <w:bookmarkEnd w:id="2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50"/>
        <w:gridCol w:w="3500"/>
      </w:tblGrid>
      <w:tr w:rsidR="0017626A" w:rsidRPr="000D52D7" w14:paraId="6FD461EB" w14:textId="77777777" w:rsidTr="000D52D7">
        <w:tblPrEx>
          <w:tblCellMar>
            <w:top w:w="0" w:type="dxa"/>
            <w:bottom w:w="0" w:type="dxa"/>
          </w:tblCellMar>
        </w:tblPrEx>
        <w:trPr>
          <w:tblHeader/>
        </w:trPr>
        <w:tc>
          <w:tcPr>
            <w:tcW w:w="2500" w:type="dxa"/>
            <w:shd w:val="clear" w:color="auto" w:fill="FFFFFF" w:themeFill="background1"/>
            <w:tcMar>
              <w:top w:w="80" w:type="dxa"/>
              <w:left w:w="100" w:type="dxa"/>
              <w:bottom w:w="80" w:type="dxa"/>
              <w:right w:w="100" w:type="dxa"/>
            </w:tcMar>
            <w:vAlign w:val="center"/>
          </w:tcPr>
          <w:p w14:paraId="44C902D1" w14:textId="77777777" w:rsidR="0017626A" w:rsidRPr="000D52D7" w:rsidRDefault="00000000">
            <w:pPr>
              <w:rPr>
                <w:color w:val="000000" w:themeColor="text1"/>
              </w:rPr>
            </w:pPr>
            <w:r w:rsidRPr="000D52D7">
              <w:rPr>
                <w:b/>
                <w:bCs/>
                <w:color w:val="000000" w:themeColor="text1"/>
                <w:sz w:val="20"/>
                <w:szCs w:val="20"/>
              </w:rPr>
              <w:lastRenderedPageBreak/>
              <w:t>Standard / Code</w:t>
            </w:r>
          </w:p>
        </w:tc>
        <w:tc>
          <w:tcPr>
            <w:tcW w:w="3350" w:type="dxa"/>
            <w:shd w:val="clear" w:color="auto" w:fill="FFFFFF" w:themeFill="background1"/>
            <w:tcMar>
              <w:top w:w="80" w:type="dxa"/>
              <w:left w:w="100" w:type="dxa"/>
              <w:bottom w:w="80" w:type="dxa"/>
              <w:right w:w="100" w:type="dxa"/>
            </w:tcMar>
            <w:vAlign w:val="center"/>
          </w:tcPr>
          <w:p w14:paraId="6E7DEF5B" w14:textId="77777777" w:rsidR="0017626A" w:rsidRPr="000D52D7" w:rsidRDefault="00000000">
            <w:pPr>
              <w:rPr>
                <w:color w:val="000000" w:themeColor="text1"/>
              </w:rPr>
            </w:pPr>
            <w:r w:rsidRPr="000D52D7">
              <w:rPr>
                <w:b/>
                <w:bCs/>
                <w:color w:val="000000" w:themeColor="text1"/>
                <w:sz w:val="20"/>
                <w:szCs w:val="20"/>
              </w:rPr>
              <w:t>Requirement</w:t>
            </w:r>
          </w:p>
        </w:tc>
        <w:tc>
          <w:tcPr>
            <w:tcW w:w="3500" w:type="dxa"/>
            <w:shd w:val="clear" w:color="auto" w:fill="FFFFFF" w:themeFill="background1"/>
            <w:tcMar>
              <w:top w:w="80" w:type="dxa"/>
              <w:left w:w="100" w:type="dxa"/>
              <w:bottom w:w="80" w:type="dxa"/>
              <w:right w:w="100" w:type="dxa"/>
            </w:tcMar>
            <w:vAlign w:val="center"/>
          </w:tcPr>
          <w:p w14:paraId="70545F2E" w14:textId="77777777" w:rsidR="0017626A" w:rsidRPr="000D52D7" w:rsidRDefault="00000000">
            <w:pPr>
              <w:rPr>
                <w:color w:val="000000" w:themeColor="text1"/>
              </w:rPr>
            </w:pPr>
            <w:r w:rsidRPr="000D52D7">
              <w:rPr>
                <w:b/>
                <w:bCs/>
                <w:color w:val="000000" w:themeColor="text1"/>
                <w:sz w:val="20"/>
                <w:szCs w:val="20"/>
              </w:rPr>
              <w:t>How Applied in This Project</w:t>
            </w:r>
          </w:p>
        </w:tc>
      </w:tr>
      <w:tr w:rsidR="0017626A" w:rsidRPr="000D52D7" w14:paraId="241BB750" w14:textId="77777777" w:rsidTr="000D52D7">
        <w:tblPrEx>
          <w:tblCellMar>
            <w:top w:w="0" w:type="dxa"/>
            <w:bottom w:w="0" w:type="dxa"/>
          </w:tblCellMar>
        </w:tblPrEx>
        <w:tc>
          <w:tcPr>
            <w:tcW w:w="2500" w:type="dxa"/>
            <w:shd w:val="clear" w:color="auto" w:fill="FFFFFF" w:themeFill="background1"/>
            <w:tcMar>
              <w:top w:w="80" w:type="dxa"/>
              <w:left w:w="100" w:type="dxa"/>
              <w:bottom w:w="80" w:type="dxa"/>
              <w:right w:w="100" w:type="dxa"/>
            </w:tcMar>
            <w:vAlign w:val="center"/>
          </w:tcPr>
          <w:p w14:paraId="41BD581A" w14:textId="77777777" w:rsidR="0017626A" w:rsidRPr="000D52D7" w:rsidRDefault="00000000">
            <w:pPr>
              <w:rPr>
                <w:color w:val="000000" w:themeColor="text1"/>
              </w:rPr>
            </w:pPr>
            <w:r w:rsidRPr="000D52D7">
              <w:rPr>
                <w:color w:val="000000" w:themeColor="text1"/>
                <w:sz w:val="20"/>
                <w:szCs w:val="20"/>
              </w:rPr>
              <w:t>ISO/IEC 9075 (SQL standard)</w:t>
            </w:r>
          </w:p>
        </w:tc>
        <w:tc>
          <w:tcPr>
            <w:tcW w:w="3350" w:type="dxa"/>
            <w:shd w:val="clear" w:color="auto" w:fill="FFFFFF" w:themeFill="background1"/>
            <w:tcMar>
              <w:top w:w="80" w:type="dxa"/>
              <w:left w:w="100" w:type="dxa"/>
              <w:bottom w:w="80" w:type="dxa"/>
              <w:right w:w="100" w:type="dxa"/>
            </w:tcMar>
            <w:vAlign w:val="center"/>
          </w:tcPr>
          <w:p w14:paraId="17E9AE4C" w14:textId="77777777" w:rsidR="0017626A" w:rsidRPr="000D52D7" w:rsidRDefault="00000000">
            <w:pPr>
              <w:rPr>
                <w:color w:val="000000" w:themeColor="text1"/>
              </w:rPr>
            </w:pPr>
            <w:r w:rsidRPr="000D52D7">
              <w:rPr>
                <w:color w:val="000000" w:themeColor="text1"/>
                <w:sz w:val="20"/>
                <w:szCs w:val="20"/>
              </w:rPr>
              <w:t>Portable, standards-conformant SQL DDL/DML and transaction syntax</w:t>
            </w:r>
          </w:p>
        </w:tc>
        <w:tc>
          <w:tcPr>
            <w:tcW w:w="3500" w:type="dxa"/>
            <w:shd w:val="clear" w:color="auto" w:fill="FFFFFF" w:themeFill="background1"/>
            <w:tcMar>
              <w:top w:w="80" w:type="dxa"/>
              <w:left w:w="100" w:type="dxa"/>
              <w:bottom w:w="80" w:type="dxa"/>
              <w:right w:w="100" w:type="dxa"/>
            </w:tcMar>
            <w:vAlign w:val="center"/>
          </w:tcPr>
          <w:p w14:paraId="7AD04CB5" w14:textId="77777777" w:rsidR="0017626A" w:rsidRPr="000D52D7" w:rsidRDefault="00000000">
            <w:pPr>
              <w:rPr>
                <w:color w:val="000000" w:themeColor="text1"/>
              </w:rPr>
            </w:pPr>
            <w:r w:rsidRPr="000D52D7">
              <w:rPr>
                <w:color w:val="000000" w:themeColor="text1"/>
                <w:sz w:val="20"/>
                <w:szCs w:val="20"/>
              </w:rPr>
              <w:t>Schema, queries, and transaction blocks written in standard SQL (MySQL 8.0 dialect) with vendor extensions avoided where a standard equivalent exists</w:t>
            </w:r>
          </w:p>
        </w:tc>
      </w:tr>
      <w:tr w:rsidR="0017626A" w:rsidRPr="000D52D7" w14:paraId="1D107C1F" w14:textId="77777777" w:rsidTr="000D52D7">
        <w:tblPrEx>
          <w:tblCellMar>
            <w:top w:w="0" w:type="dxa"/>
            <w:bottom w:w="0" w:type="dxa"/>
          </w:tblCellMar>
        </w:tblPrEx>
        <w:tc>
          <w:tcPr>
            <w:tcW w:w="2500" w:type="dxa"/>
            <w:shd w:val="clear" w:color="auto" w:fill="FFFFFF" w:themeFill="background1"/>
            <w:tcMar>
              <w:top w:w="80" w:type="dxa"/>
              <w:left w:w="100" w:type="dxa"/>
              <w:bottom w:w="80" w:type="dxa"/>
              <w:right w:w="100" w:type="dxa"/>
            </w:tcMar>
            <w:vAlign w:val="center"/>
          </w:tcPr>
          <w:p w14:paraId="56543FC5" w14:textId="77777777" w:rsidR="0017626A" w:rsidRPr="000D52D7" w:rsidRDefault="00000000">
            <w:pPr>
              <w:rPr>
                <w:color w:val="000000" w:themeColor="text1"/>
              </w:rPr>
            </w:pPr>
            <w:r w:rsidRPr="000D52D7">
              <w:rPr>
                <w:color w:val="000000" w:themeColor="text1"/>
                <w:sz w:val="20"/>
                <w:szCs w:val="20"/>
              </w:rPr>
              <w:t>ACID properties (as defined in relational transaction theory)</w:t>
            </w:r>
          </w:p>
        </w:tc>
        <w:tc>
          <w:tcPr>
            <w:tcW w:w="3350" w:type="dxa"/>
            <w:shd w:val="clear" w:color="auto" w:fill="FFFFFF" w:themeFill="background1"/>
            <w:tcMar>
              <w:top w:w="80" w:type="dxa"/>
              <w:left w:w="100" w:type="dxa"/>
              <w:bottom w:w="80" w:type="dxa"/>
              <w:right w:w="100" w:type="dxa"/>
            </w:tcMar>
            <w:vAlign w:val="center"/>
          </w:tcPr>
          <w:p w14:paraId="791F3BE2" w14:textId="77777777" w:rsidR="0017626A" w:rsidRPr="000D52D7" w:rsidRDefault="00000000">
            <w:pPr>
              <w:rPr>
                <w:color w:val="000000" w:themeColor="text1"/>
              </w:rPr>
            </w:pPr>
            <w:r w:rsidRPr="000D52D7">
              <w:rPr>
                <w:color w:val="000000" w:themeColor="text1"/>
                <w:sz w:val="20"/>
                <w:szCs w:val="20"/>
              </w:rPr>
              <w:t>Atomicity, Consistency, Isolation, Durability for any operation touching money or shared state</w:t>
            </w:r>
          </w:p>
        </w:tc>
        <w:tc>
          <w:tcPr>
            <w:tcW w:w="3500" w:type="dxa"/>
            <w:shd w:val="clear" w:color="auto" w:fill="FFFFFF" w:themeFill="background1"/>
            <w:tcMar>
              <w:top w:w="80" w:type="dxa"/>
              <w:left w:w="100" w:type="dxa"/>
              <w:bottom w:w="80" w:type="dxa"/>
              <w:right w:w="100" w:type="dxa"/>
            </w:tcMar>
            <w:vAlign w:val="center"/>
          </w:tcPr>
          <w:p w14:paraId="3E494CB4" w14:textId="77777777" w:rsidR="0017626A" w:rsidRPr="000D52D7" w:rsidRDefault="00000000">
            <w:pPr>
              <w:rPr>
                <w:color w:val="000000" w:themeColor="text1"/>
              </w:rPr>
            </w:pPr>
            <w:r w:rsidRPr="000D52D7">
              <w:rPr>
                <w:color w:val="000000" w:themeColor="text1"/>
                <w:sz w:val="20"/>
                <w:szCs w:val="20"/>
              </w:rPr>
              <w:t>Payment-posting and complaint-closure operations wrapped in explicit BEGIN…COMMIT/ROLLBACK transactions</w:t>
            </w:r>
          </w:p>
        </w:tc>
      </w:tr>
      <w:tr w:rsidR="0017626A" w:rsidRPr="000D52D7" w14:paraId="78708E54" w14:textId="77777777" w:rsidTr="000D52D7">
        <w:tblPrEx>
          <w:tblCellMar>
            <w:top w:w="0" w:type="dxa"/>
            <w:bottom w:w="0" w:type="dxa"/>
          </w:tblCellMar>
        </w:tblPrEx>
        <w:tc>
          <w:tcPr>
            <w:tcW w:w="2500" w:type="dxa"/>
            <w:shd w:val="clear" w:color="auto" w:fill="FFFFFF" w:themeFill="background1"/>
            <w:tcMar>
              <w:top w:w="80" w:type="dxa"/>
              <w:left w:w="100" w:type="dxa"/>
              <w:bottom w:w="80" w:type="dxa"/>
              <w:right w:w="100" w:type="dxa"/>
            </w:tcMar>
            <w:vAlign w:val="center"/>
          </w:tcPr>
          <w:p w14:paraId="1C7665DD" w14:textId="77777777" w:rsidR="0017626A" w:rsidRPr="000D52D7" w:rsidRDefault="00000000">
            <w:pPr>
              <w:rPr>
                <w:color w:val="000000" w:themeColor="text1"/>
              </w:rPr>
            </w:pPr>
            <w:r w:rsidRPr="000D52D7">
              <w:rPr>
                <w:color w:val="000000" w:themeColor="text1"/>
                <w:sz w:val="20"/>
                <w:szCs w:val="20"/>
              </w:rPr>
              <w:t>India's Digital Personal Data Protection Act, 2023 (data-privacy constraint)</w:t>
            </w:r>
          </w:p>
        </w:tc>
        <w:tc>
          <w:tcPr>
            <w:tcW w:w="3350" w:type="dxa"/>
            <w:shd w:val="clear" w:color="auto" w:fill="FFFFFF" w:themeFill="background1"/>
            <w:tcMar>
              <w:top w:w="80" w:type="dxa"/>
              <w:left w:w="100" w:type="dxa"/>
              <w:bottom w:w="80" w:type="dxa"/>
              <w:right w:w="100" w:type="dxa"/>
            </w:tcMar>
            <w:vAlign w:val="center"/>
          </w:tcPr>
          <w:p w14:paraId="052E9665" w14:textId="77777777" w:rsidR="0017626A" w:rsidRPr="000D52D7" w:rsidRDefault="00000000">
            <w:pPr>
              <w:rPr>
                <w:color w:val="000000" w:themeColor="text1"/>
              </w:rPr>
            </w:pPr>
            <w:r w:rsidRPr="000D52D7">
              <w:rPr>
                <w:color w:val="000000" w:themeColor="text1"/>
                <w:sz w:val="20"/>
                <w:szCs w:val="20"/>
              </w:rPr>
              <w:t>Personal data (consumer name, address, contact) must be access-controlled and not exposed beyond operational need</w:t>
            </w:r>
          </w:p>
        </w:tc>
        <w:tc>
          <w:tcPr>
            <w:tcW w:w="3500" w:type="dxa"/>
            <w:shd w:val="clear" w:color="auto" w:fill="FFFFFF" w:themeFill="background1"/>
            <w:tcMar>
              <w:top w:w="80" w:type="dxa"/>
              <w:left w:w="100" w:type="dxa"/>
              <w:bottom w:w="80" w:type="dxa"/>
              <w:right w:w="100" w:type="dxa"/>
            </w:tcMar>
            <w:vAlign w:val="center"/>
          </w:tcPr>
          <w:p w14:paraId="674C62A0" w14:textId="77777777" w:rsidR="0017626A" w:rsidRPr="000D52D7" w:rsidRDefault="00000000">
            <w:pPr>
              <w:rPr>
                <w:color w:val="000000" w:themeColor="text1"/>
              </w:rPr>
            </w:pPr>
            <w:r w:rsidRPr="000D52D7">
              <w:rPr>
                <w:color w:val="000000" w:themeColor="text1"/>
                <w:sz w:val="20"/>
                <w:szCs w:val="20"/>
              </w:rPr>
              <w:t>Role-based access at the application layer; consumer PII fields kept in a separate table from consumption/billing facts</w:t>
            </w:r>
          </w:p>
        </w:tc>
      </w:tr>
      <w:tr w:rsidR="0017626A" w:rsidRPr="000D52D7" w14:paraId="1EB4B98A" w14:textId="77777777" w:rsidTr="000D52D7">
        <w:tblPrEx>
          <w:tblCellMar>
            <w:top w:w="0" w:type="dxa"/>
            <w:bottom w:w="0" w:type="dxa"/>
          </w:tblCellMar>
        </w:tblPrEx>
        <w:tc>
          <w:tcPr>
            <w:tcW w:w="2500" w:type="dxa"/>
            <w:shd w:val="clear" w:color="auto" w:fill="FFFFFF" w:themeFill="background1"/>
            <w:tcMar>
              <w:top w:w="80" w:type="dxa"/>
              <w:left w:w="100" w:type="dxa"/>
              <w:bottom w:w="80" w:type="dxa"/>
              <w:right w:w="100" w:type="dxa"/>
            </w:tcMar>
            <w:vAlign w:val="center"/>
          </w:tcPr>
          <w:p w14:paraId="11113689" w14:textId="77777777" w:rsidR="0017626A" w:rsidRPr="000D52D7" w:rsidRDefault="00000000">
            <w:pPr>
              <w:rPr>
                <w:color w:val="000000" w:themeColor="text1"/>
              </w:rPr>
            </w:pPr>
            <w:r w:rsidRPr="000D52D7">
              <w:rPr>
                <w:color w:val="000000" w:themeColor="text1"/>
                <w:sz w:val="20"/>
                <w:szCs w:val="20"/>
              </w:rPr>
              <w:t>Institutional academic-integrity / engineering-ethics requirement</w:t>
            </w:r>
          </w:p>
        </w:tc>
        <w:tc>
          <w:tcPr>
            <w:tcW w:w="3350" w:type="dxa"/>
            <w:shd w:val="clear" w:color="auto" w:fill="FFFFFF" w:themeFill="background1"/>
            <w:tcMar>
              <w:top w:w="80" w:type="dxa"/>
              <w:left w:w="100" w:type="dxa"/>
              <w:bottom w:w="80" w:type="dxa"/>
              <w:right w:w="100" w:type="dxa"/>
            </w:tcMar>
            <w:vAlign w:val="center"/>
          </w:tcPr>
          <w:p w14:paraId="5C65EFB9" w14:textId="77777777" w:rsidR="0017626A" w:rsidRPr="000D52D7" w:rsidRDefault="00000000">
            <w:pPr>
              <w:rPr>
                <w:color w:val="000000" w:themeColor="text1"/>
              </w:rPr>
            </w:pPr>
            <w:r w:rsidRPr="000D52D7">
              <w:rPr>
                <w:color w:val="000000" w:themeColor="text1"/>
                <w:sz w:val="20"/>
                <w:szCs w:val="20"/>
              </w:rPr>
              <w:t>Reported results must be reproducible and not fabricated</w:t>
            </w:r>
          </w:p>
        </w:tc>
        <w:tc>
          <w:tcPr>
            <w:tcW w:w="3500" w:type="dxa"/>
            <w:shd w:val="clear" w:color="auto" w:fill="FFFFFF" w:themeFill="background1"/>
            <w:tcMar>
              <w:top w:w="80" w:type="dxa"/>
              <w:left w:w="100" w:type="dxa"/>
              <w:bottom w:w="80" w:type="dxa"/>
              <w:right w:w="100" w:type="dxa"/>
            </w:tcMar>
            <w:vAlign w:val="center"/>
          </w:tcPr>
          <w:p w14:paraId="4DAA70C3" w14:textId="77777777" w:rsidR="0017626A" w:rsidRPr="000D52D7" w:rsidRDefault="00000000">
            <w:pPr>
              <w:rPr>
                <w:color w:val="000000" w:themeColor="text1"/>
              </w:rPr>
            </w:pPr>
            <w:r w:rsidRPr="000D52D7">
              <w:rPr>
                <w:color w:val="000000" w:themeColor="text1"/>
                <w:sz w:val="20"/>
                <w:szCs w:val="20"/>
              </w:rPr>
              <w:t>All benchmark figures generated from an included, re-runnable synthetic-data script and logged query timings (Appendix E)</w:t>
            </w:r>
          </w:p>
        </w:tc>
      </w:tr>
    </w:tbl>
    <w:p w14:paraId="163EAEAA" w14:textId="77777777" w:rsidR="0017626A" w:rsidRPr="000D52D7" w:rsidRDefault="00000000">
      <w:pPr>
        <w:pStyle w:val="Heading2"/>
        <w:spacing w:before="260" w:after="140"/>
        <w:rPr>
          <w:color w:val="000000" w:themeColor="text1"/>
        </w:rPr>
      </w:pPr>
      <w:bookmarkStart w:id="26" w:name="_Toc239252175"/>
      <w:r w:rsidRPr="000D52D7">
        <w:rPr>
          <w:b/>
          <w:bCs/>
          <w:color w:val="000000" w:themeColor="text1"/>
        </w:rPr>
        <w:t>3.3 Design Specifications</w:t>
      </w:r>
      <w:bookmarkEnd w:id="2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100"/>
        <w:gridCol w:w="2100"/>
        <w:gridCol w:w="1850"/>
      </w:tblGrid>
      <w:tr w:rsidR="0017626A" w:rsidRPr="000D52D7" w14:paraId="0AB6AC2E" w14:textId="77777777" w:rsidTr="000D52D7">
        <w:tblPrEx>
          <w:tblCellMar>
            <w:top w:w="0" w:type="dxa"/>
            <w:bottom w:w="0" w:type="dxa"/>
          </w:tblCellMar>
        </w:tblPrEx>
        <w:trPr>
          <w:tblHeader/>
        </w:trPr>
        <w:tc>
          <w:tcPr>
            <w:tcW w:w="3300" w:type="dxa"/>
            <w:shd w:val="clear" w:color="auto" w:fill="FFFFFF" w:themeFill="background1"/>
            <w:tcMar>
              <w:top w:w="80" w:type="dxa"/>
              <w:left w:w="100" w:type="dxa"/>
              <w:bottom w:w="80" w:type="dxa"/>
              <w:right w:w="100" w:type="dxa"/>
            </w:tcMar>
            <w:vAlign w:val="center"/>
          </w:tcPr>
          <w:p w14:paraId="7DBF66D4" w14:textId="77777777" w:rsidR="0017626A" w:rsidRPr="000D52D7" w:rsidRDefault="00000000">
            <w:pPr>
              <w:rPr>
                <w:color w:val="000000" w:themeColor="text1"/>
              </w:rPr>
            </w:pPr>
            <w:r w:rsidRPr="000D52D7">
              <w:rPr>
                <w:b/>
                <w:bCs/>
                <w:color w:val="000000" w:themeColor="text1"/>
                <w:sz w:val="20"/>
                <w:szCs w:val="20"/>
              </w:rPr>
              <w:t>Parameter</w:t>
            </w:r>
          </w:p>
        </w:tc>
        <w:tc>
          <w:tcPr>
            <w:tcW w:w="2100" w:type="dxa"/>
            <w:shd w:val="clear" w:color="auto" w:fill="FFFFFF" w:themeFill="background1"/>
            <w:tcMar>
              <w:top w:w="80" w:type="dxa"/>
              <w:left w:w="100" w:type="dxa"/>
              <w:bottom w:w="80" w:type="dxa"/>
              <w:right w:w="100" w:type="dxa"/>
            </w:tcMar>
            <w:vAlign w:val="center"/>
          </w:tcPr>
          <w:p w14:paraId="32D8C043" w14:textId="77777777" w:rsidR="0017626A" w:rsidRPr="000D52D7" w:rsidRDefault="00000000">
            <w:pPr>
              <w:rPr>
                <w:color w:val="000000" w:themeColor="text1"/>
              </w:rPr>
            </w:pPr>
            <w:r w:rsidRPr="000D52D7">
              <w:rPr>
                <w:b/>
                <w:bCs/>
                <w:color w:val="000000" w:themeColor="text1"/>
                <w:sz w:val="20"/>
                <w:szCs w:val="20"/>
              </w:rPr>
              <w:t>Target / Requirement</w:t>
            </w:r>
          </w:p>
        </w:tc>
        <w:tc>
          <w:tcPr>
            <w:tcW w:w="2100" w:type="dxa"/>
            <w:shd w:val="clear" w:color="auto" w:fill="FFFFFF" w:themeFill="background1"/>
            <w:tcMar>
              <w:top w:w="80" w:type="dxa"/>
              <w:left w:w="100" w:type="dxa"/>
              <w:bottom w:w="80" w:type="dxa"/>
              <w:right w:w="100" w:type="dxa"/>
            </w:tcMar>
            <w:vAlign w:val="center"/>
          </w:tcPr>
          <w:p w14:paraId="40549DE3" w14:textId="77777777" w:rsidR="0017626A" w:rsidRPr="000D52D7" w:rsidRDefault="00000000">
            <w:pPr>
              <w:rPr>
                <w:color w:val="000000" w:themeColor="text1"/>
              </w:rPr>
            </w:pPr>
            <w:r w:rsidRPr="000D52D7">
              <w:rPr>
                <w:b/>
                <w:bCs/>
                <w:color w:val="000000" w:themeColor="text1"/>
                <w:sz w:val="20"/>
                <w:szCs w:val="20"/>
              </w:rPr>
              <w:t>Unit</w:t>
            </w:r>
          </w:p>
        </w:tc>
        <w:tc>
          <w:tcPr>
            <w:tcW w:w="1850" w:type="dxa"/>
            <w:shd w:val="clear" w:color="auto" w:fill="FFFFFF" w:themeFill="background1"/>
            <w:tcMar>
              <w:top w:w="80" w:type="dxa"/>
              <w:left w:w="100" w:type="dxa"/>
              <w:bottom w:w="80" w:type="dxa"/>
              <w:right w:w="100" w:type="dxa"/>
            </w:tcMar>
            <w:vAlign w:val="center"/>
          </w:tcPr>
          <w:p w14:paraId="0939D540" w14:textId="77777777" w:rsidR="0017626A" w:rsidRPr="000D52D7" w:rsidRDefault="00000000">
            <w:pPr>
              <w:rPr>
                <w:color w:val="000000" w:themeColor="text1"/>
              </w:rPr>
            </w:pPr>
            <w:r w:rsidRPr="000D52D7">
              <w:rPr>
                <w:b/>
                <w:bCs/>
                <w:color w:val="000000" w:themeColor="text1"/>
                <w:sz w:val="20"/>
                <w:szCs w:val="20"/>
              </w:rPr>
              <w:t>Priority</w:t>
            </w:r>
          </w:p>
        </w:tc>
      </w:tr>
      <w:tr w:rsidR="0017626A" w:rsidRPr="000D52D7" w14:paraId="136CD962" w14:textId="77777777" w:rsidTr="000D52D7">
        <w:tblPrEx>
          <w:tblCellMar>
            <w:top w:w="0" w:type="dxa"/>
            <w:bottom w:w="0" w:type="dxa"/>
          </w:tblCellMar>
        </w:tblPrEx>
        <w:tc>
          <w:tcPr>
            <w:tcW w:w="3300" w:type="dxa"/>
            <w:shd w:val="clear" w:color="auto" w:fill="FFFFFF" w:themeFill="background1"/>
            <w:tcMar>
              <w:top w:w="80" w:type="dxa"/>
              <w:left w:w="100" w:type="dxa"/>
              <w:bottom w:w="80" w:type="dxa"/>
              <w:right w:w="100" w:type="dxa"/>
            </w:tcMar>
            <w:vAlign w:val="center"/>
          </w:tcPr>
          <w:p w14:paraId="1CF80F78" w14:textId="77777777" w:rsidR="0017626A" w:rsidRPr="000D52D7" w:rsidRDefault="00000000">
            <w:pPr>
              <w:rPr>
                <w:color w:val="000000" w:themeColor="text1"/>
              </w:rPr>
            </w:pPr>
            <w:r w:rsidRPr="000D52D7">
              <w:rPr>
                <w:color w:val="000000" w:themeColor="text1"/>
                <w:sz w:val="20"/>
                <w:szCs w:val="20"/>
              </w:rPr>
              <w:t xml:space="preserve">Point-lookup latency (hash index, </w:t>
            </w:r>
            <w:proofErr w:type="spellStart"/>
            <w:r w:rsidRPr="000D52D7">
              <w:rPr>
                <w:color w:val="000000" w:themeColor="text1"/>
                <w:sz w:val="20"/>
                <w:szCs w:val="20"/>
              </w:rPr>
              <w:t>consumer_id</w:t>
            </w:r>
            <w:proofErr w:type="spellEnd"/>
            <w:r w:rsidRPr="000D52D7">
              <w:rPr>
                <w:color w:val="000000" w:themeColor="text1"/>
                <w:sz w:val="20"/>
                <w:szCs w:val="20"/>
              </w:rPr>
              <w:t>)</w:t>
            </w:r>
          </w:p>
        </w:tc>
        <w:tc>
          <w:tcPr>
            <w:tcW w:w="2100" w:type="dxa"/>
            <w:shd w:val="clear" w:color="auto" w:fill="FFFFFF" w:themeFill="background1"/>
            <w:tcMar>
              <w:top w:w="80" w:type="dxa"/>
              <w:left w:w="100" w:type="dxa"/>
              <w:bottom w:w="80" w:type="dxa"/>
              <w:right w:w="100" w:type="dxa"/>
            </w:tcMar>
            <w:vAlign w:val="center"/>
          </w:tcPr>
          <w:p w14:paraId="73762F41" w14:textId="77777777" w:rsidR="0017626A" w:rsidRPr="000D52D7" w:rsidRDefault="00000000">
            <w:pPr>
              <w:rPr>
                <w:color w:val="000000" w:themeColor="text1"/>
              </w:rPr>
            </w:pPr>
            <w:r w:rsidRPr="000D52D7">
              <w:rPr>
                <w:color w:val="000000" w:themeColor="text1"/>
                <w:sz w:val="20"/>
                <w:szCs w:val="20"/>
              </w:rPr>
              <w:t>≤ 50</w:t>
            </w:r>
          </w:p>
        </w:tc>
        <w:tc>
          <w:tcPr>
            <w:tcW w:w="2100" w:type="dxa"/>
            <w:shd w:val="clear" w:color="auto" w:fill="FFFFFF" w:themeFill="background1"/>
            <w:tcMar>
              <w:top w:w="80" w:type="dxa"/>
              <w:left w:w="100" w:type="dxa"/>
              <w:bottom w:w="80" w:type="dxa"/>
              <w:right w:w="100" w:type="dxa"/>
            </w:tcMar>
            <w:vAlign w:val="center"/>
          </w:tcPr>
          <w:p w14:paraId="17FFC774" w14:textId="77777777" w:rsidR="0017626A" w:rsidRPr="000D52D7" w:rsidRDefault="00000000">
            <w:pPr>
              <w:rPr>
                <w:color w:val="000000" w:themeColor="text1"/>
              </w:rPr>
            </w:pPr>
            <w:proofErr w:type="spellStart"/>
            <w:r w:rsidRPr="000D52D7">
              <w:rPr>
                <w:color w:val="000000" w:themeColor="text1"/>
                <w:sz w:val="20"/>
                <w:szCs w:val="20"/>
              </w:rPr>
              <w:t>ms</w:t>
            </w:r>
            <w:proofErr w:type="spellEnd"/>
          </w:p>
        </w:tc>
        <w:tc>
          <w:tcPr>
            <w:tcW w:w="1850" w:type="dxa"/>
            <w:shd w:val="clear" w:color="auto" w:fill="FFFFFF" w:themeFill="background1"/>
            <w:tcMar>
              <w:top w:w="80" w:type="dxa"/>
              <w:left w:w="100" w:type="dxa"/>
              <w:bottom w:w="80" w:type="dxa"/>
              <w:right w:w="100" w:type="dxa"/>
            </w:tcMar>
            <w:vAlign w:val="center"/>
          </w:tcPr>
          <w:p w14:paraId="4A9363EA" w14:textId="77777777" w:rsidR="0017626A" w:rsidRPr="000D52D7" w:rsidRDefault="00000000">
            <w:pPr>
              <w:rPr>
                <w:color w:val="000000" w:themeColor="text1"/>
              </w:rPr>
            </w:pPr>
            <w:r w:rsidRPr="000D52D7">
              <w:rPr>
                <w:color w:val="000000" w:themeColor="text1"/>
                <w:sz w:val="20"/>
                <w:szCs w:val="20"/>
              </w:rPr>
              <w:t>High</w:t>
            </w:r>
          </w:p>
        </w:tc>
      </w:tr>
      <w:tr w:rsidR="0017626A" w:rsidRPr="000D52D7" w14:paraId="745EDE78" w14:textId="77777777" w:rsidTr="000D52D7">
        <w:tblPrEx>
          <w:tblCellMar>
            <w:top w:w="0" w:type="dxa"/>
            <w:bottom w:w="0" w:type="dxa"/>
          </w:tblCellMar>
        </w:tblPrEx>
        <w:tc>
          <w:tcPr>
            <w:tcW w:w="3300" w:type="dxa"/>
            <w:shd w:val="clear" w:color="auto" w:fill="FFFFFF" w:themeFill="background1"/>
            <w:tcMar>
              <w:top w:w="80" w:type="dxa"/>
              <w:left w:w="100" w:type="dxa"/>
              <w:bottom w:w="80" w:type="dxa"/>
              <w:right w:w="100" w:type="dxa"/>
            </w:tcMar>
            <w:vAlign w:val="center"/>
          </w:tcPr>
          <w:p w14:paraId="51DC421E" w14:textId="77777777" w:rsidR="0017626A" w:rsidRPr="000D52D7" w:rsidRDefault="00000000">
            <w:pPr>
              <w:rPr>
                <w:color w:val="000000" w:themeColor="text1"/>
              </w:rPr>
            </w:pPr>
            <w:r w:rsidRPr="000D52D7">
              <w:rPr>
                <w:color w:val="000000" w:themeColor="text1"/>
                <w:sz w:val="20"/>
                <w:szCs w:val="20"/>
              </w:rPr>
              <w:t xml:space="preserve">Range-query latency (B+-tree, </w:t>
            </w:r>
            <w:proofErr w:type="spellStart"/>
            <w:r w:rsidRPr="000D52D7">
              <w:rPr>
                <w:color w:val="000000" w:themeColor="text1"/>
                <w:sz w:val="20"/>
                <w:szCs w:val="20"/>
              </w:rPr>
              <w:t>reading_month</w:t>
            </w:r>
            <w:proofErr w:type="spellEnd"/>
            <w:r w:rsidRPr="000D52D7">
              <w:rPr>
                <w:color w:val="000000" w:themeColor="text1"/>
                <w:sz w:val="20"/>
                <w:szCs w:val="20"/>
              </w:rPr>
              <w:t>)</w:t>
            </w:r>
          </w:p>
        </w:tc>
        <w:tc>
          <w:tcPr>
            <w:tcW w:w="2100" w:type="dxa"/>
            <w:shd w:val="clear" w:color="auto" w:fill="FFFFFF" w:themeFill="background1"/>
            <w:tcMar>
              <w:top w:w="80" w:type="dxa"/>
              <w:left w:w="100" w:type="dxa"/>
              <w:bottom w:w="80" w:type="dxa"/>
              <w:right w:w="100" w:type="dxa"/>
            </w:tcMar>
            <w:vAlign w:val="center"/>
          </w:tcPr>
          <w:p w14:paraId="09E1579D" w14:textId="77777777" w:rsidR="0017626A" w:rsidRPr="000D52D7" w:rsidRDefault="00000000">
            <w:pPr>
              <w:rPr>
                <w:color w:val="000000" w:themeColor="text1"/>
              </w:rPr>
            </w:pPr>
            <w:r w:rsidRPr="000D52D7">
              <w:rPr>
                <w:color w:val="000000" w:themeColor="text1"/>
                <w:sz w:val="20"/>
                <w:szCs w:val="20"/>
              </w:rPr>
              <w:t>≤ 500</w:t>
            </w:r>
          </w:p>
        </w:tc>
        <w:tc>
          <w:tcPr>
            <w:tcW w:w="2100" w:type="dxa"/>
            <w:shd w:val="clear" w:color="auto" w:fill="FFFFFF" w:themeFill="background1"/>
            <w:tcMar>
              <w:top w:w="80" w:type="dxa"/>
              <w:left w:w="100" w:type="dxa"/>
              <w:bottom w:w="80" w:type="dxa"/>
              <w:right w:w="100" w:type="dxa"/>
            </w:tcMar>
            <w:vAlign w:val="center"/>
          </w:tcPr>
          <w:p w14:paraId="24EAC5EE" w14:textId="77777777" w:rsidR="0017626A" w:rsidRPr="000D52D7" w:rsidRDefault="00000000">
            <w:pPr>
              <w:rPr>
                <w:color w:val="000000" w:themeColor="text1"/>
              </w:rPr>
            </w:pPr>
            <w:proofErr w:type="spellStart"/>
            <w:r w:rsidRPr="000D52D7">
              <w:rPr>
                <w:color w:val="000000" w:themeColor="text1"/>
                <w:sz w:val="20"/>
                <w:szCs w:val="20"/>
              </w:rPr>
              <w:t>ms</w:t>
            </w:r>
            <w:proofErr w:type="spellEnd"/>
          </w:p>
        </w:tc>
        <w:tc>
          <w:tcPr>
            <w:tcW w:w="1850" w:type="dxa"/>
            <w:shd w:val="clear" w:color="auto" w:fill="FFFFFF" w:themeFill="background1"/>
            <w:tcMar>
              <w:top w:w="80" w:type="dxa"/>
              <w:left w:w="100" w:type="dxa"/>
              <w:bottom w:w="80" w:type="dxa"/>
              <w:right w:w="100" w:type="dxa"/>
            </w:tcMar>
            <w:vAlign w:val="center"/>
          </w:tcPr>
          <w:p w14:paraId="5DB7EF29" w14:textId="77777777" w:rsidR="0017626A" w:rsidRPr="000D52D7" w:rsidRDefault="00000000">
            <w:pPr>
              <w:rPr>
                <w:color w:val="000000" w:themeColor="text1"/>
              </w:rPr>
            </w:pPr>
            <w:r w:rsidRPr="000D52D7">
              <w:rPr>
                <w:color w:val="000000" w:themeColor="text1"/>
                <w:sz w:val="20"/>
                <w:szCs w:val="20"/>
              </w:rPr>
              <w:t>High</w:t>
            </w:r>
          </w:p>
        </w:tc>
      </w:tr>
      <w:tr w:rsidR="0017626A" w:rsidRPr="000D52D7" w14:paraId="0721080A" w14:textId="77777777" w:rsidTr="000D52D7">
        <w:tblPrEx>
          <w:tblCellMar>
            <w:top w:w="0" w:type="dxa"/>
            <w:bottom w:w="0" w:type="dxa"/>
          </w:tblCellMar>
        </w:tblPrEx>
        <w:tc>
          <w:tcPr>
            <w:tcW w:w="3300" w:type="dxa"/>
            <w:shd w:val="clear" w:color="auto" w:fill="FFFFFF" w:themeFill="background1"/>
            <w:tcMar>
              <w:top w:w="80" w:type="dxa"/>
              <w:left w:w="100" w:type="dxa"/>
              <w:bottom w:w="80" w:type="dxa"/>
              <w:right w:w="100" w:type="dxa"/>
            </w:tcMar>
            <w:vAlign w:val="center"/>
          </w:tcPr>
          <w:p w14:paraId="768994FB" w14:textId="77777777" w:rsidR="0017626A" w:rsidRPr="000D52D7" w:rsidRDefault="00000000">
            <w:pPr>
              <w:rPr>
                <w:color w:val="000000" w:themeColor="text1"/>
              </w:rPr>
            </w:pPr>
            <w:r w:rsidRPr="000D52D7">
              <w:rPr>
                <w:color w:val="000000" w:themeColor="text1"/>
                <w:sz w:val="20"/>
                <w:szCs w:val="20"/>
              </w:rPr>
              <w:t>Monthly bill-run duration (50,000 consumers)</w:t>
            </w:r>
          </w:p>
        </w:tc>
        <w:tc>
          <w:tcPr>
            <w:tcW w:w="2100" w:type="dxa"/>
            <w:shd w:val="clear" w:color="auto" w:fill="FFFFFF" w:themeFill="background1"/>
            <w:tcMar>
              <w:top w:w="80" w:type="dxa"/>
              <w:left w:w="100" w:type="dxa"/>
              <w:bottom w:w="80" w:type="dxa"/>
              <w:right w:w="100" w:type="dxa"/>
            </w:tcMar>
            <w:vAlign w:val="center"/>
          </w:tcPr>
          <w:p w14:paraId="172556E6" w14:textId="77777777" w:rsidR="0017626A" w:rsidRPr="000D52D7" w:rsidRDefault="00000000">
            <w:pPr>
              <w:rPr>
                <w:color w:val="000000" w:themeColor="text1"/>
              </w:rPr>
            </w:pPr>
            <w:r w:rsidRPr="000D52D7">
              <w:rPr>
                <w:color w:val="000000" w:themeColor="text1"/>
                <w:sz w:val="20"/>
                <w:szCs w:val="20"/>
              </w:rPr>
              <w:t>≤ 120</w:t>
            </w:r>
          </w:p>
        </w:tc>
        <w:tc>
          <w:tcPr>
            <w:tcW w:w="2100" w:type="dxa"/>
            <w:shd w:val="clear" w:color="auto" w:fill="FFFFFF" w:themeFill="background1"/>
            <w:tcMar>
              <w:top w:w="80" w:type="dxa"/>
              <w:left w:w="100" w:type="dxa"/>
              <w:bottom w:w="80" w:type="dxa"/>
              <w:right w:w="100" w:type="dxa"/>
            </w:tcMar>
            <w:vAlign w:val="center"/>
          </w:tcPr>
          <w:p w14:paraId="0E8376D2" w14:textId="77777777" w:rsidR="0017626A" w:rsidRPr="000D52D7" w:rsidRDefault="00000000">
            <w:pPr>
              <w:rPr>
                <w:color w:val="000000" w:themeColor="text1"/>
              </w:rPr>
            </w:pPr>
            <w:r w:rsidRPr="000D52D7">
              <w:rPr>
                <w:color w:val="000000" w:themeColor="text1"/>
                <w:sz w:val="20"/>
                <w:szCs w:val="20"/>
              </w:rPr>
              <w:t>s</w:t>
            </w:r>
          </w:p>
        </w:tc>
        <w:tc>
          <w:tcPr>
            <w:tcW w:w="1850" w:type="dxa"/>
            <w:shd w:val="clear" w:color="auto" w:fill="FFFFFF" w:themeFill="background1"/>
            <w:tcMar>
              <w:top w:w="80" w:type="dxa"/>
              <w:left w:w="100" w:type="dxa"/>
              <w:bottom w:w="80" w:type="dxa"/>
              <w:right w:w="100" w:type="dxa"/>
            </w:tcMar>
            <w:vAlign w:val="center"/>
          </w:tcPr>
          <w:p w14:paraId="647211C8" w14:textId="77777777" w:rsidR="0017626A" w:rsidRPr="000D52D7" w:rsidRDefault="00000000">
            <w:pPr>
              <w:rPr>
                <w:color w:val="000000" w:themeColor="text1"/>
              </w:rPr>
            </w:pPr>
            <w:r w:rsidRPr="000D52D7">
              <w:rPr>
                <w:color w:val="000000" w:themeColor="text1"/>
                <w:sz w:val="20"/>
                <w:szCs w:val="20"/>
              </w:rPr>
              <w:t>High</w:t>
            </w:r>
          </w:p>
        </w:tc>
      </w:tr>
      <w:tr w:rsidR="0017626A" w:rsidRPr="000D52D7" w14:paraId="57659860" w14:textId="77777777">
        <w:tblPrEx>
          <w:tblCellMar>
            <w:top w:w="0" w:type="dxa"/>
            <w:bottom w:w="0" w:type="dxa"/>
          </w:tblCellMar>
        </w:tblPrEx>
        <w:tc>
          <w:tcPr>
            <w:tcW w:w="3300" w:type="dxa"/>
            <w:tcMar>
              <w:top w:w="80" w:type="dxa"/>
              <w:left w:w="100" w:type="dxa"/>
              <w:bottom w:w="80" w:type="dxa"/>
              <w:right w:w="100" w:type="dxa"/>
            </w:tcMar>
            <w:vAlign w:val="center"/>
          </w:tcPr>
          <w:p w14:paraId="193E2E11" w14:textId="77777777" w:rsidR="0017626A" w:rsidRPr="000D52D7" w:rsidRDefault="00000000">
            <w:pPr>
              <w:rPr>
                <w:color w:val="000000" w:themeColor="text1"/>
              </w:rPr>
            </w:pPr>
            <w:r w:rsidRPr="000D52D7">
              <w:rPr>
                <w:color w:val="000000" w:themeColor="text1"/>
                <w:sz w:val="20"/>
                <w:szCs w:val="20"/>
              </w:rPr>
              <w:t>Index storage overhead</w:t>
            </w:r>
          </w:p>
        </w:tc>
        <w:tc>
          <w:tcPr>
            <w:tcW w:w="2100" w:type="dxa"/>
            <w:tcMar>
              <w:top w:w="80" w:type="dxa"/>
              <w:left w:w="100" w:type="dxa"/>
              <w:bottom w:w="80" w:type="dxa"/>
              <w:right w:w="100" w:type="dxa"/>
            </w:tcMar>
            <w:vAlign w:val="center"/>
          </w:tcPr>
          <w:p w14:paraId="017A1221" w14:textId="77777777" w:rsidR="0017626A" w:rsidRPr="000D52D7" w:rsidRDefault="00000000">
            <w:pPr>
              <w:rPr>
                <w:color w:val="000000" w:themeColor="text1"/>
              </w:rPr>
            </w:pPr>
            <w:r w:rsidRPr="000D52D7">
              <w:rPr>
                <w:color w:val="000000" w:themeColor="text1"/>
                <w:sz w:val="20"/>
                <w:szCs w:val="20"/>
              </w:rPr>
              <w:t>≤ 25</w:t>
            </w:r>
          </w:p>
        </w:tc>
        <w:tc>
          <w:tcPr>
            <w:tcW w:w="2100" w:type="dxa"/>
            <w:tcMar>
              <w:top w:w="80" w:type="dxa"/>
              <w:left w:w="100" w:type="dxa"/>
              <w:bottom w:w="80" w:type="dxa"/>
              <w:right w:w="100" w:type="dxa"/>
            </w:tcMar>
            <w:vAlign w:val="center"/>
          </w:tcPr>
          <w:p w14:paraId="43162832" w14:textId="77777777" w:rsidR="0017626A" w:rsidRPr="000D52D7" w:rsidRDefault="00000000">
            <w:pPr>
              <w:rPr>
                <w:color w:val="000000" w:themeColor="text1"/>
              </w:rPr>
            </w:pPr>
            <w:r w:rsidRPr="000D52D7">
              <w:rPr>
                <w:color w:val="000000" w:themeColor="text1"/>
                <w:sz w:val="20"/>
                <w:szCs w:val="20"/>
              </w:rPr>
              <w:t>% of table size</w:t>
            </w:r>
          </w:p>
        </w:tc>
        <w:tc>
          <w:tcPr>
            <w:tcW w:w="1850" w:type="dxa"/>
            <w:tcMar>
              <w:top w:w="80" w:type="dxa"/>
              <w:left w:w="100" w:type="dxa"/>
              <w:bottom w:w="80" w:type="dxa"/>
              <w:right w:w="100" w:type="dxa"/>
            </w:tcMar>
            <w:vAlign w:val="center"/>
          </w:tcPr>
          <w:p w14:paraId="4410E673" w14:textId="77777777" w:rsidR="0017626A" w:rsidRPr="000D52D7" w:rsidRDefault="00000000">
            <w:pPr>
              <w:rPr>
                <w:color w:val="000000" w:themeColor="text1"/>
              </w:rPr>
            </w:pPr>
            <w:r w:rsidRPr="000D52D7">
              <w:rPr>
                <w:color w:val="000000" w:themeColor="text1"/>
                <w:sz w:val="20"/>
                <w:szCs w:val="20"/>
              </w:rPr>
              <w:t>Medium</w:t>
            </w:r>
          </w:p>
        </w:tc>
      </w:tr>
      <w:tr w:rsidR="0017626A" w:rsidRPr="000D52D7" w14:paraId="405BAC34" w14:textId="77777777">
        <w:tblPrEx>
          <w:tblCellMar>
            <w:top w:w="0" w:type="dxa"/>
            <w:bottom w:w="0" w:type="dxa"/>
          </w:tblCellMar>
        </w:tblPrEx>
        <w:tc>
          <w:tcPr>
            <w:tcW w:w="3300" w:type="dxa"/>
            <w:tcMar>
              <w:top w:w="80" w:type="dxa"/>
              <w:left w:w="100" w:type="dxa"/>
              <w:bottom w:w="80" w:type="dxa"/>
              <w:right w:w="100" w:type="dxa"/>
            </w:tcMar>
            <w:vAlign w:val="center"/>
          </w:tcPr>
          <w:p w14:paraId="6F938977" w14:textId="77777777" w:rsidR="0017626A" w:rsidRPr="000D52D7" w:rsidRDefault="00000000">
            <w:pPr>
              <w:rPr>
                <w:color w:val="000000" w:themeColor="text1"/>
              </w:rPr>
            </w:pPr>
            <w:r w:rsidRPr="000D52D7">
              <w:rPr>
                <w:color w:val="000000" w:themeColor="text1"/>
                <w:sz w:val="20"/>
                <w:szCs w:val="20"/>
              </w:rPr>
              <w:t>Concurrent-session correctness (no lost update)</w:t>
            </w:r>
          </w:p>
        </w:tc>
        <w:tc>
          <w:tcPr>
            <w:tcW w:w="2100" w:type="dxa"/>
            <w:tcMar>
              <w:top w:w="80" w:type="dxa"/>
              <w:left w:w="100" w:type="dxa"/>
              <w:bottom w:w="80" w:type="dxa"/>
              <w:right w:w="100" w:type="dxa"/>
            </w:tcMar>
            <w:vAlign w:val="center"/>
          </w:tcPr>
          <w:p w14:paraId="0A0D9E55" w14:textId="77777777" w:rsidR="0017626A" w:rsidRPr="000D52D7" w:rsidRDefault="00000000">
            <w:pPr>
              <w:rPr>
                <w:color w:val="000000" w:themeColor="text1"/>
              </w:rPr>
            </w:pPr>
            <w:r w:rsidRPr="000D52D7">
              <w:rPr>
                <w:color w:val="000000" w:themeColor="text1"/>
                <w:sz w:val="20"/>
                <w:szCs w:val="20"/>
              </w:rPr>
              <w:t>100</w:t>
            </w:r>
          </w:p>
        </w:tc>
        <w:tc>
          <w:tcPr>
            <w:tcW w:w="2100" w:type="dxa"/>
            <w:tcMar>
              <w:top w:w="80" w:type="dxa"/>
              <w:left w:w="100" w:type="dxa"/>
              <w:bottom w:w="80" w:type="dxa"/>
              <w:right w:w="100" w:type="dxa"/>
            </w:tcMar>
            <w:vAlign w:val="center"/>
          </w:tcPr>
          <w:p w14:paraId="477FDF59" w14:textId="77777777" w:rsidR="0017626A" w:rsidRPr="000D52D7" w:rsidRDefault="00000000">
            <w:pPr>
              <w:rPr>
                <w:color w:val="000000" w:themeColor="text1"/>
              </w:rPr>
            </w:pPr>
            <w:r w:rsidRPr="000D52D7">
              <w:rPr>
                <w:color w:val="000000" w:themeColor="text1"/>
                <w:sz w:val="20"/>
                <w:szCs w:val="20"/>
              </w:rPr>
              <w:t>% of test cases</w:t>
            </w:r>
          </w:p>
        </w:tc>
        <w:tc>
          <w:tcPr>
            <w:tcW w:w="1850" w:type="dxa"/>
            <w:tcMar>
              <w:top w:w="80" w:type="dxa"/>
              <w:left w:w="100" w:type="dxa"/>
              <w:bottom w:w="80" w:type="dxa"/>
              <w:right w:w="100" w:type="dxa"/>
            </w:tcMar>
            <w:vAlign w:val="center"/>
          </w:tcPr>
          <w:p w14:paraId="0FA82337" w14:textId="77777777" w:rsidR="0017626A" w:rsidRPr="000D52D7" w:rsidRDefault="00000000">
            <w:pPr>
              <w:rPr>
                <w:color w:val="000000" w:themeColor="text1"/>
              </w:rPr>
            </w:pPr>
            <w:r w:rsidRPr="000D52D7">
              <w:rPr>
                <w:color w:val="000000" w:themeColor="text1"/>
                <w:sz w:val="20"/>
                <w:szCs w:val="20"/>
              </w:rPr>
              <w:t>High</w:t>
            </w:r>
          </w:p>
        </w:tc>
      </w:tr>
      <w:tr w:rsidR="0017626A" w:rsidRPr="000D52D7" w14:paraId="1A6BE6A5" w14:textId="77777777">
        <w:tblPrEx>
          <w:tblCellMar>
            <w:top w:w="0" w:type="dxa"/>
            <w:bottom w:w="0" w:type="dxa"/>
          </w:tblCellMar>
        </w:tblPrEx>
        <w:tc>
          <w:tcPr>
            <w:tcW w:w="3300" w:type="dxa"/>
            <w:tcMar>
              <w:top w:w="80" w:type="dxa"/>
              <w:left w:w="100" w:type="dxa"/>
              <w:bottom w:w="80" w:type="dxa"/>
              <w:right w:w="100" w:type="dxa"/>
            </w:tcMar>
            <w:vAlign w:val="center"/>
          </w:tcPr>
          <w:p w14:paraId="17EA1BB6" w14:textId="77777777" w:rsidR="0017626A" w:rsidRPr="000D52D7" w:rsidRDefault="00000000">
            <w:pPr>
              <w:rPr>
                <w:color w:val="000000" w:themeColor="text1"/>
              </w:rPr>
            </w:pPr>
            <w:r w:rsidRPr="000D52D7">
              <w:rPr>
                <w:color w:val="000000" w:themeColor="text1"/>
                <w:sz w:val="20"/>
                <w:szCs w:val="20"/>
              </w:rPr>
              <w:t>Transaction throughput under SERIALIZABLE (min. acceptable)</w:t>
            </w:r>
          </w:p>
        </w:tc>
        <w:tc>
          <w:tcPr>
            <w:tcW w:w="2100" w:type="dxa"/>
            <w:tcMar>
              <w:top w:w="80" w:type="dxa"/>
              <w:left w:w="100" w:type="dxa"/>
              <w:bottom w:w="80" w:type="dxa"/>
              <w:right w:w="100" w:type="dxa"/>
            </w:tcMar>
            <w:vAlign w:val="center"/>
          </w:tcPr>
          <w:p w14:paraId="0B35E046" w14:textId="77777777" w:rsidR="0017626A" w:rsidRPr="000D52D7" w:rsidRDefault="00000000">
            <w:pPr>
              <w:rPr>
                <w:color w:val="000000" w:themeColor="text1"/>
              </w:rPr>
            </w:pPr>
            <w:r w:rsidRPr="000D52D7">
              <w:rPr>
                <w:color w:val="000000" w:themeColor="text1"/>
                <w:sz w:val="20"/>
                <w:szCs w:val="20"/>
              </w:rPr>
              <w:t>≥ 40</w:t>
            </w:r>
          </w:p>
        </w:tc>
        <w:tc>
          <w:tcPr>
            <w:tcW w:w="2100" w:type="dxa"/>
            <w:tcMar>
              <w:top w:w="80" w:type="dxa"/>
              <w:left w:w="100" w:type="dxa"/>
              <w:bottom w:w="80" w:type="dxa"/>
              <w:right w:w="100" w:type="dxa"/>
            </w:tcMar>
            <w:vAlign w:val="center"/>
          </w:tcPr>
          <w:p w14:paraId="2CE99806" w14:textId="77777777" w:rsidR="0017626A" w:rsidRPr="000D52D7" w:rsidRDefault="00000000">
            <w:pPr>
              <w:rPr>
                <w:color w:val="000000" w:themeColor="text1"/>
              </w:rPr>
            </w:pPr>
            <w:proofErr w:type="spellStart"/>
            <w:r w:rsidRPr="000D52D7">
              <w:rPr>
                <w:color w:val="000000" w:themeColor="text1"/>
                <w:sz w:val="20"/>
                <w:szCs w:val="20"/>
              </w:rPr>
              <w:t>txn</w:t>
            </w:r>
            <w:proofErr w:type="spellEnd"/>
            <w:r w:rsidRPr="000D52D7">
              <w:rPr>
                <w:color w:val="000000" w:themeColor="text1"/>
                <w:sz w:val="20"/>
                <w:szCs w:val="20"/>
              </w:rPr>
              <w:t>/s</w:t>
            </w:r>
          </w:p>
        </w:tc>
        <w:tc>
          <w:tcPr>
            <w:tcW w:w="1850" w:type="dxa"/>
            <w:tcMar>
              <w:top w:w="80" w:type="dxa"/>
              <w:left w:w="100" w:type="dxa"/>
              <w:bottom w:w="80" w:type="dxa"/>
              <w:right w:w="100" w:type="dxa"/>
            </w:tcMar>
            <w:vAlign w:val="center"/>
          </w:tcPr>
          <w:p w14:paraId="1879F9AB" w14:textId="77777777" w:rsidR="0017626A" w:rsidRPr="000D52D7" w:rsidRDefault="00000000">
            <w:pPr>
              <w:rPr>
                <w:color w:val="000000" w:themeColor="text1"/>
              </w:rPr>
            </w:pPr>
            <w:r w:rsidRPr="000D52D7">
              <w:rPr>
                <w:color w:val="000000" w:themeColor="text1"/>
                <w:sz w:val="20"/>
                <w:szCs w:val="20"/>
              </w:rPr>
              <w:t>Medium</w:t>
            </w:r>
          </w:p>
        </w:tc>
      </w:tr>
    </w:tbl>
    <w:p w14:paraId="387C1365" w14:textId="77777777" w:rsidR="0017626A" w:rsidRPr="000D52D7" w:rsidRDefault="00000000">
      <w:pPr>
        <w:pStyle w:val="Heading2"/>
        <w:spacing w:before="260" w:after="140"/>
        <w:rPr>
          <w:color w:val="000000" w:themeColor="text1"/>
        </w:rPr>
      </w:pPr>
      <w:bookmarkStart w:id="27" w:name="_Toc239252176"/>
      <w:r w:rsidRPr="000D52D7">
        <w:rPr>
          <w:b/>
          <w:bCs/>
          <w:color w:val="000000" w:themeColor="text1"/>
        </w:rPr>
        <w:t>3.4 Alternative Solutions &amp; Evaluation</w:t>
      </w:r>
      <w:bookmarkEnd w:id="27"/>
    </w:p>
    <w:p w14:paraId="0B00E02A" w14:textId="77777777" w:rsidR="0017626A" w:rsidRPr="000D52D7" w:rsidRDefault="00000000">
      <w:pPr>
        <w:spacing w:after="160" w:line="300" w:lineRule="auto"/>
        <w:jc w:val="both"/>
        <w:rPr>
          <w:color w:val="000000" w:themeColor="text1"/>
        </w:rPr>
      </w:pPr>
      <w:r w:rsidRPr="000D52D7">
        <w:rPr>
          <w:color w:val="000000" w:themeColor="text1"/>
        </w:rPr>
        <w:t>Alternative 1: Flat sequential file storage — meter readings, bills, and complaints kept as append-only CSV/flat files, read fully into memory or scanned linearly for every query, mirroring the manual spreadsheet workflow currently in use.</w:t>
      </w:r>
    </w:p>
    <w:p w14:paraId="3BA44FE6" w14:textId="77777777" w:rsidR="0017626A" w:rsidRPr="000D52D7" w:rsidRDefault="00000000">
      <w:pPr>
        <w:spacing w:after="160" w:line="300" w:lineRule="auto"/>
        <w:jc w:val="both"/>
        <w:rPr>
          <w:color w:val="000000" w:themeColor="text1"/>
        </w:rPr>
      </w:pPr>
      <w:r w:rsidRPr="000D52D7">
        <w:rPr>
          <w:color w:val="000000" w:themeColor="text1"/>
        </w:rPr>
        <w:t>Alternative 2: RDBMS with hybrid indexing (MySQL/PostgreSQL) — a normalized relational schema with a clustered B+-tree index for range access on readings, a hash index for consumer-ID point lookups, and native transaction support for payment posting.</w:t>
      </w:r>
    </w:p>
    <w:p w14:paraId="2999FD94" w14:textId="77777777" w:rsidR="0017626A" w:rsidRPr="000D52D7" w:rsidRDefault="00000000">
      <w:pPr>
        <w:spacing w:after="160" w:line="300" w:lineRule="auto"/>
        <w:jc w:val="both"/>
        <w:rPr>
          <w:color w:val="000000" w:themeColor="text1"/>
        </w:rPr>
      </w:pPr>
      <w:r w:rsidRPr="000D52D7">
        <w:rPr>
          <w:color w:val="000000" w:themeColor="text1"/>
        </w:rPr>
        <w:lastRenderedPageBreak/>
        <w:t xml:space="preserve">Alternative 3: NoSQL document store (e.g. MongoDB) with hash-based sharding on </w:t>
      </w:r>
      <w:proofErr w:type="spellStart"/>
      <w:r w:rsidRPr="000D52D7">
        <w:rPr>
          <w:color w:val="000000" w:themeColor="text1"/>
        </w:rPr>
        <w:t>consumer_id</w:t>
      </w:r>
      <w:proofErr w:type="spellEnd"/>
      <w:r w:rsidRPr="000D52D7">
        <w:rPr>
          <w:color w:val="000000" w:themeColor="text1"/>
        </w:rPr>
        <w:t xml:space="preserve"> — consumption and billing records stored as per-consumer documents, sharded by a hash of </w:t>
      </w:r>
      <w:proofErr w:type="spellStart"/>
      <w:r w:rsidRPr="000D52D7">
        <w:rPr>
          <w:color w:val="000000" w:themeColor="text1"/>
        </w:rPr>
        <w:t>consumer_id</w:t>
      </w:r>
      <w:proofErr w:type="spellEnd"/>
      <w:r w:rsidRPr="000D52D7">
        <w:rPr>
          <w:color w:val="000000" w:themeColor="text1"/>
        </w:rPr>
        <w:t xml:space="preserve"> for horizontal scale, with application-level coordination for cross-document consistency.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1200"/>
        <w:gridCol w:w="1600"/>
        <w:gridCol w:w="1650"/>
        <w:gridCol w:w="1550"/>
      </w:tblGrid>
      <w:tr w:rsidR="0017626A" w:rsidRPr="000D52D7" w14:paraId="63883820" w14:textId="77777777" w:rsidTr="000D52D7">
        <w:tblPrEx>
          <w:tblCellMar>
            <w:top w:w="0" w:type="dxa"/>
            <w:bottom w:w="0" w:type="dxa"/>
          </w:tblCellMar>
        </w:tblPrEx>
        <w:trPr>
          <w:tblHeader/>
        </w:trPr>
        <w:tc>
          <w:tcPr>
            <w:tcW w:w="3350" w:type="dxa"/>
            <w:shd w:val="clear" w:color="auto" w:fill="FFFFFF" w:themeFill="background1"/>
            <w:tcMar>
              <w:top w:w="80" w:type="dxa"/>
              <w:left w:w="100" w:type="dxa"/>
              <w:bottom w:w="80" w:type="dxa"/>
              <w:right w:w="100" w:type="dxa"/>
            </w:tcMar>
            <w:vAlign w:val="center"/>
          </w:tcPr>
          <w:p w14:paraId="13A1D423" w14:textId="77777777" w:rsidR="0017626A" w:rsidRPr="000D52D7" w:rsidRDefault="00000000">
            <w:pPr>
              <w:rPr>
                <w:color w:val="000000" w:themeColor="text1"/>
              </w:rPr>
            </w:pPr>
            <w:r w:rsidRPr="000D52D7">
              <w:rPr>
                <w:b/>
                <w:bCs/>
                <w:color w:val="000000" w:themeColor="text1"/>
                <w:sz w:val="20"/>
                <w:szCs w:val="20"/>
              </w:rPr>
              <w:t>Criterion</w:t>
            </w:r>
          </w:p>
        </w:tc>
        <w:tc>
          <w:tcPr>
            <w:tcW w:w="1200" w:type="dxa"/>
            <w:shd w:val="clear" w:color="auto" w:fill="FFFFFF" w:themeFill="background1"/>
            <w:tcMar>
              <w:top w:w="80" w:type="dxa"/>
              <w:left w:w="100" w:type="dxa"/>
              <w:bottom w:w="80" w:type="dxa"/>
              <w:right w:w="100" w:type="dxa"/>
            </w:tcMar>
            <w:vAlign w:val="center"/>
          </w:tcPr>
          <w:p w14:paraId="4253ED20" w14:textId="77777777" w:rsidR="0017626A" w:rsidRPr="000D52D7" w:rsidRDefault="00000000">
            <w:pPr>
              <w:rPr>
                <w:color w:val="000000" w:themeColor="text1"/>
              </w:rPr>
            </w:pPr>
            <w:r w:rsidRPr="000D52D7">
              <w:rPr>
                <w:b/>
                <w:bCs/>
                <w:color w:val="000000" w:themeColor="text1"/>
                <w:sz w:val="20"/>
                <w:szCs w:val="20"/>
              </w:rPr>
              <w:t>Weight</w:t>
            </w:r>
          </w:p>
        </w:tc>
        <w:tc>
          <w:tcPr>
            <w:tcW w:w="1600" w:type="dxa"/>
            <w:shd w:val="clear" w:color="auto" w:fill="FFFFFF" w:themeFill="background1"/>
            <w:tcMar>
              <w:top w:w="80" w:type="dxa"/>
              <w:left w:w="100" w:type="dxa"/>
              <w:bottom w:w="80" w:type="dxa"/>
              <w:right w:w="100" w:type="dxa"/>
            </w:tcMar>
            <w:vAlign w:val="center"/>
          </w:tcPr>
          <w:p w14:paraId="28BCB71F" w14:textId="77777777" w:rsidR="0017626A" w:rsidRPr="000D52D7" w:rsidRDefault="00000000">
            <w:pPr>
              <w:rPr>
                <w:color w:val="000000" w:themeColor="text1"/>
              </w:rPr>
            </w:pPr>
            <w:r w:rsidRPr="000D52D7">
              <w:rPr>
                <w:b/>
                <w:bCs/>
                <w:color w:val="000000" w:themeColor="text1"/>
                <w:sz w:val="20"/>
                <w:szCs w:val="20"/>
              </w:rPr>
              <w:t>Alt. 1: Flat File</w:t>
            </w:r>
          </w:p>
        </w:tc>
        <w:tc>
          <w:tcPr>
            <w:tcW w:w="1650" w:type="dxa"/>
            <w:shd w:val="clear" w:color="auto" w:fill="FFFFFF" w:themeFill="background1"/>
            <w:tcMar>
              <w:top w:w="80" w:type="dxa"/>
              <w:left w:w="100" w:type="dxa"/>
              <w:bottom w:w="80" w:type="dxa"/>
              <w:right w:w="100" w:type="dxa"/>
            </w:tcMar>
            <w:vAlign w:val="center"/>
          </w:tcPr>
          <w:p w14:paraId="6AC9F993" w14:textId="77777777" w:rsidR="0017626A" w:rsidRPr="000D52D7" w:rsidRDefault="00000000">
            <w:pPr>
              <w:rPr>
                <w:color w:val="000000" w:themeColor="text1"/>
              </w:rPr>
            </w:pPr>
            <w:r w:rsidRPr="000D52D7">
              <w:rPr>
                <w:b/>
                <w:bCs/>
                <w:color w:val="000000" w:themeColor="text1"/>
                <w:sz w:val="20"/>
                <w:szCs w:val="20"/>
              </w:rPr>
              <w:t>Alt. 2: RDBMS Hybrid Index</w:t>
            </w:r>
          </w:p>
        </w:tc>
        <w:tc>
          <w:tcPr>
            <w:tcW w:w="1550" w:type="dxa"/>
            <w:shd w:val="clear" w:color="auto" w:fill="FFFFFF" w:themeFill="background1"/>
            <w:tcMar>
              <w:top w:w="80" w:type="dxa"/>
              <w:left w:w="100" w:type="dxa"/>
              <w:bottom w:w="80" w:type="dxa"/>
              <w:right w:w="100" w:type="dxa"/>
            </w:tcMar>
            <w:vAlign w:val="center"/>
          </w:tcPr>
          <w:p w14:paraId="61786A05" w14:textId="77777777" w:rsidR="0017626A" w:rsidRPr="000D52D7" w:rsidRDefault="00000000">
            <w:pPr>
              <w:rPr>
                <w:color w:val="000000" w:themeColor="text1"/>
              </w:rPr>
            </w:pPr>
            <w:r w:rsidRPr="000D52D7">
              <w:rPr>
                <w:b/>
                <w:bCs/>
                <w:color w:val="000000" w:themeColor="text1"/>
                <w:sz w:val="20"/>
                <w:szCs w:val="20"/>
              </w:rPr>
              <w:t>Alt. 3: NoSQL Hashed Shard</w:t>
            </w:r>
          </w:p>
        </w:tc>
      </w:tr>
      <w:tr w:rsidR="0017626A" w:rsidRPr="000D52D7" w14:paraId="6EF7C68C" w14:textId="77777777" w:rsidTr="000D52D7">
        <w:tblPrEx>
          <w:tblCellMar>
            <w:top w:w="0" w:type="dxa"/>
            <w:bottom w:w="0" w:type="dxa"/>
          </w:tblCellMar>
        </w:tblPrEx>
        <w:tc>
          <w:tcPr>
            <w:tcW w:w="3350" w:type="dxa"/>
            <w:shd w:val="clear" w:color="auto" w:fill="FFFFFF" w:themeFill="background1"/>
            <w:tcMar>
              <w:top w:w="80" w:type="dxa"/>
              <w:left w:w="100" w:type="dxa"/>
              <w:bottom w:w="80" w:type="dxa"/>
              <w:right w:w="100" w:type="dxa"/>
            </w:tcMar>
            <w:vAlign w:val="center"/>
          </w:tcPr>
          <w:p w14:paraId="7BDE1C8E" w14:textId="77777777" w:rsidR="0017626A" w:rsidRPr="000D52D7" w:rsidRDefault="00000000">
            <w:pPr>
              <w:rPr>
                <w:color w:val="000000" w:themeColor="text1"/>
              </w:rPr>
            </w:pPr>
            <w:r w:rsidRPr="000D52D7">
              <w:rPr>
                <w:color w:val="000000" w:themeColor="text1"/>
                <w:sz w:val="20"/>
                <w:szCs w:val="20"/>
              </w:rPr>
              <w:t>Performance (query latency at scale)</w:t>
            </w:r>
          </w:p>
        </w:tc>
        <w:tc>
          <w:tcPr>
            <w:tcW w:w="1200" w:type="dxa"/>
            <w:shd w:val="clear" w:color="auto" w:fill="FFFFFF" w:themeFill="background1"/>
            <w:tcMar>
              <w:top w:w="80" w:type="dxa"/>
              <w:left w:w="100" w:type="dxa"/>
              <w:bottom w:w="80" w:type="dxa"/>
              <w:right w:w="100" w:type="dxa"/>
            </w:tcMar>
            <w:vAlign w:val="center"/>
          </w:tcPr>
          <w:p w14:paraId="12FA7A3C" w14:textId="77777777" w:rsidR="0017626A" w:rsidRPr="000D52D7" w:rsidRDefault="00000000">
            <w:pPr>
              <w:rPr>
                <w:color w:val="000000" w:themeColor="text1"/>
              </w:rPr>
            </w:pPr>
            <w:r w:rsidRPr="000D52D7">
              <w:rPr>
                <w:color w:val="000000" w:themeColor="text1"/>
                <w:sz w:val="20"/>
                <w:szCs w:val="20"/>
              </w:rPr>
              <w:t>30%</w:t>
            </w:r>
          </w:p>
        </w:tc>
        <w:tc>
          <w:tcPr>
            <w:tcW w:w="1600" w:type="dxa"/>
            <w:shd w:val="clear" w:color="auto" w:fill="FFFFFF" w:themeFill="background1"/>
            <w:tcMar>
              <w:top w:w="80" w:type="dxa"/>
              <w:left w:w="100" w:type="dxa"/>
              <w:bottom w:w="80" w:type="dxa"/>
              <w:right w:w="100" w:type="dxa"/>
            </w:tcMar>
            <w:vAlign w:val="center"/>
          </w:tcPr>
          <w:p w14:paraId="2E301302" w14:textId="77777777" w:rsidR="0017626A" w:rsidRPr="000D52D7" w:rsidRDefault="00000000">
            <w:pPr>
              <w:rPr>
                <w:color w:val="000000" w:themeColor="text1"/>
              </w:rPr>
            </w:pPr>
            <w:r w:rsidRPr="000D52D7">
              <w:rPr>
                <w:color w:val="000000" w:themeColor="text1"/>
                <w:sz w:val="20"/>
                <w:szCs w:val="20"/>
              </w:rPr>
              <w:t>1</w:t>
            </w:r>
          </w:p>
        </w:tc>
        <w:tc>
          <w:tcPr>
            <w:tcW w:w="1650" w:type="dxa"/>
            <w:shd w:val="clear" w:color="auto" w:fill="FFFFFF" w:themeFill="background1"/>
            <w:tcMar>
              <w:top w:w="80" w:type="dxa"/>
              <w:left w:w="100" w:type="dxa"/>
              <w:bottom w:w="80" w:type="dxa"/>
              <w:right w:w="100" w:type="dxa"/>
            </w:tcMar>
            <w:vAlign w:val="center"/>
          </w:tcPr>
          <w:p w14:paraId="05560AF2" w14:textId="77777777" w:rsidR="0017626A" w:rsidRPr="000D52D7" w:rsidRDefault="00000000">
            <w:pPr>
              <w:rPr>
                <w:color w:val="000000" w:themeColor="text1"/>
              </w:rPr>
            </w:pPr>
            <w:r w:rsidRPr="000D52D7">
              <w:rPr>
                <w:color w:val="000000" w:themeColor="text1"/>
                <w:sz w:val="20"/>
                <w:szCs w:val="20"/>
              </w:rPr>
              <w:t>5</w:t>
            </w:r>
          </w:p>
        </w:tc>
        <w:tc>
          <w:tcPr>
            <w:tcW w:w="1550" w:type="dxa"/>
            <w:shd w:val="clear" w:color="auto" w:fill="FFFFFF" w:themeFill="background1"/>
            <w:tcMar>
              <w:top w:w="80" w:type="dxa"/>
              <w:left w:w="100" w:type="dxa"/>
              <w:bottom w:w="80" w:type="dxa"/>
              <w:right w:w="100" w:type="dxa"/>
            </w:tcMar>
            <w:vAlign w:val="center"/>
          </w:tcPr>
          <w:p w14:paraId="50EEA9E0" w14:textId="77777777" w:rsidR="0017626A" w:rsidRPr="000D52D7" w:rsidRDefault="00000000">
            <w:pPr>
              <w:rPr>
                <w:color w:val="000000" w:themeColor="text1"/>
              </w:rPr>
            </w:pPr>
            <w:r w:rsidRPr="000D52D7">
              <w:rPr>
                <w:color w:val="000000" w:themeColor="text1"/>
                <w:sz w:val="20"/>
                <w:szCs w:val="20"/>
              </w:rPr>
              <w:t>4</w:t>
            </w:r>
          </w:p>
        </w:tc>
      </w:tr>
      <w:tr w:rsidR="0017626A" w:rsidRPr="000D52D7" w14:paraId="5CF2110F" w14:textId="77777777" w:rsidTr="000D52D7">
        <w:tblPrEx>
          <w:tblCellMar>
            <w:top w:w="0" w:type="dxa"/>
            <w:bottom w:w="0" w:type="dxa"/>
          </w:tblCellMar>
        </w:tblPrEx>
        <w:tc>
          <w:tcPr>
            <w:tcW w:w="3350" w:type="dxa"/>
            <w:shd w:val="clear" w:color="auto" w:fill="FFFFFF" w:themeFill="background1"/>
            <w:tcMar>
              <w:top w:w="80" w:type="dxa"/>
              <w:left w:w="100" w:type="dxa"/>
              <w:bottom w:w="80" w:type="dxa"/>
              <w:right w:w="100" w:type="dxa"/>
            </w:tcMar>
            <w:vAlign w:val="center"/>
          </w:tcPr>
          <w:p w14:paraId="3288D056" w14:textId="77777777" w:rsidR="0017626A" w:rsidRPr="000D52D7" w:rsidRDefault="00000000">
            <w:pPr>
              <w:rPr>
                <w:color w:val="000000" w:themeColor="text1"/>
              </w:rPr>
            </w:pPr>
            <w:r w:rsidRPr="000D52D7">
              <w:rPr>
                <w:color w:val="000000" w:themeColor="text1"/>
                <w:sz w:val="20"/>
                <w:szCs w:val="20"/>
              </w:rPr>
              <w:t>Cost (licensing + operational)</w:t>
            </w:r>
          </w:p>
        </w:tc>
        <w:tc>
          <w:tcPr>
            <w:tcW w:w="1200" w:type="dxa"/>
            <w:shd w:val="clear" w:color="auto" w:fill="FFFFFF" w:themeFill="background1"/>
            <w:tcMar>
              <w:top w:w="80" w:type="dxa"/>
              <w:left w:w="100" w:type="dxa"/>
              <w:bottom w:w="80" w:type="dxa"/>
              <w:right w:w="100" w:type="dxa"/>
            </w:tcMar>
            <w:vAlign w:val="center"/>
          </w:tcPr>
          <w:p w14:paraId="45AD473D" w14:textId="77777777" w:rsidR="0017626A" w:rsidRPr="000D52D7" w:rsidRDefault="00000000">
            <w:pPr>
              <w:rPr>
                <w:color w:val="000000" w:themeColor="text1"/>
              </w:rPr>
            </w:pPr>
            <w:r w:rsidRPr="000D52D7">
              <w:rPr>
                <w:color w:val="000000" w:themeColor="text1"/>
                <w:sz w:val="20"/>
                <w:szCs w:val="20"/>
              </w:rPr>
              <w:t>15%</w:t>
            </w:r>
          </w:p>
        </w:tc>
        <w:tc>
          <w:tcPr>
            <w:tcW w:w="1600" w:type="dxa"/>
            <w:shd w:val="clear" w:color="auto" w:fill="FFFFFF" w:themeFill="background1"/>
            <w:tcMar>
              <w:top w:w="80" w:type="dxa"/>
              <w:left w:w="100" w:type="dxa"/>
              <w:bottom w:w="80" w:type="dxa"/>
              <w:right w:w="100" w:type="dxa"/>
            </w:tcMar>
            <w:vAlign w:val="center"/>
          </w:tcPr>
          <w:p w14:paraId="2392BA64" w14:textId="77777777" w:rsidR="0017626A" w:rsidRPr="000D52D7" w:rsidRDefault="00000000">
            <w:pPr>
              <w:rPr>
                <w:color w:val="000000" w:themeColor="text1"/>
              </w:rPr>
            </w:pPr>
            <w:r w:rsidRPr="000D52D7">
              <w:rPr>
                <w:color w:val="000000" w:themeColor="text1"/>
                <w:sz w:val="20"/>
                <w:szCs w:val="20"/>
              </w:rPr>
              <w:t>5</w:t>
            </w:r>
          </w:p>
        </w:tc>
        <w:tc>
          <w:tcPr>
            <w:tcW w:w="1650" w:type="dxa"/>
            <w:shd w:val="clear" w:color="auto" w:fill="FFFFFF" w:themeFill="background1"/>
            <w:tcMar>
              <w:top w:w="80" w:type="dxa"/>
              <w:left w:w="100" w:type="dxa"/>
              <w:bottom w:w="80" w:type="dxa"/>
              <w:right w:w="100" w:type="dxa"/>
            </w:tcMar>
            <w:vAlign w:val="center"/>
          </w:tcPr>
          <w:p w14:paraId="4F054FE4" w14:textId="77777777" w:rsidR="0017626A" w:rsidRPr="000D52D7" w:rsidRDefault="00000000">
            <w:pPr>
              <w:rPr>
                <w:color w:val="000000" w:themeColor="text1"/>
              </w:rPr>
            </w:pPr>
            <w:r w:rsidRPr="000D52D7">
              <w:rPr>
                <w:color w:val="000000" w:themeColor="text1"/>
                <w:sz w:val="20"/>
                <w:szCs w:val="20"/>
              </w:rPr>
              <w:t>4</w:t>
            </w:r>
          </w:p>
        </w:tc>
        <w:tc>
          <w:tcPr>
            <w:tcW w:w="1550" w:type="dxa"/>
            <w:shd w:val="clear" w:color="auto" w:fill="FFFFFF" w:themeFill="background1"/>
            <w:tcMar>
              <w:top w:w="80" w:type="dxa"/>
              <w:left w:w="100" w:type="dxa"/>
              <w:bottom w:w="80" w:type="dxa"/>
              <w:right w:w="100" w:type="dxa"/>
            </w:tcMar>
            <w:vAlign w:val="center"/>
          </w:tcPr>
          <w:p w14:paraId="19D6B532" w14:textId="77777777" w:rsidR="0017626A" w:rsidRPr="000D52D7" w:rsidRDefault="00000000">
            <w:pPr>
              <w:rPr>
                <w:color w:val="000000" w:themeColor="text1"/>
              </w:rPr>
            </w:pPr>
            <w:r w:rsidRPr="000D52D7">
              <w:rPr>
                <w:color w:val="000000" w:themeColor="text1"/>
                <w:sz w:val="20"/>
                <w:szCs w:val="20"/>
              </w:rPr>
              <w:t>3</w:t>
            </w:r>
          </w:p>
        </w:tc>
      </w:tr>
      <w:tr w:rsidR="0017626A" w:rsidRPr="000D52D7" w14:paraId="46B5B8F8" w14:textId="77777777" w:rsidTr="000D52D7">
        <w:tblPrEx>
          <w:tblCellMar>
            <w:top w:w="0" w:type="dxa"/>
            <w:bottom w:w="0" w:type="dxa"/>
          </w:tblCellMar>
        </w:tblPrEx>
        <w:tc>
          <w:tcPr>
            <w:tcW w:w="3350" w:type="dxa"/>
            <w:shd w:val="clear" w:color="auto" w:fill="FFFFFF" w:themeFill="background1"/>
            <w:tcMar>
              <w:top w:w="80" w:type="dxa"/>
              <w:left w:w="100" w:type="dxa"/>
              <w:bottom w:w="80" w:type="dxa"/>
              <w:right w:w="100" w:type="dxa"/>
            </w:tcMar>
            <w:vAlign w:val="center"/>
          </w:tcPr>
          <w:p w14:paraId="4D855ABE" w14:textId="77777777" w:rsidR="0017626A" w:rsidRPr="000D52D7" w:rsidRDefault="00000000">
            <w:pPr>
              <w:rPr>
                <w:color w:val="000000" w:themeColor="text1"/>
              </w:rPr>
            </w:pPr>
            <w:r w:rsidRPr="000D52D7">
              <w:rPr>
                <w:color w:val="000000" w:themeColor="text1"/>
                <w:sz w:val="20"/>
                <w:szCs w:val="20"/>
              </w:rPr>
              <w:t>Safety / correctness (transactional guarantee)</w:t>
            </w:r>
          </w:p>
        </w:tc>
        <w:tc>
          <w:tcPr>
            <w:tcW w:w="1200" w:type="dxa"/>
            <w:shd w:val="clear" w:color="auto" w:fill="FFFFFF" w:themeFill="background1"/>
            <w:tcMar>
              <w:top w:w="80" w:type="dxa"/>
              <w:left w:w="100" w:type="dxa"/>
              <w:bottom w:w="80" w:type="dxa"/>
              <w:right w:w="100" w:type="dxa"/>
            </w:tcMar>
            <w:vAlign w:val="center"/>
          </w:tcPr>
          <w:p w14:paraId="0FF71340" w14:textId="77777777" w:rsidR="0017626A" w:rsidRPr="000D52D7" w:rsidRDefault="00000000">
            <w:pPr>
              <w:rPr>
                <w:color w:val="000000" w:themeColor="text1"/>
              </w:rPr>
            </w:pPr>
            <w:r w:rsidRPr="000D52D7">
              <w:rPr>
                <w:color w:val="000000" w:themeColor="text1"/>
                <w:sz w:val="20"/>
                <w:szCs w:val="20"/>
              </w:rPr>
              <w:t>25%</w:t>
            </w:r>
          </w:p>
        </w:tc>
        <w:tc>
          <w:tcPr>
            <w:tcW w:w="1600" w:type="dxa"/>
            <w:shd w:val="clear" w:color="auto" w:fill="FFFFFF" w:themeFill="background1"/>
            <w:tcMar>
              <w:top w:w="80" w:type="dxa"/>
              <w:left w:w="100" w:type="dxa"/>
              <w:bottom w:w="80" w:type="dxa"/>
              <w:right w:w="100" w:type="dxa"/>
            </w:tcMar>
            <w:vAlign w:val="center"/>
          </w:tcPr>
          <w:p w14:paraId="14AA4B21" w14:textId="77777777" w:rsidR="0017626A" w:rsidRPr="000D52D7" w:rsidRDefault="00000000">
            <w:pPr>
              <w:rPr>
                <w:color w:val="000000" w:themeColor="text1"/>
              </w:rPr>
            </w:pPr>
            <w:r w:rsidRPr="000D52D7">
              <w:rPr>
                <w:color w:val="000000" w:themeColor="text1"/>
                <w:sz w:val="20"/>
                <w:szCs w:val="20"/>
              </w:rPr>
              <w:t>1</w:t>
            </w:r>
          </w:p>
        </w:tc>
        <w:tc>
          <w:tcPr>
            <w:tcW w:w="1650" w:type="dxa"/>
            <w:shd w:val="clear" w:color="auto" w:fill="FFFFFF" w:themeFill="background1"/>
            <w:tcMar>
              <w:top w:w="80" w:type="dxa"/>
              <w:left w:w="100" w:type="dxa"/>
              <w:bottom w:w="80" w:type="dxa"/>
              <w:right w:w="100" w:type="dxa"/>
            </w:tcMar>
            <w:vAlign w:val="center"/>
          </w:tcPr>
          <w:p w14:paraId="6410F266" w14:textId="77777777" w:rsidR="0017626A" w:rsidRPr="000D52D7" w:rsidRDefault="00000000">
            <w:pPr>
              <w:rPr>
                <w:color w:val="000000" w:themeColor="text1"/>
              </w:rPr>
            </w:pPr>
            <w:r w:rsidRPr="000D52D7">
              <w:rPr>
                <w:color w:val="000000" w:themeColor="text1"/>
                <w:sz w:val="20"/>
                <w:szCs w:val="20"/>
              </w:rPr>
              <w:t>5</w:t>
            </w:r>
          </w:p>
        </w:tc>
        <w:tc>
          <w:tcPr>
            <w:tcW w:w="1550" w:type="dxa"/>
            <w:shd w:val="clear" w:color="auto" w:fill="FFFFFF" w:themeFill="background1"/>
            <w:tcMar>
              <w:top w:w="80" w:type="dxa"/>
              <w:left w:w="100" w:type="dxa"/>
              <w:bottom w:w="80" w:type="dxa"/>
              <w:right w:w="100" w:type="dxa"/>
            </w:tcMar>
            <w:vAlign w:val="center"/>
          </w:tcPr>
          <w:p w14:paraId="793022D8" w14:textId="77777777" w:rsidR="0017626A" w:rsidRPr="000D52D7" w:rsidRDefault="00000000">
            <w:pPr>
              <w:rPr>
                <w:color w:val="000000" w:themeColor="text1"/>
              </w:rPr>
            </w:pPr>
            <w:r w:rsidRPr="000D52D7">
              <w:rPr>
                <w:color w:val="000000" w:themeColor="text1"/>
                <w:sz w:val="20"/>
                <w:szCs w:val="20"/>
              </w:rPr>
              <w:t>2</w:t>
            </w:r>
          </w:p>
        </w:tc>
      </w:tr>
      <w:tr w:rsidR="0017626A" w:rsidRPr="000D52D7" w14:paraId="6FB31490" w14:textId="77777777">
        <w:tblPrEx>
          <w:tblCellMar>
            <w:top w:w="0" w:type="dxa"/>
            <w:bottom w:w="0" w:type="dxa"/>
          </w:tblCellMar>
        </w:tblPrEx>
        <w:tc>
          <w:tcPr>
            <w:tcW w:w="3350" w:type="dxa"/>
            <w:tcMar>
              <w:top w:w="80" w:type="dxa"/>
              <w:left w:w="100" w:type="dxa"/>
              <w:bottom w:w="80" w:type="dxa"/>
              <w:right w:w="100" w:type="dxa"/>
            </w:tcMar>
            <w:vAlign w:val="center"/>
          </w:tcPr>
          <w:p w14:paraId="4485EFB7" w14:textId="77777777" w:rsidR="0017626A" w:rsidRPr="000D52D7" w:rsidRDefault="00000000">
            <w:pPr>
              <w:rPr>
                <w:color w:val="000000" w:themeColor="text1"/>
              </w:rPr>
            </w:pPr>
            <w:r w:rsidRPr="000D52D7">
              <w:rPr>
                <w:color w:val="000000" w:themeColor="text1"/>
                <w:sz w:val="20"/>
                <w:szCs w:val="20"/>
              </w:rPr>
              <w:t>Sustainability (maintainability, staff skill availability)</w:t>
            </w:r>
          </w:p>
        </w:tc>
        <w:tc>
          <w:tcPr>
            <w:tcW w:w="1200" w:type="dxa"/>
            <w:tcMar>
              <w:top w:w="80" w:type="dxa"/>
              <w:left w:w="100" w:type="dxa"/>
              <w:bottom w:w="80" w:type="dxa"/>
              <w:right w:w="100" w:type="dxa"/>
            </w:tcMar>
            <w:vAlign w:val="center"/>
          </w:tcPr>
          <w:p w14:paraId="614A0F5A" w14:textId="77777777" w:rsidR="0017626A" w:rsidRPr="000D52D7" w:rsidRDefault="00000000">
            <w:pPr>
              <w:rPr>
                <w:color w:val="000000" w:themeColor="text1"/>
              </w:rPr>
            </w:pPr>
            <w:r w:rsidRPr="000D52D7">
              <w:rPr>
                <w:color w:val="000000" w:themeColor="text1"/>
                <w:sz w:val="20"/>
                <w:szCs w:val="20"/>
              </w:rPr>
              <w:t>15%</w:t>
            </w:r>
          </w:p>
        </w:tc>
        <w:tc>
          <w:tcPr>
            <w:tcW w:w="1600" w:type="dxa"/>
            <w:tcMar>
              <w:top w:w="80" w:type="dxa"/>
              <w:left w:w="100" w:type="dxa"/>
              <w:bottom w:w="80" w:type="dxa"/>
              <w:right w:w="100" w:type="dxa"/>
            </w:tcMar>
            <w:vAlign w:val="center"/>
          </w:tcPr>
          <w:p w14:paraId="713BE1A9" w14:textId="77777777" w:rsidR="0017626A" w:rsidRPr="000D52D7" w:rsidRDefault="00000000">
            <w:pPr>
              <w:rPr>
                <w:color w:val="000000" w:themeColor="text1"/>
              </w:rPr>
            </w:pPr>
            <w:r w:rsidRPr="000D52D7">
              <w:rPr>
                <w:color w:val="000000" w:themeColor="text1"/>
                <w:sz w:val="20"/>
                <w:szCs w:val="20"/>
              </w:rPr>
              <w:t>2</w:t>
            </w:r>
          </w:p>
        </w:tc>
        <w:tc>
          <w:tcPr>
            <w:tcW w:w="1650" w:type="dxa"/>
            <w:tcMar>
              <w:top w:w="80" w:type="dxa"/>
              <w:left w:w="100" w:type="dxa"/>
              <w:bottom w:w="80" w:type="dxa"/>
              <w:right w:w="100" w:type="dxa"/>
            </w:tcMar>
            <w:vAlign w:val="center"/>
          </w:tcPr>
          <w:p w14:paraId="214CF4CD" w14:textId="77777777" w:rsidR="0017626A" w:rsidRPr="000D52D7" w:rsidRDefault="00000000">
            <w:pPr>
              <w:rPr>
                <w:color w:val="000000" w:themeColor="text1"/>
              </w:rPr>
            </w:pPr>
            <w:r w:rsidRPr="000D52D7">
              <w:rPr>
                <w:color w:val="000000" w:themeColor="text1"/>
                <w:sz w:val="20"/>
                <w:szCs w:val="20"/>
              </w:rPr>
              <w:t>5</w:t>
            </w:r>
          </w:p>
        </w:tc>
        <w:tc>
          <w:tcPr>
            <w:tcW w:w="1550" w:type="dxa"/>
            <w:tcMar>
              <w:top w:w="80" w:type="dxa"/>
              <w:left w:w="100" w:type="dxa"/>
              <w:bottom w:w="80" w:type="dxa"/>
              <w:right w:w="100" w:type="dxa"/>
            </w:tcMar>
            <w:vAlign w:val="center"/>
          </w:tcPr>
          <w:p w14:paraId="20581F3C" w14:textId="77777777" w:rsidR="0017626A" w:rsidRPr="000D52D7" w:rsidRDefault="00000000">
            <w:pPr>
              <w:rPr>
                <w:color w:val="000000" w:themeColor="text1"/>
              </w:rPr>
            </w:pPr>
            <w:r w:rsidRPr="000D52D7">
              <w:rPr>
                <w:color w:val="000000" w:themeColor="text1"/>
                <w:sz w:val="20"/>
                <w:szCs w:val="20"/>
              </w:rPr>
              <w:t>3</w:t>
            </w:r>
          </w:p>
        </w:tc>
      </w:tr>
      <w:tr w:rsidR="0017626A" w:rsidRPr="000D52D7" w14:paraId="69B6FCE4" w14:textId="77777777">
        <w:tblPrEx>
          <w:tblCellMar>
            <w:top w:w="0" w:type="dxa"/>
            <w:bottom w:w="0" w:type="dxa"/>
          </w:tblCellMar>
        </w:tblPrEx>
        <w:tc>
          <w:tcPr>
            <w:tcW w:w="3350" w:type="dxa"/>
            <w:tcMar>
              <w:top w:w="80" w:type="dxa"/>
              <w:left w:w="100" w:type="dxa"/>
              <w:bottom w:w="80" w:type="dxa"/>
              <w:right w:w="100" w:type="dxa"/>
            </w:tcMar>
            <w:vAlign w:val="center"/>
          </w:tcPr>
          <w:p w14:paraId="4428DB5D" w14:textId="77777777" w:rsidR="0017626A" w:rsidRPr="000D52D7" w:rsidRDefault="00000000">
            <w:pPr>
              <w:rPr>
                <w:color w:val="000000" w:themeColor="text1"/>
              </w:rPr>
            </w:pPr>
            <w:r w:rsidRPr="000D52D7">
              <w:rPr>
                <w:color w:val="000000" w:themeColor="text1"/>
                <w:sz w:val="20"/>
                <w:szCs w:val="20"/>
              </w:rPr>
              <w:t>Reliability (data durability, recovery)</w:t>
            </w:r>
          </w:p>
        </w:tc>
        <w:tc>
          <w:tcPr>
            <w:tcW w:w="1200" w:type="dxa"/>
            <w:tcMar>
              <w:top w:w="80" w:type="dxa"/>
              <w:left w:w="100" w:type="dxa"/>
              <w:bottom w:w="80" w:type="dxa"/>
              <w:right w:w="100" w:type="dxa"/>
            </w:tcMar>
            <w:vAlign w:val="center"/>
          </w:tcPr>
          <w:p w14:paraId="6E744CC8" w14:textId="77777777" w:rsidR="0017626A" w:rsidRPr="000D52D7" w:rsidRDefault="00000000">
            <w:pPr>
              <w:rPr>
                <w:color w:val="000000" w:themeColor="text1"/>
              </w:rPr>
            </w:pPr>
            <w:r w:rsidRPr="000D52D7">
              <w:rPr>
                <w:color w:val="000000" w:themeColor="text1"/>
                <w:sz w:val="20"/>
                <w:szCs w:val="20"/>
              </w:rPr>
              <w:t>15%</w:t>
            </w:r>
          </w:p>
        </w:tc>
        <w:tc>
          <w:tcPr>
            <w:tcW w:w="1600" w:type="dxa"/>
            <w:tcMar>
              <w:top w:w="80" w:type="dxa"/>
              <w:left w:w="100" w:type="dxa"/>
              <w:bottom w:w="80" w:type="dxa"/>
              <w:right w:w="100" w:type="dxa"/>
            </w:tcMar>
            <w:vAlign w:val="center"/>
          </w:tcPr>
          <w:p w14:paraId="7EB2983A" w14:textId="77777777" w:rsidR="0017626A" w:rsidRPr="000D52D7" w:rsidRDefault="00000000">
            <w:pPr>
              <w:rPr>
                <w:color w:val="000000" w:themeColor="text1"/>
              </w:rPr>
            </w:pPr>
            <w:r w:rsidRPr="000D52D7">
              <w:rPr>
                <w:color w:val="000000" w:themeColor="text1"/>
                <w:sz w:val="20"/>
                <w:szCs w:val="20"/>
              </w:rPr>
              <w:t>2</w:t>
            </w:r>
          </w:p>
        </w:tc>
        <w:tc>
          <w:tcPr>
            <w:tcW w:w="1650" w:type="dxa"/>
            <w:tcMar>
              <w:top w:w="80" w:type="dxa"/>
              <w:left w:w="100" w:type="dxa"/>
              <w:bottom w:w="80" w:type="dxa"/>
              <w:right w:w="100" w:type="dxa"/>
            </w:tcMar>
            <w:vAlign w:val="center"/>
          </w:tcPr>
          <w:p w14:paraId="2486E7C7" w14:textId="77777777" w:rsidR="0017626A" w:rsidRPr="000D52D7" w:rsidRDefault="00000000">
            <w:pPr>
              <w:rPr>
                <w:color w:val="000000" w:themeColor="text1"/>
              </w:rPr>
            </w:pPr>
            <w:r w:rsidRPr="000D52D7">
              <w:rPr>
                <w:color w:val="000000" w:themeColor="text1"/>
                <w:sz w:val="20"/>
                <w:szCs w:val="20"/>
              </w:rPr>
              <w:t>5</w:t>
            </w:r>
          </w:p>
        </w:tc>
        <w:tc>
          <w:tcPr>
            <w:tcW w:w="1550" w:type="dxa"/>
            <w:tcMar>
              <w:top w:w="80" w:type="dxa"/>
              <w:left w:w="100" w:type="dxa"/>
              <w:bottom w:w="80" w:type="dxa"/>
              <w:right w:w="100" w:type="dxa"/>
            </w:tcMar>
            <w:vAlign w:val="center"/>
          </w:tcPr>
          <w:p w14:paraId="667676C3" w14:textId="77777777" w:rsidR="0017626A" w:rsidRPr="000D52D7" w:rsidRDefault="00000000">
            <w:pPr>
              <w:rPr>
                <w:color w:val="000000" w:themeColor="text1"/>
              </w:rPr>
            </w:pPr>
            <w:r w:rsidRPr="000D52D7">
              <w:rPr>
                <w:color w:val="000000" w:themeColor="text1"/>
                <w:sz w:val="20"/>
                <w:szCs w:val="20"/>
              </w:rPr>
              <w:t>4</w:t>
            </w:r>
          </w:p>
        </w:tc>
      </w:tr>
    </w:tbl>
    <w:p w14:paraId="2C109FCE" w14:textId="77777777" w:rsidR="0017626A" w:rsidRPr="000D52D7" w:rsidRDefault="00000000">
      <w:pPr>
        <w:spacing w:after="160" w:line="300" w:lineRule="auto"/>
        <w:jc w:val="both"/>
        <w:rPr>
          <w:color w:val="000000" w:themeColor="text1"/>
        </w:rPr>
      </w:pPr>
      <w:r w:rsidRPr="000D52D7">
        <w:rPr>
          <w:color w:val="000000" w:themeColor="text1"/>
        </w:rPr>
        <w:t>(Scores 1–5, 5 = best. Weighted totals: Alternative 1 ≈ 1.85, Alternative 2 ≈ 4.75, Alternative 3 ≈ 3.15 — Alternative 2 is the clear leader on the two highest-weighted criteria, performance and safety.)</w:t>
      </w:r>
    </w:p>
    <w:p w14:paraId="14CF67AC" w14:textId="77777777" w:rsidR="0017626A" w:rsidRPr="000D52D7" w:rsidRDefault="00000000">
      <w:pPr>
        <w:pStyle w:val="Heading2"/>
        <w:spacing w:before="260" w:after="140"/>
        <w:rPr>
          <w:color w:val="000000" w:themeColor="text1"/>
        </w:rPr>
      </w:pPr>
      <w:bookmarkStart w:id="28" w:name="_Toc239252177"/>
      <w:r w:rsidRPr="000D52D7">
        <w:rPr>
          <w:b/>
          <w:bCs/>
          <w:color w:val="000000" w:themeColor="text1"/>
        </w:rPr>
        <w:t>3.5 Selected Design &amp; Detailed Design</w:t>
      </w:r>
      <w:bookmarkEnd w:id="28"/>
    </w:p>
    <w:p w14:paraId="73C8F00C" w14:textId="77777777" w:rsidR="0017626A" w:rsidRPr="000D52D7" w:rsidRDefault="00000000">
      <w:pPr>
        <w:spacing w:after="160" w:line="300" w:lineRule="auto"/>
        <w:jc w:val="both"/>
        <w:rPr>
          <w:color w:val="000000" w:themeColor="text1"/>
        </w:rPr>
      </w:pPr>
      <w:r w:rsidRPr="000D52D7">
        <w:rPr>
          <w:color w:val="000000" w:themeColor="text1"/>
        </w:rPr>
        <w:t>Alternative 2 — an RDBMS with hybrid indexing — was selected because it scored highest on the two most heavily weighted criteria (performance and transactional safety), both of which are non-negotiable for a billing system that handles money, while remaining lower cost and operationally simpler than sharded NoSQL for a single-region, municipal-scale deployment. MySQL 8.0 (</w:t>
      </w:r>
      <w:proofErr w:type="spellStart"/>
      <w:r w:rsidRPr="000D52D7">
        <w:rPr>
          <w:color w:val="000000" w:themeColor="text1"/>
        </w:rPr>
        <w:t>InnoDB</w:t>
      </w:r>
      <w:proofErr w:type="spellEnd"/>
      <w:r w:rsidRPr="000D52D7">
        <w:rPr>
          <w:color w:val="000000" w:themeColor="text1"/>
        </w:rPr>
        <w:t xml:space="preserve"> engine) was chosen specifically because </w:t>
      </w:r>
      <w:proofErr w:type="spellStart"/>
      <w:r w:rsidRPr="000D52D7">
        <w:rPr>
          <w:color w:val="000000" w:themeColor="text1"/>
        </w:rPr>
        <w:t>InnoDB</w:t>
      </w:r>
      <w:proofErr w:type="spellEnd"/>
      <w:r w:rsidRPr="000D52D7">
        <w:rPr>
          <w:color w:val="000000" w:themeColor="text1"/>
        </w:rPr>
        <w:t xml:space="preserve"> provides both native B+-tree clustered indexing and full ACID transaction support with selectable isolation levels, directly matching Objectives 2, 3, and 5.</w:t>
      </w:r>
    </w:p>
    <w:p w14:paraId="7EADEFE5" w14:textId="77777777" w:rsidR="0017626A" w:rsidRPr="000D52D7" w:rsidRDefault="00000000">
      <w:pPr>
        <w:spacing w:before="120" w:after="200"/>
        <w:jc w:val="center"/>
        <w:rPr>
          <w:color w:val="000000" w:themeColor="text1"/>
        </w:rPr>
      </w:pPr>
      <w:r w:rsidRPr="000D52D7">
        <w:rPr>
          <w:i/>
          <w:iCs/>
          <w:color w:val="000000" w:themeColor="text1"/>
        </w:rPr>
        <w:t xml:space="preserve">[Figure 3.1 — ER Diagram: Consumer, </w:t>
      </w:r>
      <w:proofErr w:type="spellStart"/>
      <w:r w:rsidRPr="000D52D7">
        <w:rPr>
          <w:i/>
          <w:iCs/>
          <w:color w:val="000000" w:themeColor="text1"/>
        </w:rPr>
        <w:t>Meter_Reading</w:t>
      </w:r>
      <w:proofErr w:type="spellEnd"/>
      <w:r w:rsidRPr="000D52D7">
        <w:rPr>
          <w:i/>
          <w:iCs/>
          <w:color w:val="000000" w:themeColor="text1"/>
        </w:rPr>
        <w:t>, Bill, Payment, Complaint]</w:t>
      </w:r>
    </w:p>
    <w:p w14:paraId="71D927FD" w14:textId="77777777" w:rsidR="0017626A" w:rsidRPr="000D52D7" w:rsidRDefault="00000000">
      <w:pPr>
        <w:spacing w:before="120" w:after="200"/>
        <w:jc w:val="center"/>
        <w:rPr>
          <w:color w:val="000000" w:themeColor="text1"/>
        </w:rPr>
      </w:pPr>
      <w:r w:rsidRPr="000D52D7">
        <w:rPr>
          <w:i/>
          <w:iCs/>
          <w:color w:val="000000" w:themeColor="text1"/>
        </w:rPr>
        <w:t>[Figure 3.2 — System Architecture: Reading Ingestion, Billing Engine, Complaint Module, Reporting Layer]</w:t>
      </w:r>
    </w:p>
    <w:p w14:paraId="32E0023B" w14:textId="77777777" w:rsidR="0017626A" w:rsidRPr="000D52D7" w:rsidRDefault="00000000">
      <w:pPr>
        <w:spacing w:after="160" w:line="300" w:lineRule="auto"/>
        <w:jc w:val="both"/>
        <w:rPr>
          <w:color w:val="000000" w:themeColor="text1"/>
        </w:rPr>
      </w:pPr>
      <w:r w:rsidRPr="000D52D7">
        <w:rPr>
          <w:color w:val="000000" w:themeColor="text1"/>
        </w:rPr>
        <w:t xml:space="preserve">Key engineering estimate — B+-tree depth: for a </w:t>
      </w:r>
      <w:proofErr w:type="spellStart"/>
      <w:r w:rsidRPr="000D52D7">
        <w:rPr>
          <w:color w:val="000000" w:themeColor="text1"/>
        </w:rPr>
        <w:t>Meter_Reading</w:t>
      </w:r>
      <w:proofErr w:type="spellEnd"/>
      <w:r w:rsidRPr="000D52D7">
        <w:rPr>
          <w:color w:val="000000" w:themeColor="text1"/>
        </w:rPr>
        <w:t xml:space="preserve"> table projected at 500,000 rows with an </w:t>
      </w:r>
      <w:proofErr w:type="spellStart"/>
      <w:r w:rsidRPr="000D52D7">
        <w:rPr>
          <w:color w:val="000000" w:themeColor="text1"/>
        </w:rPr>
        <w:t>InnoDB</w:t>
      </w:r>
      <w:proofErr w:type="spellEnd"/>
      <w:r w:rsidRPr="000D52D7">
        <w:rPr>
          <w:color w:val="000000" w:themeColor="text1"/>
        </w:rPr>
        <w:t xml:space="preserve"> page size of 16 KB and an estimated 200 index entries per page, the index depth is approximately ⌈log₂₀</w:t>
      </w:r>
      <w:proofErr w:type="gramStart"/>
      <w:r w:rsidRPr="000D52D7">
        <w:rPr>
          <w:color w:val="000000" w:themeColor="text1"/>
        </w:rPr>
        <w:t>₀(500,000)⌉</w:t>
      </w:r>
      <w:proofErr w:type="gramEnd"/>
      <w:r w:rsidRPr="000D52D7">
        <w:rPr>
          <w:color w:val="000000" w:themeColor="text1"/>
        </w:rPr>
        <w:t xml:space="preserve"> ≈ 3 levels, implying at most 3 page reads to locate any reading by (</w:t>
      </w:r>
      <w:proofErr w:type="spellStart"/>
      <w:r w:rsidRPr="000D52D7">
        <w:rPr>
          <w:color w:val="000000" w:themeColor="text1"/>
        </w:rPr>
        <w:t>consumer_id</w:t>
      </w:r>
      <w:proofErr w:type="spellEnd"/>
      <w:r w:rsidRPr="000D52D7">
        <w:rPr>
          <w:color w:val="000000" w:themeColor="text1"/>
        </w:rPr>
        <w:t xml:space="preserve">, </w:t>
      </w:r>
      <w:proofErr w:type="spellStart"/>
      <w:r w:rsidRPr="000D52D7">
        <w:rPr>
          <w:color w:val="000000" w:themeColor="text1"/>
        </w:rPr>
        <w:t>reading_month</w:t>
      </w:r>
      <w:proofErr w:type="spellEnd"/>
      <w:r w:rsidRPr="000D52D7">
        <w:rPr>
          <w:color w:val="000000" w:themeColor="text1"/>
        </w:rPr>
        <w:t xml:space="preserve">) — the basis for the ≤ 50 </w:t>
      </w:r>
      <w:proofErr w:type="spellStart"/>
      <w:r w:rsidRPr="000D52D7">
        <w:rPr>
          <w:color w:val="000000" w:themeColor="text1"/>
        </w:rPr>
        <w:t>ms</w:t>
      </w:r>
      <w:proofErr w:type="spellEnd"/>
      <w:r w:rsidRPr="000D52D7">
        <w:rPr>
          <w:color w:val="000000" w:themeColor="text1"/>
        </w:rPr>
        <w:t xml:space="preserve"> point-lookup and ≤ 500 </w:t>
      </w:r>
      <w:proofErr w:type="spellStart"/>
      <w:r w:rsidRPr="000D52D7">
        <w:rPr>
          <w:color w:val="000000" w:themeColor="text1"/>
        </w:rPr>
        <w:t>ms</w:t>
      </w:r>
      <w:proofErr w:type="spellEnd"/>
      <w:r w:rsidRPr="000D52D7">
        <w:rPr>
          <w:color w:val="000000" w:themeColor="text1"/>
        </w:rPr>
        <w:t xml:space="preserve"> range-query targets in Section 3.3.</w:t>
      </w:r>
    </w:p>
    <w:p w14:paraId="56C26BDF" w14:textId="77777777" w:rsidR="0017626A" w:rsidRPr="000D52D7" w:rsidRDefault="00000000">
      <w:pPr>
        <w:spacing w:after="160" w:line="300" w:lineRule="auto"/>
        <w:jc w:val="both"/>
        <w:rPr>
          <w:color w:val="000000" w:themeColor="text1"/>
        </w:rPr>
      </w:pPr>
      <w:r w:rsidRPr="000D52D7">
        <w:rPr>
          <w:color w:val="000000" w:themeColor="text1"/>
        </w:rPr>
        <w:t>Key engineering estimate — hash index load factor: the consumer hash index is sized for a target load factor of 0.75 (</w:t>
      </w:r>
      <w:proofErr w:type="spellStart"/>
      <w:r w:rsidRPr="000D52D7">
        <w:rPr>
          <w:color w:val="000000" w:themeColor="text1"/>
        </w:rPr>
        <w:t>bucket_count</w:t>
      </w:r>
      <w:proofErr w:type="spellEnd"/>
      <w:r w:rsidRPr="000D52D7">
        <w:rPr>
          <w:color w:val="000000" w:themeColor="text1"/>
        </w:rPr>
        <w:t xml:space="preserve"> ≈ </w:t>
      </w:r>
      <w:proofErr w:type="spellStart"/>
      <w:r w:rsidRPr="000D52D7">
        <w:rPr>
          <w:color w:val="000000" w:themeColor="text1"/>
        </w:rPr>
        <w:t>consumer_count</w:t>
      </w:r>
      <w:proofErr w:type="spellEnd"/>
      <w:r w:rsidRPr="000D52D7">
        <w:rPr>
          <w:color w:val="000000" w:themeColor="text1"/>
        </w:rPr>
        <w:t xml:space="preserve"> / 0.75), which bounds the expected number of collision-chain probes per lookup to approximately 1.3 on average, well within the point-lookup latency budget.</w:t>
      </w:r>
    </w:p>
    <w:p w14:paraId="7BB12D10" w14:textId="77777777" w:rsidR="0017626A" w:rsidRPr="000D52D7" w:rsidRDefault="00000000">
      <w:pPr>
        <w:spacing w:after="160" w:line="300" w:lineRule="auto"/>
        <w:jc w:val="both"/>
        <w:rPr>
          <w:color w:val="000000" w:themeColor="text1"/>
        </w:rPr>
      </w:pPr>
      <w:r w:rsidRPr="000D52D7">
        <w:rPr>
          <w:color w:val="000000" w:themeColor="text1"/>
        </w:rPr>
        <w:t xml:space="preserve">Systems approach: the Reading Ingestion component writes only to </w:t>
      </w:r>
      <w:proofErr w:type="spellStart"/>
      <w:r w:rsidRPr="000D52D7">
        <w:rPr>
          <w:color w:val="000000" w:themeColor="text1"/>
        </w:rPr>
        <w:t>Meter_Reading</w:t>
      </w:r>
      <w:proofErr w:type="spellEnd"/>
      <w:r w:rsidRPr="000D52D7">
        <w:rPr>
          <w:color w:val="000000" w:themeColor="text1"/>
        </w:rPr>
        <w:t xml:space="preserve"> (indexed by the B+-tree and referenced by the hash index on </w:t>
      </w:r>
      <w:proofErr w:type="spellStart"/>
      <w:r w:rsidRPr="000D52D7">
        <w:rPr>
          <w:color w:val="000000" w:themeColor="text1"/>
        </w:rPr>
        <w:t>consumer_id</w:t>
      </w:r>
      <w:proofErr w:type="spellEnd"/>
      <w:r w:rsidRPr="000D52D7">
        <w:rPr>
          <w:color w:val="000000" w:themeColor="text1"/>
        </w:rPr>
        <w:t xml:space="preserve">); the Billing Engine reads </w:t>
      </w:r>
      <w:proofErr w:type="spellStart"/>
      <w:r w:rsidRPr="000D52D7">
        <w:rPr>
          <w:color w:val="000000" w:themeColor="text1"/>
        </w:rPr>
        <w:t>Meter_Reading</w:t>
      </w:r>
      <w:proofErr w:type="spellEnd"/>
      <w:r w:rsidRPr="000D52D7">
        <w:rPr>
          <w:color w:val="000000" w:themeColor="text1"/>
        </w:rPr>
        <w:t xml:space="preserve"> and the </w:t>
      </w:r>
      <w:r w:rsidRPr="000D52D7">
        <w:rPr>
          <w:color w:val="000000" w:themeColor="text1"/>
        </w:rPr>
        <w:lastRenderedPageBreak/>
        <w:t xml:space="preserve">Consumer/tariff-slab tables to write Bill rows; the Payment/Complaint module is the only component permitted to write Payment and to close a Complaint, and it does so inside a single transaction so that a payment can never be recorded without the corresponding bill and complaint state being updated together. All four components share the Consumer table's primary key as the common join/lookup key, which is why the hash index on </w:t>
      </w:r>
      <w:proofErr w:type="spellStart"/>
      <w:r w:rsidRPr="000D52D7">
        <w:rPr>
          <w:color w:val="000000" w:themeColor="text1"/>
        </w:rPr>
        <w:t>consumer_id</w:t>
      </w:r>
      <w:proofErr w:type="spellEnd"/>
      <w:r w:rsidRPr="000D52D7">
        <w:rPr>
          <w:color w:val="000000" w:themeColor="text1"/>
        </w:rPr>
        <w:t xml:space="preserve"> was prioritised across every module rather than being local to one table.</w:t>
      </w:r>
    </w:p>
    <w:p w14:paraId="571AC3F6" w14:textId="77777777" w:rsidR="0017626A" w:rsidRPr="000D52D7" w:rsidRDefault="00000000">
      <w:pPr>
        <w:pStyle w:val="Heading2"/>
        <w:spacing w:before="260" w:after="140"/>
        <w:rPr>
          <w:color w:val="000000" w:themeColor="text1"/>
        </w:rPr>
      </w:pPr>
      <w:bookmarkStart w:id="29" w:name="_Toc239252178"/>
      <w:r w:rsidRPr="000D52D7">
        <w:rPr>
          <w:b/>
          <w:bCs/>
          <w:color w:val="000000" w:themeColor="text1"/>
        </w:rPr>
        <w:t>3.6 Trade-off Analysis</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1870"/>
        <w:gridCol w:w="1730"/>
        <w:gridCol w:w="1873"/>
        <w:gridCol w:w="1980"/>
      </w:tblGrid>
      <w:tr w:rsidR="0017626A" w:rsidRPr="000D52D7" w14:paraId="47BD26C7" w14:textId="77777777" w:rsidTr="000D52D7">
        <w:tblPrEx>
          <w:tblCellMar>
            <w:top w:w="0" w:type="dxa"/>
            <w:bottom w:w="0" w:type="dxa"/>
          </w:tblCellMar>
        </w:tblPrEx>
        <w:trPr>
          <w:tblHeader/>
        </w:trPr>
        <w:tc>
          <w:tcPr>
            <w:tcW w:w="1900" w:type="dxa"/>
            <w:shd w:val="clear" w:color="auto" w:fill="FFFFFF" w:themeFill="background1"/>
            <w:tcMar>
              <w:top w:w="80" w:type="dxa"/>
              <w:left w:w="100" w:type="dxa"/>
              <w:bottom w:w="80" w:type="dxa"/>
              <w:right w:w="100" w:type="dxa"/>
            </w:tcMar>
            <w:vAlign w:val="center"/>
          </w:tcPr>
          <w:p w14:paraId="38DC85AA" w14:textId="77777777" w:rsidR="0017626A" w:rsidRPr="000D52D7" w:rsidRDefault="00000000">
            <w:pPr>
              <w:rPr>
                <w:color w:val="000000" w:themeColor="text1"/>
              </w:rPr>
            </w:pPr>
            <w:r w:rsidRPr="000D52D7">
              <w:rPr>
                <w:b/>
                <w:bCs/>
                <w:color w:val="000000" w:themeColor="text1"/>
                <w:sz w:val="20"/>
                <w:szCs w:val="20"/>
              </w:rPr>
              <w:t>Design Decision</w:t>
            </w:r>
          </w:p>
        </w:tc>
        <w:tc>
          <w:tcPr>
            <w:tcW w:w="1900" w:type="dxa"/>
            <w:shd w:val="clear" w:color="auto" w:fill="FFFFFF" w:themeFill="background1"/>
            <w:tcMar>
              <w:top w:w="80" w:type="dxa"/>
              <w:left w:w="100" w:type="dxa"/>
              <w:bottom w:w="80" w:type="dxa"/>
              <w:right w:w="100" w:type="dxa"/>
            </w:tcMar>
            <w:vAlign w:val="center"/>
          </w:tcPr>
          <w:p w14:paraId="7F00A7AA" w14:textId="77777777" w:rsidR="0017626A" w:rsidRPr="000D52D7" w:rsidRDefault="00000000">
            <w:pPr>
              <w:rPr>
                <w:color w:val="000000" w:themeColor="text1"/>
              </w:rPr>
            </w:pPr>
            <w:r w:rsidRPr="000D52D7">
              <w:rPr>
                <w:b/>
                <w:bCs/>
                <w:color w:val="000000" w:themeColor="text1"/>
                <w:sz w:val="20"/>
                <w:szCs w:val="20"/>
              </w:rPr>
              <w:t>Alternative Considered</w:t>
            </w:r>
          </w:p>
        </w:tc>
        <w:tc>
          <w:tcPr>
            <w:tcW w:w="1750" w:type="dxa"/>
            <w:shd w:val="clear" w:color="auto" w:fill="FFFFFF" w:themeFill="background1"/>
            <w:tcMar>
              <w:top w:w="80" w:type="dxa"/>
              <w:left w:w="100" w:type="dxa"/>
              <w:bottom w:w="80" w:type="dxa"/>
              <w:right w:w="100" w:type="dxa"/>
            </w:tcMar>
            <w:vAlign w:val="center"/>
          </w:tcPr>
          <w:p w14:paraId="572D2DF3" w14:textId="77777777" w:rsidR="0017626A" w:rsidRPr="000D52D7" w:rsidRDefault="00000000">
            <w:pPr>
              <w:rPr>
                <w:color w:val="000000" w:themeColor="text1"/>
              </w:rPr>
            </w:pPr>
            <w:r w:rsidRPr="000D52D7">
              <w:rPr>
                <w:b/>
                <w:bCs/>
                <w:color w:val="000000" w:themeColor="text1"/>
                <w:sz w:val="20"/>
                <w:szCs w:val="20"/>
              </w:rPr>
              <w:t>Benefit</w:t>
            </w:r>
          </w:p>
        </w:tc>
        <w:tc>
          <w:tcPr>
            <w:tcW w:w="1900" w:type="dxa"/>
            <w:shd w:val="clear" w:color="auto" w:fill="FFFFFF" w:themeFill="background1"/>
            <w:tcMar>
              <w:top w:w="80" w:type="dxa"/>
              <w:left w:w="100" w:type="dxa"/>
              <w:bottom w:w="80" w:type="dxa"/>
              <w:right w:w="100" w:type="dxa"/>
            </w:tcMar>
            <w:vAlign w:val="center"/>
          </w:tcPr>
          <w:p w14:paraId="7B48B397" w14:textId="77777777" w:rsidR="0017626A" w:rsidRPr="000D52D7" w:rsidRDefault="00000000">
            <w:pPr>
              <w:rPr>
                <w:color w:val="000000" w:themeColor="text1"/>
              </w:rPr>
            </w:pPr>
            <w:r w:rsidRPr="000D52D7">
              <w:rPr>
                <w:b/>
                <w:bCs/>
                <w:color w:val="000000" w:themeColor="text1"/>
                <w:sz w:val="20"/>
                <w:szCs w:val="20"/>
              </w:rPr>
              <w:t>Disadvantage</w:t>
            </w:r>
          </w:p>
        </w:tc>
        <w:tc>
          <w:tcPr>
            <w:tcW w:w="2000" w:type="dxa"/>
            <w:shd w:val="clear" w:color="auto" w:fill="FFFFFF" w:themeFill="background1"/>
            <w:tcMar>
              <w:top w:w="80" w:type="dxa"/>
              <w:left w:w="100" w:type="dxa"/>
              <w:bottom w:w="80" w:type="dxa"/>
              <w:right w:w="100" w:type="dxa"/>
            </w:tcMar>
            <w:vAlign w:val="center"/>
          </w:tcPr>
          <w:p w14:paraId="2F1EB2C6" w14:textId="77777777" w:rsidR="0017626A" w:rsidRPr="000D52D7" w:rsidRDefault="00000000">
            <w:pPr>
              <w:rPr>
                <w:color w:val="000000" w:themeColor="text1"/>
              </w:rPr>
            </w:pPr>
            <w:r w:rsidRPr="000D52D7">
              <w:rPr>
                <w:b/>
                <w:bCs/>
                <w:color w:val="000000" w:themeColor="text1"/>
                <w:sz w:val="20"/>
                <w:szCs w:val="20"/>
              </w:rPr>
              <w:t>Final Decision &amp; Justification</w:t>
            </w:r>
          </w:p>
        </w:tc>
      </w:tr>
      <w:tr w:rsidR="0017626A" w:rsidRPr="000D52D7" w14:paraId="7FBBAFF2" w14:textId="77777777" w:rsidTr="000D52D7">
        <w:tblPrEx>
          <w:tblCellMar>
            <w:top w:w="0" w:type="dxa"/>
            <w:bottom w:w="0" w:type="dxa"/>
          </w:tblCellMar>
        </w:tblPrEx>
        <w:tc>
          <w:tcPr>
            <w:tcW w:w="1900" w:type="dxa"/>
            <w:shd w:val="clear" w:color="auto" w:fill="FFFFFF" w:themeFill="background1"/>
            <w:tcMar>
              <w:top w:w="80" w:type="dxa"/>
              <w:left w:w="100" w:type="dxa"/>
              <w:bottom w:w="80" w:type="dxa"/>
              <w:right w:w="100" w:type="dxa"/>
            </w:tcMar>
            <w:vAlign w:val="center"/>
          </w:tcPr>
          <w:p w14:paraId="3E8579C2" w14:textId="77777777" w:rsidR="0017626A" w:rsidRPr="000D52D7" w:rsidRDefault="00000000">
            <w:pPr>
              <w:rPr>
                <w:color w:val="000000" w:themeColor="text1"/>
              </w:rPr>
            </w:pPr>
            <w:proofErr w:type="spellStart"/>
            <w:r w:rsidRPr="000D52D7">
              <w:rPr>
                <w:color w:val="000000" w:themeColor="text1"/>
                <w:sz w:val="20"/>
                <w:szCs w:val="20"/>
              </w:rPr>
              <w:t>Meter_Reading</w:t>
            </w:r>
            <w:proofErr w:type="spellEnd"/>
            <w:r w:rsidRPr="000D52D7">
              <w:rPr>
                <w:color w:val="000000" w:themeColor="text1"/>
                <w:sz w:val="20"/>
                <w:szCs w:val="20"/>
              </w:rPr>
              <w:t xml:space="preserve"> file organization</w:t>
            </w:r>
          </w:p>
        </w:tc>
        <w:tc>
          <w:tcPr>
            <w:tcW w:w="1900" w:type="dxa"/>
            <w:shd w:val="clear" w:color="auto" w:fill="FFFFFF" w:themeFill="background1"/>
            <w:tcMar>
              <w:top w:w="80" w:type="dxa"/>
              <w:left w:w="100" w:type="dxa"/>
              <w:bottom w:w="80" w:type="dxa"/>
              <w:right w:w="100" w:type="dxa"/>
            </w:tcMar>
            <w:vAlign w:val="center"/>
          </w:tcPr>
          <w:p w14:paraId="219CDCAC" w14:textId="77777777" w:rsidR="0017626A" w:rsidRPr="000D52D7" w:rsidRDefault="00000000">
            <w:pPr>
              <w:rPr>
                <w:color w:val="000000" w:themeColor="text1"/>
              </w:rPr>
            </w:pPr>
            <w:r w:rsidRPr="000D52D7">
              <w:rPr>
                <w:color w:val="000000" w:themeColor="text1"/>
                <w:sz w:val="20"/>
                <w:szCs w:val="20"/>
              </w:rPr>
              <w:t>Unordered heap file</w:t>
            </w:r>
          </w:p>
        </w:tc>
        <w:tc>
          <w:tcPr>
            <w:tcW w:w="1750" w:type="dxa"/>
            <w:shd w:val="clear" w:color="auto" w:fill="FFFFFF" w:themeFill="background1"/>
            <w:tcMar>
              <w:top w:w="80" w:type="dxa"/>
              <w:left w:w="100" w:type="dxa"/>
              <w:bottom w:w="80" w:type="dxa"/>
              <w:right w:w="100" w:type="dxa"/>
            </w:tcMar>
            <w:vAlign w:val="center"/>
          </w:tcPr>
          <w:p w14:paraId="19CA7A1E" w14:textId="77777777" w:rsidR="0017626A" w:rsidRPr="000D52D7" w:rsidRDefault="00000000">
            <w:pPr>
              <w:rPr>
                <w:color w:val="000000" w:themeColor="text1"/>
              </w:rPr>
            </w:pPr>
            <w:r w:rsidRPr="000D52D7">
              <w:rPr>
                <w:color w:val="000000" w:themeColor="text1"/>
                <w:sz w:val="20"/>
                <w:szCs w:val="20"/>
              </w:rPr>
              <w:t>Fast inserts (no index maintenance)</w:t>
            </w:r>
          </w:p>
        </w:tc>
        <w:tc>
          <w:tcPr>
            <w:tcW w:w="1900" w:type="dxa"/>
            <w:shd w:val="clear" w:color="auto" w:fill="FFFFFF" w:themeFill="background1"/>
            <w:tcMar>
              <w:top w:w="80" w:type="dxa"/>
              <w:left w:w="100" w:type="dxa"/>
              <w:bottom w:w="80" w:type="dxa"/>
              <w:right w:w="100" w:type="dxa"/>
            </w:tcMar>
            <w:vAlign w:val="center"/>
          </w:tcPr>
          <w:p w14:paraId="07BB9D41" w14:textId="77777777" w:rsidR="0017626A" w:rsidRPr="000D52D7" w:rsidRDefault="00000000">
            <w:pPr>
              <w:rPr>
                <w:color w:val="000000" w:themeColor="text1"/>
              </w:rPr>
            </w:pPr>
            <w:r w:rsidRPr="000D52D7">
              <w:rPr>
                <w:color w:val="000000" w:themeColor="text1"/>
                <w:sz w:val="20"/>
                <w:szCs w:val="20"/>
              </w:rPr>
              <w:t>Full scan required for every report query</w:t>
            </w:r>
          </w:p>
        </w:tc>
        <w:tc>
          <w:tcPr>
            <w:tcW w:w="2000" w:type="dxa"/>
            <w:shd w:val="clear" w:color="auto" w:fill="FFFFFF" w:themeFill="background1"/>
            <w:tcMar>
              <w:top w:w="80" w:type="dxa"/>
              <w:left w:w="100" w:type="dxa"/>
              <w:bottom w:w="80" w:type="dxa"/>
              <w:right w:w="100" w:type="dxa"/>
            </w:tcMar>
            <w:vAlign w:val="center"/>
          </w:tcPr>
          <w:p w14:paraId="438C7D9C" w14:textId="77777777" w:rsidR="0017626A" w:rsidRPr="000D52D7" w:rsidRDefault="00000000">
            <w:pPr>
              <w:rPr>
                <w:color w:val="000000" w:themeColor="text1"/>
              </w:rPr>
            </w:pPr>
            <w:r w:rsidRPr="000D52D7">
              <w:rPr>
                <w:color w:val="000000" w:themeColor="text1"/>
                <w:sz w:val="20"/>
                <w:szCs w:val="20"/>
              </w:rPr>
              <w:t>Clustered B+-tree on (</w:t>
            </w:r>
            <w:proofErr w:type="spellStart"/>
            <w:r w:rsidRPr="000D52D7">
              <w:rPr>
                <w:color w:val="000000" w:themeColor="text1"/>
                <w:sz w:val="20"/>
                <w:szCs w:val="20"/>
              </w:rPr>
              <w:t>consumer_id</w:t>
            </w:r>
            <w:proofErr w:type="spellEnd"/>
            <w:r w:rsidRPr="000D52D7">
              <w:rPr>
                <w:color w:val="000000" w:themeColor="text1"/>
                <w:sz w:val="20"/>
                <w:szCs w:val="20"/>
              </w:rPr>
              <w:t xml:space="preserve">, </w:t>
            </w:r>
            <w:proofErr w:type="spellStart"/>
            <w:r w:rsidRPr="000D52D7">
              <w:rPr>
                <w:color w:val="000000" w:themeColor="text1"/>
                <w:sz w:val="20"/>
                <w:szCs w:val="20"/>
              </w:rPr>
              <w:t>reading_month</w:t>
            </w:r>
            <w:proofErr w:type="spellEnd"/>
            <w:r w:rsidRPr="000D52D7">
              <w:rPr>
                <w:color w:val="000000" w:themeColor="text1"/>
                <w:sz w:val="20"/>
                <w:szCs w:val="20"/>
              </w:rPr>
              <w:t>) — read-heavy reporting workload outweighs the insert-time cost, which remains within the batch-ingestion window</w:t>
            </w:r>
          </w:p>
        </w:tc>
      </w:tr>
      <w:tr w:rsidR="0017626A" w:rsidRPr="000D52D7" w14:paraId="4086E98D" w14:textId="77777777" w:rsidTr="000D52D7">
        <w:tblPrEx>
          <w:tblCellMar>
            <w:top w:w="0" w:type="dxa"/>
            <w:bottom w:w="0" w:type="dxa"/>
          </w:tblCellMar>
        </w:tblPrEx>
        <w:tc>
          <w:tcPr>
            <w:tcW w:w="1900" w:type="dxa"/>
            <w:shd w:val="clear" w:color="auto" w:fill="FFFFFF" w:themeFill="background1"/>
            <w:tcMar>
              <w:top w:w="80" w:type="dxa"/>
              <w:left w:w="100" w:type="dxa"/>
              <w:bottom w:w="80" w:type="dxa"/>
              <w:right w:w="100" w:type="dxa"/>
            </w:tcMar>
            <w:vAlign w:val="center"/>
          </w:tcPr>
          <w:p w14:paraId="5E59D4CB" w14:textId="77777777" w:rsidR="0017626A" w:rsidRPr="000D52D7" w:rsidRDefault="00000000">
            <w:pPr>
              <w:rPr>
                <w:color w:val="000000" w:themeColor="text1"/>
              </w:rPr>
            </w:pPr>
            <w:r w:rsidRPr="000D52D7">
              <w:rPr>
                <w:color w:val="000000" w:themeColor="text1"/>
                <w:sz w:val="20"/>
                <w:szCs w:val="20"/>
              </w:rPr>
              <w:t>Consumer lookup structure</w:t>
            </w:r>
          </w:p>
        </w:tc>
        <w:tc>
          <w:tcPr>
            <w:tcW w:w="1900" w:type="dxa"/>
            <w:shd w:val="clear" w:color="auto" w:fill="FFFFFF" w:themeFill="background1"/>
            <w:tcMar>
              <w:top w:w="80" w:type="dxa"/>
              <w:left w:w="100" w:type="dxa"/>
              <w:bottom w:w="80" w:type="dxa"/>
              <w:right w:w="100" w:type="dxa"/>
            </w:tcMar>
            <w:vAlign w:val="center"/>
          </w:tcPr>
          <w:p w14:paraId="37454F95" w14:textId="77777777" w:rsidR="0017626A" w:rsidRPr="000D52D7" w:rsidRDefault="00000000">
            <w:pPr>
              <w:rPr>
                <w:color w:val="000000" w:themeColor="text1"/>
              </w:rPr>
            </w:pPr>
            <w:r w:rsidRPr="000D52D7">
              <w:rPr>
                <w:color w:val="000000" w:themeColor="text1"/>
                <w:sz w:val="20"/>
                <w:szCs w:val="20"/>
              </w:rPr>
              <w:t xml:space="preserve">B+-tree on </w:t>
            </w:r>
            <w:proofErr w:type="spellStart"/>
            <w:r w:rsidRPr="000D52D7">
              <w:rPr>
                <w:color w:val="000000" w:themeColor="text1"/>
                <w:sz w:val="20"/>
                <w:szCs w:val="20"/>
              </w:rPr>
              <w:t>consumer_id</w:t>
            </w:r>
            <w:proofErr w:type="spellEnd"/>
            <w:r w:rsidRPr="000D52D7">
              <w:rPr>
                <w:color w:val="000000" w:themeColor="text1"/>
                <w:sz w:val="20"/>
                <w:szCs w:val="20"/>
              </w:rPr>
              <w:t xml:space="preserve"> only</w:t>
            </w:r>
          </w:p>
        </w:tc>
        <w:tc>
          <w:tcPr>
            <w:tcW w:w="1750" w:type="dxa"/>
            <w:shd w:val="clear" w:color="auto" w:fill="FFFFFF" w:themeFill="background1"/>
            <w:tcMar>
              <w:top w:w="80" w:type="dxa"/>
              <w:left w:w="100" w:type="dxa"/>
              <w:bottom w:w="80" w:type="dxa"/>
              <w:right w:w="100" w:type="dxa"/>
            </w:tcMar>
            <w:vAlign w:val="center"/>
          </w:tcPr>
          <w:p w14:paraId="790AC6D1" w14:textId="77777777" w:rsidR="0017626A" w:rsidRPr="000D52D7" w:rsidRDefault="00000000">
            <w:pPr>
              <w:rPr>
                <w:color w:val="000000" w:themeColor="text1"/>
              </w:rPr>
            </w:pPr>
            <w:r w:rsidRPr="000D52D7">
              <w:rPr>
                <w:color w:val="000000" w:themeColor="text1"/>
                <w:sz w:val="20"/>
                <w:szCs w:val="20"/>
              </w:rPr>
              <w:t>One index type to maintain</w:t>
            </w:r>
          </w:p>
        </w:tc>
        <w:tc>
          <w:tcPr>
            <w:tcW w:w="1900" w:type="dxa"/>
            <w:shd w:val="clear" w:color="auto" w:fill="FFFFFF" w:themeFill="background1"/>
            <w:tcMar>
              <w:top w:w="80" w:type="dxa"/>
              <w:left w:w="100" w:type="dxa"/>
              <w:bottom w:w="80" w:type="dxa"/>
              <w:right w:w="100" w:type="dxa"/>
            </w:tcMar>
            <w:vAlign w:val="center"/>
          </w:tcPr>
          <w:p w14:paraId="2D7A28E7" w14:textId="77777777" w:rsidR="0017626A" w:rsidRPr="000D52D7" w:rsidRDefault="00000000">
            <w:pPr>
              <w:rPr>
                <w:color w:val="000000" w:themeColor="text1"/>
              </w:rPr>
            </w:pPr>
            <w:r w:rsidRPr="000D52D7">
              <w:rPr>
                <w:color w:val="000000" w:themeColor="text1"/>
                <w:sz w:val="20"/>
                <w:szCs w:val="20"/>
              </w:rPr>
              <w:t>Slower than hashing for exact-match point lookups</w:t>
            </w:r>
          </w:p>
        </w:tc>
        <w:tc>
          <w:tcPr>
            <w:tcW w:w="2000" w:type="dxa"/>
            <w:shd w:val="clear" w:color="auto" w:fill="FFFFFF" w:themeFill="background1"/>
            <w:tcMar>
              <w:top w:w="80" w:type="dxa"/>
              <w:left w:w="100" w:type="dxa"/>
              <w:bottom w:w="80" w:type="dxa"/>
              <w:right w:w="100" w:type="dxa"/>
            </w:tcMar>
            <w:vAlign w:val="center"/>
          </w:tcPr>
          <w:p w14:paraId="427FEBD4" w14:textId="77777777" w:rsidR="0017626A" w:rsidRPr="000D52D7" w:rsidRDefault="00000000">
            <w:pPr>
              <w:rPr>
                <w:color w:val="000000" w:themeColor="text1"/>
              </w:rPr>
            </w:pPr>
            <w:r w:rsidRPr="000D52D7">
              <w:rPr>
                <w:color w:val="000000" w:themeColor="text1"/>
                <w:sz w:val="20"/>
                <w:szCs w:val="20"/>
              </w:rPr>
              <w:t xml:space="preserve">Separate hash index on </w:t>
            </w:r>
            <w:proofErr w:type="spellStart"/>
            <w:r w:rsidRPr="000D52D7">
              <w:rPr>
                <w:color w:val="000000" w:themeColor="text1"/>
                <w:sz w:val="20"/>
                <w:szCs w:val="20"/>
              </w:rPr>
              <w:t>consumer_id</w:t>
            </w:r>
            <w:proofErr w:type="spellEnd"/>
            <w:r w:rsidRPr="000D52D7">
              <w:rPr>
                <w:color w:val="000000" w:themeColor="text1"/>
                <w:sz w:val="20"/>
                <w:szCs w:val="20"/>
              </w:rPr>
              <w:t xml:space="preserve"> — point lookups dominate consumer-facing traffic; small extra maintenance cost accepted</w:t>
            </w:r>
          </w:p>
        </w:tc>
      </w:tr>
      <w:tr w:rsidR="0017626A" w:rsidRPr="000D52D7" w14:paraId="431358C6" w14:textId="77777777">
        <w:tblPrEx>
          <w:tblCellMar>
            <w:top w:w="0" w:type="dxa"/>
            <w:bottom w:w="0" w:type="dxa"/>
          </w:tblCellMar>
        </w:tblPrEx>
        <w:tc>
          <w:tcPr>
            <w:tcW w:w="1900" w:type="dxa"/>
            <w:tcMar>
              <w:top w:w="80" w:type="dxa"/>
              <w:left w:w="100" w:type="dxa"/>
              <w:bottom w:w="80" w:type="dxa"/>
              <w:right w:w="100" w:type="dxa"/>
            </w:tcMar>
            <w:vAlign w:val="center"/>
          </w:tcPr>
          <w:p w14:paraId="12BA8F48" w14:textId="77777777" w:rsidR="0017626A" w:rsidRPr="000D52D7" w:rsidRDefault="00000000">
            <w:pPr>
              <w:rPr>
                <w:color w:val="000000" w:themeColor="text1"/>
              </w:rPr>
            </w:pPr>
            <w:r w:rsidRPr="000D52D7">
              <w:rPr>
                <w:color w:val="000000" w:themeColor="text1"/>
                <w:sz w:val="20"/>
                <w:szCs w:val="20"/>
              </w:rPr>
              <w:t>Payment/complaint isolation level</w:t>
            </w:r>
          </w:p>
        </w:tc>
        <w:tc>
          <w:tcPr>
            <w:tcW w:w="1900" w:type="dxa"/>
            <w:tcMar>
              <w:top w:w="80" w:type="dxa"/>
              <w:left w:w="100" w:type="dxa"/>
              <w:bottom w:w="80" w:type="dxa"/>
              <w:right w:w="100" w:type="dxa"/>
            </w:tcMar>
            <w:vAlign w:val="center"/>
          </w:tcPr>
          <w:p w14:paraId="1A177475" w14:textId="77777777" w:rsidR="0017626A" w:rsidRPr="000D52D7" w:rsidRDefault="00000000">
            <w:pPr>
              <w:rPr>
                <w:color w:val="000000" w:themeColor="text1"/>
              </w:rPr>
            </w:pPr>
            <w:r w:rsidRPr="000D52D7">
              <w:rPr>
                <w:color w:val="000000" w:themeColor="text1"/>
                <w:sz w:val="20"/>
                <w:szCs w:val="20"/>
              </w:rPr>
              <w:t>READ COMMITTED (MySQL default)</w:t>
            </w:r>
          </w:p>
        </w:tc>
        <w:tc>
          <w:tcPr>
            <w:tcW w:w="1750" w:type="dxa"/>
            <w:tcMar>
              <w:top w:w="80" w:type="dxa"/>
              <w:left w:w="100" w:type="dxa"/>
              <w:bottom w:w="80" w:type="dxa"/>
              <w:right w:w="100" w:type="dxa"/>
            </w:tcMar>
            <w:vAlign w:val="center"/>
          </w:tcPr>
          <w:p w14:paraId="10DB61EE" w14:textId="77777777" w:rsidR="0017626A" w:rsidRPr="000D52D7" w:rsidRDefault="00000000">
            <w:pPr>
              <w:rPr>
                <w:color w:val="000000" w:themeColor="text1"/>
              </w:rPr>
            </w:pPr>
            <w:r w:rsidRPr="000D52D7">
              <w:rPr>
                <w:color w:val="000000" w:themeColor="text1"/>
                <w:sz w:val="20"/>
                <w:szCs w:val="20"/>
              </w:rPr>
              <w:t>Higher transaction throughput</w:t>
            </w:r>
          </w:p>
        </w:tc>
        <w:tc>
          <w:tcPr>
            <w:tcW w:w="1900" w:type="dxa"/>
            <w:tcMar>
              <w:top w:w="80" w:type="dxa"/>
              <w:left w:w="100" w:type="dxa"/>
              <w:bottom w:w="80" w:type="dxa"/>
              <w:right w:w="100" w:type="dxa"/>
            </w:tcMar>
            <w:vAlign w:val="center"/>
          </w:tcPr>
          <w:p w14:paraId="4B48AE7E" w14:textId="77777777" w:rsidR="0017626A" w:rsidRPr="000D52D7" w:rsidRDefault="00000000">
            <w:pPr>
              <w:rPr>
                <w:color w:val="000000" w:themeColor="text1"/>
              </w:rPr>
            </w:pPr>
            <w:r w:rsidRPr="000D52D7">
              <w:rPr>
                <w:color w:val="000000" w:themeColor="text1"/>
                <w:sz w:val="20"/>
                <w:szCs w:val="20"/>
              </w:rPr>
              <w:t>Permits lost-update / non-repeatable-read anomalies observed in baseline testing (Section 4.5)</w:t>
            </w:r>
          </w:p>
        </w:tc>
        <w:tc>
          <w:tcPr>
            <w:tcW w:w="2000" w:type="dxa"/>
            <w:tcMar>
              <w:top w:w="80" w:type="dxa"/>
              <w:left w:w="100" w:type="dxa"/>
              <w:bottom w:w="80" w:type="dxa"/>
              <w:right w:w="100" w:type="dxa"/>
            </w:tcMar>
            <w:vAlign w:val="center"/>
          </w:tcPr>
          <w:p w14:paraId="3E5AF91B" w14:textId="77777777" w:rsidR="0017626A" w:rsidRPr="000D52D7" w:rsidRDefault="00000000">
            <w:pPr>
              <w:rPr>
                <w:color w:val="000000" w:themeColor="text1"/>
              </w:rPr>
            </w:pPr>
            <w:r w:rsidRPr="000D52D7">
              <w:rPr>
                <w:color w:val="000000" w:themeColor="text1"/>
                <w:sz w:val="20"/>
                <w:szCs w:val="20"/>
              </w:rPr>
              <w:t>SERIALIZABLE for the payment-posting transaction specifically (not database-wide) — correctness of money-handling operations outweighs the measured throughput cost for this narrow, low-frequency transaction</w:t>
            </w:r>
          </w:p>
        </w:tc>
      </w:tr>
      <w:tr w:rsidR="0017626A" w:rsidRPr="000D52D7" w14:paraId="4D9ABE56" w14:textId="77777777">
        <w:tblPrEx>
          <w:tblCellMar>
            <w:top w:w="0" w:type="dxa"/>
            <w:bottom w:w="0" w:type="dxa"/>
          </w:tblCellMar>
        </w:tblPrEx>
        <w:tc>
          <w:tcPr>
            <w:tcW w:w="1900" w:type="dxa"/>
            <w:tcMar>
              <w:top w:w="80" w:type="dxa"/>
              <w:left w:w="100" w:type="dxa"/>
              <w:bottom w:w="80" w:type="dxa"/>
              <w:right w:w="100" w:type="dxa"/>
            </w:tcMar>
            <w:vAlign w:val="center"/>
          </w:tcPr>
          <w:p w14:paraId="58418735" w14:textId="77777777" w:rsidR="0017626A" w:rsidRPr="000D52D7" w:rsidRDefault="00000000">
            <w:pPr>
              <w:rPr>
                <w:color w:val="000000" w:themeColor="text1"/>
              </w:rPr>
            </w:pPr>
            <w:r w:rsidRPr="000D52D7">
              <w:rPr>
                <w:color w:val="000000" w:themeColor="text1"/>
                <w:sz w:val="20"/>
                <w:szCs w:val="20"/>
              </w:rPr>
              <w:t>Billing-report query structure</w:t>
            </w:r>
          </w:p>
        </w:tc>
        <w:tc>
          <w:tcPr>
            <w:tcW w:w="1900" w:type="dxa"/>
            <w:tcMar>
              <w:top w:w="80" w:type="dxa"/>
              <w:left w:w="100" w:type="dxa"/>
              <w:bottom w:w="80" w:type="dxa"/>
              <w:right w:w="100" w:type="dxa"/>
            </w:tcMar>
            <w:vAlign w:val="center"/>
          </w:tcPr>
          <w:p w14:paraId="64ECEFF1" w14:textId="77777777" w:rsidR="0017626A" w:rsidRPr="000D52D7" w:rsidRDefault="00000000">
            <w:pPr>
              <w:rPr>
                <w:color w:val="000000" w:themeColor="text1"/>
              </w:rPr>
            </w:pPr>
            <w:r w:rsidRPr="000D52D7">
              <w:rPr>
                <w:color w:val="000000" w:themeColor="text1"/>
                <w:sz w:val="20"/>
                <w:szCs w:val="20"/>
              </w:rPr>
              <w:t>Ad-hoc joins with no covering index</w:t>
            </w:r>
          </w:p>
        </w:tc>
        <w:tc>
          <w:tcPr>
            <w:tcW w:w="1750" w:type="dxa"/>
            <w:tcMar>
              <w:top w:w="80" w:type="dxa"/>
              <w:left w:w="100" w:type="dxa"/>
              <w:bottom w:w="80" w:type="dxa"/>
              <w:right w:w="100" w:type="dxa"/>
            </w:tcMar>
            <w:vAlign w:val="center"/>
          </w:tcPr>
          <w:p w14:paraId="70BDDBC5" w14:textId="77777777" w:rsidR="0017626A" w:rsidRPr="000D52D7" w:rsidRDefault="00000000">
            <w:pPr>
              <w:rPr>
                <w:color w:val="000000" w:themeColor="text1"/>
              </w:rPr>
            </w:pPr>
            <w:r w:rsidRPr="000D52D7">
              <w:rPr>
                <w:color w:val="000000" w:themeColor="text1"/>
                <w:sz w:val="20"/>
                <w:szCs w:val="20"/>
              </w:rPr>
              <w:t>Simpler schema, fewer indexes to maintain</w:t>
            </w:r>
          </w:p>
        </w:tc>
        <w:tc>
          <w:tcPr>
            <w:tcW w:w="1900" w:type="dxa"/>
            <w:tcMar>
              <w:top w:w="80" w:type="dxa"/>
              <w:left w:w="100" w:type="dxa"/>
              <w:bottom w:w="80" w:type="dxa"/>
              <w:right w:w="100" w:type="dxa"/>
            </w:tcMar>
            <w:vAlign w:val="center"/>
          </w:tcPr>
          <w:p w14:paraId="3EA511FF" w14:textId="77777777" w:rsidR="0017626A" w:rsidRPr="000D52D7" w:rsidRDefault="00000000">
            <w:pPr>
              <w:rPr>
                <w:color w:val="000000" w:themeColor="text1"/>
              </w:rPr>
            </w:pPr>
            <w:r w:rsidRPr="000D52D7">
              <w:rPr>
                <w:color w:val="000000" w:themeColor="text1"/>
                <w:sz w:val="20"/>
                <w:szCs w:val="20"/>
              </w:rPr>
              <w:t>Optimizer forced multiple sequential scans (Section 4.5)</w:t>
            </w:r>
          </w:p>
        </w:tc>
        <w:tc>
          <w:tcPr>
            <w:tcW w:w="2000" w:type="dxa"/>
            <w:tcMar>
              <w:top w:w="80" w:type="dxa"/>
              <w:left w:w="100" w:type="dxa"/>
              <w:bottom w:w="80" w:type="dxa"/>
              <w:right w:w="100" w:type="dxa"/>
            </w:tcMar>
            <w:vAlign w:val="center"/>
          </w:tcPr>
          <w:p w14:paraId="5DB0402C" w14:textId="77777777" w:rsidR="0017626A" w:rsidRPr="000D52D7" w:rsidRDefault="00000000">
            <w:pPr>
              <w:rPr>
                <w:color w:val="000000" w:themeColor="text1"/>
              </w:rPr>
            </w:pPr>
            <w:r w:rsidRPr="000D52D7">
              <w:rPr>
                <w:color w:val="000000" w:themeColor="text1"/>
                <w:sz w:val="20"/>
                <w:szCs w:val="20"/>
              </w:rPr>
              <w:t>Added covering index on (</w:t>
            </w:r>
            <w:proofErr w:type="spellStart"/>
            <w:r w:rsidRPr="000D52D7">
              <w:rPr>
                <w:color w:val="000000" w:themeColor="text1"/>
                <w:sz w:val="20"/>
                <w:szCs w:val="20"/>
              </w:rPr>
              <w:t>reading_month</w:t>
            </w:r>
            <w:proofErr w:type="spellEnd"/>
            <w:r w:rsidRPr="000D52D7">
              <w:rPr>
                <w:color w:val="000000" w:themeColor="text1"/>
                <w:sz w:val="20"/>
                <w:szCs w:val="20"/>
              </w:rPr>
              <w:t xml:space="preserve">, </w:t>
            </w:r>
            <w:proofErr w:type="spellStart"/>
            <w:r w:rsidRPr="000D52D7">
              <w:rPr>
                <w:color w:val="000000" w:themeColor="text1"/>
                <w:sz w:val="20"/>
                <w:szCs w:val="20"/>
              </w:rPr>
              <w:t>locality_id</w:t>
            </w:r>
            <w:proofErr w:type="spellEnd"/>
            <w:r w:rsidRPr="000D52D7">
              <w:rPr>
                <w:color w:val="000000" w:themeColor="text1"/>
                <w:sz w:val="20"/>
                <w:szCs w:val="20"/>
              </w:rPr>
              <w:t xml:space="preserve">) and rewrote the join order — chosen after EXPLAIN ANALYZE showed the </w:t>
            </w:r>
            <w:r w:rsidRPr="000D52D7">
              <w:rPr>
                <w:color w:val="000000" w:themeColor="text1"/>
                <w:sz w:val="20"/>
                <w:szCs w:val="20"/>
              </w:rPr>
              <w:lastRenderedPageBreak/>
              <w:t>sequential scans as the dominant cost</w:t>
            </w:r>
          </w:p>
        </w:tc>
      </w:tr>
    </w:tbl>
    <w:p w14:paraId="4484C7BA" w14:textId="77777777" w:rsidR="0017626A" w:rsidRPr="000D52D7" w:rsidRDefault="00000000">
      <w:pPr>
        <w:pStyle w:val="Heading2"/>
        <w:spacing w:before="260" w:after="140"/>
        <w:rPr>
          <w:color w:val="000000" w:themeColor="text1"/>
        </w:rPr>
      </w:pPr>
      <w:bookmarkStart w:id="30" w:name="_Toc239252179"/>
      <w:r w:rsidRPr="000D52D7">
        <w:rPr>
          <w:b/>
          <w:bCs/>
          <w:color w:val="000000" w:themeColor="text1"/>
        </w:rPr>
        <w:lastRenderedPageBreak/>
        <w:t>3.7 Sustainability, Ethics, Safety, Risk &amp; Security</w:t>
      </w:r>
      <w:bookmarkEnd w:id="3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900"/>
        <w:gridCol w:w="2350"/>
      </w:tblGrid>
      <w:tr w:rsidR="0017626A" w:rsidRPr="000D52D7" w14:paraId="41922FB8" w14:textId="77777777" w:rsidTr="000D52D7">
        <w:tblPrEx>
          <w:tblCellMar>
            <w:top w:w="0" w:type="dxa"/>
            <w:bottom w:w="0" w:type="dxa"/>
          </w:tblCellMar>
        </w:tblPrEx>
        <w:trPr>
          <w:tblHeader/>
        </w:trPr>
        <w:tc>
          <w:tcPr>
            <w:tcW w:w="1600" w:type="dxa"/>
            <w:shd w:val="clear" w:color="auto" w:fill="FFFFFF" w:themeFill="background1"/>
            <w:tcMar>
              <w:top w:w="80" w:type="dxa"/>
              <w:left w:w="100" w:type="dxa"/>
              <w:bottom w:w="80" w:type="dxa"/>
              <w:right w:w="100" w:type="dxa"/>
            </w:tcMar>
            <w:vAlign w:val="center"/>
          </w:tcPr>
          <w:p w14:paraId="34EF0649" w14:textId="77777777" w:rsidR="0017626A" w:rsidRPr="000D52D7" w:rsidRDefault="00000000">
            <w:pPr>
              <w:rPr>
                <w:color w:val="000000" w:themeColor="text1"/>
              </w:rPr>
            </w:pPr>
            <w:r w:rsidRPr="000D52D7">
              <w:rPr>
                <w:b/>
                <w:bCs/>
                <w:color w:val="000000" w:themeColor="text1"/>
                <w:sz w:val="20"/>
                <w:szCs w:val="20"/>
              </w:rPr>
              <w:t>Domain</w:t>
            </w:r>
          </w:p>
        </w:tc>
        <w:tc>
          <w:tcPr>
            <w:tcW w:w="2500" w:type="dxa"/>
            <w:shd w:val="clear" w:color="auto" w:fill="FFFFFF" w:themeFill="background1"/>
            <w:tcMar>
              <w:top w:w="80" w:type="dxa"/>
              <w:left w:w="100" w:type="dxa"/>
              <w:bottom w:w="80" w:type="dxa"/>
              <w:right w:w="100" w:type="dxa"/>
            </w:tcMar>
            <w:vAlign w:val="center"/>
          </w:tcPr>
          <w:p w14:paraId="50D0DE95" w14:textId="77777777" w:rsidR="0017626A" w:rsidRPr="000D52D7" w:rsidRDefault="00000000">
            <w:pPr>
              <w:rPr>
                <w:color w:val="000000" w:themeColor="text1"/>
              </w:rPr>
            </w:pPr>
            <w:r w:rsidRPr="000D52D7">
              <w:rPr>
                <w:b/>
                <w:bCs/>
                <w:color w:val="000000" w:themeColor="text1"/>
                <w:sz w:val="20"/>
                <w:szCs w:val="20"/>
              </w:rPr>
              <w:t>Consideration</w:t>
            </w:r>
          </w:p>
        </w:tc>
        <w:tc>
          <w:tcPr>
            <w:tcW w:w="2900" w:type="dxa"/>
            <w:shd w:val="clear" w:color="auto" w:fill="FFFFFF" w:themeFill="background1"/>
            <w:tcMar>
              <w:top w:w="80" w:type="dxa"/>
              <w:left w:w="100" w:type="dxa"/>
              <w:bottom w:w="80" w:type="dxa"/>
              <w:right w:w="100" w:type="dxa"/>
            </w:tcMar>
            <w:vAlign w:val="center"/>
          </w:tcPr>
          <w:p w14:paraId="77F7DF94" w14:textId="77777777" w:rsidR="0017626A" w:rsidRPr="000D52D7" w:rsidRDefault="00000000">
            <w:pPr>
              <w:rPr>
                <w:color w:val="000000" w:themeColor="text1"/>
              </w:rPr>
            </w:pPr>
            <w:r w:rsidRPr="000D52D7">
              <w:rPr>
                <w:b/>
                <w:bCs/>
                <w:color w:val="000000" w:themeColor="text1"/>
                <w:sz w:val="20"/>
                <w:szCs w:val="20"/>
              </w:rPr>
              <w:t>Evidence Evaluated</w:t>
            </w:r>
          </w:p>
        </w:tc>
        <w:tc>
          <w:tcPr>
            <w:tcW w:w="2350" w:type="dxa"/>
            <w:shd w:val="clear" w:color="auto" w:fill="FFFFFF" w:themeFill="background1"/>
            <w:tcMar>
              <w:top w:w="80" w:type="dxa"/>
              <w:left w:w="100" w:type="dxa"/>
              <w:bottom w:w="80" w:type="dxa"/>
              <w:right w:w="100" w:type="dxa"/>
            </w:tcMar>
            <w:vAlign w:val="center"/>
          </w:tcPr>
          <w:p w14:paraId="7B492EB7" w14:textId="77777777" w:rsidR="0017626A" w:rsidRPr="000D52D7" w:rsidRDefault="00000000">
            <w:pPr>
              <w:rPr>
                <w:color w:val="000000" w:themeColor="text1"/>
              </w:rPr>
            </w:pPr>
            <w:r w:rsidRPr="000D52D7">
              <w:rPr>
                <w:b/>
                <w:bCs/>
                <w:color w:val="000000" w:themeColor="text1"/>
                <w:sz w:val="20"/>
                <w:szCs w:val="20"/>
              </w:rPr>
              <w:t>Impact on Final Decision</w:t>
            </w:r>
          </w:p>
        </w:tc>
      </w:tr>
      <w:tr w:rsidR="0017626A" w:rsidRPr="000D52D7" w14:paraId="2135C5FB" w14:textId="77777777" w:rsidTr="000D52D7">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14:paraId="203D8ED2" w14:textId="77777777" w:rsidR="0017626A" w:rsidRPr="000D52D7" w:rsidRDefault="00000000">
            <w:pPr>
              <w:rPr>
                <w:color w:val="000000" w:themeColor="text1"/>
              </w:rPr>
            </w:pPr>
            <w:r w:rsidRPr="000D52D7">
              <w:rPr>
                <w:color w:val="000000" w:themeColor="text1"/>
                <w:sz w:val="20"/>
                <w:szCs w:val="20"/>
              </w:rPr>
              <w:t>Sustainability</w:t>
            </w:r>
          </w:p>
        </w:tc>
        <w:tc>
          <w:tcPr>
            <w:tcW w:w="2500" w:type="dxa"/>
            <w:shd w:val="clear" w:color="auto" w:fill="FFFFFF" w:themeFill="background1"/>
            <w:tcMar>
              <w:top w:w="80" w:type="dxa"/>
              <w:left w:w="100" w:type="dxa"/>
              <w:bottom w:w="80" w:type="dxa"/>
              <w:right w:w="100" w:type="dxa"/>
            </w:tcMar>
            <w:vAlign w:val="center"/>
          </w:tcPr>
          <w:p w14:paraId="749CD41F" w14:textId="77777777" w:rsidR="0017626A" w:rsidRPr="000D52D7" w:rsidRDefault="00000000">
            <w:pPr>
              <w:rPr>
                <w:color w:val="000000" w:themeColor="text1"/>
              </w:rPr>
            </w:pPr>
            <w:r w:rsidRPr="000D52D7">
              <w:rPr>
                <w:color w:val="000000" w:themeColor="text1"/>
                <w:sz w:val="20"/>
                <w:szCs w:val="20"/>
              </w:rPr>
              <w:t>Long-term maintainability by municipal IT staff with limited specialist DBA availability</w:t>
            </w:r>
          </w:p>
        </w:tc>
        <w:tc>
          <w:tcPr>
            <w:tcW w:w="2900" w:type="dxa"/>
            <w:shd w:val="clear" w:color="auto" w:fill="FFFFFF" w:themeFill="background1"/>
            <w:tcMar>
              <w:top w:w="80" w:type="dxa"/>
              <w:left w:w="100" w:type="dxa"/>
              <w:bottom w:w="80" w:type="dxa"/>
              <w:right w:w="100" w:type="dxa"/>
            </w:tcMar>
            <w:vAlign w:val="center"/>
          </w:tcPr>
          <w:p w14:paraId="3F828E31" w14:textId="77777777" w:rsidR="0017626A" w:rsidRPr="000D52D7" w:rsidRDefault="00000000">
            <w:pPr>
              <w:rPr>
                <w:color w:val="000000" w:themeColor="text1"/>
              </w:rPr>
            </w:pPr>
            <w:r w:rsidRPr="000D52D7">
              <w:rPr>
                <w:color w:val="000000" w:themeColor="text1"/>
                <w:sz w:val="20"/>
                <w:szCs w:val="20"/>
              </w:rPr>
              <w:t>MySQL has significantly larger local (India) trained-administrator availability than the evaluated NoSQL alternative, per the staffing assumption used in the Alternative-3 cost/sustainability score in Section 3.4</w:t>
            </w:r>
          </w:p>
        </w:tc>
        <w:tc>
          <w:tcPr>
            <w:tcW w:w="2350" w:type="dxa"/>
            <w:shd w:val="clear" w:color="auto" w:fill="FFFFFF" w:themeFill="background1"/>
            <w:tcMar>
              <w:top w:w="80" w:type="dxa"/>
              <w:left w:w="100" w:type="dxa"/>
              <w:bottom w:w="80" w:type="dxa"/>
              <w:right w:w="100" w:type="dxa"/>
            </w:tcMar>
            <w:vAlign w:val="center"/>
          </w:tcPr>
          <w:p w14:paraId="0E95BB0E" w14:textId="77777777" w:rsidR="0017626A" w:rsidRPr="000D52D7" w:rsidRDefault="00000000">
            <w:pPr>
              <w:rPr>
                <w:color w:val="000000" w:themeColor="text1"/>
              </w:rPr>
            </w:pPr>
            <w:r w:rsidRPr="000D52D7">
              <w:rPr>
                <w:color w:val="000000" w:themeColor="text1"/>
                <w:sz w:val="20"/>
                <w:szCs w:val="20"/>
              </w:rPr>
              <w:t>Reinforced the selection of MySQL/RDBMS over the NoSQL alternative in Section 3.5</w:t>
            </w:r>
          </w:p>
        </w:tc>
      </w:tr>
      <w:tr w:rsidR="0017626A" w:rsidRPr="000D52D7" w14:paraId="6D3EAD4F" w14:textId="77777777" w:rsidTr="000D52D7">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14:paraId="26F8E303" w14:textId="77777777" w:rsidR="0017626A" w:rsidRPr="000D52D7" w:rsidRDefault="00000000">
            <w:pPr>
              <w:rPr>
                <w:color w:val="000000" w:themeColor="text1"/>
              </w:rPr>
            </w:pPr>
            <w:r w:rsidRPr="000D52D7">
              <w:rPr>
                <w:color w:val="000000" w:themeColor="text1"/>
                <w:sz w:val="20"/>
                <w:szCs w:val="20"/>
              </w:rPr>
              <w:t>Ethics</w:t>
            </w:r>
          </w:p>
        </w:tc>
        <w:tc>
          <w:tcPr>
            <w:tcW w:w="2500" w:type="dxa"/>
            <w:shd w:val="clear" w:color="auto" w:fill="FFFFFF" w:themeFill="background1"/>
            <w:tcMar>
              <w:top w:w="80" w:type="dxa"/>
              <w:left w:w="100" w:type="dxa"/>
              <w:bottom w:w="80" w:type="dxa"/>
              <w:right w:w="100" w:type="dxa"/>
            </w:tcMar>
            <w:vAlign w:val="center"/>
          </w:tcPr>
          <w:p w14:paraId="35299FBD" w14:textId="77777777" w:rsidR="0017626A" w:rsidRPr="000D52D7" w:rsidRDefault="00000000">
            <w:pPr>
              <w:rPr>
                <w:color w:val="000000" w:themeColor="text1"/>
              </w:rPr>
            </w:pPr>
            <w:r w:rsidRPr="000D52D7">
              <w:rPr>
                <w:color w:val="000000" w:themeColor="text1"/>
                <w:sz w:val="20"/>
                <w:szCs w:val="20"/>
              </w:rPr>
              <w:t>Consumer billing data must not be fabricated or silently altered</w:t>
            </w:r>
          </w:p>
        </w:tc>
        <w:tc>
          <w:tcPr>
            <w:tcW w:w="2900" w:type="dxa"/>
            <w:shd w:val="clear" w:color="auto" w:fill="FFFFFF" w:themeFill="background1"/>
            <w:tcMar>
              <w:top w:w="80" w:type="dxa"/>
              <w:left w:w="100" w:type="dxa"/>
              <w:bottom w:w="80" w:type="dxa"/>
              <w:right w:w="100" w:type="dxa"/>
            </w:tcMar>
            <w:vAlign w:val="center"/>
          </w:tcPr>
          <w:p w14:paraId="18E1F19A" w14:textId="77777777" w:rsidR="0017626A" w:rsidRPr="000D52D7" w:rsidRDefault="00000000">
            <w:pPr>
              <w:rPr>
                <w:color w:val="000000" w:themeColor="text1"/>
              </w:rPr>
            </w:pPr>
            <w:r w:rsidRPr="000D52D7">
              <w:rPr>
                <w:color w:val="000000" w:themeColor="text1"/>
                <w:sz w:val="20"/>
                <w:szCs w:val="20"/>
              </w:rPr>
              <w:t>Reviewed institutional academic-integrity requirement and payment-transaction audit trail need</w:t>
            </w:r>
          </w:p>
        </w:tc>
        <w:tc>
          <w:tcPr>
            <w:tcW w:w="2350" w:type="dxa"/>
            <w:shd w:val="clear" w:color="auto" w:fill="FFFFFF" w:themeFill="background1"/>
            <w:tcMar>
              <w:top w:w="80" w:type="dxa"/>
              <w:left w:w="100" w:type="dxa"/>
              <w:bottom w:w="80" w:type="dxa"/>
              <w:right w:w="100" w:type="dxa"/>
            </w:tcMar>
            <w:vAlign w:val="center"/>
          </w:tcPr>
          <w:p w14:paraId="2EFE4F8D" w14:textId="77777777" w:rsidR="0017626A" w:rsidRPr="000D52D7" w:rsidRDefault="00000000">
            <w:pPr>
              <w:rPr>
                <w:color w:val="000000" w:themeColor="text1"/>
              </w:rPr>
            </w:pPr>
            <w:r w:rsidRPr="000D52D7">
              <w:rPr>
                <w:color w:val="000000" w:themeColor="text1"/>
                <w:sz w:val="20"/>
                <w:szCs w:val="20"/>
              </w:rPr>
              <w:t>Added an append-only Payment ledger (no UPDATE/DELETE permitted on posted payments; corrections are reversal entries) so every billing figure is traceable</w:t>
            </w:r>
          </w:p>
        </w:tc>
      </w:tr>
      <w:tr w:rsidR="0017626A" w:rsidRPr="000D52D7" w14:paraId="13183CC1" w14:textId="77777777">
        <w:tblPrEx>
          <w:tblCellMar>
            <w:top w:w="0" w:type="dxa"/>
            <w:bottom w:w="0" w:type="dxa"/>
          </w:tblCellMar>
        </w:tblPrEx>
        <w:tc>
          <w:tcPr>
            <w:tcW w:w="1600" w:type="dxa"/>
            <w:tcMar>
              <w:top w:w="80" w:type="dxa"/>
              <w:left w:w="100" w:type="dxa"/>
              <w:bottom w:w="80" w:type="dxa"/>
              <w:right w:w="100" w:type="dxa"/>
            </w:tcMar>
            <w:vAlign w:val="center"/>
          </w:tcPr>
          <w:p w14:paraId="188BAEC8" w14:textId="77777777" w:rsidR="0017626A" w:rsidRPr="000D52D7" w:rsidRDefault="00000000">
            <w:pPr>
              <w:rPr>
                <w:color w:val="000000" w:themeColor="text1"/>
              </w:rPr>
            </w:pPr>
            <w:r w:rsidRPr="000D52D7">
              <w:rPr>
                <w:color w:val="000000" w:themeColor="text1"/>
                <w:sz w:val="20"/>
                <w:szCs w:val="20"/>
              </w:rPr>
              <w:t>Health &amp; Safety</w:t>
            </w:r>
          </w:p>
        </w:tc>
        <w:tc>
          <w:tcPr>
            <w:tcW w:w="2500" w:type="dxa"/>
            <w:tcMar>
              <w:top w:w="80" w:type="dxa"/>
              <w:left w:w="100" w:type="dxa"/>
              <w:bottom w:w="80" w:type="dxa"/>
              <w:right w:w="100" w:type="dxa"/>
            </w:tcMar>
            <w:vAlign w:val="center"/>
          </w:tcPr>
          <w:p w14:paraId="41BCE488" w14:textId="77777777" w:rsidR="0017626A" w:rsidRPr="000D52D7" w:rsidRDefault="00000000">
            <w:pPr>
              <w:rPr>
                <w:color w:val="000000" w:themeColor="text1"/>
              </w:rPr>
            </w:pPr>
            <w:r w:rsidRPr="000D52D7">
              <w:rPr>
                <w:color w:val="000000" w:themeColor="text1"/>
                <w:sz w:val="20"/>
                <w:szCs w:val="20"/>
              </w:rPr>
              <w:t>Not physically applicable (software-only backend, no hardware/field deployment in this project's scope)</w:t>
            </w:r>
          </w:p>
        </w:tc>
        <w:tc>
          <w:tcPr>
            <w:tcW w:w="2900" w:type="dxa"/>
            <w:tcMar>
              <w:top w:w="80" w:type="dxa"/>
              <w:left w:w="100" w:type="dxa"/>
              <w:bottom w:w="80" w:type="dxa"/>
              <w:right w:w="100" w:type="dxa"/>
            </w:tcMar>
            <w:vAlign w:val="center"/>
          </w:tcPr>
          <w:p w14:paraId="0697FFE4" w14:textId="77777777" w:rsidR="0017626A" w:rsidRPr="000D52D7" w:rsidRDefault="00000000">
            <w:pPr>
              <w:rPr>
                <w:color w:val="000000" w:themeColor="text1"/>
              </w:rPr>
            </w:pPr>
            <w:r w:rsidRPr="000D52D7">
              <w:rPr>
                <w:color w:val="000000" w:themeColor="text1"/>
                <w:sz w:val="20"/>
                <w:szCs w:val="20"/>
              </w:rPr>
              <w:t>Confirmed against project scope in Section 1.6</w:t>
            </w:r>
          </w:p>
        </w:tc>
        <w:tc>
          <w:tcPr>
            <w:tcW w:w="2350" w:type="dxa"/>
            <w:tcMar>
              <w:top w:w="80" w:type="dxa"/>
              <w:left w:w="100" w:type="dxa"/>
              <w:bottom w:w="80" w:type="dxa"/>
              <w:right w:w="100" w:type="dxa"/>
            </w:tcMar>
            <w:vAlign w:val="center"/>
          </w:tcPr>
          <w:p w14:paraId="10407013" w14:textId="77777777" w:rsidR="0017626A" w:rsidRPr="000D52D7" w:rsidRDefault="00000000">
            <w:pPr>
              <w:rPr>
                <w:color w:val="000000" w:themeColor="text1"/>
              </w:rPr>
            </w:pPr>
            <w:r w:rsidRPr="000D52D7">
              <w:rPr>
                <w:color w:val="000000" w:themeColor="text1"/>
                <w:sz w:val="20"/>
                <w:szCs w:val="20"/>
              </w:rPr>
              <w:t>No design change required; noted for completeness</w:t>
            </w:r>
          </w:p>
        </w:tc>
      </w:tr>
      <w:tr w:rsidR="0017626A" w:rsidRPr="000D52D7" w14:paraId="6C106556" w14:textId="77777777">
        <w:tblPrEx>
          <w:tblCellMar>
            <w:top w:w="0" w:type="dxa"/>
            <w:bottom w:w="0" w:type="dxa"/>
          </w:tblCellMar>
        </w:tblPrEx>
        <w:tc>
          <w:tcPr>
            <w:tcW w:w="1600" w:type="dxa"/>
            <w:tcMar>
              <w:top w:w="80" w:type="dxa"/>
              <w:left w:w="100" w:type="dxa"/>
              <w:bottom w:w="80" w:type="dxa"/>
              <w:right w:w="100" w:type="dxa"/>
            </w:tcMar>
            <w:vAlign w:val="center"/>
          </w:tcPr>
          <w:p w14:paraId="23DF8644" w14:textId="77777777" w:rsidR="0017626A" w:rsidRPr="000D52D7" w:rsidRDefault="00000000">
            <w:pPr>
              <w:rPr>
                <w:color w:val="000000" w:themeColor="text1"/>
              </w:rPr>
            </w:pPr>
            <w:r w:rsidRPr="000D52D7">
              <w:rPr>
                <w:color w:val="000000" w:themeColor="text1"/>
                <w:sz w:val="20"/>
                <w:szCs w:val="20"/>
              </w:rPr>
              <w:t>Security</w:t>
            </w:r>
          </w:p>
        </w:tc>
        <w:tc>
          <w:tcPr>
            <w:tcW w:w="2500" w:type="dxa"/>
            <w:tcMar>
              <w:top w:w="80" w:type="dxa"/>
              <w:left w:w="100" w:type="dxa"/>
              <w:bottom w:w="80" w:type="dxa"/>
              <w:right w:w="100" w:type="dxa"/>
            </w:tcMar>
            <w:vAlign w:val="center"/>
          </w:tcPr>
          <w:p w14:paraId="512EA37D" w14:textId="77777777" w:rsidR="0017626A" w:rsidRPr="000D52D7" w:rsidRDefault="00000000">
            <w:pPr>
              <w:rPr>
                <w:color w:val="000000" w:themeColor="text1"/>
              </w:rPr>
            </w:pPr>
            <w:r w:rsidRPr="000D52D7">
              <w:rPr>
                <w:color w:val="000000" w:themeColor="text1"/>
                <w:sz w:val="20"/>
                <w:szCs w:val="20"/>
              </w:rPr>
              <w:t>Consumer PII and payment data require access control</w:t>
            </w:r>
          </w:p>
        </w:tc>
        <w:tc>
          <w:tcPr>
            <w:tcW w:w="2900" w:type="dxa"/>
            <w:tcMar>
              <w:top w:w="80" w:type="dxa"/>
              <w:left w:w="100" w:type="dxa"/>
              <w:bottom w:w="80" w:type="dxa"/>
              <w:right w:w="100" w:type="dxa"/>
            </w:tcMar>
            <w:vAlign w:val="center"/>
          </w:tcPr>
          <w:p w14:paraId="0542C283" w14:textId="77777777" w:rsidR="0017626A" w:rsidRPr="000D52D7" w:rsidRDefault="00000000">
            <w:pPr>
              <w:rPr>
                <w:color w:val="000000" w:themeColor="text1"/>
              </w:rPr>
            </w:pPr>
            <w:r w:rsidRPr="000D52D7">
              <w:rPr>
                <w:color w:val="000000" w:themeColor="text1"/>
                <w:sz w:val="20"/>
                <w:szCs w:val="20"/>
              </w:rPr>
              <w:t>Reviewed role-based access needs of the four stakeholder groups in Section 3.1</w:t>
            </w:r>
          </w:p>
        </w:tc>
        <w:tc>
          <w:tcPr>
            <w:tcW w:w="2350" w:type="dxa"/>
            <w:tcMar>
              <w:top w:w="80" w:type="dxa"/>
              <w:left w:w="100" w:type="dxa"/>
              <w:bottom w:w="80" w:type="dxa"/>
              <w:right w:w="100" w:type="dxa"/>
            </w:tcMar>
            <w:vAlign w:val="center"/>
          </w:tcPr>
          <w:p w14:paraId="6D2CD5BB" w14:textId="77777777" w:rsidR="0017626A" w:rsidRPr="000D52D7" w:rsidRDefault="00000000">
            <w:pPr>
              <w:rPr>
                <w:color w:val="000000" w:themeColor="text1"/>
              </w:rPr>
            </w:pPr>
            <w:r w:rsidRPr="000D52D7">
              <w:rPr>
                <w:color w:val="000000" w:themeColor="text1"/>
                <w:sz w:val="20"/>
                <w:szCs w:val="20"/>
              </w:rPr>
              <w:t>Separated PII (Consumer table) from transactional facts and restricted complaint/payment write access to the relevant application roles</w:t>
            </w:r>
          </w:p>
        </w:tc>
      </w:tr>
    </w:tbl>
    <w:p w14:paraId="4C0C7E91" w14:textId="77777777" w:rsidR="0017626A" w:rsidRPr="000D52D7" w:rsidRDefault="00000000">
      <w:pPr>
        <w:pStyle w:val="Heading3"/>
        <w:spacing w:before="200" w:after="100"/>
        <w:rPr>
          <w:color w:val="000000" w:themeColor="text1"/>
        </w:rPr>
      </w:pPr>
      <w:bookmarkStart w:id="31" w:name="_Toc239252180"/>
      <w:r w:rsidRPr="000D52D7">
        <w:rPr>
          <w:b/>
          <w:bCs/>
          <w:color w:val="000000" w:themeColor="text1"/>
        </w:rPr>
        <w:t>Risk Register</w:t>
      </w:r>
      <w:bookmarkEnd w:id="3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156"/>
        <w:gridCol w:w="1037"/>
        <w:gridCol w:w="1146"/>
        <w:gridCol w:w="2402"/>
        <w:gridCol w:w="988"/>
      </w:tblGrid>
      <w:tr w:rsidR="0017626A" w:rsidRPr="000D52D7" w14:paraId="50FB0B5D" w14:textId="77777777" w:rsidTr="000D52D7">
        <w:tblPrEx>
          <w:tblCellMar>
            <w:top w:w="0" w:type="dxa"/>
            <w:bottom w:w="0" w:type="dxa"/>
          </w:tblCellMar>
        </w:tblPrEx>
        <w:trPr>
          <w:tblHeader/>
        </w:trPr>
        <w:tc>
          <w:tcPr>
            <w:tcW w:w="2400" w:type="dxa"/>
            <w:shd w:val="clear" w:color="auto" w:fill="FFFFFF" w:themeFill="background1"/>
            <w:tcMar>
              <w:top w:w="80" w:type="dxa"/>
              <w:left w:w="100" w:type="dxa"/>
              <w:bottom w:w="80" w:type="dxa"/>
              <w:right w:w="100" w:type="dxa"/>
            </w:tcMar>
            <w:vAlign w:val="center"/>
          </w:tcPr>
          <w:p w14:paraId="166050ED" w14:textId="77777777" w:rsidR="0017626A" w:rsidRPr="000D52D7" w:rsidRDefault="00000000">
            <w:pPr>
              <w:rPr>
                <w:color w:val="000000" w:themeColor="text1"/>
              </w:rPr>
            </w:pPr>
            <w:r w:rsidRPr="000D52D7">
              <w:rPr>
                <w:b/>
                <w:bCs/>
                <w:color w:val="000000" w:themeColor="text1"/>
                <w:sz w:val="20"/>
                <w:szCs w:val="20"/>
              </w:rPr>
              <w:t>Risk</w:t>
            </w:r>
          </w:p>
        </w:tc>
        <w:tc>
          <w:tcPr>
            <w:tcW w:w="950" w:type="dxa"/>
            <w:shd w:val="clear" w:color="auto" w:fill="FFFFFF" w:themeFill="background1"/>
            <w:tcMar>
              <w:top w:w="80" w:type="dxa"/>
              <w:left w:w="100" w:type="dxa"/>
              <w:bottom w:w="80" w:type="dxa"/>
              <w:right w:w="100" w:type="dxa"/>
            </w:tcMar>
            <w:vAlign w:val="center"/>
          </w:tcPr>
          <w:p w14:paraId="080D5C2F" w14:textId="77777777" w:rsidR="0017626A" w:rsidRPr="000D52D7" w:rsidRDefault="00000000">
            <w:pPr>
              <w:rPr>
                <w:color w:val="000000" w:themeColor="text1"/>
              </w:rPr>
            </w:pPr>
            <w:r w:rsidRPr="000D52D7">
              <w:rPr>
                <w:b/>
                <w:bCs/>
                <w:color w:val="000000" w:themeColor="text1"/>
                <w:sz w:val="20"/>
                <w:szCs w:val="20"/>
              </w:rPr>
              <w:t>Likelihood</w:t>
            </w:r>
          </w:p>
        </w:tc>
        <w:tc>
          <w:tcPr>
            <w:tcW w:w="950" w:type="dxa"/>
            <w:shd w:val="clear" w:color="auto" w:fill="FFFFFF" w:themeFill="background1"/>
            <w:tcMar>
              <w:top w:w="80" w:type="dxa"/>
              <w:left w:w="100" w:type="dxa"/>
              <w:bottom w:w="80" w:type="dxa"/>
              <w:right w:w="100" w:type="dxa"/>
            </w:tcMar>
            <w:vAlign w:val="center"/>
          </w:tcPr>
          <w:p w14:paraId="03962083" w14:textId="77777777" w:rsidR="0017626A" w:rsidRPr="000D52D7" w:rsidRDefault="00000000">
            <w:pPr>
              <w:rPr>
                <w:color w:val="000000" w:themeColor="text1"/>
              </w:rPr>
            </w:pPr>
            <w:r w:rsidRPr="000D52D7">
              <w:rPr>
                <w:b/>
                <w:bCs/>
                <w:color w:val="000000" w:themeColor="text1"/>
                <w:sz w:val="20"/>
                <w:szCs w:val="20"/>
              </w:rPr>
              <w:t>Severity</w:t>
            </w:r>
          </w:p>
        </w:tc>
        <w:tc>
          <w:tcPr>
            <w:tcW w:w="1050" w:type="dxa"/>
            <w:shd w:val="clear" w:color="auto" w:fill="FFFFFF" w:themeFill="background1"/>
            <w:tcMar>
              <w:top w:w="80" w:type="dxa"/>
              <w:left w:w="100" w:type="dxa"/>
              <w:bottom w:w="80" w:type="dxa"/>
              <w:right w:w="100" w:type="dxa"/>
            </w:tcMar>
            <w:vAlign w:val="center"/>
          </w:tcPr>
          <w:p w14:paraId="316A063A" w14:textId="77777777" w:rsidR="0017626A" w:rsidRPr="000D52D7" w:rsidRDefault="00000000">
            <w:pPr>
              <w:rPr>
                <w:color w:val="000000" w:themeColor="text1"/>
              </w:rPr>
            </w:pPr>
            <w:r w:rsidRPr="000D52D7">
              <w:rPr>
                <w:b/>
                <w:bCs/>
                <w:color w:val="000000" w:themeColor="text1"/>
                <w:sz w:val="20"/>
                <w:szCs w:val="20"/>
              </w:rPr>
              <w:t>Risk Level</w:t>
            </w:r>
          </w:p>
        </w:tc>
        <w:tc>
          <w:tcPr>
            <w:tcW w:w="2200" w:type="dxa"/>
            <w:shd w:val="clear" w:color="auto" w:fill="FFFFFF" w:themeFill="background1"/>
            <w:tcMar>
              <w:top w:w="80" w:type="dxa"/>
              <w:left w:w="100" w:type="dxa"/>
              <w:bottom w:w="80" w:type="dxa"/>
              <w:right w:w="100" w:type="dxa"/>
            </w:tcMar>
            <w:vAlign w:val="center"/>
          </w:tcPr>
          <w:p w14:paraId="4B7DA13B" w14:textId="77777777" w:rsidR="0017626A" w:rsidRPr="000D52D7" w:rsidRDefault="00000000">
            <w:pPr>
              <w:rPr>
                <w:color w:val="000000" w:themeColor="text1"/>
              </w:rPr>
            </w:pPr>
            <w:r w:rsidRPr="000D52D7">
              <w:rPr>
                <w:b/>
                <w:bCs/>
                <w:color w:val="000000" w:themeColor="text1"/>
                <w:sz w:val="20"/>
                <w:szCs w:val="20"/>
              </w:rPr>
              <w:t>Mitigation</w:t>
            </w:r>
          </w:p>
        </w:tc>
        <w:tc>
          <w:tcPr>
            <w:tcW w:w="800" w:type="dxa"/>
            <w:shd w:val="clear" w:color="auto" w:fill="FFFFFF" w:themeFill="background1"/>
            <w:tcMar>
              <w:top w:w="80" w:type="dxa"/>
              <w:left w:w="100" w:type="dxa"/>
              <w:bottom w:w="80" w:type="dxa"/>
              <w:right w:w="100" w:type="dxa"/>
            </w:tcMar>
            <w:vAlign w:val="center"/>
          </w:tcPr>
          <w:p w14:paraId="2D9F3D2F" w14:textId="77777777" w:rsidR="0017626A" w:rsidRPr="000D52D7" w:rsidRDefault="00000000">
            <w:pPr>
              <w:rPr>
                <w:color w:val="000000" w:themeColor="text1"/>
              </w:rPr>
            </w:pPr>
            <w:r w:rsidRPr="000D52D7">
              <w:rPr>
                <w:b/>
                <w:bCs/>
                <w:color w:val="000000" w:themeColor="text1"/>
                <w:sz w:val="20"/>
                <w:szCs w:val="20"/>
              </w:rPr>
              <w:t>Residual Risk</w:t>
            </w:r>
          </w:p>
        </w:tc>
      </w:tr>
      <w:tr w:rsidR="0017626A" w:rsidRPr="000D52D7" w14:paraId="6EBE9BD4" w14:textId="77777777" w:rsidTr="000D52D7">
        <w:tblPrEx>
          <w:tblCellMar>
            <w:top w:w="0" w:type="dxa"/>
            <w:bottom w:w="0" w:type="dxa"/>
          </w:tblCellMar>
        </w:tblPrEx>
        <w:tc>
          <w:tcPr>
            <w:tcW w:w="2400" w:type="dxa"/>
            <w:shd w:val="clear" w:color="auto" w:fill="FFFFFF" w:themeFill="background1"/>
            <w:tcMar>
              <w:top w:w="80" w:type="dxa"/>
              <w:left w:w="100" w:type="dxa"/>
              <w:bottom w:w="80" w:type="dxa"/>
              <w:right w:w="100" w:type="dxa"/>
            </w:tcMar>
            <w:vAlign w:val="center"/>
          </w:tcPr>
          <w:p w14:paraId="49EFE014" w14:textId="77777777" w:rsidR="0017626A" w:rsidRPr="000D52D7" w:rsidRDefault="00000000">
            <w:pPr>
              <w:rPr>
                <w:color w:val="000000" w:themeColor="text1"/>
              </w:rPr>
            </w:pPr>
            <w:r w:rsidRPr="000D52D7">
              <w:rPr>
                <w:color w:val="000000" w:themeColor="text1"/>
                <w:sz w:val="20"/>
                <w:szCs w:val="20"/>
              </w:rPr>
              <w:t>Index fragmentation degrades performance as inserts accumulate</w:t>
            </w:r>
          </w:p>
        </w:tc>
        <w:tc>
          <w:tcPr>
            <w:tcW w:w="950" w:type="dxa"/>
            <w:shd w:val="clear" w:color="auto" w:fill="FFFFFF" w:themeFill="background1"/>
            <w:tcMar>
              <w:top w:w="80" w:type="dxa"/>
              <w:left w:w="100" w:type="dxa"/>
              <w:bottom w:w="80" w:type="dxa"/>
              <w:right w:w="100" w:type="dxa"/>
            </w:tcMar>
            <w:vAlign w:val="center"/>
          </w:tcPr>
          <w:p w14:paraId="12742B52" w14:textId="77777777" w:rsidR="0017626A" w:rsidRPr="000D52D7" w:rsidRDefault="00000000">
            <w:pPr>
              <w:rPr>
                <w:color w:val="000000" w:themeColor="text1"/>
              </w:rPr>
            </w:pPr>
            <w:r w:rsidRPr="000D52D7">
              <w:rPr>
                <w:color w:val="000000" w:themeColor="text1"/>
                <w:sz w:val="20"/>
                <w:szCs w:val="20"/>
              </w:rPr>
              <w:t>Medium</w:t>
            </w:r>
          </w:p>
        </w:tc>
        <w:tc>
          <w:tcPr>
            <w:tcW w:w="950" w:type="dxa"/>
            <w:shd w:val="clear" w:color="auto" w:fill="FFFFFF" w:themeFill="background1"/>
            <w:tcMar>
              <w:top w:w="80" w:type="dxa"/>
              <w:left w:w="100" w:type="dxa"/>
              <w:bottom w:w="80" w:type="dxa"/>
              <w:right w:w="100" w:type="dxa"/>
            </w:tcMar>
            <w:vAlign w:val="center"/>
          </w:tcPr>
          <w:p w14:paraId="0DAEAA48" w14:textId="77777777" w:rsidR="0017626A" w:rsidRPr="000D52D7" w:rsidRDefault="00000000">
            <w:pPr>
              <w:rPr>
                <w:color w:val="000000" w:themeColor="text1"/>
              </w:rPr>
            </w:pPr>
            <w:r w:rsidRPr="000D52D7">
              <w:rPr>
                <w:color w:val="000000" w:themeColor="text1"/>
                <w:sz w:val="20"/>
                <w:szCs w:val="20"/>
              </w:rPr>
              <w:t>Medium</w:t>
            </w:r>
          </w:p>
        </w:tc>
        <w:tc>
          <w:tcPr>
            <w:tcW w:w="1050" w:type="dxa"/>
            <w:shd w:val="clear" w:color="auto" w:fill="FFFFFF" w:themeFill="background1"/>
            <w:tcMar>
              <w:top w:w="80" w:type="dxa"/>
              <w:left w:w="100" w:type="dxa"/>
              <w:bottom w:w="80" w:type="dxa"/>
              <w:right w:w="100" w:type="dxa"/>
            </w:tcMar>
            <w:vAlign w:val="center"/>
          </w:tcPr>
          <w:p w14:paraId="00C73632" w14:textId="77777777" w:rsidR="0017626A" w:rsidRPr="000D52D7" w:rsidRDefault="00000000">
            <w:pPr>
              <w:rPr>
                <w:color w:val="000000" w:themeColor="text1"/>
              </w:rPr>
            </w:pPr>
            <w:r w:rsidRPr="000D52D7">
              <w:rPr>
                <w:color w:val="000000" w:themeColor="text1"/>
                <w:sz w:val="20"/>
                <w:szCs w:val="20"/>
              </w:rPr>
              <w:t>Medium</w:t>
            </w:r>
          </w:p>
        </w:tc>
        <w:tc>
          <w:tcPr>
            <w:tcW w:w="2200" w:type="dxa"/>
            <w:shd w:val="clear" w:color="auto" w:fill="FFFFFF" w:themeFill="background1"/>
            <w:tcMar>
              <w:top w:w="80" w:type="dxa"/>
              <w:left w:w="100" w:type="dxa"/>
              <w:bottom w:w="80" w:type="dxa"/>
              <w:right w:w="100" w:type="dxa"/>
            </w:tcMar>
            <w:vAlign w:val="center"/>
          </w:tcPr>
          <w:p w14:paraId="7576CBD1" w14:textId="77777777" w:rsidR="0017626A" w:rsidRPr="000D52D7" w:rsidRDefault="00000000">
            <w:pPr>
              <w:rPr>
                <w:color w:val="000000" w:themeColor="text1"/>
              </w:rPr>
            </w:pPr>
            <w:r w:rsidRPr="000D52D7">
              <w:rPr>
                <w:color w:val="000000" w:themeColor="text1"/>
                <w:sz w:val="20"/>
                <w:szCs w:val="20"/>
              </w:rPr>
              <w:t>Scheduled OPTIMIZE TABLE / index rebuild during off-peak batch window</w:t>
            </w:r>
          </w:p>
        </w:tc>
        <w:tc>
          <w:tcPr>
            <w:tcW w:w="800" w:type="dxa"/>
            <w:shd w:val="clear" w:color="auto" w:fill="FFFFFF" w:themeFill="background1"/>
            <w:tcMar>
              <w:top w:w="80" w:type="dxa"/>
              <w:left w:w="100" w:type="dxa"/>
              <w:bottom w:w="80" w:type="dxa"/>
              <w:right w:w="100" w:type="dxa"/>
            </w:tcMar>
            <w:vAlign w:val="center"/>
          </w:tcPr>
          <w:p w14:paraId="6975FED8" w14:textId="77777777" w:rsidR="0017626A" w:rsidRPr="000D52D7" w:rsidRDefault="00000000">
            <w:pPr>
              <w:rPr>
                <w:color w:val="000000" w:themeColor="text1"/>
              </w:rPr>
            </w:pPr>
            <w:r w:rsidRPr="000D52D7">
              <w:rPr>
                <w:color w:val="000000" w:themeColor="text1"/>
                <w:sz w:val="20"/>
                <w:szCs w:val="20"/>
              </w:rPr>
              <w:t>Low</w:t>
            </w:r>
          </w:p>
        </w:tc>
      </w:tr>
      <w:tr w:rsidR="0017626A" w:rsidRPr="000D52D7" w14:paraId="13C3AEFF" w14:textId="77777777">
        <w:tblPrEx>
          <w:tblCellMar>
            <w:top w:w="0" w:type="dxa"/>
            <w:bottom w:w="0" w:type="dxa"/>
          </w:tblCellMar>
        </w:tblPrEx>
        <w:tc>
          <w:tcPr>
            <w:tcW w:w="2400" w:type="dxa"/>
            <w:tcMar>
              <w:top w:w="80" w:type="dxa"/>
              <w:left w:w="100" w:type="dxa"/>
              <w:bottom w:w="80" w:type="dxa"/>
              <w:right w:w="100" w:type="dxa"/>
            </w:tcMar>
            <w:vAlign w:val="center"/>
          </w:tcPr>
          <w:p w14:paraId="216CFB6B" w14:textId="77777777" w:rsidR="0017626A" w:rsidRPr="000D52D7" w:rsidRDefault="00000000">
            <w:pPr>
              <w:rPr>
                <w:color w:val="000000" w:themeColor="text1"/>
              </w:rPr>
            </w:pPr>
            <w:r w:rsidRPr="000D52D7">
              <w:rPr>
                <w:color w:val="000000" w:themeColor="text1"/>
                <w:sz w:val="20"/>
                <w:szCs w:val="20"/>
              </w:rPr>
              <w:t>Concurrent payment postings cause a lost update</w:t>
            </w:r>
          </w:p>
        </w:tc>
        <w:tc>
          <w:tcPr>
            <w:tcW w:w="950" w:type="dxa"/>
            <w:tcMar>
              <w:top w:w="80" w:type="dxa"/>
              <w:left w:w="100" w:type="dxa"/>
              <w:bottom w:w="80" w:type="dxa"/>
              <w:right w:w="100" w:type="dxa"/>
            </w:tcMar>
            <w:vAlign w:val="center"/>
          </w:tcPr>
          <w:p w14:paraId="6CF604D2" w14:textId="77777777" w:rsidR="0017626A" w:rsidRPr="000D52D7" w:rsidRDefault="00000000">
            <w:pPr>
              <w:rPr>
                <w:color w:val="000000" w:themeColor="text1"/>
              </w:rPr>
            </w:pPr>
            <w:r w:rsidRPr="000D52D7">
              <w:rPr>
                <w:color w:val="000000" w:themeColor="text1"/>
                <w:sz w:val="20"/>
                <w:szCs w:val="20"/>
              </w:rPr>
              <w:t>Medium</w:t>
            </w:r>
          </w:p>
        </w:tc>
        <w:tc>
          <w:tcPr>
            <w:tcW w:w="950" w:type="dxa"/>
            <w:tcMar>
              <w:top w:w="80" w:type="dxa"/>
              <w:left w:w="100" w:type="dxa"/>
              <w:bottom w:w="80" w:type="dxa"/>
              <w:right w:w="100" w:type="dxa"/>
            </w:tcMar>
            <w:vAlign w:val="center"/>
          </w:tcPr>
          <w:p w14:paraId="3523DB09" w14:textId="77777777" w:rsidR="0017626A" w:rsidRPr="000D52D7" w:rsidRDefault="00000000">
            <w:pPr>
              <w:rPr>
                <w:color w:val="000000" w:themeColor="text1"/>
              </w:rPr>
            </w:pPr>
            <w:r w:rsidRPr="000D52D7">
              <w:rPr>
                <w:color w:val="000000" w:themeColor="text1"/>
                <w:sz w:val="20"/>
                <w:szCs w:val="20"/>
              </w:rPr>
              <w:t>High</w:t>
            </w:r>
          </w:p>
        </w:tc>
        <w:tc>
          <w:tcPr>
            <w:tcW w:w="1050" w:type="dxa"/>
            <w:tcMar>
              <w:top w:w="80" w:type="dxa"/>
              <w:left w:w="100" w:type="dxa"/>
              <w:bottom w:w="80" w:type="dxa"/>
              <w:right w:w="100" w:type="dxa"/>
            </w:tcMar>
            <w:vAlign w:val="center"/>
          </w:tcPr>
          <w:p w14:paraId="3B96ADBB" w14:textId="77777777" w:rsidR="0017626A" w:rsidRPr="000D52D7" w:rsidRDefault="00000000">
            <w:pPr>
              <w:rPr>
                <w:color w:val="000000" w:themeColor="text1"/>
              </w:rPr>
            </w:pPr>
            <w:r w:rsidRPr="000D52D7">
              <w:rPr>
                <w:color w:val="000000" w:themeColor="text1"/>
                <w:sz w:val="20"/>
                <w:szCs w:val="20"/>
              </w:rPr>
              <w:t>High</w:t>
            </w:r>
          </w:p>
        </w:tc>
        <w:tc>
          <w:tcPr>
            <w:tcW w:w="2200" w:type="dxa"/>
            <w:tcMar>
              <w:top w:w="80" w:type="dxa"/>
              <w:left w:w="100" w:type="dxa"/>
              <w:bottom w:w="80" w:type="dxa"/>
              <w:right w:w="100" w:type="dxa"/>
            </w:tcMar>
            <w:vAlign w:val="center"/>
          </w:tcPr>
          <w:p w14:paraId="1E93A106" w14:textId="77777777" w:rsidR="0017626A" w:rsidRPr="000D52D7" w:rsidRDefault="00000000">
            <w:pPr>
              <w:rPr>
                <w:color w:val="000000" w:themeColor="text1"/>
              </w:rPr>
            </w:pPr>
            <w:r w:rsidRPr="000D52D7">
              <w:rPr>
                <w:color w:val="000000" w:themeColor="text1"/>
                <w:sz w:val="20"/>
                <w:szCs w:val="20"/>
              </w:rPr>
              <w:t>SERIALIZABLE isolation on the payment transaction (Section 3.6)</w:t>
            </w:r>
          </w:p>
        </w:tc>
        <w:tc>
          <w:tcPr>
            <w:tcW w:w="800" w:type="dxa"/>
            <w:tcMar>
              <w:top w:w="80" w:type="dxa"/>
              <w:left w:w="100" w:type="dxa"/>
              <w:bottom w:w="80" w:type="dxa"/>
              <w:right w:w="100" w:type="dxa"/>
            </w:tcMar>
            <w:vAlign w:val="center"/>
          </w:tcPr>
          <w:p w14:paraId="20951E9A" w14:textId="77777777" w:rsidR="0017626A" w:rsidRPr="000D52D7" w:rsidRDefault="00000000">
            <w:pPr>
              <w:rPr>
                <w:color w:val="000000" w:themeColor="text1"/>
              </w:rPr>
            </w:pPr>
            <w:r w:rsidRPr="000D52D7">
              <w:rPr>
                <w:color w:val="000000" w:themeColor="text1"/>
                <w:sz w:val="20"/>
                <w:szCs w:val="20"/>
              </w:rPr>
              <w:t>Low</w:t>
            </w:r>
          </w:p>
        </w:tc>
      </w:tr>
      <w:tr w:rsidR="0017626A" w:rsidRPr="000D52D7" w14:paraId="05CAEAA7" w14:textId="77777777">
        <w:tblPrEx>
          <w:tblCellMar>
            <w:top w:w="0" w:type="dxa"/>
            <w:bottom w:w="0" w:type="dxa"/>
          </w:tblCellMar>
        </w:tblPrEx>
        <w:tc>
          <w:tcPr>
            <w:tcW w:w="2400" w:type="dxa"/>
            <w:tcMar>
              <w:top w:w="80" w:type="dxa"/>
              <w:left w:w="100" w:type="dxa"/>
              <w:bottom w:w="80" w:type="dxa"/>
              <w:right w:w="100" w:type="dxa"/>
            </w:tcMar>
            <w:vAlign w:val="center"/>
          </w:tcPr>
          <w:p w14:paraId="551D3730" w14:textId="77777777" w:rsidR="0017626A" w:rsidRPr="000D52D7" w:rsidRDefault="00000000">
            <w:pPr>
              <w:rPr>
                <w:color w:val="000000" w:themeColor="text1"/>
              </w:rPr>
            </w:pPr>
            <w:r w:rsidRPr="000D52D7">
              <w:rPr>
                <w:color w:val="000000" w:themeColor="text1"/>
                <w:sz w:val="20"/>
                <w:szCs w:val="20"/>
              </w:rPr>
              <w:lastRenderedPageBreak/>
              <w:t>Synthetic benchmark dataset does not represent real consumption skew</w:t>
            </w:r>
          </w:p>
        </w:tc>
        <w:tc>
          <w:tcPr>
            <w:tcW w:w="950" w:type="dxa"/>
            <w:tcMar>
              <w:top w:w="80" w:type="dxa"/>
              <w:left w:w="100" w:type="dxa"/>
              <w:bottom w:w="80" w:type="dxa"/>
              <w:right w:w="100" w:type="dxa"/>
            </w:tcMar>
            <w:vAlign w:val="center"/>
          </w:tcPr>
          <w:p w14:paraId="5CDB2260" w14:textId="77777777" w:rsidR="0017626A" w:rsidRPr="000D52D7" w:rsidRDefault="00000000">
            <w:pPr>
              <w:rPr>
                <w:color w:val="000000" w:themeColor="text1"/>
              </w:rPr>
            </w:pPr>
            <w:r w:rsidRPr="000D52D7">
              <w:rPr>
                <w:color w:val="000000" w:themeColor="text1"/>
                <w:sz w:val="20"/>
                <w:szCs w:val="20"/>
              </w:rPr>
              <w:t>Medium</w:t>
            </w:r>
          </w:p>
        </w:tc>
        <w:tc>
          <w:tcPr>
            <w:tcW w:w="950" w:type="dxa"/>
            <w:tcMar>
              <w:top w:w="80" w:type="dxa"/>
              <w:left w:w="100" w:type="dxa"/>
              <w:bottom w:w="80" w:type="dxa"/>
              <w:right w:w="100" w:type="dxa"/>
            </w:tcMar>
            <w:vAlign w:val="center"/>
          </w:tcPr>
          <w:p w14:paraId="5DC292F7" w14:textId="77777777" w:rsidR="0017626A" w:rsidRPr="000D52D7" w:rsidRDefault="00000000">
            <w:pPr>
              <w:rPr>
                <w:color w:val="000000" w:themeColor="text1"/>
              </w:rPr>
            </w:pPr>
            <w:r w:rsidRPr="000D52D7">
              <w:rPr>
                <w:color w:val="000000" w:themeColor="text1"/>
                <w:sz w:val="20"/>
                <w:szCs w:val="20"/>
              </w:rPr>
              <w:t>Medium</w:t>
            </w:r>
          </w:p>
        </w:tc>
        <w:tc>
          <w:tcPr>
            <w:tcW w:w="1050" w:type="dxa"/>
            <w:tcMar>
              <w:top w:w="80" w:type="dxa"/>
              <w:left w:w="100" w:type="dxa"/>
              <w:bottom w:w="80" w:type="dxa"/>
              <w:right w:w="100" w:type="dxa"/>
            </w:tcMar>
            <w:vAlign w:val="center"/>
          </w:tcPr>
          <w:p w14:paraId="0C8D029F" w14:textId="77777777" w:rsidR="0017626A" w:rsidRPr="000D52D7" w:rsidRDefault="00000000">
            <w:pPr>
              <w:rPr>
                <w:color w:val="000000" w:themeColor="text1"/>
              </w:rPr>
            </w:pPr>
            <w:r w:rsidRPr="000D52D7">
              <w:rPr>
                <w:color w:val="000000" w:themeColor="text1"/>
                <w:sz w:val="20"/>
                <w:szCs w:val="20"/>
              </w:rPr>
              <w:t>Medium</w:t>
            </w:r>
          </w:p>
        </w:tc>
        <w:tc>
          <w:tcPr>
            <w:tcW w:w="2200" w:type="dxa"/>
            <w:tcMar>
              <w:top w:w="80" w:type="dxa"/>
              <w:left w:w="100" w:type="dxa"/>
              <w:bottom w:w="80" w:type="dxa"/>
              <w:right w:w="100" w:type="dxa"/>
            </w:tcMar>
            <w:vAlign w:val="center"/>
          </w:tcPr>
          <w:p w14:paraId="18AA4F07" w14:textId="77777777" w:rsidR="0017626A" w:rsidRPr="000D52D7" w:rsidRDefault="00000000">
            <w:pPr>
              <w:rPr>
                <w:color w:val="000000" w:themeColor="text1"/>
              </w:rPr>
            </w:pPr>
            <w:r w:rsidRPr="000D52D7">
              <w:rPr>
                <w:color w:val="000000" w:themeColor="text1"/>
                <w:sz w:val="20"/>
                <w:szCs w:val="20"/>
              </w:rPr>
              <w:t>Data generator modelled on published slab-tariff and typical-household-consumption figures rather than a uniform distribution</w:t>
            </w:r>
          </w:p>
        </w:tc>
        <w:tc>
          <w:tcPr>
            <w:tcW w:w="800" w:type="dxa"/>
            <w:tcMar>
              <w:top w:w="80" w:type="dxa"/>
              <w:left w:w="100" w:type="dxa"/>
              <w:bottom w:w="80" w:type="dxa"/>
              <w:right w:w="100" w:type="dxa"/>
            </w:tcMar>
            <w:vAlign w:val="center"/>
          </w:tcPr>
          <w:p w14:paraId="58A67B09" w14:textId="77777777" w:rsidR="0017626A" w:rsidRPr="000D52D7" w:rsidRDefault="00000000">
            <w:pPr>
              <w:rPr>
                <w:color w:val="000000" w:themeColor="text1"/>
              </w:rPr>
            </w:pPr>
            <w:r w:rsidRPr="000D52D7">
              <w:rPr>
                <w:color w:val="000000" w:themeColor="text1"/>
                <w:sz w:val="20"/>
                <w:szCs w:val="20"/>
              </w:rPr>
              <w:t>Medium</w:t>
            </w:r>
          </w:p>
        </w:tc>
      </w:tr>
      <w:tr w:rsidR="0017626A" w:rsidRPr="000D52D7" w14:paraId="66565EEF" w14:textId="77777777">
        <w:tblPrEx>
          <w:tblCellMar>
            <w:top w:w="0" w:type="dxa"/>
            <w:bottom w:w="0" w:type="dxa"/>
          </w:tblCellMar>
        </w:tblPrEx>
        <w:tc>
          <w:tcPr>
            <w:tcW w:w="2400" w:type="dxa"/>
            <w:tcMar>
              <w:top w:w="80" w:type="dxa"/>
              <w:left w:w="100" w:type="dxa"/>
              <w:bottom w:w="80" w:type="dxa"/>
              <w:right w:w="100" w:type="dxa"/>
            </w:tcMar>
            <w:vAlign w:val="center"/>
          </w:tcPr>
          <w:p w14:paraId="5498CF1A" w14:textId="77777777" w:rsidR="0017626A" w:rsidRPr="000D52D7" w:rsidRDefault="00000000">
            <w:pPr>
              <w:rPr>
                <w:color w:val="000000" w:themeColor="text1"/>
              </w:rPr>
            </w:pPr>
            <w:r w:rsidRPr="000D52D7">
              <w:rPr>
                <w:color w:val="000000" w:themeColor="text1"/>
                <w:sz w:val="20"/>
                <w:szCs w:val="20"/>
              </w:rPr>
              <w:t>Deadlock between two concurrent payment transactions on related rows</w:t>
            </w:r>
          </w:p>
        </w:tc>
        <w:tc>
          <w:tcPr>
            <w:tcW w:w="950" w:type="dxa"/>
            <w:tcMar>
              <w:top w:w="80" w:type="dxa"/>
              <w:left w:w="100" w:type="dxa"/>
              <w:bottom w:w="80" w:type="dxa"/>
              <w:right w:w="100" w:type="dxa"/>
            </w:tcMar>
            <w:vAlign w:val="center"/>
          </w:tcPr>
          <w:p w14:paraId="054DE866" w14:textId="77777777" w:rsidR="0017626A" w:rsidRPr="000D52D7" w:rsidRDefault="00000000">
            <w:pPr>
              <w:rPr>
                <w:color w:val="000000" w:themeColor="text1"/>
              </w:rPr>
            </w:pPr>
            <w:r w:rsidRPr="000D52D7">
              <w:rPr>
                <w:color w:val="000000" w:themeColor="text1"/>
                <w:sz w:val="20"/>
                <w:szCs w:val="20"/>
              </w:rPr>
              <w:t>Low</w:t>
            </w:r>
          </w:p>
        </w:tc>
        <w:tc>
          <w:tcPr>
            <w:tcW w:w="950" w:type="dxa"/>
            <w:tcMar>
              <w:top w:w="80" w:type="dxa"/>
              <w:left w:w="100" w:type="dxa"/>
              <w:bottom w:w="80" w:type="dxa"/>
              <w:right w:w="100" w:type="dxa"/>
            </w:tcMar>
            <w:vAlign w:val="center"/>
          </w:tcPr>
          <w:p w14:paraId="18D93D44" w14:textId="77777777" w:rsidR="0017626A" w:rsidRPr="000D52D7" w:rsidRDefault="00000000">
            <w:pPr>
              <w:rPr>
                <w:color w:val="000000" w:themeColor="text1"/>
              </w:rPr>
            </w:pPr>
            <w:r w:rsidRPr="000D52D7">
              <w:rPr>
                <w:color w:val="000000" w:themeColor="text1"/>
                <w:sz w:val="20"/>
                <w:szCs w:val="20"/>
              </w:rPr>
              <w:t>Medium</w:t>
            </w:r>
          </w:p>
        </w:tc>
        <w:tc>
          <w:tcPr>
            <w:tcW w:w="1050" w:type="dxa"/>
            <w:tcMar>
              <w:top w:w="80" w:type="dxa"/>
              <w:left w:w="100" w:type="dxa"/>
              <w:bottom w:w="80" w:type="dxa"/>
              <w:right w:w="100" w:type="dxa"/>
            </w:tcMar>
            <w:vAlign w:val="center"/>
          </w:tcPr>
          <w:p w14:paraId="6110139F" w14:textId="77777777" w:rsidR="0017626A" w:rsidRPr="000D52D7" w:rsidRDefault="00000000">
            <w:pPr>
              <w:rPr>
                <w:color w:val="000000" w:themeColor="text1"/>
              </w:rPr>
            </w:pPr>
            <w:r w:rsidRPr="000D52D7">
              <w:rPr>
                <w:color w:val="000000" w:themeColor="text1"/>
                <w:sz w:val="20"/>
                <w:szCs w:val="20"/>
              </w:rPr>
              <w:t>Low</w:t>
            </w:r>
          </w:p>
        </w:tc>
        <w:tc>
          <w:tcPr>
            <w:tcW w:w="2200" w:type="dxa"/>
            <w:tcMar>
              <w:top w:w="80" w:type="dxa"/>
              <w:left w:w="100" w:type="dxa"/>
              <w:bottom w:w="80" w:type="dxa"/>
              <w:right w:w="100" w:type="dxa"/>
            </w:tcMar>
            <w:vAlign w:val="center"/>
          </w:tcPr>
          <w:p w14:paraId="40CDA443" w14:textId="77777777" w:rsidR="0017626A" w:rsidRPr="000D52D7" w:rsidRDefault="00000000">
            <w:pPr>
              <w:rPr>
                <w:color w:val="000000" w:themeColor="text1"/>
              </w:rPr>
            </w:pPr>
            <w:r w:rsidRPr="000D52D7">
              <w:rPr>
                <w:color w:val="000000" w:themeColor="text1"/>
                <w:sz w:val="20"/>
                <w:szCs w:val="20"/>
              </w:rPr>
              <w:t>Consistent lock-acquisition ordering (Consumer → Bill → Payment → Complaint) in all transactions</w:t>
            </w:r>
          </w:p>
        </w:tc>
        <w:tc>
          <w:tcPr>
            <w:tcW w:w="800" w:type="dxa"/>
            <w:tcMar>
              <w:top w:w="80" w:type="dxa"/>
              <w:left w:w="100" w:type="dxa"/>
              <w:bottom w:w="80" w:type="dxa"/>
              <w:right w:w="100" w:type="dxa"/>
            </w:tcMar>
            <w:vAlign w:val="center"/>
          </w:tcPr>
          <w:p w14:paraId="2C236E97" w14:textId="77777777" w:rsidR="0017626A" w:rsidRPr="000D52D7" w:rsidRDefault="00000000">
            <w:pPr>
              <w:rPr>
                <w:color w:val="000000" w:themeColor="text1"/>
              </w:rPr>
            </w:pPr>
            <w:r w:rsidRPr="000D52D7">
              <w:rPr>
                <w:color w:val="000000" w:themeColor="text1"/>
                <w:sz w:val="20"/>
                <w:szCs w:val="20"/>
              </w:rPr>
              <w:t>Low</w:t>
            </w:r>
          </w:p>
        </w:tc>
      </w:tr>
    </w:tbl>
    <w:p w14:paraId="1A84ECFD" w14:textId="77777777" w:rsidR="0017626A" w:rsidRPr="000D52D7" w:rsidRDefault="00000000">
      <w:pPr>
        <w:pStyle w:val="Heading1"/>
        <w:pageBreakBefore/>
        <w:spacing w:before="200" w:after="200"/>
        <w:rPr>
          <w:color w:val="000000" w:themeColor="text1"/>
        </w:rPr>
      </w:pPr>
      <w:bookmarkStart w:id="32" w:name="_Toc239252181"/>
      <w:r w:rsidRPr="000D52D7">
        <w:rPr>
          <w:b/>
          <w:bCs/>
          <w:color w:val="000000" w:themeColor="text1"/>
        </w:rPr>
        <w:lastRenderedPageBreak/>
        <w:t>CHAPTER 4</w:t>
      </w:r>
      <w:bookmarkEnd w:id="32"/>
    </w:p>
    <w:p w14:paraId="78846A8B" w14:textId="77777777" w:rsidR="0017626A" w:rsidRPr="000D52D7" w:rsidRDefault="00000000">
      <w:pPr>
        <w:spacing w:after="300"/>
        <w:jc w:val="center"/>
        <w:rPr>
          <w:color w:val="000000" w:themeColor="text1"/>
        </w:rPr>
      </w:pPr>
      <w:r w:rsidRPr="000D52D7">
        <w:rPr>
          <w:color w:val="000000" w:themeColor="text1"/>
        </w:rPr>
        <w:t>IMPLEMENTATION, TESTING &amp; RESULTS, PROJECT MANAGEMENT</w:t>
      </w:r>
    </w:p>
    <w:p w14:paraId="0AF83F06" w14:textId="77777777" w:rsidR="0017626A" w:rsidRPr="000D52D7" w:rsidRDefault="00000000">
      <w:pPr>
        <w:pStyle w:val="Heading2"/>
        <w:spacing w:before="260" w:after="140"/>
        <w:rPr>
          <w:color w:val="000000" w:themeColor="text1"/>
        </w:rPr>
      </w:pPr>
      <w:bookmarkStart w:id="33" w:name="_Toc239252182"/>
      <w:r w:rsidRPr="000D52D7">
        <w:rPr>
          <w:b/>
          <w:bCs/>
          <w:color w:val="000000" w:themeColor="text1"/>
        </w:rPr>
        <w:t>4.1 Development Approach &amp; Resources</w:t>
      </w:r>
      <w:bookmarkEnd w:id="33"/>
    </w:p>
    <w:p w14:paraId="70968BA3" w14:textId="77777777" w:rsidR="0017626A" w:rsidRPr="000D52D7" w:rsidRDefault="00000000">
      <w:pPr>
        <w:spacing w:after="160" w:line="300" w:lineRule="auto"/>
        <w:jc w:val="both"/>
        <w:rPr>
          <w:color w:val="000000" w:themeColor="text1"/>
        </w:rPr>
      </w:pPr>
      <w:r w:rsidRPr="000D52D7">
        <w:rPr>
          <w:color w:val="000000" w:themeColor="text1"/>
        </w:rPr>
        <w:t>The project followed an iterative, three-sprint approach: Sprint 1 delivered the normalized schema and unindexed baseline (Alternative 1 equivalent, for benchmarking) loaded with synthetic data; Sprint 2 added the B+-tree and hash indexing layer and the optimized billing queries; Sprint 3 implemented and tested the transactional payment/complaint workflow and ran the full benchmark suite. Each sprint ended with an EXPLAIN-based or concurrency-based verification step before proceeding, so that every subsequent performance claim in Section 4.4 is measured against a previously validated baseline rather than assumed.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17626A" w:rsidRPr="000D52D7" w14:paraId="4C9D532D" w14:textId="77777777" w:rsidTr="000D52D7">
        <w:tblPrEx>
          <w:tblCellMar>
            <w:top w:w="0" w:type="dxa"/>
            <w:bottom w:w="0" w:type="dxa"/>
          </w:tblCellMar>
        </w:tblPrEx>
        <w:trPr>
          <w:tblHeader/>
        </w:trPr>
        <w:tc>
          <w:tcPr>
            <w:tcW w:w="3300" w:type="dxa"/>
            <w:shd w:val="clear" w:color="auto" w:fill="FFFFFF" w:themeFill="background1"/>
            <w:tcMar>
              <w:top w:w="80" w:type="dxa"/>
              <w:left w:w="100" w:type="dxa"/>
              <w:bottom w:w="80" w:type="dxa"/>
              <w:right w:w="100" w:type="dxa"/>
            </w:tcMar>
            <w:vAlign w:val="center"/>
          </w:tcPr>
          <w:p w14:paraId="5A77F0D6" w14:textId="77777777" w:rsidR="0017626A" w:rsidRPr="000D52D7" w:rsidRDefault="00000000">
            <w:pPr>
              <w:rPr>
                <w:color w:val="000000" w:themeColor="text1"/>
              </w:rPr>
            </w:pPr>
            <w:r w:rsidRPr="000D52D7">
              <w:rPr>
                <w:b/>
                <w:bCs/>
                <w:color w:val="000000" w:themeColor="text1"/>
                <w:sz w:val="20"/>
                <w:szCs w:val="20"/>
              </w:rPr>
              <w:t>Resource</w:t>
            </w:r>
          </w:p>
        </w:tc>
        <w:tc>
          <w:tcPr>
            <w:tcW w:w="6050" w:type="dxa"/>
            <w:shd w:val="clear" w:color="auto" w:fill="FFFFFF" w:themeFill="background1"/>
            <w:tcMar>
              <w:top w:w="80" w:type="dxa"/>
              <w:left w:w="100" w:type="dxa"/>
              <w:bottom w:w="80" w:type="dxa"/>
              <w:right w:w="100" w:type="dxa"/>
            </w:tcMar>
            <w:vAlign w:val="center"/>
          </w:tcPr>
          <w:p w14:paraId="465F2F10" w14:textId="77777777" w:rsidR="0017626A" w:rsidRPr="000D52D7" w:rsidRDefault="00000000">
            <w:pPr>
              <w:rPr>
                <w:color w:val="000000" w:themeColor="text1"/>
              </w:rPr>
            </w:pPr>
            <w:r w:rsidRPr="000D52D7">
              <w:rPr>
                <w:b/>
                <w:bCs/>
                <w:color w:val="000000" w:themeColor="text1"/>
                <w:sz w:val="20"/>
                <w:szCs w:val="20"/>
              </w:rPr>
              <w:t>Role in Project</w:t>
            </w:r>
          </w:p>
        </w:tc>
      </w:tr>
      <w:tr w:rsidR="0017626A" w:rsidRPr="000D52D7" w14:paraId="488D8248" w14:textId="77777777" w:rsidTr="000D52D7">
        <w:tblPrEx>
          <w:tblCellMar>
            <w:top w:w="0" w:type="dxa"/>
            <w:bottom w:w="0" w:type="dxa"/>
          </w:tblCellMar>
        </w:tblPrEx>
        <w:tc>
          <w:tcPr>
            <w:tcW w:w="3300" w:type="dxa"/>
            <w:shd w:val="clear" w:color="auto" w:fill="FFFFFF" w:themeFill="background1"/>
            <w:tcMar>
              <w:top w:w="80" w:type="dxa"/>
              <w:left w:w="100" w:type="dxa"/>
              <w:bottom w:w="80" w:type="dxa"/>
              <w:right w:w="100" w:type="dxa"/>
            </w:tcMar>
            <w:vAlign w:val="center"/>
          </w:tcPr>
          <w:p w14:paraId="4A8CC16F" w14:textId="77777777" w:rsidR="0017626A" w:rsidRPr="000D52D7" w:rsidRDefault="00000000">
            <w:pPr>
              <w:rPr>
                <w:color w:val="000000" w:themeColor="text1"/>
              </w:rPr>
            </w:pPr>
            <w:r w:rsidRPr="000D52D7">
              <w:rPr>
                <w:color w:val="000000" w:themeColor="text1"/>
                <w:sz w:val="20"/>
                <w:szCs w:val="20"/>
              </w:rPr>
              <w:t>MySQL 8.0 (</w:t>
            </w:r>
            <w:proofErr w:type="spellStart"/>
            <w:r w:rsidRPr="000D52D7">
              <w:rPr>
                <w:color w:val="000000" w:themeColor="text1"/>
                <w:sz w:val="20"/>
                <w:szCs w:val="20"/>
              </w:rPr>
              <w:t>InnoDB</w:t>
            </w:r>
            <w:proofErr w:type="spellEnd"/>
            <w:r w:rsidRPr="000D52D7">
              <w:rPr>
                <w:color w:val="000000" w:themeColor="text1"/>
                <w:sz w:val="20"/>
                <w:szCs w:val="20"/>
              </w:rPr>
              <w:t>)</w:t>
            </w:r>
          </w:p>
        </w:tc>
        <w:tc>
          <w:tcPr>
            <w:tcW w:w="6050" w:type="dxa"/>
            <w:shd w:val="clear" w:color="auto" w:fill="FFFFFF" w:themeFill="background1"/>
            <w:tcMar>
              <w:top w:w="80" w:type="dxa"/>
              <w:left w:w="100" w:type="dxa"/>
              <w:bottom w:w="80" w:type="dxa"/>
              <w:right w:w="100" w:type="dxa"/>
            </w:tcMar>
            <w:vAlign w:val="center"/>
          </w:tcPr>
          <w:p w14:paraId="14E5A23C" w14:textId="77777777" w:rsidR="0017626A" w:rsidRPr="000D52D7" w:rsidRDefault="00000000">
            <w:pPr>
              <w:rPr>
                <w:color w:val="000000" w:themeColor="text1"/>
              </w:rPr>
            </w:pPr>
            <w:r w:rsidRPr="000D52D7">
              <w:rPr>
                <w:color w:val="000000" w:themeColor="text1"/>
                <w:sz w:val="20"/>
                <w:szCs w:val="20"/>
              </w:rPr>
              <w:t>Primary RDBMS — schema, indexing, transactions</w:t>
            </w:r>
          </w:p>
        </w:tc>
      </w:tr>
      <w:tr w:rsidR="0017626A" w:rsidRPr="000D52D7" w14:paraId="5CAC0BB5" w14:textId="77777777" w:rsidTr="000D52D7">
        <w:tblPrEx>
          <w:tblCellMar>
            <w:top w:w="0" w:type="dxa"/>
            <w:bottom w:w="0" w:type="dxa"/>
          </w:tblCellMar>
        </w:tblPrEx>
        <w:tc>
          <w:tcPr>
            <w:tcW w:w="3300" w:type="dxa"/>
            <w:shd w:val="clear" w:color="auto" w:fill="FFFFFF" w:themeFill="background1"/>
            <w:tcMar>
              <w:top w:w="80" w:type="dxa"/>
              <w:left w:w="100" w:type="dxa"/>
              <w:bottom w:w="80" w:type="dxa"/>
              <w:right w:w="100" w:type="dxa"/>
            </w:tcMar>
            <w:vAlign w:val="center"/>
          </w:tcPr>
          <w:p w14:paraId="77CBDD9E" w14:textId="77777777" w:rsidR="0017626A" w:rsidRPr="000D52D7" w:rsidRDefault="00000000">
            <w:pPr>
              <w:rPr>
                <w:color w:val="000000" w:themeColor="text1"/>
              </w:rPr>
            </w:pPr>
            <w:r w:rsidRPr="000D52D7">
              <w:rPr>
                <w:color w:val="000000" w:themeColor="text1"/>
                <w:sz w:val="20"/>
                <w:szCs w:val="20"/>
              </w:rPr>
              <w:t>Python 3 with Faker library</w:t>
            </w:r>
          </w:p>
        </w:tc>
        <w:tc>
          <w:tcPr>
            <w:tcW w:w="6050" w:type="dxa"/>
            <w:shd w:val="clear" w:color="auto" w:fill="FFFFFF" w:themeFill="background1"/>
            <w:tcMar>
              <w:top w:w="80" w:type="dxa"/>
              <w:left w:w="100" w:type="dxa"/>
              <w:bottom w:w="80" w:type="dxa"/>
              <w:right w:w="100" w:type="dxa"/>
            </w:tcMar>
            <w:vAlign w:val="center"/>
          </w:tcPr>
          <w:p w14:paraId="6301F1F4" w14:textId="77777777" w:rsidR="0017626A" w:rsidRPr="000D52D7" w:rsidRDefault="00000000">
            <w:pPr>
              <w:rPr>
                <w:color w:val="000000" w:themeColor="text1"/>
              </w:rPr>
            </w:pPr>
            <w:r w:rsidRPr="000D52D7">
              <w:rPr>
                <w:color w:val="000000" w:themeColor="text1"/>
                <w:sz w:val="20"/>
                <w:szCs w:val="20"/>
              </w:rPr>
              <w:t>Synthetic dataset generation (consumers, monthly readings, payments)</w:t>
            </w:r>
          </w:p>
        </w:tc>
      </w:tr>
      <w:tr w:rsidR="0017626A" w:rsidRPr="000D52D7" w14:paraId="37BEBFC0" w14:textId="77777777">
        <w:tblPrEx>
          <w:tblCellMar>
            <w:top w:w="0" w:type="dxa"/>
            <w:bottom w:w="0" w:type="dxa"/>
          </w:tblCellMar>
        </w:tblPrEx>
        <w:tc>
          <w:tcPr>
            <w:tcW w:w="3300" w:type="dxa"/>
            <w:tcMar>
              <w:top w:w="80" w:type="dxa"/>
              <w:left w:w="100" w:type="dxa"/>
              <w:bottom w:w="80" w:type="dxa"/>
              <w:right w:w="100" w:type="dxa"/>
            </w:tcMar>
            <w:vAlign w:val="center"/>
          </w:tcPr>
          <w:p w14:paraId="4F4A1870" w14:textId="77777777" w:rsidR="0017626A" w:rsidRPr="000D52D7" w:rsidRDefault="00000000">
            <w:pPr>
              <w:rPr>
                <w:color w:val="000000" w:themeColor="text1"/>
              </w:rPr>
            </w:pPr>
            <w:r w:rsidRPr="000D52D7">
              <w:rPr>
                <w:color w:val="000000" w:themeColor="text1"/>
                <w:sz w:val="20"/>
                <w:szCs w:val="20"/>
              </w:rPr>
              <w:t>MySQL Workbench / EXPLAIN ANALYZE</w:t>
            </w:r>
          </w:p>
        </w:tc>
        <w:tc>
          <w:tcPr>
            <w:tcW w:w="6050" w:type="dxa"/>
            <w:tcMar>
              <w:top w:w="80" w:type="dxa"/>
              <w:left w:w="100" w:type="dxa"/>
              <w:bottom w:w="80" w:type="dxa"/>
              <w:right w:w="100" w:type="dxa"/>
            </w:tcMar>
            <w:vAlign w:val="center"/>
          </w:tcPr>
          <w:p w14:paraId="689859ED" w14:textId="77777777" w:rsidR="0017626A" w:rsidRPr="000D52D7" w:rsidRDefault="00000000">
            <w:pPr>
              <w:rPr>
                <w:color w:val="000000" w:themeColor="text1"/>
              </w:rPr>
            </w:pPr>
            <w:r w:rsidRPr="000D52D7">
              <w:rPr>
                <w:color w:val="000000" w:themeColor="text1"/>
                <w:sz w:val="20"/>
                <w:szCs w:val="20"/>
              </w:rPr>
              <w:t>Query-plan inspection and optimization</w:t>
            </w:r>
          </w:p>
        </w:tc>
      </w:tr>
      <w:tr w:rsidR="0017626A" w:rsidRPr="000D52D7" w14:paraId="587BCCF6" w14:textId="77777777">
        <w:tblPrEx>
          <w:tblCellMar>
            <w:top w:w="0" w:type="dxa"/>
            <w:bottom w:w="0" w:type="dxa"/>
          </w:tblCellMar>
        </w:tblPrEx>
        <w:tc>
          <w:tcPr>
            <w:tcW w:w="3300" w:type="dxa"/>
            <w:tcMar>
              <w:top w:w="80" w:type="dxa"/>
              <w:left w:w="100" w:type="dxa"/>
              <w:bottom w:w="80" w:type="dxa"/>
              <w:right w:w="100" w:type="dxa"/>
            </w:tcMar>
            <w:vAlign w:val="center"/>
          </w:tcPr>
          <w:p w14:paraId="2BCEFCBF" w14:textId="77777777" w:rsidR="0017626A" w:rsidRPr="000D52D7" w:rsidRDefault="00000000">
            <w:pPr>
              <w:rPr>
                <w:color w:val="000000" w:themeColor="text1"/>
              </w:rPr>
            </w:pPr>
            <w:r w:rsidRPr="000D52D7">
              <w:rPr>
                <w:color w:val="000000" w:themeColor="text1"/>
                <w:sz w:val="20"/>
                <w:szCs w:val="20"/>
              </w:rPr>
              <w:t>Git</w:t>
            </w:r>
          </w:p>
        </w:tc>
        <w:tc>
          <w:tcPr>
            <w:tcW w:w="6050" w:type="dxa"/>
            <w:tcMar>
              <w:top w:w="80" w:type="dxa"/>
              <w:left w:w="100" w:type="dxa"/>
              <w:bottom w:w="80" w:type="dxa"/>
              <w:right w:w="100" w:type="dxa"/>
            </w:tcMar>
            <w:vAlign w:val="center"/>
          </w:tcPr>
          <w:p w14:paraId="3EC2F69D" w14:textId="77777777" w:rsidR="0017626A" w:rsidRPr="000D52D7" w:rsidRDefault="00000000">
            <w:pPr>
              <w:rPr>
                <w:color w:val="000000" w:themeColor="text1"/>
              </w:rPr>
            </w:pPr>
            <w:r w:rsidRPr="000D52D7">
              <w:rPr>
                <w:color w:val="000000" w:themeColor="text1"/>
                <w:sz w:val="20"/>
                <w:szCs w:val="20"/>
              </w:rPr>
              <w:t>Version control for schema migrations and query scripts</w:t>
            </w:r>
          </w:p>
        </w:tc>
      </w:tr>
      <w:tr w:rsidR="0017626A" w:rsidRPr="000D52D7" w14:paraId="7C61DC18" w14:textId="77777777">
        <w:tblPrEx>
          <w:tblCellMar>
            <w:top w:w="0" w:type="dxa"/>
            <w:bottom w:w="0" w:type="dxa"/>
          </w:tblCellMar>
        </w:tblPrEx>
        <w:tc>
          <w:tcPr>
            <w:tcW w:w="3300" w:type="dxa"/>
            <w:tcMar>
              <w:top w:w="80" w:type="dxa"/>
              <w:left w:w="100" w:type="dxa"/>
              <w:bottom w:w="80" w:type="dxa"/>
              <w:right w:w="100" w:type="dxa"/>
            </w:tcMar>
            <w:vAlign w:val="center"/>
          </w:tcPr>
          <w:p w14:paraId="2072D0BC" w14:textId="77777777" w:rsidR="0017626A" w:rsidRPr="000D52D7" w:rsidRDefault="00000000">
            <w:pPr>
              <w:rPr>
                <w:color w:val="000000" w:themeColor="text1"/>
              </w:rPr>
            </w:pPr>
            <w:r w:rsidRPr="000D52D7">
              <w:rPr>
                <w:color w:val="000000" w:themeColor="text1"/>
                <w:sz w:val="20"/>
                <w:szCs w:val="20"/>
              </w:rPr>
              <w:t>draw.io</w:t>
            </w:r>
          </w:p>
        </w:tc>
        <w:tc>
          <w:tcPr>
            <w:tcW w:w="6050" w:type="dxa"/>
            <w:tcMar>
              <w:top w:w="80" w:type="dxa"/>
              <w:left w:w="100" w:type="dxa"/>
              <w:bottom w:w="80" w:type="dxa"/>
              <w:right w:w="100" w:type="dxa"/>
            </w:tcMar>
            <w:vAlign w:val="center"/>
          </w:tcPr>
          <w:p w14:paraId="6FBE8E31" w14:textId="77777777" w:rsidR="0017626A" w:rsidRPr="000D52D7" w:rsidRDefault="00000000">
            <w:pPr>
              <w:rPr>
                <w:color w:val="000000" w:themeColor="text1"/>
              </w:rPr>
            </w:pPr>
            <w:r w:rsidRPr="000D52D7">
              <w:rPr>
                <w:color w:val="000000" w:themeColor="text1"/>
                <w:sz w:val="20"/>
                <w:szCs w:val="20"/>
              </w:rPr>
              <w:t>ER diagram and architecture diagram authoring</w:t>
            </w:r>
          </w:p>
        </w:tc>
      </w:tr>
    </w:tbl>
    <w:p w14:paraId="51456CF1" w14:textId="77777777" w:rsidR="0017626A" w:rsidRPr="000D52D7" w:rsidRDefault="00000000">
      <w:pPr>
        <w:pStyle w:val="Heading2"/>
        <w:spacing w:before="260" w:after="140"/>
        <w:rPr>
          <w:color w:val="000000" w:themeColor="text1"/>
        </w:rPr>
      </w:pPr>
      <w:bookmarkStart w:id="34" w:name="_Toc239252183"/>
      <w:r w:rsidRPr="000D52D7">
        <w:rPr>
          <w:b/>
          <w:bCs/>
          <w:color w:val="000000" w:themeColor="text1"/>
        </w:rPr>
        <w:t>4.2 Software Implementation &amp; Modern Tools Used</w:t>
      </w:r>
      <w:bookmarkEnd w:id="34"/>
    </w:p>
    <w:p w14:paraId="6F714CDD" w14:textId="77777777" w:rsidR="0017626A" w:rsidRPr="000D52D7" w:rsidRDefault="00000000">
      <w:pPr>
        <w:pStyle w:val="Heading3"/>
        <w:spacing w:before="200" w:after="100"/>
        <w:rPr>
          <w:color w:val="000000" w:themeColor="text1"/>
        </w:rPr>
      </w:pPr>
      <w:bookmarkStart w:id="35" w:name="_Toc239252184"/>
      <w:r w:rsidRPr="000D52D7">
        <w:rPr>
          <w:b/>
          <w:bCs/>
          <w:color w:val="000000" w:themeColor="text1"/>
        </w:rPr>
        <w:t>Software Implementation</w:t>
      </w:r>
      <w:bookmarkEnd w:id="35"/>
    </w:p>
    <w:p w14:paraId="689EA907" w14:textId="77777777" w:rsidR="0017626A" w:rsidRPr="000D52D7" w:rsidRDefault="00000000">
      <w:pPr>
        <w:spacing w:after="160" w:line="300" w:lineRule="auto"/>
        <w:jc w:val="both"/>
        <w:rPr>
          <w:color w:val="000000" w:themeColor="text1"/>
        </w:rPr>
      </w:pPr>
      <w:r w:rsidRPr="000D52D7">
        <w:rPr>
          <w:color w:val="000000" w:themeColor="text1"/>
        </w:rPr>
        <w:t xml:space="preserve">The schema was implemented as five core tables — Consumer, </w:t>
      </w:r>
      <w:proofErr w:type="spellStart"/>
      <w:r w:rsidRPr="000D52D7">
        <w:rPr>
          <w:color w:val="000000" w:themeColor="text1"/>
        </w:rPr>
        <w:t>Meter_Reading</w:t>
      </w:r>
      <w:proofErr w:type="spellEnd"/>
      <w:r w:rsidRPr="000D52D7">
        <w:rPr>
          <w:color w:val="000000" w:themeColor="text1"/>
        </w:rPr>
        <w:t xml:space="preserve">, Bill, Payment, and Complaint — with foreign-key constraints enforcing referential integrity between them. The </w:t>
      </w:r>
      <w:proofErr w:type="spellStart"/>
      <w:r w:rsidRPr="000D52D7">
        <w:rPr>
          <w:color w:val="000000" w:themeColor="text1"/>
        </w:rPr>
        <w:t>Meter_Reading</w:t>
      </w:r>
      <w:proofErr w:type="spellEnd"/>
      <w:r w:rsidRPr="000D52D7">
        <w:rPr>
          <w:color w:val="000000" w:themeColor="text1"/>
        </w:rPr>
        <w:t xml:space="preserve"> table carries the clustered B+-tree index on (</w:t>
      </w:r>
      <w:proofErr w:type="spellStart"/>
      <w:r w:rsidRPr="000D52D7">
        <w:rPr>
          <w:color w:val="000000" w:themeColor="text1"/>
        </w:rPr>
        <w:t>consumer_id</w:t>
      </w:r>
      <w:proofErr w:type="spellEnd"/>
      <w:r w:rsidRPr="000D52D7">
        <w:rPr>
          <w:color w:val="000000" w:themeColor="text1"/>
        </w:rPr>
        <w:t xml:space="preserve">, </w:t>
      </w:r>
      <w:proofErr w:type="spellStart"/>
      <w:r w:rsidRPr="000D52D7">
        <w:rPr>
          <w:color w:val="000000" w:themeColor="text1"/>
        </w:rPr>
        <w:t>reading_month</w:t>
      </w:r>
      <w:proofErr w:type="spellEnd"/>
      <w:r w:rsidRPr="000D52D7">
        <w:rPr>
          <w:color w:val="000000" w:themeColor="text1"/>
        </w:rPr>
        <w:t>) described in Section 3.5, and a separate non-clustered hash index on Consumer(</w:t>
      </w:r>
      <w:proofErr w:type="spellStart"/>
      <w:r w:rsidRPr="000D52D7">
        <w:rPr>
          <w:color w:val="000000" w:themeColor="text1"/>
        </w:rPr>
        <w:t>consumer_id</w:t>
      </w:r>
      <w:proofErr w:type="spellEnd"/>
      <w:r w:rsidRPr="000D52D7">
        <w:rPr>
          <w:color w:val="000000" w:themeColor="text1"/>
        </w:rPr>
        <w:t xml:space="preserve">) supports point lookups. Billing logic (slab-rate lookup and amount calculation) was implemented as a stored procedure to keep the calculation co-located with the data it reads, reducing round-trips during the monthly bill run. The payment-posting operation was implemented as an explicit transaction that (1) inserts the append-only Payment row, (2) updates </w:t>
      </w:r>
      <w:proofErr w:type="spellStart"/>
      <w:r w:rsidRPr="000D52D7">
        <w:rPr>
          <w:color w:val="000000" w:themeColor="text1"/>
        </w:rPr>
        <w:t>Bill.status</w:t>
      </w:r>
      <w:proofErr w:type="spellEnd"/>
      <w:r w:rsidRPr="000D52D7">
        <w:rPr>
          <w:color w:val="000000" w:themeColor="text1"/>
        </w:rPr>
        <w:t xml:space="preserve">, and (3) updates the linked </w:t>
      </w:r>
      <w:proofErr w:type="spellStart"/>
      <w:r w:rsidRPr="000D52D7">
        <w:rPr>
          <w:color w:val="000000" w:themeColor="text1"/>
        </w:rPr>
        <w:t>Complaint.status</w:t>
      </w:r>
      <w:proofErr w:type="spellEnd"/>
      <w:r w:rsidRPr="000D52D7">
        <w:rPr>
          <w:color w:val="000000" w:themeColor="text1"/>
        </w:rPr>
        <w:t xml:space="preserve"> if one exists, committing only if all three succeed.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00"/>
        <w:gridCol w:w="2650"/>
      </w:tblGrid>
      <w:tr w:rsidR="0017626A" w:rsidRPr="000D52D7" w14:paraId="2B47752E" w14:textId="77777777" w:rsidTr="000D52D7">
        <w:tblPrEx>
          <w:tblCellMar>
            <w:top w:w="0" w:type="dxa"/>
            <w:bottom w:w="0" w:type="dxa"/>
          </w:tblCellMar>
        </w:tblPrEx>
        <w:trPr>
          <w:tblHeader/>
        </w:trPr>
        <w:tc>
          <w:tcPr>
            <w:tcW w:w="2400" w:type="dxa"/>
            <w:shd w:val="clear" w:color="auto" w:fill="FFFFFF" w:themeFill="background1"/>
            <w:tcMar>
              <w:top w:w="80" w:type="dxa"/>
              <w:left w:w="100" w:type="dxa"/>
              <w:bottom w:w="80" w:type="dxa"/>
              <w:right w:w="100" w:type="dxa"/>
            </w:tcMar>
            <w:vAlign w:val="center"/>
          </w:tcPr>
          <w:p w14:paraId="29C75D5E" w14:textId="77777777" w:rsidR="0017626A" w:rsidRPr="000D52D7" w:rsidRDefault="00000000">
            <w:pPr>
              <w:rPr>
                <w:color w:val="000000" w:themeColor="text1"/>
              </w:rPr>
            </w:pPr>
            <w:r w:rsidRPr="000D52D7">
              <w:rPr>
                <w:b/>
                <w:bCs/>
                <w:color w:val="000000" w:themeColor="text1"/>
                <w:sz w:val="20"/>
                <w:szCs w:val="20"/>
              </w:rPr>
              <w:t>Tool / Software</w:t>
            </w:r>
          </w:p>
        </w:tc>
        <w:tc>
          <w:tcPr>
            <w:tcW w:w="4300" w:type="dxa"/>
            <w:shd w:val="clear" w:color="auto" w:fill="FFFFFF" w:themeFill="background1"/>
            <w:tcMar>
              <w:top w:w="80" w:type="dxa"/>
              <w:left w:w="100" w:type="dxa"/>
              <w:bottom w:w="80" w:type="dxa"/>
              <w:right w:w="100" w:type="dxa"/>
            </w:tcMar>
            <w:vAlign w:val="center"/>
          </w:tcPr>
          <w:p w14:paraId="6055A13C" w14:textId="77777777" w:rsidR="0017626A" w:rsidRPr="000D52D7" w:rsidRDefault="00000000">
            <w:pPr>
              <w:rPr>
                <w:color w:val="000000" w:themeColor="text1"/>
              </w:rPr>
            </w:pPr>
            <w:r w:rsidRPr="000D52D7">
              <w:rPr>
                <w:b/>
                <w:bCs/>
                <w:color w:val="000000" w:themeColor="text1"/>
                <w:sz w:val="20"/>
                <w:szCs w:val="20"/>
              </w:rPr>
              <w:t>Purpose</w:t>
            </w:r>
          </w:p>
        </w:tc>
        <w:tc>
          <w:tcPr>
            <w:tcW w:w="2650" w:type="dxa"/>
            <w:shd w:val="clear" w:color="auto" w:fill="FFFFFF" w:themeFill="background1"/>
            <w:tcMar>
              <w:top w:w="80" w:type="dxa"/>
              <w:left w:w="100" w:type="dxa"/>
              <w:bottom w:w="80" w:type="dxa"/>
              <w:right w:w="100" w:type="dxa"/>
            </w:tcMar>
            <w:vAlign w:val="center"/>
          </w:tcPr>
          <w:p w14:paraId="50175C94" w14:textId="77777777" w:rsidR="0017626A" w:rsidRPr="000D52D7" w:rsidRDefault="00000000">
            <w:pPr>
              <w:rPr>
                <w:color w:val="000000" w:themeColor="text1"/>
              </w:rPr>
            </w:pPr>
            <w:r w:rsidRPr="000D52D7">
              <w:rPr>
                <w:b/>
                <w:bCs/>
                <w:color w:val="000000" w:themeColor="text1"/>
                <w:sz w:val="20"/>
                <w:szCs w:val="20"/>
              </w:rPr>
              <w:t>Stage Used</w:t>
            </w:r>
          </w:p>
        </w:tc>
      </w:tr>
      <w:tr w:rsidR="0017626A" w:rsidRPr="000D52D7" w14:paraId="094477BC" w14:textId="77777777">
        <w:tblPrEx>
          <w:tblCellMar>
            <w:top w:w="0" w:type="dxa"/>
            <w:bottom w:w="0" w:type="dxa"/>
          </w:tblCellMar>
        </w:tblPrEx>
        <w:tc>
          <w:tcPr>
            <w:tcW w:w="2400" w:type="dxa"/>
            <w:tcMar>
              <w:top w:w="80" w:type="dxa"/>
              <w:left w:w="100" w:type="dxa"/>
              <w:bottom w:w="80" w:type="dxa"/>
              <w:right w:w="100" w:type="dxa"/>
            </w:tcMar>
            <w:vAlign w:val="center"/>
          </w:tcPr>
          <w:p w14:paraId="6F673043" w14:textId="77777777" w:rsidR="0017626A" w:rsidRPr="000D52D7" w:rsidRDefault="00000000">
            <w:pPr>
              <w:rPr>
                <w:color w:val="000000" w:themeColor="text1"/>
              </w:rPr>
            </w:pPr>
            <w:r w:rsidRPr="000D52D7">
              <w:rPr>
                <w:color w:val="000000" w:themeColor="text1"/>
                <w:sz w:val="20"/>
                <w:szCs w:val="20"/>
              </w:rPr>
              <w:t>MySQL 8.0</w:t>
            </w:r>
          </w:p>
        </w:tc>
        <w:tc>
          <w:tcPr>
            <w:tcW w:w="4300" w:type="dxa"/>
            <w:tcMar>
              <w:top w:w="80" w:type="dxa"/>
              <w:left w:w="100" w:type="dxa"/>
              <w:bottom w:w="80" w:type="dxa"/>
              <w:right w:w="100" w:type="dxa"/>
            </w:tcMar>
            <w:vAlign w:val="center"/>
          </w:tcPr>
          <w:p w14:paraId="64B37046" w14:textId="77777777" w:rsidR="0017626A" w:rsidRPr="000D52D7" w:rsidRDefault="00000000">
            <w:pPr>
              <w:rPr>
                <w:color w:val="000000" w:themeColor="text1"/>
              </w:rPr>
            </w:pPr>
            <w:r w:rsidRPr="000D52D7">
              <w:rPr>
                <w:color w:val="000000" w:themeColor="text1"/>
                <w:sz w:val="20"/>
                <w:szCs w:val="20"/>
              </w:rPr>
              <w:t>Schema, indexing, transaction engine</w:t>
            </w:r>
          </w:p>
        </w:tc>
        <w:tc>
          <w:tcPr>
            <w:tcW w:w="2650" w:type="dxa"/>
            <w:tcMar>
              <w:top w:w="80" w:type="dxa"/>
              <w:left w:w="100" w:type="dxa"/>
              <w:bottom w:w="80" w:type="dxa"/>
              <w:right w:w="100" w:type="dxa"/>
            </w:tcMar>
            <w:vAlign w:val="center"/>
          </w:tcPr>
          <w:p w14:paraId="52E72A09" w14:textId="77777777" w:rsidR="0017626A" w:rsidRPr="000D52D7" w:rsidRDefault="00000000">
            <w:pPr>
              <w:rPr>
                <w:color w:val="000000" w:themeColor="text1"/>
              </w:rPr>
            </w:pPr>
            <w:r w:rsidRPr="000D52D7">
              <w:rPr>
                <w:color w:val="000000" w:themeColor="text1"/>
                <w:sz w:val="20"/>
                <w:szCs w:val="20"/>
              </w:rPr>
              <w:t>Sprints 1–3</w:t>
            </w:r>
          </w:p>
        </w:tc>
      </w:tr>
      <w:tr w:rsidR="0017626A" w:rsidRPr="000D52D7" w14:paraId="75D3A078" w14:textId="77777777">
        <w:tblPrEx>
          <w:tblCellMar>
            <w:top w:w="0" w:type="dxa"/>
            <w:bottom w:w="0" w:type="dxa"/>
          </w:tblCellMar>
        </w:tblPrEx>
        <w:tc>
          <w:tcPr>
            <w:tcW w:w="2400" w:type="dxa"/>
            <w:tcMar>
              <w:top w:w="80" w:type="dxa"/>
              <w:left w:w="100" w:type="dxa"/>
              <w:bottom w:w="80" w:type="dxa"/>
              <w:right w:w="100" w:type="dxa"/>
            </w:tcMar>
            <w:vAlign w:val="center"/>
          </w:tcPr>
          <w:p w14:paraId="22B22052" w14:textId="77777777" w:rsidR="0017626A" w:rsidRPr="000D52D7" w:rsidRDefault="00000000">
            <w:pPr>
              <w:rPr>
                <w:color w:val="000000" w:themeColor="text1"/>
              </w:rPr>
            </w:pPr>
            <w:r w:rsidRPr="000D52D7">
              <w:rPr>
                <w:color w:val="000000" w:themeColor="text1"/>
                <w:sz w:val="20"/>
                <w:szCs w:val="20"/>
              </w:rPr>
              <w:t xml:space="preserve">Python (Faker, </w:t>
            </w:r>
            <w:proofErr w:type="spellStart"/>
            <w:r w:rsidRPr="000D52D7">
              <w:rPr>
                <w:color w:val="000000" w:themeColor="text1"/>
                <w:sz w:val="20"/>
                <w:szCs w:val="20"/>
              </w:rPr>
              <w:t>mysql</w:t>
            </w:r>
            <w:proofErr w:type="spellEnd"/>
            <w:r w:rsidRPr="000D52D7">
              <w:rPr>
                <w:color w:val="000000" w:themeColor="text1"/>
                <w:sz w:val="20"/>
                <w:szCs w:val="20"/>
              </w:rPr>
              <w:t>-connector)</w:t>
            </w:r>
          </w:p>
        </w:tc>
        <w:tc>
          <w:tcPr>
            <w:tcW w:w="4300" w:type="dxa"/>
            <w:tcMar>
              <w:top w:w="80" w:type="dxa"/>
              <w:left w:w="100" w:type="dxa"/>
              <w:bottom w:w="80" w:type="dxa"/>
              <w:right w:w="100" w:type="dxa"/>
            </w:tcMar>
            <w:vAlign w:val="center"/>
          </w:tcPr>
          <w:p w14:paraId="268EA609" w14:textId="77777777" w:rsidR="0017626A" w:rsidRPr="000D52D7" w:rsidRDefault="00000000">
            <w:pPr>
              <w:rPr>
                <w:color w:val="000000" w:themeColor="text1"/>
              </w:rPr>
            </w:pPr>
            <w:r w:rsidRPr="000D52D7">
              <w:rPr>
                <w:color w:val="000000" w:themeColor="text1"/>
                <w:sz w:val="20"/>
                <w:szCs w:val="20"/>
              </w:rPr>
              <w:t>Synthetic data generation at 10k / 50k / 100k / 250k / 500k row scales</w:t>
            </w:r>
          </w:p>
        </w:tc>
        <w:tc>
          <w:tcPr>
            <w:tcW w:w="2650" w:type="dxa"/>
            <w:tcMar>
              <w:top w:w="80" w:type="dxa"/>
              <w:left w:w="100" w:type="dxa"/>
              <w:bottom w:w="80" w:type="dxa"/>
              <w:right w:w="100" w:type="dxa"/>
            </w:tcMar>
            <w:vAlign w:val="center"/>
          </w:tcPr>
          <w:p w14:paraId="49845C3E" w14:textId="77777777" w:rsidR="0017626A" w:rsidRPr="000D52D7" w:rsidRDefault="00000000">
            <w:pPr>
              <w:rPr>
                <w:color w:val="000000" w:themeColor="text1"/>
              </w:rPr>
            </w:pPr>
            <w:r w:rsidRPr="000D52D7">
              <w:rPr>
                <w:color w:val="000000" w:themeColor="text1"/>
                <w:sz w:val="20"/>
                <w:szCs w:val="20"/>
              </w:rPr>
              <w:t>Sprint 1, reused for benchmarking in Sprint 3</w:t>
            </w:r>
          </w:p>
        </w:tc>
      </w:tr>
      <w:tr w:rsidR="0017626A" w:rsidRPr="000D52D7" w14:paraId="629DDFD9" w14:textId="77777777" w:rsidTr="000D52D7">
        <w:tblPrEx>
          <w:tblCellMar>
            <w:top w:w="0" w:type="dxa"/>
            <w:bottom w:w="0" w:type="dxa"/>
          </w:tblCellMar>
        </w:tblPrEx>
        <w:tc>
          <w:tcPr>
            <w:tcW w:w="2400" w:type="dxa"/>
            <w:shd w:val="clear" w:color="auto" w:fill="FFFFFF" w:themeFill="background1"/>
            <w:tcMar>
              <w:top w:w="80" w:type="dxa"/>
              <w:left w:w="100" w:type="dxa"/>
              <w:bottom w:w="80" w:type="dxa"/>
              <w:right w:w="100" w:type="dxa"/>
            </w:tcMar>
            <w:vAlign w:val="center"/>
          </w:tcPr>
          <w:p w14:paraId="52C015A7" w14:textId="77777777" w:rsidR="0017626A" w:rsidRPr="000D52D7" w:rsidRDefault="00000000">
            <w:pPr>
              <w:rPr>
                <w:color w:val="000000" w:themeColor="text1"/>
              </w:rPr>
            </w:pPr>
            <w:r w:rsidRPr="000D52D7">
              <w:rPr>
                <w:color w:val="000000" w:themeColor="text1"/>
                <w:sz w:val="20"/>
                <w:szCs w:val="20"/>
              </w:rPr>
              <w:lastRenderedPageBreak/>
              <w:t>EXPLAIN / EXPLAIN ANALYZE</w:t>
            </w:r>
          </w:p>
        </w:tc>
        <w:tc>
          <w:tcPr>
            <w:tcW w:w="4300" w:type="dxa"/>
            <w:shd w:val="clear" w:color="auto" w:fill="FFFFFF" w:themeFill="background1"/>
            <w:tcMar>
              <w:top w:w="80" w:type="dxa"/>
              <w:left w:w="100" w:type="dxa"/>
              <w:bottom w:w="80" w:type="dxa"/>
              <w:right w:w="100" w:type="dxa"/>
            </w:tcMar>
            <w:vAlign w:val="center"/>
          </w:tcPr>
          <w:p w14:paraId="2E0B7D76" w14:textId="77777777" w:rsidR="0017626A" w:rsidRPr="000D52D7" w:rsidRDefault="00000000">
            <w:pPr>
              <w:rPr>
                <w:color w:val="000000" w:themeColor="text1"/>
              </w:rPr>
            </w:pPr>
            <w:r w:rsidRPr="000D52D7">
              <w:rPr>
                <w:color w:val="000000" w:themeColor="text1"/>
                <w:sz w:val="20"/>
                <w:szCs w:val="20"/>
              </w:rPr>
              <w:t>Query-plan cost inspection before/after optimization</w:t>
            </w:r>
          </w:p>
        </w:tc>
        <w:tc>
          <w:tcPr>
            <w:tcW w:w="2650" w:type="dxa"/>
            <w:shd w:val="clear" w:color="auto" w:fill="FFFFFF" w:themeFill="background1"/>
            <w:tcMar>
              <w:top w:w="80" w:type="dxa"/>
              <w:left w:w="100" w:type="dxa"/>
              <w:bottom w:w="80" w:type="dxa"/>
              <w:right w:w="100" w:type="dxa"/>
            </w:tcMar>
            <w:vAlign w:val="center"/>
          </w:tcPr>
          <w:p w14:paraId="09D8F0E3" w14:textId="77777777" w:rsidR="0017626A" w:rsidRPr="000D52D7" w:rsidRDefault="00000000">
            <w:pPr>
              <w:rPr>
                <w:color w:val="000000" w:themeColor="text1"/>
              </w:rPr>
            </w:pPr>
            <w:r w:rsidRPr="000D52D7">
              <w:rPr>
                <w:color w:val="000000" w:themeColor="text1"/>
                <w:sz w:val="20"/>
                <w:szCs w:val="20"/>
              </w:rPr>
              <w:t>Sprint 2</w:t>
            </w:r>
          </w:p>
        </w:tc>
      </w:tr>
      <w:tr w:rsidR="0017626A" w:rsidRPr="000D52D7" w14:paraId="6E55C599" w14:textId="77777777">
        <w:tblPrEx>
          <w:tblCellMar>
            <w:top w:w="0" w:type="dxa"/>
            <w:bottom w:w="0" w:type="dxa"/>
          </w:tblCellMar>
        </w:tblPrEx>
        <w:tc>
          <w:tcPr>
            <w:tcW w:w="2400" w:type="dxa"/>
            <w:tcMar>
              <w:top w:w="80" w:type="dxa"/>
              <w:left w:w="100" w:type="dxa"/>
              <w:bottom w:w="80" w:type="dxa"/>
              <w:right w:w="100" w:type="dxa"/>
            </w:tcMar>
            <w:vAlign w:val="center"/>
          </w:tcPr>
          <w:p w14:paraId="5DA16830" w14:textId="77777777" w:rsidR="0017626A" w:rsidRPr="000D52D7" w:rsidRDefault="00000000">
            <w:pPr>
              <w:rPr>
                <w:color w:val="000000" w:themeColor="text1"/>
              </w:rPr>
            </w:pPr>
            <w:r w:rsidRPr="000D52D7">
              <w:rPr>
                <w:color w:val="000000" w:themeColor="text1"/>
                <w:sz w:val="20"/>
                <w:szCs w:val="20"/>
              </w:rPr>
              <w:t>Concurrent test harness (Python threading)</w:t>
            </w:r>
          </w:p>
        </w:tc>
        <w:tc>
          <w:tcPr>
            <w:tcW w:w="4300" w:type="dxa"/>
            <w:tcMar>
              <w:top w:w="80" w:type="dxa"/>
              <w:left w:w="100" w:type="dxa"/>
              <w:bottom w:w="80" w:type="dxa"/>
              <w:right w:w="100" w:type="dxa"/>
            </w:tcMar>
            <w:vAlign w:val="center"/>
          </w:tcPr>
          <w:p w14:paraId="1426E9E8" w14:textId="77777777" w:rsidR="0017626A" w:rsidRPr="000D52D7" w:rsidRDefault="00000000">
            <w:pPr>
              <w:rPr>
                <w:color w:val="000000" w:themeColor="text1"/>
              </w:rPr>
            </w:pPr>
            <w:r w:rsidRPr="000D52D7">
              <w:rPr>
                <w:color w:val="000000" w:themeColor="text1"/>
                <w:sz w:val="20"/>
                <w:szCs w:val="20"/>
              </w:rPr>
              <w:t>Simulated multi-session payment posting for transaction testing</w:t>
            </w:r>
          </w:p>
        </w:tc>
        <w:tc>
          <w:tcPr>
            <w:tcW w:w="2650" w:type="dxa"/>
            <w:tcMar>
              <w:top w:w="80" w:type="dxa"/>
              <w:left w:w="100" w:type="dxa"/>
              <w:bottom w:w="80" w:type="dxa"/>
              <w:right w:w="100" w:type="dxa"/>
            </w:tcMar>
            <w:vAlign w:val="center"/>
          </w:tcPr>
          <w:p w14:paraId="33E83569" w14:textId="77777777" w:rsidR="0017626A" w:rsidRPr="000D52D7" w:rsidRDefault="00000000">
            <w:pPr>
              <w:rPr>
                <w:color w:val="000000" w:themeColor="text1"/>
              </w:rPr>
            </w:pPr>
            <w:r w:rsidRPr="000D52D7">
              <w:rPr>
                <w:color w:val="000000" w:themeColor="text1"/>
                <w:sz w:val="20"/>
                <w:szCs w:val="20"/>
              </w:rPr>
              <w:t>Sprint 3</w:t>
            </w:r>
          </w:p>
        </w:tc>
      </w:tr>
    </w:tbl>
    <w:p w14:paraId="6B8A7138" w14:textId="2638F0B6" w:rsidR="0017626A" w:rsidRPr="000D52D7" w:rsidRDefault="0017626A">
      <w:pPr>
        <w:spacing w:before="120" w:after="200"/>
        <w:jc w:val="center"/>
        <w:rPr>
          <w:color w:val="000000" w:themeColor="text1"/>
        </w:rPr>
      </w:pPr>
    </w:p>
    <w:p w14:paraId="39266E40" w14:textId="77777777" w:rsidR="0017626A" w:rsidRPr="000D52D7" w:rsidRDefault="00000000">
      <w:pPr>
        <w:pStyle w:val="Heading2"/>
        <w:spacing w:before="260" w:after="140"/>
        <w:rPr>
          <w:color w:val="000000" w:themeColor="text1"/>
        </w:rPr>
      </w:pPr>
      <w:bookmarkStart w:id="36" w:name="_Toc239252185"/>
      <w:r w:rsidRPr="000D52D7">
        <w:rPr>
          <w:b/>
          <w:bCs/>
          <w:color w:val="000000" w:themeColor="text1"/>
        </w:rPr>
        <w:t>4.3 Test Plan &amp; Verification</w:t>
      </w:r>
      <w:bookmarkEnd w:id="3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050"/>
        <w:gridCol w:w="1900"/>
        <w:gridCol w:w="1350"/>
        <w:gridCol w:w="950"/>
        <w:gridCol w:w="1800"/>
      </w:tblGrid>
      <w:tr w:rsidR="0017626A" w:rsidRPr="000D52D7" w14:paraId="378DA1F6" w14:textId="77777777" w:rsidTr="000D52D7">
        <w:tblPrEx>
          <w:tblCellMar>
            <w:top w:w="0" w:type="dxa"/>
            <w:bottom w:w="0" w:type="dxa"/>
          </w:tblCellMar>
        </w:tblPrEx>
        <w:trPr>
          <w:tblHeader/>
        </w:trPr>
        <w:tc>
          <w:tcPr>
            <w:tcW w:w="2300" w:type="dxa"/>
            <w:shd w:val="clear" w:color="auto" w:fill="FFFFFF" w:themeFill="background1"/>
            <w:tcMar>
              <w:top w:w="80" w:type="dxa"/>
              <w:left w:w="100" w:type="dxa"/>
              <w:bottom w:w="80" w:type="dxa"/>
              <w:right w:w="100" w:type="dxa"/>
            </w:tcMar>
            <w:vAlign w:val="center"/>
          </w:tcPr>
          <w:p w14:paraId="12605F4D" w14:textId="77777777" w:rsidR="0017626A" w:rsidRPr="000D52D7" w:rsidRDefault="00000000">
            <w:pPr>
              <w:rPr>
                <w:color w:val="000000" w:themeColor="text1"/>
              </w:rPr>
            </w:pPr>
            <w:r w:rsidRPr="000D52D7">
              <w:rPr>
                <w:b/>
                <w:bCs/>
                <w:color w:val="000000" w:themeColor="text1"/>
                <w:sz w:val="20"/>
                <w:szCs w:val="20"/>
              </w:rPr>
              <w:t>Requirement</w:t>
            </w:r>
          </w:p>
        </w:tc>
        <w:tc>
          <w:tcPr>
            <w:tcW w:w="4300" w:type="dxa"/>
            <w:gridSpan w:val="3"/>
            <w:shd w:val="clear" w:color="auto" w:fill="FFFFFF" w:themeFill="background1"/>
            <w:tcMar>
              <w:top w:w="80" w:type="dxa"/>
              <w:left w:w="100" w:type="dxa"/>
              <w:bottom w:w="80" w:type="dxa"/>
              <w:right w:w="100" w:type="dxa"/>
            </w:tcMar>
            <w:vAlign w:val="center"/>
          </w:tcPr>
          <w:p w14:paraId="1634BC7B" w14:textId="77777777" w:rsidR="0017626A" w:rsidRPr="000D52D7" w:rsidRDefault="00000000">
            <w:pPr>
              <w:rPr>
                <w:color w:val="000000" w:themeColor="text1"/>
              </w:rPr>
            </w:pPr>
            <w:r w:rsidRPr="000D52D7">
              <w:rPr>
                <w:b/>
                <w:bCs/>
                <w:color w:val="000000" w:themeColor="text1"/>
                <w:sz w:val="20"/>
                <w:szCs w:val="20"/>
              </w:rPr>
              <w:t>Test Method</w:t>
            </w:r>
          </w:p>
        </w:tc>
        <w:tc>
          <w:tcPr>
            <w:tcW w:w="2750" w:type="dxa"/>
            <w:gridSpan w:val="2"/>
            <w:shd w:val="clear" w:color="auto" w:fill="FFFFFF" w:themeFill="background1"/>
            <w:tcMar>
              <w:top w:w="80" w:type="dxa"/>
              <w:left w:w="100" w:type="dxa"/>
              <w:bottom w:w="80" w:type="dxa"/>
              <w:right w:w="100" w:type="dxa"/>
            </w:tcMar>
            <w:vAlign w:val="center"/>
          </w:tcPr>
          <w:p w14:paraId="002F744F" w14:textId="77777777" w:rsidR="0017626A" w:rsidRPr="000D52D7" w:rsidRDefault="00000000">
            <w:pPr>
              <w:rPr>
                <w:color w:val="000000" w:themeColor="text1"/>
              </w:rPr>
            </w:pPr>
            <w:r w:rsidRPr="000D52D7">
              <w:rPr>
                <w:b/>
                <w:bCs/>
                <w:color w:val="000000" w:themeColor="text1"/>
                <w:sz w:val="20"/>
                <w:szCs w:val="20"/>
              </w:rPr>
              <w:t>Acceptance Criterion</w:t>
            </w:r>
          </w:p>
        </w:tc>
      </w:tr>
      <w:tr w:rsidR="0017626A" w:rsidRPr="000D52D7" w14:paraId="0C99E64D" w14:textId="77777777" w:rsidTr="000D52D7">
        <w:tblPrEx>
          <w:tblCellMar>
            <w:top w:w="0" w:type="dxa"/>
            <w:bottom w:w="0" w:type="dxa"/>
          </w:tblCellMar>
        </w:tblPrEx>
        <w:tc>
          <w:tcPr>
            <w:tcW w:w="2300" w:type="dxa"/>
            <w:tcMar>
              <w:top w:w="80" w:type="dxa"/>
              <w:left w:w="100" w:type="dxa"/>
              <w:bottom w:w="80" w:type="dxa"/>
              <w:right w:w="100" w:type="dxa"/>
            </w:tcMar>
            <w:vAlign w:val="center"/>
          </w:tcPr>
          <w:p w14:paraId="4F8B3B1A" w14:textId="77777777" w:rsidR="0017626A" w:rsidRPr="000D52D7" w:rsidRDefault="00000000">
            <w:pPr>
              <w:rPr>
                <w:color w:val="000000" w:themeColor="text1"/>
              </w:rPr>
            </w:pPr>
            <w:r w:rsidRPr="000D52D7">
              <w:rPr>
                <w:color w:val="000000" w:themeColor="text1"/>
                <w:sz w:val="20"/>
                <w:szCs w:val="20"/>
              </w:rPr>
              <w:t>Point-lookup latency (hash index)</w:t>
            </w:r>
          </w:p>
        </w:tc>
        <w:tc>
          <w:tcPr>
            <w:tcW w:w="4300" w:type="dxa"/>
            <w:gridSpan w:val="3"/>
            <w:shd w:val="clear" w:color="auto" w:fill="FFFFFF" w:themeFill="background1"/>
            <w:tcMar>
              <w:top w:w="80" w:type="dxa"/>
              <w:left w:w="100" w:type="dxa"/>
              <w:bottom w:w="80" w:type="dxa"/>
              <w:right w:w="100" w:type="dxa"/>
            </w:tcMar>
            <w:vAlign w:val="center"/>
          </w:tcPr>
          <w:p w14:paraId="2B67296A" w14:textId="77777777" w:rsidR="0017626A" w:rsidRPr="000D52D7" w:rsidRDefault="00000000">
            <w:pPr>
              <w:rPr>
                <w:color w:val="000000" w:themeColor="text1"/>
              </w:rPr>
            </w:pPr>
            <w:r w:rsidRPr="000D52D7">
              <w:rPr>
                <w:color w:val="000000" w:themeColor="text1"/>
                <w:sz w:val="20"/>
                <w:szCs w:val="20"/>
              </w:rPr>
              <w:t xml:space="preserve">Timed SELECT by </w:t>
            </w:r>
            <w:proofErr w:type="spellStart"/>
            <w:r w:rsidRPr="000D52D7">
              <w:rPr>
                <w:color w:val="000000" w:themeColor="text1"/>
                <w:sz w:val="20"/>
                <w:szCs w:val="20"/>
              </w:rPr>
              <w:t>consumer_id</w:t>
            </w:r>
            <w:proofErr w:type="spellEnd"/>
            <w:r w:rsidRPr="000D52D7">
              <w:rPr>
                <w:color w:val="000000" w:themeColor="text1"/>
                <w:sz w:val="20"/>
                <w:szCs w:val="20"/>
              </w:rPr>
              <w:t>, averaged over 500 runs, at each dataset scale</w:t>
            </w:r>
          </w:p>
        </w:tc>
        <w:tc>
          <w:tcPr>
            <w:tcW w:w="2750" w:type="dxa"/>
            <w:gridSpan w:val="2"/>
            <w:shd w:val="clear" w:color="auto" w:fill="FFFFFF" w:themeFill="background1"/>
            <w:tcMar>
              <w:top w:w="80" w:type="dxa"/>
              <w:left w:w="100" w:type="dxa"/>
              <w:bottom w:w="80" w:type="dxa"/>
              <w:right w:w="100" w:type="dxa"/>
            </w:tcMar>
            <w:vAlign w:val="center"/>
          </w:tcPr>
          <w:p w14:paraId="2FACA099" w14:textId="77777777" w:rsidR="0017626A" w:rsidRPr="000D52D7" w:rsidRDefault="00000000">
            <w:pPr>
              <w:rPr>
                <w:color w:val="000000" w:themeColor="text1"/>
              </w:rPr>
            </w:pPr>
            <w:r w:rsidRPr="000D52D7">
              <w:rPr>
                <w:color w:val="000000" w:themeColor="text1"/>
                <w:sz w:val="20"/>
                <w:szCs w:val="20"/>
              </w:rPr>
              <w:t xml:space="preserve">≤ 50 </w:t>
            </w:r>
            <w:proofErr w:type="spellStart"/>
            <w:r w:rsidRPr="000D52D7">
              <w:rPr>
                <w:color w:val="000000" w:themeColor="text1"/>
                <w:sz w:val="20"/>
                <w:szCs w:val="20"/>
              </w:rPr>
              <w:t>ms</w:t>
            </w:r>
            <w:proofErr w:type="spellEnd"/>
            <w:r w:rsidRPr="000D52D7">
              <w:rPr>
                <w:color w:val="000000" w:themeColor="text1"/>
                <w:sz w:val="20"/>
                <w:szCs w:val="20"/>
              </w:rPr>
              <w:t xml:space="preserve"> average at 500,000-row scale</w:t>
            </w:r>
          </w:p>
        </w:tc>
      </w:tr>
      <w:tr w:rsidR="0017626A" w:rsidRPr="000D52D7" w14:paraId="362A1356" w14:textId="77777777" w:rsidTr="000D52D7">
        <w:tblPrEx>
          <w:tblCellMar>
            <w:top w:w="0" w:type="dxa"/>
            <w:bottom w:w="0" w:type="dxa"/>
          </w:tblCellMar>
        </w:tblPrEx>
        <w:tc>
          <w:tcPr>
            <w:tcW w:w="2300" w:type="dxa"/>
            <w:tcMar>
              <w:top w:w="80" w:type="dxa"/>
              <w:left w:w="100" w:type="dxa"/>
              <w:bottom w:w="80" w:type="dxa"/>
              <w:right w:w="100" w:type="dxa"/>
            </w:tcMar>
            <w:vAlign w:val="center"/>
          </w:tcPr>
          <w:p w14:paraId="0724CDDA" w14:textId="77777777" w:rsidR="0017626A" w:rsidRPr="000D52D7" w:rsidRDefault="00000000">
            <w:pPr>
              <w:rPr>
                <w:color w:val="000000" w:themeColor="text1"/>
              </w:rPr>
            </w:pPr>
            <w:r w:rsidRPr="000D52D7">
              <w:rPr>
                <w:color w:val="000000" w:themeColor="text1"/>
                <w:sz w:val="20"/>
                <w:szCs w:val="20"/>
              </w:rPr>
              <w:t>Range-query latency (B+-tree)</w:t>
            </w:r>
          </w:p>
        </w:tc>
        <w:tc>
          <w:tcPr>
            <w:tcW w:w="4300" w:type="dxa"/>
            <w:gridSpan w:val="3"/>
            <w:shd w:val="clear" w:color="auto" w:fill="FFFFFF" w:themeFill="background1"/>
            <w:tcMar>
              <w:top w:w="80" w:type="dxa"/>
              <w:left w:w="100" w:type="dxa"/>
              <w:bottom w:w="80" w:type="dxa"/>
              <w:right w:w="100" w:type="dxa"/>
            </w:tcMar>
            <w:vAlign w:val="center"/>
          </w:tcPr>
          <w:p w14:paraId="29F9C850" w14:textId="77777777" w:rsidR="0017626A" w:rsidRPr="000D52D7" w:rsidRDefault="00000000">
            <w:pPr>
              <w:rPr>
                <w:color w:val="000000" w:themeColor="text1"/>
              </w:rPr>
            </w:pPr>
            <w:r w:rsidRPr="000D52D7">
              <w:rPr>
                <w:color w:val="000000" w:themeColor="text1"/>
                <w:sz w:val="20"/>
                <w:szCs w:val="20"/>
              </w:rPr>
              <w:t>Timed 6-month range SELECT for a locality, averaged over 200 runs</w:t>
            </w:r>
          </w:p>
        </w:tc>
        <w:tc>
          <w:tcPr>
            <w:tcW w:w="2750" w:type="dxa"/>
            <w:gridSpan w:val="2"/>
            <w:shd w:val="clear" w:color="auto" w:fill="FFFFFF" w:themeFill="background1"/>
            <w:tcMar>
              <w:top w:w="80" w:type="dxa"/>
              <w:left w:w="100" w:type="dxa"/>
              <w:bottom w:w="80" w:type="dxa"/>
              <w:right w:w="100" w:type="dxa"/>
            </w:tcMar>
            <w:vAlign w:val="center"/>
          </w:tcPr>
          <w:p w14:paraId="6E866DAA" w14:textId="77777777" w:rsidR="0017626A" w:rsidRPr="000D52D7" w:rsidRDefault="00000000">
            <w:pPr>
              <w:rPr>
                <w:color w:val="000000" w:themeColor="text1"/>
              </w:rPr>
            </w:pPr>
            <w:r w:rsidRPr="000D52D7">
              <w:rPr>
                <w:color w:val="000000" w:themeColor="text1"/>
                <w:sz w:val="20"/>
                <w:szCs w:val="20"/>
              </w:rPr>
              <w:t xml:space="preserve">≤ 500 </w:t>
            </w:r>
            <w:proofErr w:type="spellStart"/>
            <w:r w:rsidRPr="000D52D7">
              <w:rPr>
                <w:color w:val="000000" w:themeColor="text1"/>
                <w:sz w:val="20"/>
                <w:szCs w:val="20"/>
              </w:rPr>
              <w:t>ms</w:t>
            </w:r>
            <w:proofErr w:type="spellEnd"/>
            <w:r w:rsidRPr="000D52D7">
              <w:rPr>
                <w:color w:val="000000" w:themeColor="text1"/>
                <w:sz w:val="20"/>
                <w:szCs w:val="20"/>
              </w:rPr>
              <w:t xml:space="preserve"> average at 500,000-row scale</w:t>
            </w:r>
          </w:p>
        </w:tc>
      </w:tr>
      <w:tr w:rsidR="0017626A" w:rsidRPr="000D52D7" w14:paraId="5132F861" w14:textId="77777777" w:rsidTr="000D52D7">
        <w:tblPrEx>
          <w:tblCellMar>
            <w:top w:w="0" w:type="dxa"/>
            <w:bottom w:w="0" w:type="dxa"/>
          </w:tblCellMar>
        </w:tblPrEx>
        <w:tc>
          <w:tcPr>
            <w:tcW w:w="2300" w:type="dxa"/>
            <w:tcMar>
              <w:top w:w="80" w:type="dxa"/>
              <w:left w:w="100" w:type="dxa"/>
              <w:bottom w:w="80" w:type="dxa"/>
              <w:right w:w="100" w:type="dxa"/>
            </w:tcMar>
            <w:vAlign w:val="center"/>
          </w:tcPr>
          <w:p w14:paraId="07349865" w14:textId="77777777" w:rsidR="0017626A" w:rsidRPr="000D52D7" w:rsidRDefault="00000000">
            <w:pPr>
              <w:rPr>
                <w:color w:val="000000" w:themeColor="text1"/>
              </w:rPr>
            </w:pPr>
            <w:r w:rsidRPr="000D52D7">
              <w:rPr>
                <w:color w:val="000000" w:themeColor="text1"/>
                <w:sz w:val="20"/>
                <w:szCs w:val="20"/>
              </w:rPr>
              <w:t>Billing-run duration</w:t>
            </w:r>
          </w:p>
        </w:tc>
        <w:tc>
          <w:tcPr>
            <w:tcW w:w="4300" w:type="dxa"/>
            <w:gridSpan w:val="3"/>
            <w:shd w:val="clear" w:color="auto" w:fill="FFFFFF" w:themeFill="background1"/>
            <w:tcMar>
              <w:top w:w="80" w:type="dxa"/>
              <w:left w:w="100" w:type="dxa"/>
              <w:bottom w:w="80" w:type="dxa"/>
              <w:right w:w="100" w:type="dxa"/>
            </w:tcMar>
            <w:vAlign w:val="center"/>
          </w:tcPr>
          <w:p w14:paraId="07C71F7B" w14:textId="77777777" w:rsidR="0017626A" w:rsidRPr="000D52D7" w:rsidRDefault="00000000">
            <w:pPr>
              <w:rPr>
                <w:color w:val="000000" w:themeColor="text1"/>
              </w:rPr>
            </w:pPr>
            <w:r w:rsidRPr="000D52D7">
              <w:rPr>
                <w:color w:val="000000" w:themeColor="text1"/>
                <w:sz w:val="20"/>
                <w:szCs w:val="20"/>
              </w:rPr>
              <w:t>Timed full stored-procedure run for 50,000 consumers, before and after query optimization</w:t>
            </w:r>
          </w:p>
        </w:tc>
        <w:tc>
          <w:tcPr>
            <w:tcW w:w="2750" w:type="dxa"/>
            <w:gridSpan w:val="2"/>
            <w:shd w:val="clear" w:color="auto" w:fill="FFFFFF" w:themeFill="background1"/>
            <w:tcMar>
              <w:top w:w="80" w:type="dxa"/>
              <w:left w:w="100" w:type="dxa"/>
              <w:bottom w:w="80" w:type="dxa"/>
              <w:right w:w="100" w:type="dxa"/>
            </w:tcMar>
            <w:vAlign w:val="center"/>
          </w:tcPr>
          <w:p w14:paraId="7D0F5B6A" w14:textId="77777777" w:rsidR="0017626A" w:rsidRPr="000D52D7" w:rsidRDefault="00000000">
            <w:pPr>
              <w:rPr>
                <w:color w:val="000000" w:themeColor="text1"/>
              </w:rPr>
            </w:pPr>
            <w:r w:rsidRPr="000D52D7">
              <w:rPr>
                <w:color w:val="000000" w:themeColor="text1"/>
                <w:sz w:val="20"/>
                <w:szCs w:val="20"/>
              </w:rPr>
              <w:t>≤ 120 s after optimization</w:t>
            </w:r>
          </w:p>
        </w:tc>
      </w:tr>
      <w:tr w:rsidR="0017626A" w:rsidRPr="000D52D7" w14:paraId="59D6BE33" w14:textId="77777777" w:rsidTr="000D52D7">
        <w:tblPrEx>
          <w:tblCellMar>
            <w:top w:w="0" w:type="dxa"/>
            <w:bottom w:w="0" w:type="dxa"/>
          </w:tblCellMar>
        </w:tblPrEx>
        <w:tc>
          <w:tcPr>
            <w:tcW w:w="2300" w:type="dxa"/>
            <w:tcMar>
              <w:top w:w="80" w:type="dxa"/>
              <w:left w:w="100" w:type="dxa"/>
              <w:bottom w:w="80" w:type="dxa"/>
              <w:right w:w="100" w:type="dxa"/>
            </w:tcMar>
            <w:vAlign w:val="center"/>
          </w:tcPr>
          <w:p w14:paraId="2B6F7948" w14:textId="77777777" w:rsidR="0017626A" w:rsidRPr="000D52D7" w:rsidRDefault="00000000">
            <w:pPr>
              <w:rPr>
                <w:color w:val="000000" w:themeColor="text1"/>
              </w:rPr>
            </w:pPr>
            <w:r w:rsidRPr="000D52D7">
              <w:rPr>
                <w:color w:val="000000" w:themeColor="text1"/>
                <w:sz w:val="20"/>
                <w:szCs w:val="20"/>
              </w:rPr>
              <w:t>Transaction correctness under concurrency</w:t>
            </w:r>
          </w:p>
        </w:tc>
        <w:tc>
          <w:tcPr>
            <w:tcW w:w="4300" w:type="dxa"/>
            <w:gridSpan w:val="3"/>
            <w:shd w:val="clear" w:color="auto" w:fill="FFFFFF" w:themeFill="background1"/>
            <w:tcMar>
              <w:top w:w="80" w:type="dxa"/>
              <w:left w:w="100" w:type="dxa"/>
              <w:bottom w:w="80" w:type="dxa"/>
              <w:right w:w="100" w:type="dxa"/>
            </w:tcMar>
            <w:vAlign w:val="center"/>
          </w:tcPr>
          <w:p w14:paraId="6E8C830A" w14:textId="77777777" w:rsidR="0017626A" w:rsidRPr="000D52D7" w:rsidRDefault="00000000">
            <w:pPr>
              <w:rPr>
                <w:color w:val="000000" w:themeColor="text1"/>
              </w:rPr>
            </w:pPr>
            <w:r w:rsidRPr="000D52D7">
              <w:rPr>
                <w:color w:val="000000" w:themeColor="text1"/>
                <w:sz w:val="20"/>
                <w:szCs w:val="20"/>
              </w:rPr>
              <w:t>50 concurrent payment-posting threads against overlapping accounts, checked for lost updates / double payment</w:t>
            </w:r>
          </w:p>
        </w:tc>
        <w:tc>
          <w:tcPr>
            <w:tcW w:w="2750" w:type="dxa"/>
            <w:gridSpan w:val="2"/>
            <w:shd w:val="clear" w:color="auto" w:fill="FFFFFF" w:themeFill="background1"/>
            <w:tcMar>
              <w:top w:w="80" w:type="dxa"/>
              <w:left w:w="100" w:type="dxa"/>
              <w:bottom w:w="80" w:type="dxa"/>
              <w:right w:w="100" w:type="dxa"/>
            </w:tcMar>
            <w:vAlign w:val="center"/>
          </w:tcPr>
          <w:p w14:paraId="1F8C0634" w14:textId="77777777" w:rsidR="0017626A" w:rsidRPr="000D52D7" w:rsidRDefault="00000000">
            <w:pPr>
              <w:rPr>
                <w:color w:val="000000" w:themeColor="text1"/>
              </w:rPr>
            </w:pPr>
            <w:r w:rsidRPr="000D52D7">
              <w:rPr>
                <w:color w:val="000000" w:themeColor="text1"/>
                <w:sz w:val="20"/>
                <w:szCs w:val="20"/>
              </w:rPr>
              <w:t>0 anomalies observed</w:t>
            </w:r>
          </w:p>
        </w:tc>
      </w:tr>
      <w:tr w:rsidR="0017626A" w:rsidRPr="000D52D7" w14:paraId="0C391344" w14:textId="77777777" w:rsidTr="000D52D7">
        <w:tblPrEx>
          <w:tblCellMar>
            <w:top w:w="0" w:type="dxa"/>
            <w:bottom w:w="0" w:type="dxa"/>
          </w:tblCellMar>
        </w:tblPrEx>
        <w:tc>
          <w:tcPr>
            <w:tcW w:w="2300" w:type="dxa"/>
            <w:tcMar>
              <w:top w:w="80" w:type="dxa"/>
              <w:left w:w="100" w:type="dxa"/>
              <w:bottom w:w="80" w:type="dxa"/>
              <w:right w:w="100" w:type="dxa"/>
            </w:tcMar>
            <w:vAlign w:val="center"/>
          </w:tcPr>
          <w:p w14:paraId="1E4B850B" w14:textId="77777777" w:rsidR="0017626A" w:rsidRPr="000D52D7" w:rsidRDefault="00000000">
            <w:pPr>
              <w:rPr>
                <w:color w:val="000000" w:themeColor="text1"/>
              </w:rPr>
            </w:pPr>
            <w:r w:rsidRPr="000D52D7">
              <w:rPr>
                <w:color w:val="000000" w:themeColor="text1"/>
                <w:sz w:val="20"/>
                <w:szCs w:val="20"/>
              </w:rPr>
              <w:t>Index storage overhead</w:t>
            </w:r>
          </w:p>
        </w:tc>
        <w:tc>
          <w:tcPr>
            <w:tcW w:w="4300" w:type="dxa"/>
            <w:gridSpan w:val="3"/>
            <w:shd w:val="clear" w:color="auto" w:fill="FFFFFF" w:themeFill="background1"/>
            <w:tcMar>
              <w:top w:w="80" w:type="dxa"/>
              <w:left w:w="100" w:type="dxa"/>
              <w:bottom w:w="80" w:type="dxa"/>
              <w:right w:w="100" w:type="dxa"/>
            </w:tcMar>
            <w:vAlign w:val="center"/>
          </w:tcPr>
          <w:p w14:paraId="523BBAA8" w14:textId="77777777" w:rsidR="0017626A" w:rsidRPr="000D52D7" w:rsidRDefault="00000000">
            <w:pPr>
              <w:rPr>
                <w:color w:val="000000" w:themeColor="text1"/>
              </w:rPr>
            </w:pPr>
            <w:r w:rsidRPr="000D52D7">
              <w:rPr>
                <w:color w:val="000000" w:themeColor="text1"/>
                <w:sz w:val="20"/>
                <w:szCs w:val="20"/>
              </w:rPr>
              <w:t>Compare INFORMATION_SCHEMA table + index size before/after indexing</w:t>
            </w:r>
          </w:p>
        </w:tc>
        <w:tc>
          <w:tcPr>
            <w:tcW w:w="2750" w:type="dxa"/>
            <w:gridSpan w:val="2"/>
            <w:shd w:val="clear" w:color="auto" w:fill="FFFFFF" w:themeFill="background1"/>
            <w:tcMar>
              <w:top w:w="80" w:type="dxa"/>
              <w:left w:w="100" w:type="dxa"/>
              <w:bottom w:w="80" w:type="dxa"/>
              <w:right w:w="100" w:type="dxa"/>
            </w:tcMar>
            <w:vAlign w:val="center"/>
          </w:tcPr>
          <w:p w14:paraId="587499B1" w14:textId="77777777" w:rsidR="0017626A" w:rsidRPr="000D52D7" w:rsidRDefault="00000000">
            <w:pPr>
              <w:rPr>
                <w:color w:val="000000" w:themeColor="text1"/>
              </w:rPr>
            </w:pPr>
            <w:r w:rsidRPr="000D52D7">
              <w:rPr>
                <w:color w:val="000000" w:themeColor="text1"/>
                <w:sz w:val="20"/>
                <w:szCs w:val="20"/>
              </w:rPr>
              <w:t>≤ 25% of base table size</w:t>
            </w:r>
          </w:p>
        </w:tc>
      </w:tr>
      <w:tr w:rsidR="0017626A" w:rsidRPr="000D52D7" w14:paraId="752A67CB" w14:textId="77777777" w:rsidTr="000D52D7">
        <w:tblPrEx>
          <w:tblCellMar>
            <w:top w:w="0" w:type="dxa"/>
            <w:bottom w:w="0" w:type="dxa"/>
          </w:tblCellMar>
        </w:tblPrEx>
        <w:trPr>
          <w:tblHeader/>
        </w:trPr>
        <w:tc>
          <w:tcPr>
            <w:tcW w:w="3350" w:type="dxa"/>
            <w:gridSpan w:val="2"/>
            <w:shd w:val="clear" w:color="auto" w:fill="FFFFFF" w:themeFill="background1"/>
            <w:tcMar>
              <w:top w:w="80" w:type="dxa"/>
              <w:left w:w="100" w:type="dxa"/>
              <w:bottom w:w="80" w:type="dxa"/>
              <w:right w:w="100" w:type="dxa"/>
            </w:tcMar>
            <w:vAlign w:val="center"/>
          </w:tcPr>
          <w:p w14:paraId="04A4C3C4" w14:textId="77777777" w:rsidR="0017626A" w:rsidRPr="000D52D7" w:rsidRDefault="00000000">
            <w:pPr>
              <w:rPr>
                <w:color w:val="000000" w:themeColor="text1"/>
              </w:rPr>
            </w:pPr>
            <w:r w:rsidRPr="000D52D7">
              <w:rPr>
                <w:b/>
                <w:bCs/>
                <w:color w:val="000000" w:themeColor="text1"/>
                <w:sz w:val="20"/>
                <w:szCs w:val="20"/>
              </w:rPr>
              <w:t>Specification</w:t>
            </w:r>
          </w:p>
        </w:tc>
        <w:tc>
          <w:tcPr>
            <w:tcW w:w="1900" w:type="dxa"/>
            <w:shd w:val="clear" w:color="auto" w:fill="FFFFFF" w:themeFill="background1"/>
            <w:tcMar>
              <w:top w:w="80" w:type="dxa"/>
              <w:left w:w="100" w:type="dxa"/>
              <w:bottom w:w="80" w:type="dxa"/>
              <w:right w:w="100" w:type="dxa"/>
            </w:tcMar>
            <w:vAlign w:val="center"/>
          </w:tcPr>
          <w:p w14:paraId="3FF6E230" w14:textId="77777777" w:rsidR="0017626A" w:rsidRPr="000D52D7" w:rsidRDefault="00000000">
            <w:pPr>
              <w:rPr>
                <w:color w:val="000000" w:themeColor="text1"/>
              </w:rPr>
            </w:pPr>
            <w:r w:rsidRPr="000D52D7">
              <w:rPr>
                <w:b/>
                <w:bCs/>
                <w:color w:val="000000" w:themeColor="text1"/>
                <w:sz w:val="20"/>
                <w:szCs w:val="20"/>
              </w:rPr>
              <w:t>Required Value</w:t>
            </w:r>
          </w:p>
        </w:tc>
        <w:tc>
          <w:tcPr>
            <w:tcW w:w="2300" w:type="dxa"/>
            <w:gridSpan w:val="2"/>
            <w:shd w:val="clear" w:color="auto" w:fill="FFFFFF" w:themeFill="background1"/>
            <w:tcMar>
              <w:top w:w="80" w:type="dxa"/>
              <w:left w:w="100" w:type="dxa"/>
              <w:bottom w:w="80" w:type="dxa"/>
              <w:right w:w="100" w:type="dxa"/>
            </w:tcMar>
            <w:vAlign w:val="center"/>
          </w:tcPr>
          <w:p w14:paraId="7D5016D0" w14:textId="77777777" w:rsidR="0017626A" w:rsidRPr="000D52D7" w:rsidRDefault="00000000">
            <w:pPr>
              <w:rPr>
                <w:color w:val="000000" w:themeColor="text1"/>
              </w:rPr>
            </w:pPr>
            <w:r w:rsidRPr="000D52D7">
              <w:rPr>
                <w:b/>
                <w:bCs/>
                <w:color w:val="000000" w:themeColor="text1"/>
                <w:sz w:val="20"/>
                <w:szCs w:val="20"/>
              </w:rPr>
              <w:t>Achieved Value</w:t>
            </w:r>
          </w:p>
        </w:tc>
        <w:tc>
          <w:tcPr>
            <w:tcW w:w="1800" w:type="dxa"/>
            <w:shd w:val="clear" w:color="auto" w:fill="FFFFFF" w:themeFill="background1"/>
            <w:tcMar>
              <w:top w:w="80" w:type="dxa"/>
              <w:left w:w="100" w:type="dxa"/>
              <w:bottom w:w="80" w:type="dxa"/>
              <w:right w:w="100" w:type="dxa"/>
            </w:tcMar>
            <w:vAlign w:val="center"/>
          </w:tcPr>
          <w:p w14:paraId="04881F6E" w14:textId="77777777" w:rsidR="0017626A" w:rsidRPr="000D52D7" w:rsidRDefault="00000000">
            <w:pPr>
              <w:rPr>
                <w:color w:val="000000" w:themeColor="text1"/>
              </w:rPr>
            </w:pPr>
            <w:r w:rsidRPr="000D52D7">
              <w:rPr>
                <w:b/>
                <w:bCs/>
                <w:color w:val="000000" w:themeColor="text1"/>
                <w:sz w:val="20"/>
                <w:szCs w:val="20"/>
              </w:rPr>
              <w:t>Status</w:t>
            </w:r>
          </w:p>
        </w:tc>
      </w:tr>
      <w:tr w:rsidR="0017626A" w:rsidRPr="000D52D7" w14:paraId="7F5F73DD" w14:textId="77777777" w:rsidTr="000D52D7">
        <w:tblPrEx>
          <w:tblCellMar>
            <w:top w:w="0" w:type="dxa"/>
            <w:bottom w:w="0" w:type="dxa"/>
          </w:tblCellMar>
        </w:tblPrEx>
        <w:tc>
          <w:tcPr>
            <w:tcW w:w="3350" w:type="dxa"/>
            <w:gridSpan w:val="2"/>
            <w:shd w:val="clear" w:color="auto" w:fill="FFFFFF" w:themeFill="background1"/>
            <w:tcMar>
              <w:top w:w="80" w:type="dxa"/>
              <w:left w:w="100" w:type="dxa"/>
              <w:bottom w:w="80" w:type="dxa"/>
              <w:right w:w="100" w:type="dxa"/>
            </w:tcMar>
            <w:vAlign w:val="center"/>
          </w:tcPr>
          <w:p w14:paraId="76DCD6B8" w14:textId="77777777" w:rsidR="0017626A" w:rsidRPr="000D52D7" w:rsidRDefault="00000000">
            <w:pPr>
              <w:rPr>
                <w:color w:val="000000" w:themeColor="text1"/>
              </w:rPr>
            </w:pPr>
            <w:r w:rsidRPr="000D52D7">
              <w:rPr>
                <w:color w:val="000000" w:themeColor="text1"/>
                <w:sz w:val="20"/>
                <w:szCs w:val="20"/>
              </w:rPr>
              <w:t>Point-lookup latency @ 500k rows</w:t>
            </w:r>
          </w:p>
        </w:tc>
        <w:tc>
          <w:tcPr>
            <w:tcW w:w="1900" w:type="dxa"/>
            <w:shd w:val="clear" w:color="auto" w:fill="FFFFFF" w:themeFill="background1"/>
            <w:tcMar>
              <w:top w:w="80" w:type="dxa"/>
              <w:left w:w="100" w:type="dxa"/>
              <w:bottom w:w="80" w:type="dxa"/>
              <w:right w:w="100" w:type="dxa"/>
            </w:tcMar>
            <w:vAlign w:val="center"/>
          </w:tcPr>
          <w:p w14:paraId="11265A57" w14:textId="77777777" w:rsidR="0017626A" w:rsidRPr="000D52D7" w:rsidRDefault="00000000">
            <w:pPr>
              <w:rPr>
                <w:color w:val="000000" w:themeColor="text1"/>
              </w:rPr>
            </w:pPr>
            <w:r w:rsidRPr="000D52D7">
              <w:rPr>
                <w:color w:val="000000" w:themeColor="text1"/>
                <w:sz w:val="20"/>
                <w:szCs w:val="20"/>
              </w:rPr>
              <w:t xml:space="preserve">≤ 50 </w:t>
            </w:r>
            <w:proofErr w:type="spellStart"/>
            <w:r w:rsidRPr="000D52D7">
              <w:rPr>
                <w:color w:val="000000" w:themeColor="text1"/>
                <w:sz w:val="20"/>
                <w:szCs w:val="20"/>
              </w:rPr>
              <w:t>ms</w:t>
            </w:r>
            <w:proofErr w:type="spellEnd"/>
          </w:p>
        </w:tc>
        <w:tc>
          <w:tcPr>
            <w:tcW w:w="2300" w:type="dxa"/>
            <w:gridSpan w:val="2"/>
            <w:shd w:val="clear" w:color="auto" w:fill="FFFFFF" w:themeFill="background1"/>
            <w:tcMar>
              <w:top w:w="80" w:type="dxa"/>
              <w:left w:w="100" w:type="dxa"/>
              <w:bottom w:w="80" w:type="dxa"/>
              <w:right w:w="100" w:type="dxa"/>
            </w:tcMar>
            <w:vAlign w:val="center"/>
          </w:tcPr>
          <w:p w14:paraId="07647B13" w14:textId="77777777" w:rsidR="0017626A" w:rsidRPr="000D52D7" w:rsidRDefault="00000000">
            <w:pPr>
              <w:rPr>
                <w:color w:val="000000" w:themeColor="text1"/>
              </w:rPr>
            </w:pPr>
            <w:r w:rsidRPr="000D52D7">
              <w:rPr>
                <w:color w:val="000000" w:themeColor="text1"/>
                <w:sz w:val="20"/>
                <w:szCs w:val="20"/>
              </w:rPr>
              <w:t xml:space="preserve">31 </w:t>
            </w:r>
            <w:proofErr w:type="spellStart"/>
            <w:r w:rsidRPr="000D52D7">
              <w:rPr>
                <w:color w:val="000000" w:themeColor="text1"/>
                <w:sz w:val="20"/>
                <w:szCs w:val="20"/>
              </w:rPr>
              <w:t>ms</w:t>
            </w:r>
            <w:proofErr w:type="spellEnd"/>
          </w:p>
        </w:tc>
        <w:tc>
          <w:tcPr>
            <w:tcW w:w="1800" w:type="dxa"/>
            <w:shd w:val="clear" w:color="auto" w:fill="FFFFFF" w:themeFill="background1"/>
            <w:tcMar>
              <w:top w:w="80" w:type="dxa"/>
              <w:left w:w="100" w:type="dxa"/>
              <w:bottom w:w="80" w:type="dxa"/>
              <w:right w:w="100" w:type="dxa"/>
            </w:tcMar>
            <w:vAlign w:val="center"/>
          </w:tcPr>
          <w:p w14:paraId="34D2359C" w14:textId="77777777" w:rsidR="0017626A" w:rsidRPr="000D52D7" w:rsidRDefault="00000000">
            <w:pPr>
              <w:rPr>
                <w:color w:val="000000" w:themeColor="text1"/>
              </w:rPr>
            </w:pPr>
            <w:r w:rsidRPr="000D52D7">
              <w:rPr>
                <w:color w:val="000000" w:themeColor="text1"/>
                <w:sz w:val="20"/>
                <w:szCs w:val="20"/>
              </w:rPr>
              <w:t>Pass</w:t>
            </w:r>
          </w:p>
        </w:tc>
      </w:tr>
      <w:tr w:rsidR="0017626A" w:rsidRPr="000D52D7" w14:paraId="44C0D8D3" w14:textId="77777777" w:rsidTr="000D52D7">
        <w:tblPrEx>
          <w:tblCellMar>
            <w:top w:w="0" w:type="dxa"/>
            <w:bottom w:w="0" w:type="dxa"/>
          </w:tblCellMar>
        </w:tblPrEx>
        <w:tc>
          <w:tcPr>
            <w:tcW w:w="3350" w:type="dxa"/>
            <w:gridSpan w:val="2"/>
            <w:shd w:val="clear" w:color="auto" w:fill="FFFFFF" w:themeFill="background1"/>
            <w:tcMar>
              <w:top w:w="80" w:type="dxa"/>
              <w:left w:w="100" w:type="dxa"/>
              <w:bottom w:w="80" w:type="dxa"/>
              <w:right w:w="100" w:type="dxa"/>
            </w:tcMar>
            <w:vAlign w:val="center"/>
          </w:tcPr>
          <w:p w14:paraId="0BECEF75" w14:textId="77777777" w:rsidR="0017626A" w:rsidRPr="000D52D7" w:rsidRDefault="00000000">
            <w:pPr>
              <w:rPr>
                <w:color w:val="000000" w:themeColor="text1"/>
              </w:rPr>
            </w:pPr>
            <w:r w:rsidRPr="000D52D7">
              <w:rPr>
                <w:color w:val="000000" w:themeColor="text1"/>
                <w:sz w:val="20"/>
                <w:szCs w:val="20"/>
              </w:rPr>
              <w:t>Range-query latency @ 500k rows</w:t>
            </w:r>
          </w:p>
        </w:tc>
        <w:tc>
          <w:tcPr>
            <w:tcW w:w="1900" w:type="dxa"/>
            <w:shd w:val="clear" w:color="auto" w:fill="FFFFFF" w:themeFill="background1"/>
            <w:tcMar>
              <w:top w:w="80" w:type="dxa"/>
              <w:left w:w="100" w:type="dxa"/>
              <w:bottom w:w="80" w:type="dxa"/>
              <w:right w:w="100" w:type="dxa"/>
            </w:tcMar>
            <w:vAlign w:val="center"/>
          </w:tcPr>
          <w:p w14:paraId="1BAB0CE2" w14:textId="77777777" w:rsidR="0017626A" w:rsidRPr="000D52D7" w:rsidRDefault="00000000">
            <w:pPr>
              <w:rPr>
                <w:color w:val="000000" w:themeColor="text1"/>
              </w:rPr>
            </w:pPr>
            <w:r w:rsidRPr="000D52D7">
              <w:rPr>
                <w:color w:val="000000" w:themeColor="text1"/>
                <w:sz w:val="20"/>
                <w:szCs w:val="20"/>
              </w:rPr>
              <w:t xml:space="preserve">≤ 500 </w:t>
            </w:r>
            <w:proofErr w:type="spellStart"/>
            <w:r w:rsidRPr="000D52D7">
              <w:rPr>
                <w:color w:val="000000" w:themeColor="text1"/>
                <w:sz w:val="20"/>
                <w:szCs w:val="20"/>
              </w:rPr>
              <w:t>ms</w:t>
            </w:r>
            <w:proofErr w:type="spellEnd"/>
          </w:p>
        </w:tc>
        <w:tc>
          <w:tcPr>
            <w:tcW w:w="2300" w:type="dxa"/>
            <w:gridSpan w:val="2"/>
            <w:shd w:val="clear" w:color="auto" w:fill="FFFFFF" w:themeFill="background1"/>
            <w:tcMar>
              <w:top w:w="80" w:type="dxa"/>
              <w:left w:w="100" w:type="dxa"/>
              <w:bottom w:w="80" w:type="dxa"/>
              <w:right w:w="100" w:type="dxa"/>
            </w:tcMar>
            <w:vAlign w:val="center"/>
          </w:tcPr>
          <w:p w14:paraId="0C1A087B" w14:textId="77777777" w:rsidR="0017626A" w:rsidRPr="000D52D7" w:rsidRDefault="00000000">
            <w:pPr>
              <w:rPr>
                <w:color w:val="000000" w:themeColor="text1"/>
              </w:rPr>
            </w:pPr>
            <w:r w:rsidRPr="000D52D7">
              <w:rPr>
                <w:color w:val="000000" w:themeColor="text1"/>
                <w:sz w:val="20"/>
                <w:szCs w:val="20"/>
              </w:rPr>
              <w:t xml:space="preserve">268 </w:t>
            </w:r>
            <w:proofErr w:type="spellStart"/>
            <w:r w:rsidRPr="000D52D7">
              <w:rPr>
                <w:color w:val="000000" w:themeColor="text1"/>
                <w:sz w:val="20"/>
                <w:szCs w:val="20"/>
              </w:rPr>
              <w:t>ms</w:t>
            </w:r>
            <w:proofErr w:type="spellEnd"/>
          </w:p>
        </w:tc>
        <w:tc>
          <w:tcPr>
            <w:tcW w:w="1800" w:type="dxa"/>
            <w:shd w:val="clear" w:color="auto" w:fill="FFFFFF" w:themeFill="background1"/>
            <w:tcMar>
              <w:top w:w="80" w:type="dxa"/>
              <w:left w:w="100" w:type="dxa"/>
              <w:bottom w:w="80" w:type="dxa"/>
              <w:right w:w="100" w:type="dxa"/>
            </w:tcMar>
            <w:vAlign w:val="center"/>
          </w:tcPr>
          <w:p w14:paraId="5DC40A02" w14:textId="77777777" w:rsidR="0017626A" w:rsidRPr="000D52D7" w:rsidRDefault="00000000">
            <w:pPr>
              <w:rPr>
                <w:color w:val="000000" w:themeColor="text1"/>
              </w:rPr>
            </w:pPr>
            <w:r w:rsidRPr="000D52D7">
              <w:rPr>
                <w:color w:val="000000" w:themeColor="text1"/>
                <w:sz w:val="20"/>
                <w:szCs w:val="20"/>
              </w:rPr>
              <w:t>Pass</w:t>
            </w:r>
          </w:p>
        </w:tc>
      </w:tr>
      <w:tr w:rsidR="0017626A" w:rsidRPr="000D52D7" w14:paraId="195CD5F1" w14:textId="77777777">
        <w:tblPrEx>
          <w:tblCellMar>
            <w:top w:w="0" w:type="dxa"/>
            <w:bottom w:w="0" w:type="dxa"/>
          </w:tblCellMar>
        </w:tblPrEx>
        <w:tc>
          <w:tcPr>
            <w:tcW w:w="3350" w:type="dxa"/>
            <w:gridSpan w:val="2"/>
            <w:tcMar>
              <w:top w:w="80" w:type="dxa"/>
              <w:left w:w="100" w:type="dxa"/>
              <w:bottom w:w="80" w:type="dxa"/>
              <w:right w:w="100" w:type="dxa"/>
            </w:tcMar>
            <w:vAlign w:val="center"/>
          </w:tcPr>
          <w:p w14:paraId="354AF849" w14:textId="77777777" w:rsidR="0017626A" w:rsidRPr="000D52D7" w:rsidRDefault="00000000">
            <w:pPr>
              <w:rPr>
                <w:color w:val="000000" w:themeColor="text1"/>
              </w:rPr>
            </w:pPr>
            <w:r w:rsidRPr="000D52D7">
              <w:rPr>
                <w:color w:val="000000" w:themeColor="text1"/>
                <w:sz w:val="20"/>
                <w:szCs w:val="20"/>
              </w:rPr>
              <w:t>Billing-run duration (50k consumers)</w:t>
            </w:r>
          </w:p>
        </w:tc>
        <w:tc>
          <w:tcPr>
            <w:tcW w:w="1900" w:type="dxa"/>
            <w:tcMar>
              <w:top w:w="80" w:type="dxa"/>
              <w:left w:w="100" w:type="dxa"/>
              <w:bottom w:w="80" w:type="dxa"/>
              <w:right w:w="100" w:type="dxa"/>
            </w:tcMar>
            <w:vAlign w:val="center"/>
          </w:tcPr>
          <w:p w14:paraId="1823D600" w14:textId="77777777" w:rsidR="0017626A" w:rsidRPr="000D52D7" w:rsidRDefault="00000000">
            <w:pPr>
              <w:rPr>
                <w:color w:val="000000" w:themeColor="text1"/>
              </w:rPr>
            </w:pPr>
            <w:r w:rsidRPr="000D52D7">
              <w:rPr>
                <w:color w:val="000000" w:themeColor="text1"/>
                <w:sz w:val="20"/>
                <w:szCs w:val="20"/>
              </w:rPr>
              <w:t>≤ 120 s</w:t>
            </w:r>
          </w:p>
        </w:tc>
        <w:tc>
          <w:tcPr>
            <w:tcW w:w="2300" w:type="dxa"/>
            <w:gridSpan w:val="2"/>
            <w:tcMar>
              <w:top w:w="80" w:type="dxa"/>
              <w:left w:w="100" w:type="dxa"/>
              <w:bottom w:w="80" w:type="dxa"/>
              <w:right w:w="100" w:type="dxa"/>
            </w:tcMar>
            <w:vAlign w:val="center"/>
          </w:tcPr>
          <w:p w14:paraId="31D56A6F" w14:textId="77777777" w:rsidR="0017626A" w:rsidRPr="000D52D7" w:rsidRDefault="00000000">
            <w:pPr>
              <w:rPr>
                <w:color w:val="000000" w:themeColor="text1"/>
              </w:rPr>
            </w:pPr>
            <w:r w:rsidRPr="000D52D7">
              <w:rPr>
                <w:color w:val="000000" w:themeColor="text1"/>
                <w:sz w:val="20"/>
                <w:szCs w:val="20"/>
              </w:rPr>
              <w:t>94 s</w:t>
            </w:r>
          </w:p>
        </w:tc>
        <w:tc>
          <w:tcPr>
            <w:tcW w:w="1800" w:type="dxa"/>
            <w:tcMar>
              <w:top w:w="80" w:type="dxa"/>
              <w:left w:w="100" w:type="dxa"/>
              <w:bottom w:w="80" w:type="dxa"/>
              <w:right w:w="100" w:type="dxa"/>
            </w:tcMar>
            <w:vAlign w:val="center"/>
          </w:tcPr>
          <w:p w14:paraId="6360F326" w14:textId="77777777" w:rsidR="0017626A" w:rsidRPr="000D52D7" w:rsidRDefault="00000000">
            <w:pPr>
              <w:rPr>
                <w:color w:val="000000" w:themeColor="text1"/>
              </w:rPr>
            </w:pPr>
            <w:r w:rsidRPr="000D52D7">
              <w:rPr>
                <w:color w:val="000000" w:themeColor="text1"/>
                <w:sz w:val="20"/>
                <w:szCs w:val="20"/>
              </w:rPr>
              <w:t>Pass</w:t>
            </w:r>
          </w:p>
        </w:tc>
      </w:tr>
      <w:tr w:rsidR="0017626A" w:rsidRPr="000D52D7" w14:paraId="05B5A3A5" w14:textId="77777777">
        <w:tblPrEx>
          <w:tblCellMar>
            <w:top w:w="0" w:type="dxa"/>
            <w:bottom w:w="0" w:type="dxa"/>
          </w:tblCellMar>
        </w:tblPrEx>
        <w:tc>
          <w:tcPr>
            <w:tcW w:w="3350" w:type="dxa"/>
            <w:gridSpan w:val="2"/>
            <w:tcMar>
              <w:top w:w="80" w:type="dxa"/>
              <w:left w:w="100" w:type="dxa"/>
              <w:bottom w:w="80" w:type="dxa"/>
              <w:right w:w="100" w:type="dxa"/>
            </w:tcMar>
            <w:vAlign w:val="center"/>
          </w:tcPr>
          <w:p w14:paraId="19884FED" w14:textId="77777777" w:rsidR="0017626A" w:rsidRPr="000D52D7" w:rsidRDefault="00000000">
            <w:pPr>
              <w:rPr>
                <w:color w:val="000000" w:themeColor="text1"/>
              </w:rPr>
            </w:pPr>
            <w:r w:rsidRPr="000D52D7">
              <w:rPr>
                <w:color w:val="000000" w:themeColor="text1"/>
                <w:sz w:val="20"/>
                <w:szCs w:val="20"/>
              </w:rPr>
              <w:t>Concurrent-payment anomalies (SERIALIZABLE)</w:t>
            </w:r>
          </w:p>
        </w:tc>
        <w:tc>
          <w:tcPr>
            <w:tcW w:w="1900" w:type="dxa"/>
            <w:tcMar>
              <w:top w:w="80" w:type="dxa"/>
              <w:left w:w="100" w:type="dxa"/>
              <w:bottom w:w="80" w:type="dxa"/>
              <w:right w:w="100" w:type="dxa"/>
            </w:tcMar>
            <w:vAlign w:val="center"/>
          </w:tcPr>
          <w:p w14:paraId="1D6EF49E" w14:textId="77777777" w:rsidR="0017626A" w:rsidRPr="000D52D7" w:rsidRDefault="00000000">
            <w:pPr>
              <w:rPr>
                <w:color w:val="000000" w:themeColor="text1"/>
              </w:rPr>
            </w:pPr>
            <w:r w:rsidRPr="000D52D7">
              <w:rPr>
                <w:color w:val="000000" w:themeColor="text1"/>
                <w:sz w:val="20"/>
                <w:szCs w:val="20"/>
              </w:rPr>
              <w:t>0</w:t>
            </w:r>
          </w:p>
        </w:tc>
        <w:tc>
          <w:tcPr>
            <w:tcW w:w="2300" w:type="dxa"/>
            <w:gridSpan w:val="2"/>
            <w:tcMar>
              <w:top w:w="80" w:type="dxa"/>
              <w:left w:w="100" w:type="dxa"/>
              <w:bottom w:w="80" w:type="dxa"/>
              <w:right w:w="100" w:type="dxa"/>
            </w:tcMar>
            <w:vAlign w:val="center"/>
          </w:tcPr>
          <w:p w14:paraId="44AB09BF" w14:textId="77777777" w:rsidR="0017626A" w:rsidRPr="000D52D7" w:rsidRDefault="00000000">
            <w:pPr>
              <w:rPr>
                <w:color w:val="000000" w:themeColor="text1"/>
              </w:rPr>
            </w:pPr>
            <w:r w:rsidRPr="000D52D7">
              <w:rPr>
                <w:color w:val="000000" w:themeColor="text1"/>
                <w:sz w:val="20"/>
                <w:szCs w:val="20"/>
              </w:rPr>
              <w:t>0</w:t>
            </w:r>
          </w:p>
        </w:tc>
        <w:tc>
          <w:tcPr>
            <w:tcW w:w="1800" w:type="dxa"/>
            <w:tcMar>
              <w:top w:w="80" w:type="dxa"/>
              <w:left w:w="100" w:type="dxa"/>
              <w:bottom w:w="80" w:type="dxa"/>
              <w:right w:w="100" w:type="dxa"/>
            </w:tcMar>
            <w:vAlign w:val="center"/>
          </w:tcPr>
          <w:p w14:paraId="70A1AEA3" w14:textId="77777777" w:rsidR="0017626A" w:rsidRPr="000D52D7" w:rsidRDefault="00000000">
            <w:pPr>
              <w:rPr>
                <w:color w:val="000000" w:themeColor="text1"/>
              </w:rPr>
            </w:pPr>
            <w:r w:rsidRPr="000D52D7">
              <w:rPr>
                <w:color w:val="000000" w:themeColor="text1"/>
                <w:sz w:val="20"/>
                <w:szCs w:val="20"/>
              </w:rPr>
              <w:t>Pass</w:t>
            </w:r>
          </w:p>
        </w:tc>
      </w:tr>
      <w:tr w:rsidR="0017626A" w:rsidRPr="000D52D7" w14:paraId="2EB54A86" w14:textId="77777777">
        <w:tblPrEx>
          <w:tblCellMar>
            <w:top w:w="0" w:type="dxa"/>
            <w:bottom w:w="0" w:type="dxa"/>
          </w:tblCellMar>
        </w:tblPrEx>
        <w:tc>
          <w:tcPr>
            <w:tcW w:w="3350" w:type="dxa"/>
            <w:gridSpan w:val="2"/>
            <w:tcMar>
              <w:top w:w="80" w:type="dxa"/>
              <w:left w:w="100" w:type="dxa"/>
              <w:bottom w:w="80" w:type="dxa"/>
              <w:right w:w="100" w:type="dxa"/>
            </w:tcMar>
            <w:vAlign w:val="center"/>
          </w:tcPr>
          <w:p w14:paraId="2453B14F" w14:textId="77777777" w:rsidR="0017626A" w:rsidRPr="000D52D7" w:rsidRDefault="00000000">
            <w:pPr>
              <w:rPr>
                <w:color w:val="000000" w:themeColor="text1"/>
              </w:rPr>
            </w:pPr>
            <w:r w:rsidRPr="000D52D7">
              <w:rPr>
                <w:color w:val="000000" w:themeColor="text1"/>
                <w:sz w:val="20"/>
                <w:szCs w:val="20"/>
              </w:rPr>
              <w:t>Concurrent-payment anomalies (READ COMMITTED baseline)</w:t>
            </w:r>
          </w:p>
        </w:tc>
        <w:tc>
          <w:tcPr>
            <w:tcW w:w="1900" w:type="dxa"/>
            <w:tcMar>
              <w:top w:w="80" w:type="dxa"/>
              <w:left w:w="100" w:type="dxa"/>
              <w:bottom w:w="80" w:type="dxa"/>
              <w:right w:w="100" w:type="dxa"/>
            </w:tcMar>
            <w:vAlign w:val="center"/>
          </w:tcPr>
          <w:p w14:paraId="39C5D84D" w14:textId="77777777" w:rsidR="0017626A" w:rsidRPr="000D52D7" w:rsidRDefault="00000000">
            <w:pPr>
              <w:rPr>
                <w:color w:val="000000" w:themeColor="text1"/>
              </w:rPr>
            </w:pPr>
            <w:r w:rsidRPr="000D52D7">
              <w:rPr>
                <w:color w:val="000000" w:themeColor="text1"/>
                <w:sz w:val="20"/>
                <w:szCs w:val="20"/>
              </w:rPr>
              <w:t>0</w:t>
            </w:r>
          </w:p>
        </w:tc>
        <w:tc>
          <w:tcPr>
            <w:tcW w:w="2300" w:type="dxa"/>
            <w:gridSpan w:val="2"/>
            <w:tcMar>
              <w:top w:w="80" w:type="dxa"/>
              <w:left w:w="100" w:type="dxa"/>
              <w:bottom w:w="80" w:type="dxa"/>
              <w:right w:w="100" w:type="dxa"/>
            </w:tcMar>
            <w:vAlign w:val="center"/>
          </w:tcPr>
          <w:p w14:paraId="7607C914" w14:textId="77777777" w:rsidR="0017626A" w:rsidRPr="000D52D7" w:rsidRDefault="00000000">
            <w:pPr>
              <w:rPr>
                <w:color w:val="000000" w:themeColor="text1"/>
              </w:rPr>
            </w:pPr>
            <w:r w:rsidRPr="000D52D7">
              <w:rPr>
                <w:color w:val="000000" w:themeColor="text1"/>
                <w:sz w:val="20"/>
                <w:szCs w:val="20"/>
              </w:rPr>
              <w:t>3 of 50 sessions showed a lost update</w:t>
            </w:r>
          </w:p>
        </w:tc>
        <w:tc>
          <w:tcPr>
            <w:tcW w:w="1800" w:type="dxa"/>
            <w:tcMar>
              <w:top w:w="80" w:type="dxa"/>
              <w:left w:w="100" w:type="dxa"/>
              <w:bottom w:w="80" w:type="dxa"/>
              <w:right w:w="100" w:type="dxa"/>
            </w:tcMar>
            <w:vAlign w:val="center"/>
          </w:tcPr>
          <w:p w14:paraId="23B9EC91" w14:textId="77777777" w:rsidR="0017626A" w:rsidRPr="000D52D7" w:rsidRDefault="00000000">
            <w:pPr>
              <w:rPr>
                <w:color w:val="000000" w:themeColor="text1"/>
              </w:rPr>
            </w:pPr>
            <w:r w:rsidRPr="000D52D7">
              <w:rPr>
                <w:color w:val="000000" w:themeColor="text1"/>
                <w:sz w:val="20"/>
                <w:szCs w:val="20"/>
              </w:rPr>
              <w:t>Fail (as expected — motivates Section 3.6 decision)</w:t>
            </w:r>
          </w:p>
        </w:tc>
      </w:tr>
      <w:tr w:rsidR="0017626A" w:rsidRPr="000D52D7" w14:paraId="4E61F095" w14:textId="77777777">
        <w:tblPrEx>
          <w:tblCellMar>
            <w:top w:w="0" w:type="dxa"/>
            <w:bottom w:w="0" w:type="dxa"/>
          </w:tblCellMar>
        </w:tblPrEx>
        <w:tc>
          <w:tcPr>
            <w:tcW w:w="3350" w:type="dxa"/>
            <w:gridSpan w:val="2"/>
            <w:tcMar>
              <w:top w:w="80" w:type="dxa"/>
              <w:left w:w="100" w:type="dxa"/>
              <w:bottom w:w="80" w:type="dxa"/>
              <w:right w:w="100" w:type="dxa"/>
            </w:tcMar>
            <w:vAlign w:val="center"/>
          </w:tcPr>
          <w:p w14:paraId="7BF8B3F8" w14:textId="77777777" w:rsidR="0017626A" w:rsidRPr="000D52D7" w:rsidRDefault="00000000">
            <w:pPr>
              <w:rPr>
                <w:color w:val="000000" w:themeColor="text1"/>
              </w:rPr>
            </w:pPr>
            <w:r w:rsidRPr="000D52D7">
              <w:rPr>
                <w:color w:val="000000" w:themeColor="text1"/>
                <w:sz w:val="20"/>
                <w:szCs w:val="20"/>
              </w:rPr>
              <w:t>Index storage overhead</w:t>
            </w:r>
          </w:p>
        </w:tc>
        <w:tc>
          <w:tcPr>
            <w:tcW w:w="1900" w:type="dxa"/>
            <w:tcMar>
              <w:top w:w="80" w:type="dxa"/>
              <w:left w:w="100" w:type="dxa"/>
              <w:bottom w:w="80" w:type="dxa"/>
              <w:right w:w="100" w:type="dxa"/>
            </w:tcMar>
            <w:vAlign w:val="center"/>
          </w:tcPr>
          <w:p w14:paraId="0F1D2144" w14:textId="77777777" w:rsidR="0017626A" w:rsidRPr="000D52D7" w:rsidRDefault="00000000">
            <w:pPr>
              <w:rPr>
                <w:color w:val="000000" w:themeColor="text1"/>
              </w:rPr>
            </w:pPr>
            <w:r w:rsidRPr="000D52D7">
              <w:rPr>
                <w:color w:val="000000" w:themeColor="text1"/>
                <w:sz w:val="20"/>
                <w:szCs w:val="20"/>
              </w:rPr>
              <w:t>≤ 25%</w:t>
            </w:r>
          </w:p>
        </w:tc>
        <w:tc>
          <w:tcPr>
            <w:tcW w:w="2300" w:type="dxa"/>
            <w:gridSpan w:val="2"/>
            <w:tcMar>
              <w:top w:w="80" w:type="dxa"/>
              <w:left w:w="100" w:type="dxa"/>
              <w:bottom w:w="80" w:type="dxa"/>
              <w:right w:w="100" w:type="dxa"/>
            </w:tcMar>
            <w:vAlign w:val="center"/>
          </w:tcPr>
          <w:p w14:paraId="6B91DE08" w14:textId="77777777" w:rsidR="0017626A" w:rsidRPr="000D52D7" w:rsidRDefault="00000000">
            <w:pPr>
              <w:rPr>
                <w:color w:val="000000" w:themeColor="text1"/>
              </w:rPr>
            </w:pPr>
            <w:r w:rsidRPr="000D52D7">
              <w:rPr>
                <w:color w:val="000000" w:themeColor="text1"/>
                <w:sz w:val="20"/>
                <w:szCs w:val="20"/>
              </w:rPr>
              <w:t>19%</w:t>
            </w:r>
          </w:p>
        </w:tc>
        <w:tc>
          <w:tcPr>
            <w:tcW w:w="1800" w:type="dxa"/>
            <w:tcMar>
              <w:top w:w="80" w:type="dxa"/>
              <w:left w:w="100" w:type="dxa"/>
              <w:bottom w:w="80" w:type="dxa"/>
              <w:right w:w="100" w:type="dxa"/>
            </w:tcMar>
            <w:vAlign w:val="center"/>
          </w:tcPr>
          <w:p w14:paraId="55FFB8D0" w14:textId="77777777" w:rsidR="0017626A" w:rsidRPr="000D52D7" w:rsidRDefault="00000000">
            <w:pPr>
              <w:rPr>
                <w:color w:val="000000" w:themeColor="text1"/>
              </w:rPr>
            </w:pPr>
            <w:r w:rsidRPr="000D52D7">
              <w:rPr>
                <w:color w:val="000000" w:themeColor="text1"/>
                <w:sz w:val="20"/>
                <w:szCs w:val="20"/>
              </w:rPr>
              <w:t>Pass</w:t>
            </w:r>
          </w:p>
        </w:tc>
      </w:tr>
    </w:tbl>
    <w:p w14:paraId="1E5768FC" w14:textId="77777777" w:rsidR="0017626A" w:rsidRPr="000D52D7" w:rsidRDefault="00000000">
      <w:pPr>
        <w:pStyle w:val="Heading2"/>
        <w:spacing w:before="260" w:after="140"/>
        <w:rPr>
          <w:color w:val="000000" w:themeColor="text1"/>
        </w:rPr>
      </w:pPr>
      <w:bookmarkStart w:id="37" w:name="_Toc239252186"/>
      <w:r w:rsidRPr="000D52D7">
        <w:rPr>
          <w:b/>
          <w:bCs/>
          <w:color w:val="000000" w:themeColor="text1"/>
        </w:rPr>
        <w:t>4.4 Results</w:t>
      </w:r>
      <w:bookmarkEnd w:id="37"/>
    </w:p>
    <w:p w14:paraId="1A6351C2" w14:textId="77777777" w:rsidR="0017626A" w:rsidRPr="000D52D7" w:rsidRDefault="00000000">
      <w:pPr>
        <w:spacing w:before="120" w:after="200"/>
        <w:jc w:val="center"/>
        <w:rPr>
          <w:color w:val="000000" w:themeColor="text1"/>
        </w:rPr>
      </w:pPr>
      <w:r w:rsidRPr="000D52D7">
        <w:rPr>
          <w:i/>
          <w:iCs/>
          <w:color w:val="000000" w:themeColor="text1"/>
        </w:rPr>
        <w:t>[Figure 4.1 — Query response time: unindexed full scan vs. B+-tree vs. hash index, across 10k–500k rows]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00"/>
      </w:tblGrid>
      <w:tr w:rsidR="0017626A" w:rsidRPr="000D52D7" w14:paraId="2BBD7610" w14:textId="77777777" w:rsidTr="000D52D7">
        <w:tblPrEx>
          <w:tblCellMar>
            <w:top w:w="0" w:type="dxa"/>
            <w:bottom w:w="0" w:type="dxa"/>
          </w:tblCellMar>
        </w:tblPrEx>
        <w:trPr>
          <w:tblHeader/>
        </w:trPr>
        <w:tc>
          <w:tcPr>
            <w:tcW w:w="2350" w:type="dxa"/>
            <w:shd w:val="clear" w:color="auto" w:fill="FFFFFF" w:themeFill="background1"/>
            <w:tcMar>
              <w:top w:w="80" w:type="dxa"/>
              <w:left w:w="100" w:type="dxa"/>
              <w:bottom w:w="80" w:type="dxa"/>
              <w:right w:w="100" w:type="dxa"/>
            </w:tcMar>
            <w:vAlign w:val="center"/>
          </w:tcPr>
          <w:p w14:paraId="6F443A84" w14:textId="77777777" w:rsidR="0017626A" w:rsidRPr="000D52D7" w:rsidRDefault="00000000">
            <w:pPr>
              <w:rPr>
                <w:color w:val="000000" w:themeColor="text1"/>
              </w:rPr>
            </w:pPr>
            <w:r w:rsidRPr="000D52D7">
              <w:rPr>
                <w:b/>
                <w:bCs/>
                <w:color w:val="000000" w:themeColor="text1"/>
                <w:sz w:val="20"/>
                <w:szCs w:val="20"/>
              </w:rPr>
              <w:t>Dataset Size (rows)</w:t>
            </w:r>
          </w:p>
        </w:tc>
        <w:tc>
          <w:tcPr>
            <w:tcW w:w="2350" w:type="dxa"/>
            <w:shd w:val="clear" w:color="auto" w:fill="FFFFFF" w:themeFill="background1"/>
            <w:tcMar>
              <w:top w:w="80" w:type="dxa"/>
              <w:left w:w="100" w:type="dxa"/>
              <w:bottom w:w="80" w:type="dxa"/>
              <w:right w:w="100" w:type="dxa"/>
            </w:tcMar>
            <w:vAlign w:val="center"/>
          </w:tcPr>
          <w:p w14:paraId="2785DF41" w14:textId="77777777" w:rsidR="0017626A" w:rsidRPr="000D52D7" w:rsidRDefault="00000000">
            <w:pPr>
              <w:rPr>
                <w:color w:val="000000" w:themeColor="text1"/>
              </w:rPr>
            </w:pPr>
            <w:r w:rsidRPr="000D52D7">
              <w:rPr>
                <w:b/>
                <w:bCs/>
                <w:color w:val="000000" w:themeColor="text1"/>
                <w:sz w:val="20"/>
                <w:szCs w:val="20"/>
              </w:rPr>
              <w:t>Unindexed Scan (</w:t>
            </w:r>
            <w:proofErr w:type="spellStart"/>
            <w:r w:rsidRPr="000D52D7">
              <w:rPr>
                <w:b/>
                <w:bCs/>
                <w:color w:val="000000" w:themeColor="text1"/>
                <w:sz w:val="20"/>
                <w:szCs w:val="20"/>
              </w:rPr>
              <w:t>ms</w:t>
            </w:r>
            <w:proofErr w:type="spellEnd"/>
            <w:r w:rsidRPr="000D52D7">
              <w:rPr>
                <w:b/>
                <w:bCs/>
                <w:color w:val="000000" w:themeColor="text1"/>
                <w:sz w:val="20"/>
                <w:szCs w:val="20"/>
              </w:rPr>
              <w:t>)</w:t>
            </w:r>
          </w:p>
        </w:tc>
        <w:tc>
          <w:tcPr>
            <w:tcW w:w="2350" w:type="dxa"/>
            <w:shd w:val="clear" w:color="auto" w:fill="FFFFFF" w:themeFill="background1"/>
            <w:tcMar>
              <w:top w:w="80" w:type="dxa"/>
              <w:left w:w="100" w:type="dxa"/>
              <w:bottom w:w="80" w:type="dxa"/>
              <w:right w:w="100" w:type="dxa"/>
            </w:tcMar>
            <w:vAlign w:val="center"/>
          </w:tcPr>
          <w:p w14:paraId="55D2797C" w14:textId="77777777" w:rsidR="0017626A" w:rsidRPr="000D52D7" w:rsidRDefault="00000000">
            <w:pPr>
              <w:rPr>
                <w:color w:val="000000" w:themeColor="text1"/>
              </w:rPr>
            </w:pPr>
            <w:r w:rsidRPr="000D52D7">
              <w:rPr>
                <w:b/>
                <w:bCs/>
                <w:color w:val="000000" w:themeColor="text1"/>
                <w:sz w:val="20"/>
                <w:szCs w:val="20"/>
              </w:rPr>
              <w:t>B+-Tree Range Query (</w:t>
            </w:r>
            <w:proofErr w:type="spellStart"/>
            <w:r w:rsidRPr="000D52D7">
              <w:rPr>
                <w:b/>
                <w:bCs/>
                <w:color w:val="000000" w:themeColor="text1"/>
                <w:sz w:val="20"/>
                <w:szCs w:val="20"/>
              </w:rPr>
              <w:t>ms</w:t>
            </w:r>
            <w:proofErr w:type="spellEnd"/>
            <w:r w:rsidRPr="000D52D7">
              <w:rPr>
                <w:b/>
                <w:bCs/>
                <w:color w:val="000000" w:themeColor="text1"/>
                <w:sz w:val="20"/>
                <w:szCs w:val="20"/>
              </w:rPr>
              <w:t>)</w:t>
            </w:r>
          </w:p>
        </w:tc>
        <w:tc>
          <w:tcPr>
            <w:tcW w:w="2300" w:type="dxa"/>
            <w:shd w:val="clear" w:color="auto" w:fill="FFFFFF" w:themeFill="background1"/>
            <w:tcMar>
              <w:top w:w="80" w:type="dxa"/>
              <w:left w:w="100" w:type="dxa"/>
              <w:bottom w:w="80" w:type="dxa"/>
              <w:right w:w="100" w:type="dxa"/>
            </w:tcMar>
            <w:vAlign w:val="center"/>
          </w:tcPr>
          <w:p w14:paraId="068B5EB8" w14:textId="77777777" w:rsidR="0017626A" w:rsidRPr="000D52D7" w:rsidRDefault="00000000">
            <w:pPr>
              <w:rPr>
                <w:color w:val="000000" w:themeColor="text1"/>
              </w:rPr>
            </w:pPr>
            <w:r w:rsidRPr="000D52D7">
              <w:rPr>
                <w:b/>
                <w:bCs/>
                <w:color w:val="000000" w:themeColor="text1"/>
                <w:sz w:val="20"/>
                <w:szCs w:val="20"/>
              </w:rPr>
              <w:t>Hash Point Lookup (</w:t>
            </w:r>
            <w:proofErr w:type="spellStart"/>
            <w:r w:rsidRPr="000D52D7">
              <w:rPr>
                <w:b/>
                <w:bCs/>
                <w:color w:val="000000" w:themeColor="text1"/>
                <w:sz w:val="20"/>
                <w:szCs w:val="20"/>
              </w:rPr>
              <w:t>ms</w:t>
            </w:r>
            <w:proofErr w:type="spellEnd"/>
            <w:r w:rsidRPr="000D52D7">
              <w:rPr>
                <w:b/>
                <w:bCs/>
                <w:color w:val="000000" w:themeColor="text1"/>
                <w:sz w:val="20"/>
                <w:szCs w:val="20"/>
              </w:rPr>
              <w:t>)</w:t>
            </w:r>
          </w:p>
        </w:tc>
      </w:tr>
      <w:tr w:rsidR="0017626A" w:rsidRPr="000D52D7" w14:paraId="2CF52E93" w14:textId="77777777">
        <w:tblPrEx>
          <w:tblCellMar>
            <w:top w:w="0" w:type="dxa"/>
            <w:bottom w:w="0" w:type="dxa"/>
          </w:tblCellMar>
        </w:tblPrEx>
        <w:tc>
          <w:tcPr>
            <w:tcW w:w="2350" w:type="dxa"/>
            <w:tcMar>
              <w:top w:w="80" w:type="dxa"/>
              <w:left w:w="100" w:type="dxa"/>
              <w:bottom w:w="80" w:type="dxa"/>
              <w:right w:w="100" w:type="dxa"/>
            </w:tcMar>
            <w:vAlign w:val="center"/>
          </w:tcPr>
          <w:p w14:paraId="1E6706A7" w14:textId="77777777" w:rsidR="0017626A" w:rsidRPr="000D52D7" w:rsidRDefault="00000000">
            <w:pPr>
              <w:rPr>
                <w:color w:val="000000" w:themeColor="text1"/>
              </w:rPr>
            </w:pPr>
            <w:r w:rsidRPr="000D52D7">
              <w:rPr>
                <w:color w:val="000000" w:themeColor="text1"/>
                <w:sz w:val="20"/>
                <w:szCs w:val="20"/>
              </w:rPr>
              <w:t>10,000</w:t>
            </w:r>
          </w:p>
        </w:tc>
        <w:tc>
          <w:tcPr>
            <w:tcW w:w="2350" w:type="dxa"/>
            <w:tcMar>
              <w:top w:w="80" w:type="dxa"/>
              <w:left w:w="100" w:type="dxa"/>
              <w:bottom w:w="80" w:type="dxa"/>
              <w:right w:w="100" w:type="dxa"/>
            </w:tcMar>
            <w:vAlign w:val="center"/>
          </w:tcPr>
          <w:p w14:paraId="7176E90A" w14:textId="77777777" w:rsidR="0017626A" w:rsidRPr="000D52D7" w:rsidRDefault="00000000">
            <w:pPr>
              <w:rPr>
                <w:color w:val="000000" w:themeColor="text1"/>
              </w:rPr>
            </w:pPr>
            <w:r w:rsidRPr="000D52D7">
              <w:rPr>
                <w:color w:val="000000" w:themeColor="text1"/>
                <w:sz w:val="20"/>
                <w:szCs w:val="20"/>
              </w:rPr>
              <w:t>18</w:t>
            </w:r>
          </w:p>
        </w:tc>
        <w:tc>
          <w:tcPr>
            <w:tcW w:w="2350" w:type="dxa"/>
            <w:tcMar>
              <w:top w:w="80" w:type="dxa"/>
              <w:left w:w="100" w:type="dxa"/>
              <w:bottom w:w="80" w:type="dxa"/>
              <w:right w:w="100" w:type="dxa"/>
            </w:tcMar>
            <w:vAlign w:val="center"/>
          </w:tcPr>
          <w:p w14:paraId="79D7238F" w14:textId="77777777" w:rsidR="0017626A" w:rsidRPr="000D52D7" w:rsidRDefault="00000000">
            <w:pPr>
              <w:rPr>
                <w:color w:val="000000" w:themeColor="text1"/>
              </w:rPr>
            </w:pPr>
            <w:r w:rsidRPr="000D52D7">
              <w:rPr>
                <w:color w:val="000000" w:themeColor="text1"/>
                <w:sz w:val="20"/>
                <w:szCs w:val="20"/>
              </w:rPr>
              <w:t>6</w:t>
            </w:r>
          </w:p>
        </w:tc>
        <w:tc>
          <w:tcPr>
            <w:tcW w:w="2300" w:type="dxa"/>
            <w:tcMar>
              <w:top w:w="80" w:type="dxa"/>
              <w:left w:w="100" w:type="dxa"/>
              <w:bottom w:w="80" w:type="dxa"/>
              <w:right w:w="100" w:type="dxa"/>
            </w:tcMar>
            <w:vAlign w:val="center"/>
          </w:tcPr>
          <w:p w14:paraId="4D7C19C3" w14:textId="77777777" w:rsidR="0017626A" w:rsidRPr="000D52D7" w:rsidRDefault="00000000">
            <w:pPr>
              <w:rPr>
                <w:color w:val="000000" w:themeColor="text1"/>
              </w:rPr>
            </w:pPr>
            <w:r w:rsidRPr="000D52D7">
              <w:rPr>
                <w:color w:val="000000" w:themeColor="text1"/>
                <w:sz w:val="20"/>
                <w:szCs w:val="20"/>
              </w:rPr>
              <w:t>2</w:t>
            </w:r>
          </w:p>
        </w:tc>
      </w:tr>
      <w:tr w:rsidR="0017626A" w:rsidRPr="000D52D7" w14:paraId="3079847C" w14:textId="77777777" w:rsidTr="000D52D7">
        <w:tblPrEx>
          <w:tblCellMar>
            <w:top w:w="0" w:type="dxa"/>
            <w:bottom w:w="0" w:type="dxa"/>
          </w:tblCellMar>
        </w:tblPrEx>
        <w:tc>
          <w:tcPr>
            <w:tcW w:w="2350" w:type="dxa"/>
            <w:shd w:val="clear" w:color="auto" w:fill="FFFFFF" w:themeFill="background1"/>
            <w:tcMar>
              <w:top w:w="80" w:type="dxa"/>
              <w:left w:w="100" w:type="dxa"/>
              <w:bottom w:w="80" w:type="dxa"/>
              <w:right w:w="100" w:type="dxa"/>
            </w:tcMar>
            <w:vAlign w:val="center"/>
          </w:tcPr>
          <w:p w14:paraId="550883FC" w14:textId="77777777" w:rsidR="0017626A" w:rsidRPr="000D52D7" w:rsidRDefault="00000000">
            <w:pPr>
              <w:rPr>
                <w:color w:val="000000" w:themeColor="text1"/>
              </w:rPr>
            </w:pPr>
            <w:r w:rsidRPr="000D52D7">
              <w:rPr>
                <w:color w:val="000000" w:themeColor="text1"/>
                <w:sz w:val="20"/>
                <w:szCs w:val="20"/>
              </w:rPr>
              <w:lastRenderedPageBreak/>
              <w:t>50,000</w:t>
            </w:r>
          </w:p>
        </w:tc>
        <w:tc>
          <w:tcPr>
            <w:tcW w:w="2350" w:type="dxa"/>
            <w:shd w:val="clear" w:color="auto" w:fill="FFFFFF" w:themeFill="background1"/>
            <w:tcMar>
              <w:top w:w="80" w:type="dxa"/>
              <w:left w:w="100" w:type="dxa"/>
              <w:bottom w:w="80" w:type="dxa"/>
              <w:right w:w="100" w:type="dxa"/>
            </w:tcMar>
            <w:vAlign w:val="center"/>
          </w:tcPr>
          <w:p w14:paraId="42BC386F" w14:textId="77777777" w:rsidR="0017626A" w:rsidRPr="000D52D7" w:rsidRDefault="00000000">
            <w:pPr>
              <w:rPr>
                <w:color w:val="000000" w:themeColor="text1"/>
              </w:rPr>
            </w:pPr>
            <w:r w:rsidRPr="000D52D7">
              <w:rPr>
                <w:color w:val="000000" w:themeColor="text1"/>
                <w:sz w:val="20"/>
                <w:szCs w:val="20"/>
              </w:rPr>
              <w:t>92</w:t>
            </w:r>
          </w:p>
        </w:tc>
        <w:tc>
          <w:tcPr>
            <w:tcW w:w="2350" w:type="dxa"/>
            <w:shd w:val="clear" w:color="auto" w:fill="FFFFFF" w:themeFill="background1"/>
            <w:tcMar>
              <w:top w:w="80" w:type="dxa"/>
              <w:left w:w="100" w:type="dxa"/>
              <w:bottom w:w="80" w:type="dxa"/>
              <w:right w:w="100" w:type="dxa"/>
            </w:tcMar>
            <w:vAlign w:val="center"/>
          </w:tcPr>
          <w:p w14:paraId="49CDC4A7" w14:textId="77777777" w:rsidR="0017626A" w:rsidRPr="000D52D7" w:rsidRDefault="00000000">
            <w:pPr>
              <w:rPr>
                <w:color w:val="000000" w:themeColor="text1"/>
              </w:rPr>
            </w:pPr>
            <w:r w:rsidRPr="000D52D7">
              <w:rPr>
                <w:color w:val="000000" w:themeColor="text1"/>
                <w:sz w:val="20"/>
                <w:szCs w:val="20"/>
              </w:rPr>
              <w:t>11</w:t>
            </w:r>
          </w:p>
        </w:tc>
        <w:tc>
          <w:tcPr>
            <w:tcW w:w="2300" w:type="dxa"/>
            <w:shd w:val="clear" w:color="auto" w:fill="FFFFFF" w:themeFill="background1"/>
            <w:tcMar>
              <w:top w:w="80" w:type="dxa"/>
              <w:left w:w="100" w:type="dxa"/>
              <w:bottom w:w="80" w:type="dxa"/>
              <w:right w:w="100" w:type="dxa"/>
            </w:tcMar>
            <w:vAlign w:val="center"/>
          </w:tcPr>
          <w:p w14:paraId="75FE1BB2" w14:textId="77777777" w:rsidR="0017626A" w:rsidRPr="000D52D7" w:rsidRDefault="00000000">
            <w:pPr>
              <w:rPr>
                <w:color w:val="000000" w:themeColor="text1"/>
              </w:rPr>
            </w:pPr>
            <w:r w:rsidRPr="000D52D7">
              <w:rPr>
                <w:color w:val="000000" w:themeColor="text1"/>
                <w:sz w:val="20"/>
                <w:szCs w:val="20"/>
              </w:rPr>
              <w:t>3</w:t>
            </w:r>
          </w:p>
        </w:tc>
      </w:tr>
      <w:tr w:rsidR="0017626A" w:rsidRPr="000D52D7" w14:paraId="16E06682" w14:textId="77777777" w:rsidTr="000D52D7">
        <w:tblPrEx>
          <w:tblCellMar>
            <w:top w:w="0" w:type="dxa"/>
            <w:bottom w:w="0" w:type="dxa"/>
          </w:tblCellMar>
        </w:tblPrEx>
        <w:tc>
          <w:tcPr>
            <w:tcW w:w="2350" w:type="dxa"/>
            <w:shd w:val="clear" w:color="auto" w:fill="FFFFFF" w:themeFill="background1"/>
            <w:tcMar>
              <w:top w:w="80" w:type="dxa"/>
              <w:left w:w="100" w:type="dxa"/>
              <w:bottom w:w="80" w:type="dxa"/>
              <w:right w:w="100" w:type="dxa"/>
            </w:tcMar>
            <w:vAlign w:val="center"/>
          </w:tcPr>
          <w:p w14:paraId="40DC5699" w14:textId="77777777" w:rsidR="0017626A" w:rsidRPr="000D52D7" w:rsidRDefault="00000000">
            <w:pPr>
              <w:rPr>
                <w:color w:val="000000" w:themeColor="text1"/>
              </w:rPr>
            </w:pPr>
            <w:r w:rsidRPr="000D52D7">
              <w:rPr>
                <w:color w:val="000000" w:themeColor="text1"/>
                <w:sz w:val="20"/>
                <w:szCs w:val="20"/>
              </w:rPr>
              <w:t>100,000</w:t>
            </w:r>
          </w:p>
        </w:tc>
        <w:tc>
          <w:tcPr>
            <w:tcW w:w="2350" w:type="dxa"/>
            <w:shd w:val="clear" w:color="auto" w:fill="FFFFFF" w:themeFill="background1"/>
            <w:tcMar>
              <w:top w:w="80" w:type="dxa"/>
              <w:left w:w="100" w:type="dxa"/>
              <w:bottom w:w="80" w:type="dxa"/>
              <w:right w:w="100" w:type="dxa"/>
            </w:tcMar>
            <w:vAlign w:val="center"/>
          </w:tcPr>
          <w:p w14:paraId="5FF30558" w14:textId="77777777" w:rsidR="0017626A" w:rsidRPr="000D52D7" w:rsidRDefault="00000000">
            <w:pPr>
              <w:rPr>
                <w:color w:val="000000" w:themeColor="text1"/>
              </w:rPr>
            </w:pPr>
            <w:r w:rsidRPr="000D52D7">
              <w:rPr>
                <w:color w:val="000000" w:themeColor="text1"/>
                <w:sz w:val="20"/>
                <w:szCs w:val="20"/>
              </w:rPr>
              <w:t>187</w:t>
            </w:r>
          </w:p>
        </w:tc>
        <w:tc>
          <w:tcPr>
            <w:tcW w:w="2350" w:type="dxa"/>
            <w:shd w:val="clear" w:color="auto" w:fill="FFFFFF" w:themeFill="background1"/>
            <w:tcMar>
              <w:top w:w="80" w:type="dxa"/>
              <w:left w:w="100" w:type="dxa"/>
              <w:bottom w:w="80" w:type="dxa"/>
              <w:right w:w="100" w:type="dxa"/>
            </w:tcMar>
            <w:vAlign w:val="center"/>
          </w:tcPr>
          <w:p w14:paraId="0920F20A" w14:textId="77777777" w:rsidR="0017626A" w:rsidRPr="000D52D7" w:rsidRDefault="00000000">
            <w:pPr>
              <w:rPr>
                <w:color w:val="000000" w:themeColor="text1"/>
              </w:rPr>
            </w:pPr>
            <w:r w:rsidRPr="000D52D7">
              <w:rPr>
                <w:color w:val="000000" w:themeColor="text1"/>
                <w:sz w:val="20"/>
                <w:szCs w:val="20"/>
              </w:rPr>
              <w:t>19</w:t>
            </w:r>
          </w:p>
        </w:tc>
        <w:tc>
          <w:tcPr>
            <w:tcW w:w="2300" w:type="dxa"/>
            <w:shd w:val="clear" w:color="auto" w:fill="FFFFFF" w:themeFill="background1"/>
            <w:tcMar>
              <w:top w:w="80" w:type="dxa"/>
              <w:left w:w="100" w:type="dxa"/>
              <w:bottom w:w="80" w:type="dxa"/>
              <w:right w:w="100" w:type="dxa"/>
            </w:tcMar>
            <w:vAlign w:val="center"/>
          </w:tcPr>
          <w:p w14:paraId="4FF220C8" w14:textId="77777777" w:rsidR="0017626A" w:rsidRPr="000D52D7" w:rsidRDefault="00000000">
            <w:pPr>
              <w:rPr>
                <w:color w:val="000000" w:themeColor="text1"/>
              </w:rPr>
            </w:pPr>
            <w:r w:rsidRPr="000D52D7">
              <w:rPr>
                <w:color w:val="000000" w:themeColor="text1"/>
                <w:sz w:val="20"/>
                <w:szCs w:val="20"/>
              </w:rPr>
              <w:t>4</w:t>
            </w:r>
          </w:p>
        </w:tc>
      </w:tr>
      <w:tr w:rsidR="0017626A" w:rsidRPr="000D52D7" w14:paraId="30A3678D" w14:textId="77777777">
        <w:tblPrEx>
          <w:tblCellMar>
            <w:top w:w="0" w:type="dxa"/>
            <w:bottom w:w="0" w:type="dxa"/>
          </w:tblCellMar>
        </w:tblPrEx>
        <w:tc>
          <w:tcPr>
            <w:tcW w:w="2350" w:type="dxa"/>
            <w:tcMar>
              <w:top w:w="80" w:type="dxa"/>
              <w:left w:w="100" w:type="dxa"/>
              <w:bottom w:w="80" w:type="dxa"/>
              <w:right w:w="100" w:type="dxa"/>
            </w:tcMar>
            <w:vAlign w:val="center"/>
          </w:tcPr>
          <w:p w14:paraId="39C95880" w14:textId="77777777" w:rsidR="0017626A" w:rsidRPr="000D52D7" w:rsidRDefault="00000000">
            <w:pPr>
              <w:rPr>
                <w:color w:val="000000" w:themeColor="text1"/>
              </w:rPr>
            </w:pPr>
            <w:r w:rsidRPr="000D52D7">
              <w:rPr>
                <w:color w:val="000000" w:themeColor="text1"/>
                <w:sz w:val="20"/>
                <w:szCs w:val="20"/>
              </w:rPr>
              <w:t>250,000</w:t>
            </w:r>
          </w:p>
        </w:tc>
        <w:tc>
          <w:tcPr>
            <w:tcW w:w="2350" w:type="dxa"/>
            <w:tcMar>
              <w:top w:w="80" w:type="dxa"/>
              <w:left w:w="100" w:type="dxa"/>
              <w:bottom w:w="80" w:type="dxa"/>
              <w:right w:w="100" w:type="dxa"/>
            </w:tcMar>
            <w:vAlign w:val="center"/>
          </w:tcPr>
          <w:p w14:paraId="7C550714" w14:textId="77777777" w:rsidR="0017626A" w:rsidRPr="000D52D7" w:rsidRDefault="00000000">
            <w:pPr>
              <w:rPr>
                <w:color w:val="000000" w:themeColor="text1"/>
              </w:rPr>
            </w:pPr>
            <w:r w:rsidRPr="000D52D7">
              <w:rPr>
                <w:color w:val="000000" w:themeColor="text1"/>
                <w:sz w:val="20"/>
                <w:szCs w:val="20"/>
              </w:rPr>
              <w:t>471</w:t>
            </w:r>
          </w:p>
        </w:tc>
        <w:tc>
          <w:tcPr>
            <w:tcW w:w="2350" w:type="dxa"/>
            <w:tcMar>
              <w:top w:w="80" w:type="dxa"/>
              <w:left w:w="100" w:type="dxa"/>
              <w:bottom w:w="80" w:type="dxa"/>
              <w:right w:w="100" w:type="dxa"/>
            </w:tcMar>
            <w:vAlign w:val="center"/>
          </w:tcPr>
          <w:p w14:paraId="64FD8FA3" w14:textId="77777777" w:rsidR="0017626A" w:rsidRPr="000D52D7" w:rsidRDefault="00000000">
            <w:pPr>
              <w:rPr>
                <w:color w:val="000000" w:themeColor="text1"/>
              </w:rPr>
            </w:pPr>
            <w:r w:rsidRPr="000D52D7">
              <w:rPr>
                <w:color w:val="000000" w:themeColor="text1"/>
                <w:sz w:val="20"/>
                <w:szCs w:val="20"/>
              </w:rPr>
              <w:t>58</w:t>
            </w:r>
          </w:p>
        </w:tc>
        <w:tc>
          <w:tcPr>
            <w:tcW w:w="2300" w:type="dxa"/>
            <w:tcMar>
              <w:top w:w="80" w:type="dxa"/>
              <w:left w:w="100" w:type="dxa"/>
              <w:bottom w:w="80" w:type="dxa"/>
              <w:right w:w="100" w:type="dxa"/>
            </w:tcMar>
            <w:vAlign w:val="center"/>
          </w:tcPr>
          <w:p w14:paraId="6E7C4657" w14:textId="77777777" w:rsidR="0017626A" w:rsidRPr="000D52D7" w:rsidRDefault="00000000">
            <w:pPr>
              <w:rPr>
                <w:color w:val="000000" w:themeColor="text1"/>
              </w:rPr>
            </w:pPr>
            <w:r w:rsidRPr="000D52D7">
              <w:rPr>
                <w:color w:val="000000" w:themeColor="text1"/>
                <w:sz w:val="20"/>
                <w:szCs w:val="20"/>
              </w:rPr>
              <w:t>7</w:t>
            </w:r>
          </w:p>
        </w:tc>
      </w:tr>
      <w:tr w:rsidR="0017626A" w:rsidRPr="000D52D7" w14:paraId="1CF2DBAF" w14:textId="77777777">
        <w:tblPrEx>
          <w:tblCellMar>
            <w:top w:w="0" w:type="dxa"/>
            <w:bottom w:w="0" w:type="dxa"/>
          </w:tblCellMar>
        </w:tblPrEx>
        <w:tc>
          <w:tcPr>
            <w:tcW w:w="2350" w:type="dxa"/>
            <w:tcMar>
              <w:top w:w="80" w:type="dxa"/>
              <w:left w:w="100" w:type="dxa"/>
              <w:bottom w:w="80" w:type="dxa"/>
              <w:right w:w="100" w:type="dxa"/>
            </w:tcMar>
            <w:vAlign w:val="center"/>
          </w:tcPr>
          <w:p w14:paraId="07C84E17" w14:textId="77777777" w:rsidR="0017626A" w:rsidRPr="000D52D7" w:rsidRDefault="00000000">
            <w:pPr>
              <w:rPr>
                <w:color w:val="000000" w:themeColor="text1"/>
              </w:rPr>
            </w:pPr>
            <w:r w:rsidRPr="000D52D7">
              <w:rPr>
                <w:color w:val="000000" w:themeColor="text1"/>
                <w:sz w:val="20"/>
                <w:szCs w:val="20"/>
              </w:rPr>
              <w:t>500,000</w:t>
            </w:r>
          </w:p>
        </w:tc>
        <w:tc>
          <w:tcPr>
            <w:tcW w:w="2350" w:type="dxa"/>
            <w:tcMar>
              <w:top w:w="80" w:type="dxa"/>
              <w:left w:w="100" w:type="dxa"/>
              <w:bottom w:w="80" w:type="dxa"/>
              <w:right w:w="100" w:type="dxa"/>
            </w:tcMar>
            <w:vAlign w:val="center"/>
          </w:tcPr>
          <w:p w14:paraId="2A686EDF" w14:textId="77777777" w:rsidR="0017626A" w:rsidRPr="000D52D7" w:rsidRDefault="00000000">
            <w:pPr>
              <w:rPr>
                <w:color w:val="000000" w:themeColor="text1"/>
              </w:rPr>
            </w:pPr>
            <w:r w:rsidRPr="000D52D7">
              <w:rPr>
                <w:color w:val="000000" w:themeColor="text1"/>
                <w:sz w:val="20"/>
                <w:szCs w:val="20"/>
              </w:rPr>
              <w:t>1,043</w:t>
            </w:r>
          </w:p>
        </w:tc>
        <w:tc>
          <w:tcPr>
            <w:tcW w:w="2350" w:type="dxa"/>
            <w:tcMar>
              <w:top w:w="80" w:type="dxa"/>
              <w:left w:w="100" w:type="dxa"/>
              <w:bottom w:w="80" w:type="dxa"/>
              <w:right w:w="100" w:type="dxa"/>
            </w:tcMar>
            <w:vAlign w:val="center"/>
          </w:tcPr>
          <w:p w14:paraId="0372226E" w14:textId="77777777" w:rsidR="0017626A" w:rsidRPr="000D52D7" w:rsidRDefault="00000000">
            <w:pPr>
              <w:rPr>
                <w:color w:val="000000" w:themeColor="text1"/>
              </w:rPr>
            </w:pPr>
            <w:r w:rsidRPr="000D52D7">
              <w:rPr>
                <w:color w:val="000000" w:themeColor="text1"/>
                <w:sz w:val="20"/>
                <w:szCs w:val="20"/>
              </w:rPr>
              <w:t>268</w:t>
            </w:r>
          </w:p>
        </w:tc>
        <w:tc>
          <w:tcPr>
            <w:tcW w:w="2300" w:type="dxa"/>
            <w:tcMar>
              <w:top w:w="80" w:type="dxa"/>
              <w:left w:w="100" w:type="dxa"/>
              <w:bottom w:w="80" w:type="dxa"/>
              <w:right w:w="100" w:type="dxa"/>
            </w:tcMar>
            <w:vAlign w:val="center"/>
          </w:tcPr>
          <w:p w14:paraId="4C9F7907" w14:textId="77777777" w:rsidR="0017626A" w:rsidRPr="000D52D7" w:rsidRDefault="00000000">
            <w:pPr>
              <w:rPr>
                <w:color w:val="000000" w:themeColor="text1"/>
              </w:rPr>
            </w:pPr>
            <w:r w:rsidRPr="000D52D7">
              <w:rPr>
                <w:color w:val="000000" w:themeColor="text1"/>
                <w:sz w:val="20"/>
                <w:szCs w:val="20"/>
              </w:rPr>
              <w:t>31</w:t>
            </w:r>
          </w:p>
        </w:tc>
      </w:tr>
    </w:tbl>
    <w:p w14:paraId="2BE28FC2" w14:textId="77777777" w:rsidR="0017626A" w:rsidRPr="000D52D7" w:rsidRDefault="00000000">
      <w:pPr>
        <w:spacing w:before="120" w:after="200"/>
        <w:jc w:val="center"/>
        <w:rPr>
          <w:color w:val="000000" w:themeColor="text1"/>
        </w:rPr>
      </w:pPr>
      <w:r w:rsidRPr="000D52D7">
        <w:rPr>
          <w:i/>
          <w:iCs/>
          <w:color w:val="000000" w:themeColor="text1"/>
        </w:rPr>
        <w:t>[Figure 4.2 — Billing-run duration before and after query optimization (50,000 consumers)]</w:t>
      </w:r>
    </w:p>
    <w:p w14:paraId="2DB1CE62" w14:textId="77777777" w:rsidR="0017626A" w:rsidRPr="000D52D7" w:rsidRDefault="00000000">
      <w:pPr>
        <w:spacing w:after="160" w:line="300" w:lineRule="auto"/>
        <w:jc w:val="both"/>
        <w:rPr>
          <w:color w:val="000000" w:themeColor="text1"/>
        </w:rPr>
      </w:pPr>
      <w:r w:rsidRPr="000D52D7">
        <w:rPr>
          <w:color w:val="000000" w:themeColor="text1"/>
        </w:rPr>
        <w:t xml:space="preserve">Before optimization, the naive billing query joined Consumer, </w:t>
      </w:r>
      <w:proofErr w:type="spellStart"/>
      <w:r w:rsidRPr="000D52D7">
        <w:rPr>
          <w:color w:val="000000" w:themeColor="text1"/>
        </w:rPr>
        <w:t>Meter_Reading</w:t>
      </w:r>
      <w:proofErr w:type="spellEnd"/>
      <w:r w:rsidRPr="000D52D7">
        <w:rPr>
          <w:color w:val="000000" w:themeColor="text1"/>
        </w:rPr>
        <w:t>, and the tariff-slab table without a covering index and was measured at 341 seconds for 50,000 consumers, with EXPLAIN ANALYZE showing two full sequential scans. After adding the covering index on (</w:t>
      </w:r>
      <w:proofErr w:type="spellStart"/>
      <w:r w:rsidRPr="000D52D7">
        <w:rPr>
          <w:color w:val="000000" w:themeColor="text1"/>
        </w:rPr>
        <w:t>reading_month</w:t>
      </w:r>
      <w:proofErr w:type="spellEnd"/>
      <w:r w:rsidRPr="000D52D7">
        <w:rPr>
          <w:color w:val="000000" w:themeColor="text1"/>
        </w:rPr>
        <w:t xml:space="preserve">, </w:t>
      </w:r>
      <w:proofErr w:type="spellStart"/>
      <w:r w:rsidRPr="000D52D7">
        <w:rPr>
          <w:color w:val="000000" w:themeColor="text1"/>
        </w:rPr>
        <w:t>locality_id</w:t>
      </w:r>
      <w:proofErr w:type="spellEnd"/>
      <w:r w:rsidRPr="000D52D7">
        <w:rPr>
          <w:color w:val="000000" w:themeColor="text1"/>
        </w:rPr>
        <w:t>) and reordering the join to filter on the smaller Bill-cycle set first, the same run completed in 94 seconds — a reduction of roughly 72%.</w:t>
      </w:r>
    </w:p>
    <w:p w14:paraId="19475554" w14:textId="77777777" w:rsidR="0017626A" w:rsidRPr="000D52D7" w:rsidRDefault="00000000">
      <w:pPr>
        <w:spacing w:before="120" w:after="200"/>
        <w:jc w:val="center"/>
        <w:rPr>
          <w:color w:val="000000" w:themeColor="text1"/>
        </w:rPr>
      </w:pPr>
      <w:r w:rsidRPr="000D52D7">
        <w:rPr>
          <w:i/>
          <w:iCs/>
          <w:color w:val="000000" w:themeColor="text1"/>
        </w:rPr>
        <w:t>[Figure 4.3 — Transaction throughput: READ COMMITTED vs. SERIALIZABLE under 50 concurrent payment sessions]</w:t>
      </w:r>
    </w:p>
    <w:p w14:paraId="60A1352E" w14:textId="77777777" w:rsidR="0017626A" w:rsidRPr="000D52D7" w:rsidRDefault="00000000">
      <w:pPr>
        <w:spacing w:after="160" w:line="300" w:lineRule="auto"/>
        <w:jc w:val="both"/>
        <w:rPr>
          <w:color w:val="000000" w:themeColor="text1"/>
        </w:rPr>
      </w:pPr>
      <w:r w:rsidRPr="000D52D7">
        <w:rPr>
          <w:color w:val="000000" w:themeColor="text1"/>
        </w:rPr>
        <w:t xml:space="preserve">Under READ COMMITTED, the 50-thread concurrent-payment test achieved 187 transactions/second but produced 3 lost-update anomalies (a payment overwritten by a concurrent status update on the same bill). Under SERIALIZABLE, throughput dropped to 46 transactions/second — still above the ≥ 40 </w:t>
      </w:r>
      <w:proofErr w:type="spellStart"/>
      <w:r w:rsidRPr="000D52D7">
        <w:rPr>
          <w:color w:val="000000" w:themeColor="text1"/>
        </w:rPr>
        <w:t>txn</w:t>
      </w:r>
      <w:proofErr w:type="spellEnd"/>
      <w:r w:rsidRPr="000D52D7">
        <w:rPr>
          <w:color w:val="000000" w:themeColor="text1"/>
        </w:rPr>
        <w:t>/s target in Section 3.3 — with zero anomalies across the same test.</w:t>
      </w:r>
    </w:p>
    <w:p w14:paraId="2382125C" w14:textId="77777777" w:rsidR="0017626A" w:rsidRPr="000D52D7" w:rsidRDefault="00000000">
      <w:pPr>
        <w:pStyle w:val="Heading2"/>
        <w:spacing w:before="260" w:after="140"/>
        <w:rPr>
          <w:color w:val="000000" w:themeColor="text1"/>
        </w:rPr>
      </w:pPr>
      <w:bookmarkStart w:id="38" w:name="_Toc239252187"/>
      <w:r w:rsidRPr="000D52D7">
        <w:rPr>
          <w:b/>
          <w:bCs/>
          <w:color w:val="000000" w:themeColor="text1"/>
        </w:rPr>
        <w:t>4.5 Data Analysis &amp; Engineering Judgment</w:t>
      </w:r>
      <w:bookmarkEnd w:id="38"/>
    </w:p>
    <w:p w14:paraId="5007156F" w14:textId="77777777" w:rsidR="0017626A" w:rsidRPr="000D52D7" w:rsidRDefault="00000000">
      <w:pPr>
        <w:spacing w:after="160" w:line="300" w:lineRule="auto"/>
        <w:jc w:val="both"/>
        <w:rPr>
          <w:color w:val="000000" w:themeColor="text1"/>
        </w:rPr>
      </w:pPr>
      <w:r w:rsidRPr="000D52D7">
        <w:rPr>
          <w:color w:val="000000" w:themeColor="text1"/>
        </w:rPr>
        <w:t xml:space="preserve">The indexed-versus-unindexed results confirm the theoretical expectation from Section 3.5: query time under the unindexed baseline grows roughly linearly with row count (consistent with an O(n) full scan), while both indexed access paths grow far more slowly, with the hash index remaining near-constant for point lookups exactly as predicted by the load-factor estimate in Section 3.5. The B+-tree range query does show measurable growth (6 </w:t>
      </w:r>
      <w:proofErr w:type="spellStart"/>
      <w:r w:rsidRPr="000D52D7">
        <w:rPr>
          <w:color w:val="000000" w:themeColor="text1"/>
        </w:rPr>
        <w:t>ms</w:t>
      </w:r>
      <w:proofErr w:type="spellEnd"/>
      <w:r w:rsidRPr="000D52D7">
        <w:rPr>
          <w:color w:val="000000" w:themeColor="text1"/>
        </w:rPr>
        <w:t xml:space="preserve"> → 268 </w:t>
      </w:r>
      <w:proofErr w:type="spellStart"/>
      <w:r w:rsidRPr="000D52D7">
        <w:rPr>
          <w:color w:val="000000" w:themeColor="text1"/>
        </w:rPr>
        <w:t>ms</w:t>
      </w:r>
      <w:proofErr w:type="spellEnd"/>
      <w:r w:rsidRPr="000D52D7">
        <w:rPr>
          <w:color w:val="000000" w:themeColor="text1"/>
        </w:rPr>
        <w:t xml:space="preserve">) rather than true constant time, because a wider date range at larger scale still requires traversing more leaf pages once the index root/branch levels are located — this is expected B+-tree range-scan behaviour, not a design flaw, and the achieved 268 </w:t>
      </w:r>
      <w:proofErr w:type="spellStart"/>
      <w:r w:rsidRPr="000D52D7">
        <w:rPr>
          <w:color w:val="000000" w:themeColor="text1"/>
        </w:rPr>
        <w:t>ms</w:t>
      </w:r>
      <w:proofErr w:type="spellEnd"/>
      <w:r w:rsidRPr="000D52D7">
        <w:rPr>
          <w:color w:val="000000" w:themeColor="text1"/>
        </w:rPr>
        <w:t xml:space="preserve"> remains well inside the 500 </w:t>
      </w:r>
      <w:proofErr w:type="spellStart"/>
      <w:r w:rsidRPr="000D52D7">
        <w:rPr>
          <w:color w:val="000000" w:themeColor="text1"/>
        </w:rPr>
        <w:t>ms</w:t>
      </w:r>
      <w:proofErr w:type="spellEnd"/>
      <w:r w:rsidRPr="000D52D7">
        <w:rPr>
          <w:color w:val="000000" w:themeColor="text1"/>
        </w:rPr>
        <w:t xml:space="preserve"> target.</w:t>
      </w:r>
    </w:p>
    <w:p w14:paraId="3ACE1E23" w14:textId="77777777" w:rsidR="0017626A" w:rsidRPr="000D52D7" w:rsidRDefault="00000000">
      <w:pPr>
        <w:spacing w:after="160" w:line="300" w:lineRule="auto"/>
        <w:jc w:val="both"/>
        <w:rPr>
          <w:color w:val="000000" w:themeColor="text1"/>
        </w:rPr>
      </w:pPr>
      <w:r w:rsidRPr="000D52D7">
        <w:rPr>
          <w:color w:val="000000" w:themeColor="text1"/>
        </w:rPr>
        <w:t xml:space="preserve">The billing-query optimization result is explained directly by the EXPLAIN ANALYZE output: the pre-optimization plan performed a sequential scan of </w:t>
      </w:r>
      <w:proofErr w:type="spellStart"/>
      <w:r w:rsidRPr="000D52D7">
        <w:rPr>
          <w:color w:val="000000" w:themeColor="text1"/>
        </w:rPr>
        <w:t>Meter_Reading</w:t>
      </w:r>
      <w:proofErr w:type="spellEnd"/>
      <w:r w:rsidRPr="000D52D7">
        <w:rPr>
          <w:color w:val="000000" w:themeColor="text1"/>
        </w:rPr>
        <w:t xml:space="preserve"> for every consumer row in the outer loop of the join (an implicit nested-loop scan), which is quadratic-like in practice; adding the covering index let the optimizer replace that inner scan with an index lookup, which is the single largest contributor to the observed 72% reduction.</w:t>
      </w:r>
    </w:p>
    <w:p w14:paraId="10670440" w14:textId="77777777" w:rsidR="0017626A" w:rsidRPr="000D52D7" w:rsidRDefault="00000000">
      <w:pPr>
        <w:spacing w:after="160" w:line="300" w:lineRule="auto"/>
        <w:jc w:val="both"/>
        <w:rPr>
          <w:color w:val="000000" w:themeColor="text1"/>
        </w:rPr>
      </w:pPr>
      <w:r w:rsidRPr="000D52D7">
        <w:rPr>
          <w:color w:val="000000" w:themeColor="text1"/>
        </w:rPr>
        <w:t xml:space="preserve">The concurrency result is the clearest illustration of a genuine engineering trade-off in this project: SERIALIZABLE is not free — it cost roughly 75% of raw throughput relative to READ COMMITTED — but </w:t>
      </w:r>
      <w:r w:rsidRPr="000D52D7">
        <w:rPr>
          <w:color w:val="000000" w:themeColor="text1"/>
        </w:rPr>
        <w:lastRenderedPageBreak/>
        <w:t xml:space="preserve">the alternative (READ COMMITTED) produced </w:t>
      </w:r>
      <w:proofErr w:type="gramStart"/>
      <w:r w:rsidRPr="000D52D7">
        <w:rPr>
          <w:color w:val="000000" w:themeColor="text1"/>
        </w:rPr>
        <w:t>real</w:t>
      </w:r>
      <w:proofErr w:type="gramEnd"/>
      <w:r w:rsidRPr="000D52D7">
        <w:rPr>
          <w:color w:val="000000" w:themeColor="text1"/>
        </w:rPr>
        <w:t xml:space="preserve"> lost-update anomalies in testing, which is unacceptable for a payment system regardless of throughput. The deviation from a 'zero-cost' expectation is therefore explained by lock contention on the Bill row during the transaction's serializable read, and the engineering judgment made in Section 3.6 — to isolate SERIALIZABLE to only the payment-posting transaction rather than the whole database — is what keeps the measured throughput above the project's own 40 </w:t>
      </w:r>
      <w:proofErr w:type="spellStart"/>
      <w:r w:rsidRPr="000D52D7">
        <w:rPr>
          <w:color w:val="000000" w:themeColor="text1"/>
        </w:rPr>
        <w:t>txn</w:t>
      </w:r>
      <w:proofErr w:type="spellEnd"/>
      <w:r w:rsidRPr="000D52D7">
        <w:rPr>
          <w:color w:val="000000" w:themeColor="text1"/>
        </w:rPr>
        <w:t>/s target.</w:t>
      </w:r>
    </w:p>
    <w:p w14:paraId="5B1AD56D" w14:textId="77777777" w:rsidR="0017626A" w:rsidRPr="000D52D7" w:rsidRDefault="00000000">
      <w:pPr>
        <w:pStyle w:val="Heading2"/>
        <w:spacing w:before="260" w:after="140"/>
        <w:rPr>
          <w:color w:val="000000" w:themeColor="text1"/>
        </w:rPr>
      </w:pPr>
      <w:bookmarkStart w:id="39" w:name="_Toc239252188"/>
      <w:r w:rsidRPr="000D52D7">
        <w:rPr>
          <w:b/>
          <w:bCs/>
          <w:color w:val="000000" w:themeColor="text1"/>
        </w:rPr>
        <w:t>4.6 Comparison with Existing Solutions &amp; Achievement of Objectives</w:t>
      </w:r>
      <w:bookmarkEnd w:id="3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500"/>
        <w:gridCol w:w="1950"/>
      </w:tblGrid>
      <w:tr w:rsidR="0017626A" w:rsidRPr="000D52D7" w14:paraId="4085C35B" w14:textId="77777777" w:rsidTr="000D52D7">
        <w:tblPrEx>
          <w:tblCellMar>
            <w:top w:w="0" w:type="dxa"/>
            <w:bottom w:w="0" w:type="dxa"/>
          </w:tblCellMar>
        </w:tblPrEx>
        <w:trPr>
          <w:tblHeader/>
        </w:trPr>
        <w:tc>
          <w:tcPr>
            <w:tcW w:w="2900" w:type="dxa"/>
            <w:shd w:val="clear" w:color="auto" w:fill="FFFFFF" w:themeFill="background1"/>
            <w:tcMar>
              <w:top w:w="80" w:type="dxa"/>
              <w:left w:w="100" w:type="dxa"/>
              <w:bottom w:w="80" w:type="dxa"/>
              <w:right w:w="100" w:type="dxa"/>
            </w:tcMar>
            <w:vAlign w:val="center"/>
          </w:tcPr>
          <w:p w14:paraId="2F7AB00F" w14:textId="77777777" w:rsidR="0017626A" w:rsidRPr="000D52D7" w:rsidRDefault="00000000">
            <w:pPr>
              <w:rPr>
                <w:color w:val="000000" w:themeColor="text1"/>
              </w:rPr>
            </w:pPr>
            <w:r w:rsidRPr="000D52D7">
              <w:rPr>
                <w:b/>
                <w:bCs/>
                <w:color w:val="000000" w:themeColor="text1"/>
                <w:sz w:val="20"/>
                <w:szCs w:val="20"/>
              </w:rPr>
              <w:t>Objective</w:t>
            </w:r>
          </w:p>
        </w:tc>
        <w:tc>
          <w:tcPr>
            <w:tcW w:w="4500" w:type="dxa"/>
            <w:shd w:val="clear" w:color="auto" w:fill="FFFFFF" w:themeFill="background1"/>
            <w:tcMar>
              <w:top w:w="80" w:type="dxa"/>
              <w:left w:w="100" w:type="dxa"/>
              <w:bottom w:w="80" w:type="dxa"/>
              <w:right w:w="100" w:type="dxa"/>
            </w:tcMar>
            <w:vAlign w:val="center"/>
          </w:tcPr>
          <w:p w14:paraId="10C0F3C9" w14:textId="77777777" w:rsidR="0017626A" w:rsidRPr="000D52D7" w:rsidRDefault="00000000">
            <w:pPr>
              <w:rPr>
                <w:color w:val="000000" w:themeColor="text1"/>
              </w:rPr>
            </w:pPr>
            <w:r w:rsidRPr="000D52D7">
              <w:rPr>
                <w:b/>
                <w:bCs/>
                <w:color w:val="000000" w:themeColor="text1"/>
                <w:sz w:val="20"/>
                <w:szCs w:val="20"/>
              </w:rPr>
              <w:t>Evidence</w:t>
            </w:r>
          </w:p>
        </w:tc>
        <w:tc>
          <w:tcPr>
            <w:tcW w:w="1950" w:type="dxa"/>
            <w:shd w:val="clear" w:color="auto" w:fill="FFFFFF" w:themeFill="background1"/>
            <w:tcMar>
              <w:top w:w="80" w:type="dxa"/>
              <w:left w:w="100" w:type="dxa"/>
              <w:bottom w:w="80" w:type="dxa"/>
              <w:right w:w="100" w:type="dxa"/>
            </w:tcMar>
            <w:vAlign w:val="center"/>
          </w:tcPr>
          <w:p w14:paraId="555532AC" w14:textId="77777777" w:rsidR="0017626A" w:rsidRPr="000D52D7" w:rsidRDefault="00000000">
            <w:pPr>
              <w:rPr>
                <w:color w:val="000000" w:themeColor="text1"/>
              </w:rPr>
            </w:pPr>
            <w:r w:rsidRPr="000D52D7">
              <w:rPr>
                <w:b/>
                <w:bCs/>
                <w:color w:val="000000" w:themeColor="text1"/>
                <w:sz w:val="20"/>
                <w:szCs w:val="20"/>
              </w:rPr>
              <w:t>Achievement</w:t>
            </w:r>
          </w:p>
        </w:tc>
      </w:tr>
      <w:tr w:rsidR="0017626A" w:rsidRPr="000D52D7" w14:paraId="7567A424" w14:textId="77777777" w:rsidTr="000D52D7">
        <w:tblPrEx>
          <w:tblCellMar>
            <w:top w:w="0" w:type="dxa"/>
            <w:bottom w:w="0" w:type="dxa"/>
          </w:tblCellMar>
        </w:tblPrEx>
        <w:tc>
          <w:tcPr>
            <w:tcW w:w="2900" w:type="dxa"/>
            <w:shd w:val="clear" w:color="auto" w:fill="FFFFFF" w:themeFill="background1"/>
            <w:tcMar>
              <w:top w:w="80" w:type="dxa"/>
              <w:left w:w="100" w:type="dxa"/>
              <w:bottom w:w="80" w:type="dxa"/>
              <w:right w:w="100" w:type="dxa"/>
            </w:tcMar>
            <w:vAlign w:val="center"/>
          </w:tcPr>
          <w:p w14:paraId="66A44FD9" w14:textId="77777777" w:rsidR="0017626A" w:rsidRPr="000D52D7" w:rsidRDefault="00000000">
            <w:pPr>
              <w:rPr>
                <w:color w:val="000000" w:themeColor="text1"/>
              </w:rPr>
            </w:pPr>
            <w:r w:rsidRPr="000D52D7">
              <w:rPr>
                <w:color w:val="000000" w:themeColor="text1"/>
                <w:sz w:val="20"/>
                <w:szCs w:val="20"/>
              </w:rPr>
              <w:t>Design normalized schema</w:t>
            </w:r>
          </w:p>
        </w:tc>
        <w:tc>
          <w:tcPr>
            <w:tcW w:w="4500" w:type="dxa"/>
            <w:shd w:val="clear" w:color="auto" w:fill="FFFFFF" w:themeFill="background1"/>
            <w:tcMar>
              <w:top w:w="80" w:type="dxa"/>
              <w:left w:w="100" w:type="dxa"/>
              <w:bottom w:w="80" w:type="dxa"/>
              <w:right w:w="100" w:type="dxa"/>
            </w:tcMar>
            <w:vAlign w:val="center"/>
          </w:tcPr>
          <w:p w14:paraId="48983736" w14:textId="77777777" w:rsidR="0017626A" w:rsidRPr="000D52D7" w:rsidRDefault="00000000">
            <w:pPr>
              <w:rPr>
                <w:color w:val="000000" w:themeColor="text1"/>
              </w:rPr>
            </w:pPr>
            <w:r w:rsidRPr="000D52D7">
              <w:rPr>
                <w:color w:val="000000" w:themeColor="text1"/>
                <w:sz w:val="20"/>
                <w:szCs w:val="20"/>
              </w:rPr>
              <w:t>Five-table schema with enforced foreign keys (Section 4.2)</w:t>
            </w:r>
          </w:p>
        </w:tc>
        <w:tc>
          <w:tcPr>
            <w:tcW w:w="1950" w:type="dxa"/>
            <w:shd w:val="clear" w:color="auto" w:fill="FFFFFF" w:themeFill="background1"/>
            <w:tcMar>
              <w:top w:w="80" w:type="dxa"/>
              <w:left w:w="100" w:type="dxa"/>
              <w:bottom w:w="80" w:type="dxa"/>
              <w:right w:w="100" w:type="dxa"/>
            </w:tcMar>
            <w:vAlign w:val="center"/>
          </w:tcPr>
          <w:p w14:paraId="128AE45E" w14:textId="77777777" w:rsidR="0017626A" w:rsidRPr="000D52D7" w:rsidRDefault="00000000">
            <w:pPr>
              <w:rPr>
                <w:color w:val="000000" w:themeColor="text1"/>
              </w:rPr>
            </w:pPr>
            <w:r w:rsidRPr="000D52D7">
              <w:rPr>
                <w:color w:val="000000" w:themeColor="text1"/>
                <w:sz w:val="20"/>
                <w:szCs w:val="20"/>
              </w:rPr>
              <w:t>Fully Achieved</w:t>
            </w:r>
          </w:p>
        </w:tc>
      </w:tr>
      <w:tr w:rsidR="0017626A" w:rsidRPr="000D52D7" w14:paraId="5D46F951" w14:textId="77777777" w:rsidTr="000D52D7">
        <w:tblPrEx>
          <w:tblCellMar>
            <w:top w:w="0" w:type="dxa"/>
            <w:bottom w:w="0" w:type="dxa"/>
          </w:tblCellMar>
        </w:tblPrEx>
        <w:tc>
          <w:tcPr>
            <w:tcW w:w="2900" w:type="dxa"/>
            <w:shd w:val="clear" w:color="auto" w:fill="FFFFFF" w:themeFill="background1"/>
            <w:tcMar>
              <w:top w:w="80" w:type="dxa"/>
              <w:left w:w="100" w:type="dxa"/>
              <w:bottom w:w="80" w:type="dxa"/>
              <w:right w:w="100" w:type="dxa"/>
            </w:tcMar>
            <w:vAlign w:val="center"/>
          </w:tcPr>
          <w:p w14:paraId="2410E98C" w14:textId="77777777" w:rsidR="0017626A" w:rsidRPr="000D52D7" w:rsidRDefault="00000000">
            <w:pPr>
              <w:rPr>
                <w:color w:val="000000" w:themeColor="text1"/>
              </w:rPr>
            </w:pPr>
            <w:r w:rsidRPr="000D52D7">
              <w:rPr>
                <w:color w:val="000000" w:themeColor="text1"/>
                <w:sz w:val="20"/>
                <w:szCs w:val="20"/>
              </w:rPr>
              <w:t>Implement &amp; compare B+-tree vs. unindexed storage</w:t>
            </w:r>
          </w:p>
        </w:tc>
        <w:tc>
          <w:tcPr>
            <w:tcW w:w="4500" w:type="dxa"/>
            <w:shd w:val="clear" w:color="auto" w:fill="FFFFFF" w:themeFill="background1"/>
            <w:tcMar>
              <w:top w:w="80" w:type="dxa"/>
              <w:left w:w="100" w:type="dxa"/>
              <w:bottom w:w="80" w:type="dxa"/>
              <w:right w:w="100" w:type="dxa"/>
            </w:tcMar>
            <w:vAlign w:val="center"/>
          </w:tcPr>
          <w:p w14:paraId="37DC6C10" w14:textId="77777777" w:rsidR="0017626A" w:rsidRPr="000D52D7" w:rsidRDefault="00000000">
            <w:pPr>
              <w:rPr>
                <w:color w:val="000000" w:themeColor="text1"/>
              </w:rPr>
            </w:pPr>
            <w:r w:rsidRPr="000D52D7">
              <w:rPr>
                <w:color w:val="000000" w:themeColor="text1"/>
                <w:sz w:val="20"/>
                <w:szCs w:val="20"/>
              </w:rPr>
              <w:t>Table in Section 4.4 — up to ~4x (range) improvement at 500k rows</w:t>
            </w:r>
          </w:p>
        </w:tc>
        <w:tc>
          <w:tcPr>
            <w:tcW w:w="1950" w:type="dxa"/>
            <w:shd w:val="clear" w:color="auto" w:fill="FFFFFF" w:themeFill="background1"/>
            <w:tcMar>
              <w:top w:w="80" w:type="dxa"/>
              <w:left w:w="100" w:type="dxa"/>
              <w:bottom w:w="80" w:type="dxa"/>
              <w:right w:w="100" w:type="dxa"/>
            </w:tcMar>
            <w:vAlign w:val="center"/>
          </w:tcPr>
          <w:p w14:paraId="1E2A713D" w14:textId="77777777" w:rsidR="0017626A" w:rsidRPr="000D52D7" w:rsidRDefault="00000000">
            <w:pPr>
              <w:rPr>
                <w:color w:val="000000" w:themeColor="text1"/>
              </w:rPr>
            </w:pPr>
            <w:r w:rsidRPr="000D52D7">
              <w:rPr>
                <w:color w:val="000000" w:themeColor="text1"/>
                <w:sz w:val="20"/>
                <w:szCs w:val="20"/>
              </w:rPr>
              <w:t>Fully Achieved</w:t>
            </w:r>
          </w:p>
        </w:tc>
      </w:tr>
      <w:tr w:rsidR="0017626A" w:rsidRPr="000D52D7" w14:paraId="207ABE9E" w14:textId="77777777" w:rsidTr="000D52D7">
        <w:tblPrEx>
          <w:tblCellMar>
            <w:top w:w="0" w:type="dxa"/>
            <w:bottom w:w="0" w:type="dxa"/>
          </w:tblCellMar>
        </w:tblPrEx>
        <w:tc>
          <w:tcPr>
            <w:tcW w:w="2900" w:type="dxa"/>
            <w:shd w:val="clear" w:color="auto" w:fill="FFFFFF" w:themeFill="background1"/>
            <w:tcMar>
              <w:top w:w="80" w:type="dxa"/>
              <w:left w:w="100" w:type="dxa"/>
              <w:bottom w:w="80" w:type="dxa"/>
              <w:right w:w="100" w:type="dxa"/>
            </w:tcMar>
            <w:vAlign w:val="center"/>
          </w:tcPr>
          <w:p w14:paraId="06D76F32" w14:textId="77777777" w:rsidR="0017626A" w:rsidRPr="000D52D7" w:rsidRDefault="00000000">
            <w:pPr>
              <w:rPr>
                <w:color w:val="000000" w:themeColor="text1"/>
              </w:rPr>
            </w:pPr>
            <w:r w:rsidRPr="000D52D7">
              <w:rPr>
                <w:color w:val="000000" w:themeColor="text1"/>
                <w:sz w:val="20"/>
                <w:szCs w:val="20"/>
              </w:rPr>
              <w:t>Implement hash index for point lookups</w:t>
            </w:r>
          </w:p>
        </w:tc>
        <w:tc>
          <w:tcPr>
            <w:tcW w:w="4500" w:type="dxa"/>
            <w:shd w:val="clear" w:color="auto" w:fill="FFFFFF" w:themeFill="background1"/>
            <w:tcMar>
              <w:top w:w="80" w:type="dxa"/>
              <w:left w:w="100" w:type="dxa"/>
              <w:bottom w:w="80" w:type="dxa"/>
              <w:right w:w="100" w:type="dxa"/>
            </w:tcMar>
            <w:vAlign w:val="center"/>
          </w:tcPr>
          <w:p w14:paraId="11D191AE" w14:textId="77777777" w:rsidR="0017626A" w:rsidRPr="000D52D7" w:rsidRDefault="00000000">
            <w:pPr>
              <w:rPr>
                <w:color w:val="000000" w:themeColor="text1"/>
              </w:rPr>
            </w:pPr>
            <w:r w:rsidRPr="000D52D7">
              <w:rPr>
                <w:color w:val="000000" w:themeColor="text1"/>
                <w:sz w:val="20"/>
                <w:szCs w:val="20"/>
              </w:rPr>
              <w:t xml:space="preserve">31 </w:t>
            </w:r>
            <w:proofErr w:type="spellStart"/>
            <w:r w:rsidRPr="000D52D7">
              <w:rPr>
                <w:color w:val="000000" w:themeColor="text1"/>
                <w:sz w:val="20"/>
                <w:szCs w:val="20"/>
              </w:rPr>
              <w:t>ms</w:t>
            </w:r>
            <w:proofErr w:type="spellEnd"/>
            <w:r w:rsidRPr="000D52D7">
              <w:rPr>
                <w:color w:val="000000" w:themeColor="text1"/>
                <w:sz w:val="20"/>
                <w:szCs w:val="20"/>
              </w:rPr>
              <w:t xml:space="preserve"> average </w:t>
            </w:r>
            <w:proofErr w:type="gramStart"/>
            <w:r w:rsidRPr="000D52D7">
              <w:rPr>
                <w:color w:val="000000" w:themeColor="text1"/>
                <w:sz w:val="20"/>
                <w:szCs w:val="20"/>
              </w:rPr>
              <w:t>lookup</w:t>
            </w:r>
            <w:proofErr w:type="gramEnd"/>
            <w:r w:rsidRPr="000D52D7">
              <w:rPr>
                <w:color w:val="000000" w:themeColor="text1"/>
                <w:sz w:val="20"/>
                <w:szCs w:val="20"/>
              </w:rPr>
              <w:t xml:space="preserve"> at 500k rows vs. 1,043 </w:t>
            </w:r>
            <w:proofErr w:type="spellStart"/>
            <w:r w:rsidRPr="000D52D7">
              <w:rPr>
                <w:color w:val="000000" w:themeColor="text1"/>
                <w:sz w:val="20"/>
                <w:szCs w:val="20"/>
              </w:rPr>
              <w:t>ms</w:t>
            </w:r>
            <w:proofErr w:type="spellEnd"/>
            <w:r w:rsidRPr="000D52D7">
              <w:rPr>
                <w:color w:val="000000" w:themeColor="text1"/>
                <w:sz w:val="20"/>
                <w:szCs w:val="20"/>
              </w:rPr>
              <w:t xml:space="preserve"> unindexed (Section 4.4)</w:t>
            </w:r>
          </w:p>
        </w:tc>
        <w:tc>
          <w:tcPr>
            <w:tcW w:w="1950" w:type="dxa"/>
            <w:shd w:val="clear" w:color="auto" w:fill="FFFFFF" w:themeFill="background1"/>
            <w:tcMar>
              <w:top w:w="80" w:type="dxa"/>
              <w:left w:w="100" w:type="dxa"/>
              <w:bottom w:w="80" w:type="dxa"/>
              <w:right w:w="100" w:type="dxa"/>
            </w:tcMar>
            <w:vAlign w:val="center"/>
          </w:tcPr>
          <w:p w14:paraId="2FCE82C0" w14:textId="77777777" w:rsidR="0017626A" w:rsidRPr="000D52D7" w:rsidRDefault="00000000">
            <w:pPr>
              <w:rPr>
                <w:color w:val="000000" w:themeColor="text1"/>
              </w:rPr>
            </w:pPr>
            <w:r w:rsidRPr="000D52D7">
              <w:rPr>
                <w:color w:val="000000" w:themeColor="text1"/>
                <w:sz w:val="20"/>
                <w:szCs w:val="20"/>
              </w:rPr>
              <w:t>Fully Achieved</w:t>
            </w:r>
          </w:p>
        </w:tc>
      </w:tr>
      <w:tr w:rsidR="0017626A" w:rsidRPr="000D52D7" w14:paraId="665CD722" w14:textId="77777777" w:rsidTr="000D52D7">
        <w:tblPrEx>
          <w:tblCellMar>
            <w:top w:w="0" w:type="dxa"/>
            <w:bottom w:w="0" w:type="dxa"/>
          </w:tblCellMar>
        </w:tblPrEx>
        <w:tc>
          <w:tcPr>
            <w:tcW w:w="2900" w:type="dxa"/>
            <w:shd w:val="clear" w:color="auto" w:fill="FFFFFF" w:themeFill="background1"/>
            <w:tcMar>
              <w:top w:w="80" w:type="dxa"/>
              <w:left w:w="100" w:type="dxa"/>
              <w:bottom w:w="80" w:type="dxa"/>
              <w:right w:w="100" w:type="dxa"/>
            </w:tcMar>
            <w:vAlign w:val="center"/>
          </w:tcPr>
          <w:p w14:paraId="1FEF7616" w14:textId="77777777" w:rsidR="0017626A" w:rsidRPr="000D52D7" w:rsidRDefault="00000000">
            <w:pPr>
              <w:rPr>
                <w:color w:val="000000" w:themeColor="text1"/>
              </w:rPr>
            </w:pPr>
            <w:r w:rsidRPr="000D52D7">
              <w:rPr>
                <w:color w:val="000000" w:themeColor="text1"/>
                <w:sz w:val="20"/>
                <w:szCs w:val="20"/>
              </w:rPr>
              <w:t>Optimize billing/consumption queries</w:t>
            </w:r>
          </w:p>
        </w:tc>
        <w:tc>
          <w:tcPr>
            <w:tcW w:w="4500" w:type="dxa"/>
            <w:shd w:val="clear" w:color="auto" w:fill="FFFFFF" w:themeFill="background1"/>
            <w:tcMar>
              <w:top w:w="80" w:type="dxa"/>
              <w:left w:w="100" w:type="dxa"/>
              <w:bottom w:w="80" w:type="dxa"/>
              <w:right w:w="100" w:type="dxa"/>
            </w:tcMar>
            <w:vAlign w:val="center"/>
          </w:tcPr>
          <w:p w14:paraId="4091F6CB" w14:textId="77777777" w:rsidR="0017626A" w:rsidRPr="000D52D7" w:rsidRDefault="00000000">
            <w:pPr>
              <w:rPr>
                <w:color w:val="000000" w:themeColor="text1"/>
              </w:rPr>
            </w:pPr>
            <w:r w:rsidRPr="000D52D7">
              <w:rPr>
                <w:color w:val="000000" w:themeColor="text1"/>
                <w:sz w:val="20"/>
                <w:szCs w:val="20"/>
              </w:rPr>
              <w:t>72% billing-run duration reduction (Section 4.4)</w:t>
            </w:r>
          </w:p>
        </w:tc>
        <w:tc>
          <w:tcPr>
            <w:tcW w:w="1950" w:type="dxa"/>
            <w:shd w:val="clear" w:color="auto" w:fill="FFFFFF" w:themeFill="background1"/>
            <w:tcMar>
              <w:top w:w="80" w:type="dxa"/>
              <w:left w:w="100" w:type="dxa"/>
              <w:bottom w:w="80" w:type="dxa"/>
              <w:right w:w="100" w:type="dxa"/>
            </w:tcMar>
            <w:vAlign w:val="center"/>
          </w:tcPr>
          <w:p w14:paraId="3AB5AA8E" w14:textId="77777777" w:rsidR="0017626A" w:rsidRPr="000D52D7" w:rsidRDefault="00000000">
            <w:pPr>
              <w:rPr>
                <w:color w:val="000000" w:themeColor="text1"/>
              </w:rPr>
            </w:pPr>
            <w:r w:rsidRPr="000D52D7">
              <w:rPr>
                <w:color w:val="000000" w:themeColor="text1"/>
                <w:sz w:val="20"/>
                <w:szCs w:val="20"/>
              </w:rPr>
              <w:t>Fully Achieved</w:t>
            </w:r>
          </w:p>
        </w:tc>
      </w:tr>
      <w:tr w:rsidR="0017626A" w:rsidRPr="000D52D7" w14:paraId="2EC0DD2C" w14:textId="77777777" w:rsidTr="000D52D7">
        <w:tblPrEx>
          <w:tblCellMar>
            <w:top w:w="0" w:type="dxa"/>
            <w:bottom w:w="0" w:type="dxa"/>
          </w:tblCellMar>
        </w:tblPrEx>
        <w:tc>
          <w:tcPr>
            <w:tcW w:w="2900" w:type="dxa"/>
            <w:shd w:val="clear" w:color="auto" w:fill="FFFFFF" w:themeFill="background1"/>
            <w:tcMar>
              <w:top w:w="80" w:type="dxa"/>
              <w:left w:w="100" w:type="dxa"/>
              <w:bottom w:w="80" w:type="dxa"/>
              <w:right w:w="100" w:type="dxa"/>
            </w:tcMar>
            <w:vAlign w:val="center"/>
          </w:tcPr>
          <w:p w14:paraId="12B6337B" w14:textId="77777777" w:rsidR="0017626A" w:rsidRPr="000D52D7" w:rsidRDefault="00000000">
            <w:pPr>
              <w:rPr>
                <w:color w:val="000000" w:themeColor="text1"/>
              </w:rPr>
            </w:pPr>
            <w:r w:rsidRPr="000D52D7">
              <w:rPr>
                <w:color w:val="000000" w:themeColor="text1"/>
                <w:sz w:val="20"/>
                <w:szCs w:val="20"/>
              </w:rPr>
              <w:t>Implement &amp; evaluate transactional payment workflow</w:t>
            </w:r>
          </w:p>
        </w:tc>
        <w:tc>
          <w:tcPr>
            <w:tcW w:w="4500" w:type="dxa"/>
            <w:shd w:val="clear" w:color="auto" w:fill="FFFFFF" w:themeFill="background1"/>
            <w:tcMar>
              <w:top w:w="80" w:type="dxa"/>
              <w:left w:w="100" w:type="dxa"/>
              <w:bottom w:w="80" w:type="dxa"/>
              <w:right w:w="100" w:type="dxa"/>
            </w:tcMar>
            <w:vAlign w:val="center"/>
          </w:tcPr>
          <w:p w14:paraId="72E1C062" w14:textId="77777777" w:rsidR="0017626A" w:rsidRPr="000D52D7" w:rsidRDefault="00000000">
            <w:pPr>
              <w:rPr>
                <w:color w:val="000000" w:themeColor="text1"/>
              </w:rPr>
            </w:pPr>
            <w:r w:rsidRPr="000D52D7">
              <w:rPr>
                <w:color w:val="000000" w:themeColor="text1"/>
                <w:sz w:val="20"/>
                <w:szCs w:val="20"/>
              </w:rPr>
              <w:t>0 anomalies under SERIALIZABLE vs. 3/50 under READ COMMITTED (Section 4.4)</w:t>
            </w:r>
          </w:p>
        </w:tc>
        <w:tc>
          <w:tcPr>
            <w:tcW w:w="1950" w:type="dxa"/>
            <w:shd w:val="clear" w:color="auto" w:fill="FFFFFF" w:themeFill="background1"/>
            <w:tcMar>
              <w:top w:w="80" w:type="dxa"/>
              <w:left w:w="100" w:type="dxa"/>
              <w:bottom w:w="80" w:type="dxa"/>
              <w:right w:w="100" w:type="dxa"/>
            </w:tcMar>
            <w:vAlign w:val="center"/>
          </w:tcPr>
          <w:p w14:paraId="599E7379" w14:textId="77777777" w:rsidR="0017626A" w:rsidRPr="000D52D7" w:rsidRDefault="00000000">
            <w:pPr>
              <w:rPr>
                <w:color w:val="000000" w:themeColor="text1"/>
              </w:rPr>
            </w:pPr>
            <w:r w:rsidRPr="000D52D7">
              <w:rPr>
                <w:color w:val="000000" w:themeColor="text1"/>
                <w:sz w:val="20"/>
                <w:szCs w:val="20"/>
              </w:rPr>
              <w:t>Fully Achieved</w:t>
            </w:r>
          </w:p>
        </w:tc>
      </w:tr>
      <w:tr w:rsidR="0017626A" w:rsidRPr="000D52D7" w14:paraId="56BB8D21" w14:textId="77777777" w:rsidTr="000D52D7">
        <w:tblPrEx>
          <w:tblCellMar>
            <w:top w:w="0" w:type="dxa"/>
            <w:bottom w:w="0" w:type="dxa"/>
          </w:tblCellMar>
        </w:tblPrEx>
        <w:tc>
          <w:tcPr>
            <w:tcW w:w="2900" w:type="dxa"/>
            <w:shd w:val="clear" w:color="auto" w:fill="FFFFFF" w:themeFill="background1"/>
            <w:tcMar>
              <w:top w:w="80" w:type="dxa"/>
              <w:left w:w="100" w:type="dxa"/>
              <w:bottom w:w="80" w:type="dxa"/>
              <w:right w:w="100" w:type="dxa"/>
            </w:tcMar>
            <w:vAlign w:val="center"/>
          </w:tcPr>
          <w:p w14:paraId="37F1B042" w14:textId="77777777" w:rsidR="0017626A" w:rsidRPr="000D52D7" w:rsidRDefault="00000000">
            <w:pPr>
              <w:rPr>
                <w:color w:val="000000" w:themeColor="text1"/>
              </w:rPr>
            </w:pPr>
            <w:r w:rsidRPr="000D52D7">
              <w:rPr>
                <w:color w:val="000000" w:themeColor="text1"/>
                <w:sz w:val="20"/>
                <w:szCs w:val="20"/>
              </w:rPr>
              <w:t>Benchmark across increasing dataset sizes</w:t>
            </w:r>
          </w:p>
        </w:tc>
        <w:tc>
          <w:tcPr>
            <w:tcW w:w="4500" w:type="dxa"/>
            <w:shd w:val="clear" w:color="auto" w:fill="FFFFFF" w:themeFill="background1"/>
            <w:tcMar>
              <w:top w:w="80" w:type="dxa"/>
              <w:left w:w="100" w:type="dxa"/>
              <w:bottom w:w="80" w:type="dxa"/>
              <w:right w:w="100" w:type="dxa"/>
            </w:tcMar>
            <w:vAlign w:val="center"/>
          </w:tcPr>
          <w:p w14:paraId="4E03B48F" w14:textId="77777777" w:rsidR="0017626A" w:rsidRPr="000D52D7" w:rsidRDefault="00000000">
            <w:pPr>
              <w:rPr>
                <w:color w:val="000000" w:themeColor="text1"/>
              </w:rPr>
            </w:pPr>
            <w:r w:rsidRPr="000D52D7">
              <w:rPr>
                <w:color w:val="000000" w:themeColor="text1"/>
                <w:sz w:val="20"/>
                <w:szCs w:val="20"/>
              </w:rPr>
              <w:t>Five scales tested, 10k–500k rows (Section 4.4)</w:t>
            </w:r>
          </w:p>
        </w:tc>
        <w:tc>
          <w:tcPr>
            <w:tcW w:w="1950" w:type="dxa"/>
            <w:shd w:val="clear" w:color="auto" w:fill="FFFFFF" w:themeFill="background1"/>
            <w:tcMar>
              <w:top w:w="80" w:type="dxa"/>
              <w:left w:w="100" w:type="dxa"/>
              <w:bottom w:w="80" w:type="dxa"/>
              <w:right w:w="100" w:type="dxa"/>
            </w:tcMar>
            <w:vAlign w:val="center"/>
          </w:tcPr>
          <w:p w14:paraId="7F32B0F4" w14:textId="77777777" w:rsidR="0017626A" w:rsidRPr="000D52D7" w:rsidRDefault="00000000">
            <w:pPr>
              <w:rPr>
                <w:color w:val="000000" w:themeColor="text1"/>
              </w:rPr>
            </w:pPr>
            <w:r w:rsidRPr="000D52D7">
              <w:rPr>
                <w:color w:val="000000" w:themeColor="text1"/>
                <w:sz w:val="20"/>
                <w:szCs w:val="20"/>
              </w:rPr>
              <w:t>Fully Achieved</w:t>
            </w:r>
          </w:p>
        </w:tc>
      </w:tr>
    </w:tbl>
    <w:p w14:paraId="74221B01" w14:textId="77777777" w:rsidR="0017626A" w:rsidRPr="000D52D7" w:rsidRDefault="00000000">
      <w:pPr>
        <w:pStyle w:val="Heading2"/>
        <w:spacing w:before="260" w:after="140"/>
        <w:rPr>
          <w:color w:val="000000" w:themeColor="text1"/>
        </w:rPr>
      </w:pPr>
      <w:bookmarkStart w:id="40" w:name="_Toc239252189"/>
      <w:r w:rsidRPr="000D52D7">
        <w:rPr>
          <w:b/>
          <w:bCs/>
          <w:color w:val="000000" w:themeColor="text1"/>
        </w:rPr>
        <w:t>4.7 Strengths &amp; Limitations</w:t>
      </w:r>
      <w:bookmarkEnd w:id="40"/>
    </w:p>
    <w:p w14:paraId="5B72E468" w14:textId="77777777" w:rsidR="0017626A" w:rsidRPr="000D52D7" w:rsidRDefault="00000000">
      <w:pPr>
        <w:spacing w:after="160" w:line="300" w:lineRule="auto"/>
        <w:jc w:val="both"/>
        <w:rPr>
          <w:color w:val="000000" w:themeColor="text1"/>
        </w:rPr>
      </w:pPr>
      <w:r w:rsidRPr="000D52D7">
        <w:rPr>
          <w:b/>
          <w:bCs/>
          <w:color w:val="000000" w:themeColor="text1"/>
        </w:rPr>
        <w:t>Strengths:</w:t>
      </w:r>
    </w:p>
    <w:p w14:paraId="61B14B1D"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All four target areas — file organization, indexing/hashing, query optimization, transaction management — were implemented and independently benchmarked, not merely discussed.</w:t>
      </w:r>
    </w:p>
    <w:p w14:paraId="699B6F80"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The SERIALIZABLE-vs-READ-COMMITTED comparison produced a real, reproducible anomaly under the weaker isolation level, giving direct evidence for the design decision rather than a theoretical justification alone.</w:t>
      </w:r>
    </w:p>
    <w:p w14:paraId="0B1164C9"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Every benchmark figure in Section 4.4 is generated from an included, re-runnable data-generation and timing script rather than hand-entered.</w:t>
      </w:r>
    </w:p>
    <w:p w14:paraId="355419FC" w14:textId="77777777" w:rsidR="0017626A" w:rsidRPr="000D52D7" w:rsidRDefault="00000000">
      <w:pPr>
        <w:spacing w:after="160" w:line="300" w:lineRule="auto"/>
        <w:jc w:val="both"/>
        <w:rPr>
          <w:color w:val="000000" w:themeColor="text1"/>
        </w:rPr>
      </w:pPr>
      <w:r w:rsidRPr="000D52D7">
        <w:rPr>
          <w:b/>
          <w:bCs/>
          <w:color w:val="000000" w:themeColor="text1"/>
        </w:rPr>
        <w:t>Limitations:</w:t>
      </w:r>
    </w:p>
    <w:p w14:paraId="76759D67"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The synthetic dataset, while modelled on published slab-tariff structures, does not capture real seasonal or geographic consumption variation and may understate skew-related performance effects.</w:t>
      </w:r>
    </w:p>
    <w:p w14:paraId="192475DA"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lastRenderedPageBreak/>
        <w:t>Testing was performed on a single development machine rather than a production-representative multi-node or cloud deployment, so absolute latency figures will differ under real network and hardware conditions.</w:t>
      </w:r>
    </w:p>
    <w:p w14:paraId="26C9E25F"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The system does not yet integrate a live payment gateway or real AMR/IoT meter feed, so ingestion-side data-quality issues (e.g. sensor noise) were not evaluated.</w:t>
      </w:r>
    </w:p>
    <w:p w14:paraId="29FE1681" w14:textId="77777777" w:rsidR="0017626A" w:rsidRPr="000D52D7" w:rsidRDefault="00000000">
      <w:pPr>
        <w:pStyle w:val="Heading2"/>
        <w:spacing w:before="260" w:after="140"/>
        <w:rPr>
          <w:color w:val="000000" w:themeColor="text1"/>
        </w:rPr>
      </w:pPr>
      <w:bookmarkStart w:id="41" w:name="_Toc239252190"/>
      <w:r w:rsidRPr="000D52D7">
        <w:rPr>
          <w:b/>
          <w:bCs/>
          <w:color w:val="000000" w:themeColor="text1"/>
        </w:rPr>
        <w:t>4.8 Project Planning, Roles &amp; Budget</w:t>
      </w:r>
      <w:bookmarkEnd w:id="41"/>
    </w:p>
    <w:p w14:paraId="13B20AFD" w14:textId="77777777" w:rsidR="0017626A" w:rsidRPr="000D52D7" w:rsidRDefault="00000000">
      <w:pPr>
        <w:spacing w:before="120" w:after="200"/>
        <w:jc w:val="center"/>
        <w:rPr>
          <w:color w:val="000000" w:themeColor="text1"/>
        </w:rPr>
      </w:pPr>
      <w:r w:rsidRPr="000D52D7">
        <w:rPr>
          <w:i/>
          <w:iCs/>
          <w:color w:val="000000" w:themeColor="text1"/>
        </w:rPr>
        <w:t>[Figure 4.4 — Gantt chart: Sprint 1 (Weeks 1–3, Schema &amp; Baseline) → Sprint 2 (Weeks 4–6, Indexing &amp; Query Optimization) → Sprint 3 (Weeks 7–9, Transactions &amp; Benchmarking) → Weeks 10–11, Report Writing &amp; Review]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500"/>
        <w:gridCol w:w="900"/>
        <w:gridCol w:w="1100"/>
        <w:gridCol w:w="1950"/>
      </w:tblGrid>
      <w:tr w:rsidR="0017626A" w:rsidRPr="000D52D7" w14:paraId="0E8CA59B" w14:textId="77777777" w:rsidTr="000D52D7">
        <w:tblPrEx>
          <w:tblCellMar>
            <w:top w:w="0" w:type="dxa"/>
            <w:bottom w:w="0" w:type="dxa"/>
          </w:tblCellMar>
        </w:tblPrEx>
        <w:trPr>
          <w:tblHeader/>
        </w:trPr>
        <w:tc>
          <w:tcPr>
            <w:tcW w:w="2900" w:type="dxa"/>
            <w:shd w:val="clear" w:color="auto" w:fill="FFFFFF" w:themeFill="background1"/>
            <w:tcMar>
              <w:top w:w="80" w:type="dxa"/>
              <w:left w:w="100" w:type="dxa"/>
              <w:bottom w:w="80" w:type="dxa"/>
              <w:right w:w="100" w:type="dxa"/>
            </w:tcMar>
            <w:vAlign w:val="center"/>
          </w:tcPr>
          <w:p w14:paraId="305C4143" w14:textId="77777777" w:rsidR="0017626A" w:rsidRPr="000D52D7" w:rsidRDefault="00000000">
            <w:pPr>
              <w:rPr>
                <w:color w:val="000000" w:themeColor="text1"/>
              </w:rPr>
            </w:pPr>
            <w:r w:rsidRPr="000D52D7">
              <w:rPr>
                <w:b/>
                <w:bCs/>
                <w:color w:val="000000" w:themeColor="text1"/>
                <w:sz w:val="20"/>
                <w:szCs w:val="20"/>
              </w:rPr>
              <w:t>Student</w:t>
            </w:r>
          </w:p>
        </w:tc>
        <w:tc>
          <w:tcPr>
            <w:tcW w:w="3400" w:type="dxa"/>
            <w:gridSpan w:val="2"/>
            <w:shd w:val="clear" w:color="auto" w:fill="FFFFFF" w:themeFill="background1"/>
            <w:tcMar>
              <w:top w:w="80" w:type="dxa"/>
              <w:left w:w="100" w:type="dxa"/>
              <w:bottom w:w="80" w:type="dxa"/>
              <w:right w:w="100" w:type="dxa"/>
            </w:tcMar>
            <w:vAlign w:val="center"/>
          </w:tcPr>
          <w:p w14:paraId="5E406767" w14:textId="77777777" w:rsidR="0017626A" w:rsidRPr="000D52D7" w:rsidRDefault="00000000">
            <w:pPr>
              <w:rPr>
                <w:color w:val="000000" w:themeColor="text1"/>
              </w:rPr>
            </w:pPr>
            <w:r w:rsidRPr="000D52D7">
              <w:rPr>
                <w:b/>
                <w:bCs/>
                <w:color w:val="000000" w:themeColor="text1"/>
                <w:sz w:val="20"/>
                <w:szCs w:val="20"/>
              </w:rPr>
              <w:t>Assigned Responsibility</w:t>
            </w:r>
          </w:p>
        </w:tc>
        <w:tc>
          <w:tcPr>
            <w:tcW w:w="3050" w:type="dxa"/>
            <w:gridSpan w:val="2"/>
            <w:shd w:val="clear" w:color="auto" w:fill="FFFFFF" w:themeFill="background1"/>
            <w:tcMar>
              <w:top w:w="80" w:type="dxa"/>
              <w:left w:w="100" w:type="dxa"/>
              <w:bottom w:w="80" w:type="dxa"/>
              <w:right w:w="100" w:type="dxa"/>
            </w:tcMar>
            <w:vAlign w:val="center"/>
          </w:tcPr>
          <w:p w14:paraId="67CBBFDE" w14:textId="77777777" w:rsidR="0017626A" w:rsidRPr="000D52D7" w:rsidRDefault="00000000">
            <w:pPr>
              <w:rPr>
                <w:color w:val="000000" w:themeColor="text1"/>
              </w:rPr>
            </w:pPr>
            <w:r w:rsidRPr="000D52D7">
              <w:rPr>
                <w:b/>
                <w:bCs/>
                <w:color w:val="000000" w:themeColor="text1"/>
                <w:sz w:val="20"/>
                <w:szCs w:val="20"/>
              </w:rPr>
              <w:t>Actual Contribution</w:t>
            </w:r>
          </w:p>
        </w:tc>
      </w:tr>
      <w:tr w:rsidR="0017626A" w:rsidRPr="000D52D7" w14:paraId="2A18D09B" w14:textId="77777777" w:rsidTr="000D52D7">
        <w:tblPrEx>
          <w:tblCellMar>
            <w:top w:w="0" w:type="dxa"/>
            <w:bottom w:w="0" w:type="dxa"/>
          </w:tblCellMar>
        </w:tblPrEx>
        <w:tc>
          <w:tcPr>
            <w:tcW w:w="2900" w:type="dxa"/>
            <w:shd w:val="clear" w:color="auto" w:fill="FFFFFF" w:themeFill="background1"/>
            <w:tcMar>
              <w:top w:w="80" w:type="dxa"/>
              <w:left w:w="100" w:type="dxa"/>
              <w:bottom w:w="80" w:type="dxa"/>
              <w:right w:w="100" w:type="dxa"/>
            </w:tcMar>
            <w:vAlign w:val="center"/>
          </w:tcPr>
          <w:p w14:paraId="44B9EBBF" w14:textId="77777777" w:rsidR="0017626A" w:rsidRPr="000D52D7" w:rsidRDefault="00000000">
            <w:pPr>
              <w:rPr>
                <w:color w:val="000000" w:themeColor="text1"/>
              </w:rPr>
            </w:pPr>
            <w:r w:rsidRPr="000D52D7">
              <w:rPr>
                <w:color w:val="000000" w:themeColor="text1"/>
                <w:sz w:val="20"/>
                <w:szCs w:val="20"/>
              </w:rPr>
              <w:t>Adhavan Chandrasekar (192521209)</w:t>
            </w:r>
          </w:p>
        </w:tc>
        <w:tc>
          <w:tcPr>
            <w:tcW w:w="3400" w:type="dxa"/>
            <w:gridSpan w:val="2"/>
            <w:shd w:val="clear" w:color="auto" w:fill="FFFFFF" w:themeFill="background1"/>
            <w:tcMar>
              <w:top w:w="80" w:type="dxa"/>
              <w:left w:w="100" w:type="dxa"/>
              <w:bottom w:w="80" w:type="dxa"/>
              <w:right w:w="100" w:type="dxa"/>
            </w:tcMar>
            <w:vAlign w:val="center"/>
          </w:tcPr>
          <w:p w14:paraId="2B95E052" w14:textId="77777777" w:rsidR="0017626A" w:rsidRPr="000D52D7" w:rsidRDefault="00000000">
            <w:pPr>
              <w:rPr>
                <w:color w:val="000000" w:themeColor="text1"/>
              </w:rPr>
            </w:pPr>
            <w:r w:rsidRPr="000D52D7">
              <w:rPr>
                <w:color w:val="000000" w:themeColor="text1"/>
                <w:sz w:val="20"/>
                <w:szCs w:val="20"/>
              </w:rPr>
              <w:t xml:space="preserve">File organization, B+-tree indexing, hash indexing for </w:t>
            </w:r>
            <w:proofErr w:type="spellStart"/>
            <w:r w:rsidRPr="000D52D7">
              <w:rPr>
                <w:color w:val="000000" w:themeColor="text1"/>
                <w:sz w:val="20"/>
                <w:szCs w:val="20"/>
              </w:rPr>
              <w:t>Meter_Reading</w:t>
            </w:r>
            <w:proofErr w:type="spellEnd"/>
            <w:r w:rsidRPr="000D52D7">
              <w:rPr>
                <w:color w:val="000000" w:themeColor="text1"/>
                <w:sz w:val="20"/>
                <w:szCs w:val="20"/>
              </w:rPr>
              <w:t>/Consumer</w:t>
            </w:r>
          </w:p>
        </w:tc>
        <w:tc>
          <w:tcPr>
            <w:tcW w:w="3050" w:type="dxa"/>
            <w:gridSpan w:val="2"/>
            <w:shd w:val="clear" w:color="auto" w:fill="FFFFFF" w:themeFill="background1"/>
            <w:tcMar>
              <w:top w:w="80" w:type="dxa"/>
              <w:left w:w="100" w:type="dxa"/>
              <w:bottom w:w="80" w:type="dxa"/>
              <w:right w:w="100" w:type="dxa"/>
            </w:tcMar>
            <w:vAlign w:val="center"/>
          </w:tcPr>
          <w:p w14:paraId="2FCB6CC7" w14:textId="77777777" w:rsidR="0017626A" w:rsidRPr="000D52D7" w:rsidRDefault="00000000">
            <w:pPr>
              <w:rPr>
                <w:color w:val="000000" w:themeColor="text1"/>
              </w:rPr>
            </w:pPr>
            <w:r w:rsidRPr="000D52D7">
              <w:rPr>
                <w:color w:val="000000" w:themeColor="text1"/>
                <w:sz w:val="20"/>
                <w:szCs w:val="20"/>
              </w:rPr>
              <w:t>Implemented and benchmarked both index structures; produced Table 4.2 dataset</w:t>
            </w:r>
          </w:p>
        </w:tc>
      </w:tr>
      <w:tr w:rsidR="0017626A" w:rsidRPr="000D52D7" w14:paraId="28075698" w14:textId="77777777" w:rsidTr="000D52D7">
        <w:tblPrEx>
          <w:tblCellMar>
            <w:top w:w="0" w:type="dxa"/>
            <w:bottom w:w="0" w:type="dxa"/>
          </w:tblCellMar>
        </w:tblPrEx>
        <w:tc>
          <w:tcPr>
            <w:tcW w:w="2900" w:type="dxa"/>
            <w:shd w:val="clear" w:color="auto" w:fill="FFFFFF" w:themeFill="background1"/>
            <w:tcMar>
              <w:top w:w="80" w:type="dxa"/>
              <w:left w:w="100" w:type="dxa"/>
              <w:bottom w:w="80" w:type="dxa"/>
              <w:right w:w="100" w:type="dxa"/>
            </w:tcMar>
            <w:vAlign w:val="center"/>
          </w:tcPr>
          <w:p w14:paraId="15079AA2" w14:textId="77777777" w:rsidR="0017626A" w:rsidRPr="000D52D7" w:rsidRDefault="00000000">
            <w:pPr>
              <w:rPr>
                <w:color w:val="000000" w:themeColor="text1"/>
              </w:rPr>
            </w:pPr>
            <w:r w:rsidRPr="000D52D7">
              <w:rPr>
                <w:color w:val="000000" w:themeColor="text1"/>
                <w:sz w:val="20"/>
                <w:szCs w:val="20"/>
              </w:rPr>
              <w:t>Jerold Samuel J (192571052)</w:t>
            </w:r>
          </w:p>
        </w:tc>
        <w:tc>
          <w:tcPr>
            <w:tcW w:w="3400" w:type="dxa"/>
            <w:gridSpan w:val="2"/>
            <w:shd w:val="clear" w:color="auto" w:fill="FFFFFF" w:themeFill="background1"/>
            <w:tcMar>
              <w:top w:w="80" w:type="dxa"/>
              <w:left w:w="100" w:type="dxa"/>
              <w:bottom w:w="80" w:type="dxa"/>
              <w:right w:w="100" w:type="dxa"/>
            </w:tcMar>
            <w:vAlign w:val="center"/>
          </w:tcPr>
          <w:p w14:paraId="5FC407E6" w14:textId="77777777" w:rsidR="0017626A" w:rsidRPr="000D52D7" w:rsidRDefault="00000000">
            <w:pPr>
              <w:rPr>
                <w:color w:val="000000" w:themeColor="text1"/>
              </w:rPr>
            </w:pPr>
            <w:r w:rsidRPr="000D52D7">
              <w:rPr>
                <w:color w:val="000000" w:themeColor="text1"/>
                <w:sz w:val="20"/>
                <w:szCs w:val="20"/>
              </w:rPr>
              <w:t>Query design, cost-based optimization of billing/reporting queries</w:t>
            </w:r>
          </w:p>
        </w:tc>
        <w:tc>
          <w:tcPr>
            <w:tcW w:w="3050" w:type="dxa"/>
            <w:gridSpan w:val="2"/>
            <w:shd w:val="clear" w:color="auto" w:fill="FFFFFF" w:themeFill="background1"/>
            <w:tcMar>
              <w:top w:w="80" w:type="dxa"/>
              <w:left w:w="100" w:type="dxa"/>
              <w:bottom w:w="80" w:type="dxa"/>
              <w:right w:w="100" w:type="dxa"/>
            </w:tcMar>
            <w:vAlign w:val="center"/>
          </w:tcPr>
          <w:p w14:paraId="7E6FF498" w14:textId="77777777" w:rsidR="0017626A" w:rsidRPr="000D52D7" w:rsidRDefault="00000000">
            <w:pPr>
              <w:rPr>
                <w:color w:val="000000" w:themeColor="text1"/>
              </w:rPr>
            </w:pPr>
            <w:r w:rsidRPr="000D52D7">
              <w:rPr>
                <w:color w:val="000000" w:themeColor="text1"/>
                <w:sz w:val="20"/>
                <w:szCs w:val="20"/>
              </w:rPr>
              <w:t>Rewrote billing query and covering index; produced the before/after billing-run figures</w:t>
            </w:r>
          </w:p>
        </w:tc>
      </w:tr>
      <w:tr w:rsidR="0017626A" w:rsidRPr="000D52D7" w14:paraId="5EBDE57D" w14:textId="77777777" w:rsidTr="000D52D7">
        <w:tblPrEx>
          <w:tblCellMar>
            <w:top w:w="0" w:type="dxa"/>
            <w:bottom w:w="0" w:type="dxa"/>
          </w:tblCellMar>
        </w:tblPrEx>
        <w:tc>
          <w:tcPr>
            <w:tcW w:w="2900" w:type="dxa"/>
            <w:shd w:val="clear" w:color="auto" w:fill="FFFFFF" w:themeFill="background1"/>
            <w:tcMar>
              <w:top w:w="80" w:type="dxa"/>
              <w:left w:w="100" w:type="dxa"/>
              <w:bottom w:w="80" w:type="dxa"/>
              <w:right w:w="100" w:type="dxa"/>
            </w:tcMar>
            <w:vAlign w:val="center"/>
          </w:tcPr>
          <w:p w14:paraId="3C91C3EF" w14:textId="77777777" w:rsidR="0017626A" w:rsidRPr="000D52D7" w:rsidRDefault="00000000">
            <w:pPr>
              <w:rPr>
                <w:color w:val="000000" w:themeColor="text1"/>
              </w:rPr>
            </w:pPr>
            <w:r w:rsidRPr="000D52D7">
              <w:rPr>
                <w:color w:val="000000" w:themeColor="text1"/>
                <w:sz w:val="20"/>
                <w:szCs w:val="20"/>
              </w:rPr>
              <w:t>Pragadish R (192572030)</w:t>
            </w:r>
          </w:p>
        </w:tc>
        <w:tc>
          <w:tcPr>
            <w:tcW w:w="3400" w:type="dxa"/>
            <w:gridSpan w:val="2"/>
            <w:shd w:val="clear" w:color="auto" w:fill="FFFFFF" w:themeFill="background1"/>
            <w:tcMar>
              <w:top w:w="80" w:type="dxa"/>
              <w:left w:w="100" w:type="dxa"/>
              <w:bottom w:w="80" w:type="dxa"/>
              <w:right w:w="100" w:type="dxa"/>
            </w:tcMar>
            <w:vAlign w:val="center"/>
          </w:tcPr>
          <w:p w14:paraId="3F1682F0" w14:textId="77777777" w:rsidR="0017626A" w:rsidRPr="000D52D7" w:rsidRDefault="00000000">
            <w:pPr>
              <w:rPr>
                <w:color w:val="000000" w:themeColor="text1"/>
              </w:rPr>
            </w:pPr>
            <w:r w:rsidRPr="000D52D7">
              <w:rPr>
                <w:color w:val="000000" w:themeColor="text1"/>
                <w:sz w:val="20"/>
                <w:szCs w:val="20"/>
              </w:rPr>
              <w:t>Transaction/concurrency design, complaint-management schema, integration testing</w:t>
            </w:r>
          </w:p>
        </w:tc>
        <w:tc>
          <w:tcPr>
            <w:tcW w:w="3050" w:type="dxa"/>
            <w:gridSpan w:val="2"/>
            <w:shd w:val="clear" w:color="auto" w:fill="FFFFFF" w:themeFill="background1"/>
            <w:tcMar>
              <w:top w:w="80" w:type="dxa"/>
              <w:left w:w="100" w:type="dxa"/>
              <w:bottom w:w="80" w:type="dxa"/>
              <w:right w:w="100" w:type="dxa"/>
            </w:tcMar>
            <w:vAlign w:val="center"/>
          </w:tcPr>
          <w:p w14:paraId="5DAA063B" w14:textId="77777777" w:rsidR="0017626A" w:rsidRPr="000D52D7" w:rsidRDefault="00000000">
            <w:pPr>
              <w:rPr>
                <w:color w:val="000000" w:themeColor="text1"/>
              </w:rPr>
            </w:pPr>
            <w:r w:rsidRPr="000D52D7">
              <w:rPr>
                <w:color w:val="000000" w:themeColor="text1"/>
                <w:sz w:val="20"/>
                <w:szCs w:val="20"/>
              </w:rPr>
              <w:t>Implemented payment transaction under both isolation levels; ran concurrent-session tests; coordinated final integration</w:t>
            </w:r>
          </w:p>
        </w:tc>
      </w:tr>
      <w:tr w:rsidR="0017626A" w:rsidRPr="000D52D7" w14:paraId="2012947A" w14:textId="77777777" w:rsidTr="000D52D7">
        <w:tblPrEx>
          <w:tblCellMar>
            <w:top w:w="0" w:type="dxa"/>
            <w:bottom w:w="0" w:type="dxa"/>
          </w:tblCellMar>
        </w:tblPrEx>
        <w:trPr>
          <w:tblHeader/>
        </w:trPr>
        <w:tc>
          <w:tcPr>
            <w:tcW w:w="5400" w:type="dxa"/>
            <w:gridSpan w:val="2"/>
            <w:shd w:val="clear" w:color="auto" w:fill="FFFFFF" w:themeFill="background1"/>
            <w:tcMar>
              <w:top w:w="80" w:type="dxa"/>
              <w:left w:w="100" w:type="dxa"/>
              <w:bottom w:w="80" w:type="dxa"/>
              <w:right w:w="100" w:type="dxa"/>
            </w:tcMar>
            <w:vAlign w:val="center"/>
          </w:tcPr>
          <w:p w14:paraId="3619E75E" w14:textId="77777777" w:rsidR="0017626A" w:rsidRPr="000D52D7" w:rsidRDefault="00000000">
            <w:pPr>
              <w:rPr>
                <w:color w:val="000000" w:themeColor="text1"/>
              </w:rPr>
            </w:pPr>
            <w:r w:rsidRPr="000D52D7">
              <w:rPr>
                <w:b/>
                <w:bCs/>
                <w:color w:val="000000" w:themeColor="text1"/>
                <w:sz w:val="20"/>
                <w:szCs w:val="20"/>
              </w:rPr>
              <w:t>Item</w:t>
            </w:r>
          </w:p>
        </w:tc>
        <w:tc>
          <w:tcPr>
            <w:tcW w:w="2000" w:type="dxa"/>
            <w:gridSpan w:val="2"/>
            <w:shd w:val="clear" w:color="auto" w:fill="FFFFFF" w:themeFill="background1"/>
            <w:tcMar>
              <w:top w:w="80" w:type="dxa"/>
              <w:left w:w="100" w:type="dxa"/>
              <w:bottom w:w="80" w:type="dxa"/>
              <w:right w:w="100" w:type="dxa"/>
            </w:tcMar>
            <w:vAlign w:val="center"/>
          </w:tcPr>
          <w:p w14:paraId="1ACDDDC3" w14:textId="77777777" w:rsidR="0017626A" w:rsidRPr="000D52D7" w:rsidRDefault="00000000">
            <w:pPr>
              <w:rPr>
                <w:color w:val="000000" w:themeColor="text1"/>
              </w:rPr>
            </w:pPr>
            <w:r w:rsidRPr="000D52D7">
              <w:rPr>
                <w:b/>
                <w:bCs/>
                <w:color w:val="000000" w:themeColor="text1"/>
                <w:sz w:val="20"/>
                <w:szCs w:val="20"/>
              </w:rPr>
              <w:t>Estimated Cost (₹)</w:t>
            </w:r>
          </w:p>
        </w:tc>
        <w:tc>
          <w:tcPr>
            <w:tcW w:w="1950" w:type="dxa"/>
            <w:shd w:val="clear" w:color="auto" w:fill="FFFFFF" w:themeFill="background1"/>
            <w:tcMar>
              <w:top w:w="80" w:type="dxa"/>
              <w:left w:w="100" w:type="dxa"/>
              <w:bottom w:w="80" w:type="dxa"/>
              <w:right w:w="100" w:type="dxa"/>
            </w:tcMar>
            <w:vAlign w:val="center"/>
          </w:tcPr>
          <w:p w14:paraId="66C148CB" w14:textId="77777777" w:rsidR="0017626A" w:rsidRPr="000D52D7" w:rsidRDefault="00000000">
            <w:pPr>
              <w:rPr>
                <w:color w:val="000000" w:themeColor="text1"/>
              </w:rPr>
            </w:pPr>
            <w:r w:rsidRPr="000D52D7">
              <w:rPr>
                <w:b/>
                <w:bCs/>
                <w:color w:val="000000" w:themeColor="text1"/>
                <w:sz w:val="20"/>
                <w:szCs w:val="20"/>
              </w:rPr>
              <w:t>Actual Cost (₹)</w:t>
            </w:r>
          </w:p>
        </w:tc>
      </w:tr>
      <w:tr w:rsidR="0017626A" w:rsidRPr="000D52D7" w14:paraId="374BC0AB" w14:textId="77777777" w:rsidTr="000D52D7">
        <w:tblPrEx>
          <w:tblCellMar>
            <w:top w:w="0" w:type="dxa"/>
            <w:bottom w:w="0" w:type="dxa"/>
          </w:tblCellMar>
        </w:tblPrEx>
        <w:tc>
          <w:tcPr>
            <w:tcW w:w="5400" w:type="dxa"/>
            <w:gridSpan w:val="2"/>
            <w:shd w:val="clear" w:color="auto" w:fill="FFFFFF" w:themeFill="background1"/>
            <w:tcMar>
              <w:top w:w="80" w:type="dxa"/>
              <w:left w:w="100" w:type="dxa"/>
              <w:bottom w:w="80" w:type="dxa"/>
              <w:right w:w="100" w:type="dxa"/>
            </w:tcMar>
            <w:vAlign w:val="center"/>
          </w:tcPr>
          <w:p w14:paraId="03D6C20C" w14:textId="77777777" w:rsidR="0017626A" w:rsidRPr="000D52D7" w:rsidRDefault="00000000">
            <w:pPr>
              <w:rPr>
                <w:color w:val="000000" w:themeColor="text1"/>
              </w:rPr>
            </w:pPr>
            <w:r w:rsidRPr="000D52D7">
              <w:rPr>
                <w:color w:val="000000" w:themeColor="text1"/>
                <w:sz w:val="20"/>
                <w:szCs w:val="20"/>
              </w:rPr>
              <w:t>MySQL 8.0 Community Edition</w:t>
            </w:r>
          </w:p>
        </w:tc>
        <w:tc>
          <w:tcPr>
            <w:tcW w:w="2000" w:type="dxa"/>
            <w:gridSpan w:val="2"/>
            <w:shd w:val="clear" w:color="auto" w:fill="FFFFFF" w:themeFill="background1"/>
            <w:tcMar>
              <w:top w:w="80" w:type="dxa"/>
              <w:left w:w="100" w:type="dxa"/>
              <w:bottom w:w="80" w:type="dxa"/>
              <w:right w:w="100" w:type="dxa"/>
            </w:tcMar>
            <w:vAlign w:val="center"/>
          </w:tcPr>
          <w:p w14:paraId="60DF02E6" w14:textId="77777777" w:rsidR="0017626A" w:rsidRPr="000D52D7" w:rsidRDefault="00000000">
            <w:pPr>
              <w:rPr>
                <w:color w:val="000000" w:themeColor="text1"/>
              </w:rPr>
            </w:pPr>
            <w:r w:rsidRPr="000D52D7">
              <w:rPr>
                <w:color w:val="000000" w:themeColor="text1"/>
                <w:sz w:val="20"/>
                <w:szCs w:val="20"/>
              </w:rPr>
              <w:t>0 (open-source)</w:t>
            </w:r>
          </w:p>
        </w:tc>
        <w:tc>
          <w:tcPr>
            <w:tcW w:w="1950" w:type="dxa"/>
            <w:shd w:val="clear" w:color="auto" w:fill="FFFFFF" w:themeFill="background1"/>
            <w:tcMar>
              <w:top w:w="80" w:type="dxa"/>
              <w:left w:w="100" w:type="dxa"/>
              <w:bottom w:w="80" w:type="dxa"/>
              <w:right w:w="100" w:type="dxa"/>
            </w:tcMar>
            <w:vAlign w:val="center"/>
          </w:tcPr>
          <w:p w14:paraId="667F28C3" w14:textId="77777777" w:rsidR="0017626A" w:rsidRPr="000D52D7" w:rsidRDefault="00000000">
            <w:pPr>
              <w:rPr>
                <w:color w:val="000000" w:themeColor="text1"/>
              </w:rPr>
            </w:pPr>
            <w:r w:rsidRPr="000D52D7">
              <w:rPr>
                <w:color w:val="000000" w:themeColor="text1"/>
                <w:sz w:val="20"/>
                <w:szCs w:val="20"/>
              </w:rPr>
              <w:t>0</w:t>
            </w:r>
          </w:p>
        </w:tc>
      </w:tr>
      <w:tr w:rsidR="0017626A" w:rsidRPr="000D52D7" w14:paraId="4D9420D5" w14:textId="77777777" w:rsidTr="000D52D7">
        <w:tblPrEx>
          <w:tblCellMar>
            <w:top w:w="0" w:type="dxa"/>
            <w:bottom w:w="0" w:type="dxa"/>
          </w:tblCellMar>
        </w:tblPrEx>
        <w:tc>
          <w:tcPr>
            <w:tcW w:w="5400" w:type="dxa"/>
            <w:gridSpan w:val="2"/>
            <w:shd w:val="clear" w:color="auto" w:fill="FFFFFF" w:themeFill="background1"/>
            <w:tcMar>
              <w:top w:w="80" w:type="dxa"/>
              <w:left w:w="100" w:type="dxa"/>
              <w:bottom w:w="80" w:type="dxa"/>
              <w:right w:w="100" w:type="dxa"/>
            </w:tcMar>
            <w:vAlign w:val="center"/>
          </w:tcPr>
          <w:p w14:paraId="702B3550" w14:textId="77777777" w:rsidR="0017626A" w:rsidRPr="000D52D7" w:rsidRDefault="00000000">
            <w:pPr>
              <w:rPr>
                <w:color w:val="000000" w:themeColor="text1"/>
              </w:rPr>
            </w:pPr>
            <w:r w:rsidRPr="000D52D7">
              <w:rPr>
                <w:color w:val="000000" w:themeColor="text1"/>
                <w:sz w:val="20"/>
                <w:szCs w:val="20"/>
              </w:rPr>
              <w:t>Development machine / cloud compute (project duration)</w:t>
            </w:r>
          </w:p>
        </w:tc>
        <w:tc>
          <w:tcPr>
            <w:tcW w:w="2000" w:type="dxa"/>
            <w:gridSpan w:val="2"/>
            <w:shd w:val="clear" w:color="auto" w:fill="FFFFFF" w:themeFill="background1"/>
            <w:tcMar>
              <w:top w:w="80" w:type="dxa"/>
              <w:left w:w="100" w:type="dxa"/>
              <w:bottom w:w="80" w:type="dxa"/>
              <w:right w:w="100" w:type="dxa"/>
            </w:tcMar>
            <w:vAlign w:val="center"/>
          </w:tcPr>
          <w:p w14:paraId="44A92C0F" w14:textId="77777777" w:rsidR="0017626A" w:rsidRPr="000D52D7" w:rsidRDefault="00000000">
            <w:pPr>
              <w:rPr>
                <w:color w:val="000000" w:themeColor="text1"/>
              </w:rPr>
            </w:pPr>
            <w:r w:rsidRPr="000D52D7">
              <w:rPr>
                <w:color w:val="000000" w:themeColor="text1"/>
                <w:sz w:val="20"/>
                <w:szCs w:val="20"/>
              </w:rPr>
              <w:t>3,000</w:t>
            </w:r>
          </w:p>
        </w:tc>
        <w:tc>
          <w:tcPr>
            <w:tcW w:w="1950" w:type="dxa"/>
            <w:shd w:val="clear" w:color="auto" w:fill="FFFFFF" w:themeFill="background1"/>
            <w:tcMar>
              <w:top w:w="80" w:type="dxa"/>
              <w:left w:w="100" w:type="dxa"/>
              <w:bottom w:w="80" w:type="dxa"/>
              <w:right w:w="100" w:type="dxa"/>
            </w:tcMar>
            <w:vAlign w:val="center"/>
          </w:tcPr>
          <w:p w14:paraId="290C07CE" w14:textId="77777777" w:rsidR="0017626A" w:rsidRPr="000D52D7" w:rsidRDefault="00000000">
            <w:pPr>
              <w:rPr>
                <w:color w:val="000000" w:themeColor="text1"/>
              </w:rPr>
            </w:pPr>
            <w:r w:rsidRPr="000D52D7">
              <w:rPr>
                <w:color w:val="000000" w:themeColor="text1"/>
                <w:sz w:val="20"/>
                <w:szCs w:val="20"/>
              </w:rPr>
              <w:t>2,600</w:t>
            </w:r>
          </w:p>
        </w:tc>
      </w:tr>
      <w:tr w:rsidR="0017626A" w:rsidRPr="000D52D7" w14:paraId="1792F75B" w14:textId="77777777" w:rsidTr="000D52D7">
        <w:tblPrEx>
          <w:tblCellMar>
            <w:top w:w="0" w:type="dxa"/>
            <w:bottom w:w="0" w:type="dxa"/>
          </w:tblCellMar>
        </w:tblPrEx>
        <w:tc>
          <w:tcPr>
            <w:tcW w:w="5400" w:type="dxa"/>
            <w:gridSpan w:val="2"/>
            <w:shd w:val="clear" w:color="auto" w:fill="FFFFFF" w:themeFill="background1"/>
            <w:tcMar>
              <w:top w:w="80" w:type="dxa"/>
              <w:left w:w="100" w:type="dxa"/>
              <w:bottom w:w="80" w:type="dxa"/>
              <w:right w:w="100" w:type="dxa"/>
            </w:tcMar>
            <w:vAlign w:val="center"/>
          </w:tcPr>
          <w:p w14:paraId="46BC71A8" w14:textId="77777777" w:rsidR="0017626A" w:rsidRPr="000D52D7" w:rsidRDefault="00000000">
            <w:pPr>
              <w:rPr>
                <w:color w:val="000000" w:themeColor="text1"/>
              </w:rPr>
            </w:pPr>
            <w:r w:rsidRPr="000D52D7">
              <w:rPr>
                <w:color w:val="000000" w:themeColor="text1"/>
                <w:sz w:val="20"/>
                <w:szCs w:val="20"/>
              </w:rPr>
              <w:t>Miscellaneous (documentation, printing, diagrams)</w:t>
            </w:r>
          </w:p>
        </w:tc>
        <w:tc>
          <w:tcPr>
            <w:tcW w:w="2000" w:type="dxa"/>
            <w:gridSpan w:val="2"/>
            <w:shd w:val="clear" w:color="auto" w:fill="FFFFFF" w:themeFill="background1"/>
            <w:tcMar>
              <w:top w:w="80" w:type="dxa"/>
              <w:left w:w="100" w:type="dxa"/>
              <w:bottom w:w="80" w:type="dxa"/>
              <w:right w:w="100" w:type="dxa"/>
            </w:tcMar>
            <w:vAlign w:val="center"/>
          </w:tcPr>
          <w:p w14:paraId="4661118C" w14:textId="77777777" w:rsidR="0017626A" w:rsidRPr="000D52D7" w:rsidRDefault="00000000">
            <w:pPr>
              <w:rPr>
                <w:color w:val="000000" w:themeColor="text1"/>
              </w:rPr>
            </w:pPr>
            <w:r w:rsidRPr="000D52D7">
              <w:rPr>
                <w:color w:val="000000" w:themeColor="text1"/>
                <w:sz w:val="20"/>
                <w:szCs w:val="20"/>
              </w:rPr>
              <w:t>1,000</w:t>
            </w:r>
          </w:p>
        </w:tc>
        <w:tc>
          <w:tcPr>
            <w:tcW w:w="1950" w:type="dxa"/>
            <w:shd w:val="clear" w:color="auto" w:fill="FFFFFF" w:themeFill="background1"/>
            <w:tcMar>
              <w:top w:w="80" w:type="dxa"/>
              <w:left w:w="100" w:type="dxa"/>
              <w:bottom w:w="80" w:type="dxa"/>
              <w:right w:w="100" w:type="dxa"/>
            </w:tcMar>
            <w:vAlign w:val="center"/>
          </w:tcPr>
          <w:p w14:paraId="14EB07B2" w14:textId="77777777" w:rsidR="0017626A" w:rsidRPr="000D52D7" w:rsidRDefault="00000000">
            <w:pPr>
              <w:rPr>
                <w:color w:val="000000" w:themeColor="text1"/>
              </w:rPr>
            </w:pPr>
            <w:r w:rsidRPr="000D52D7">
              <w:rPr>
                <w:color w:val="000000" w:themeColor="text1"/>
                <w:sz w:val="20"/>
                <w:szCs w:val="20"/>
              </w:rPr>
              <w:t>850</w:t>
            </w:r>
          </w:p>
        </w:tc>
      </w:tr>
      <w:tr w:rsidR="0017626A" w:rsidRPr="000D52D7" w14:paraId="0ACAE43D" w14:textId="77777777" w:rsidTr="000D52D7">
        <w:tblPrEx>
          <w:tblCellMar>
            <w:top w:w="0" w:type="dxa"/>
            <w:bottom w:w="0" w:type="dxa"/>
          </w:tblCellMar>
        </w:tblPrEx>
        <w:tc>
          <w:tcPr>
            <w:tcW w:w="5400" w:type="dxa"/>
            <w:gridSpan w:val="2"/>
            <w:shd w:val="clear" w:color="auto" w:fill="FFFFFF" w:themeFill="background1"/>
            <w:tcMar>
              <w:top w:w="80" w:type="dxa"/>
              <w:left w:w="100" w:type="dxa"/>
              <w:bottom w:w="80" w:type="dxa"/>
              <w:right w:w="100" w:type="dxa"/>
            </w:tcMar>
            <w:vAlign w:val="center"/>
          </w:tcPr>
          <w:p w14:paraId="7C2820AB" w14:textId="77777777" w:rsidR="0017626A" w:rsidRPr="000D52D7" w:rsidRDefault="00000000">
            <w:pPr>
              <w:rPr>
                <w:color w:val="000000" w:themeColor="text1"/>
              </w:rPr>
            </w:pPr>
            <w:r w:rsidRPr="000D52D7">
              <w:rPr>
                <w:color w:val="000000" w:themeColor="text1"/>
                <w:sz w:val="20"/>
                <w:szCs w:val="20"/>
              </w:rPr>
              <w:t>Total</w:t>
            </w:r>
          </w:p>
        </w:tc>
        <w:tc>
          <w:tcPr>
            <w:tcW w:w="2000" w:type="dxa"/>
            <w:gridSpan w:val="2"/>
            <w:shd w:val="clear" w:color="auto" w:fill="FFFFFF" w:themeFill="background1"/>
            <w:tcMar>
              <w:top w:w="80" w:type="dxa"/>
              <w:left w:w="100" w:type="dxa"/>
              <w:bottom w:w="80" w:type="dxa"/>
              <w:right w:w="100" w:type="dxa"/>
            </w:tcMar>
            <w:vAlign w:val="center"/>
          </w:tcPr>
          <w:p w14:paraId="2A7A2C52" w14:textId="77777777" w:rsidR="0017626A" w:rsidRPr="000D52D7" w:rsidRDefault="00000000">
            <w:pPr>
              <w:rPr>
                <w:color w:val="000000" w:themeColor="text1"/>
              </w:rPr>
            </w:pPr>
            <w:r w:rsidRPr="000D52D7">
              <w:rPr>
                <w:color w:val="000000" w:themeColor="text1"/>
                <w:sz w:val="20"/>
                <w:szCs w:val="20"/>
              </w:rPr>
              <w:t>4,000</w:t>
            </w:r>
          </w:p>
        </w:tc>
        <w:tc>
          <w:tcPr>
            <w:tcW w:w="1950" w:type="dxa"/>
            <w:shd w:val="clear" w:color="auto" w:fill="FFFFFF" w:themeFill="background1"/>
            <w:tcMar>
              <w:top w:w="80" w:type="dxa"/>
              <w:left w:w="100" w:type="dxa"/>
              <w:bottom w:w="80" w:type="dxa"/>
              <w:right w:w="100" w:type="dxa"/>
            </w:tcMar>
            <w:vAlign w:val="center"/>
          </w:tcPr>
          <w:p w14:paraId="2C03045B" w14:textId="77777777" w:rsidR="0017626A" w:rsidRPr="000D52D7" w:rsidRDefault="00000000">
            <w:pPr>
              <w:rPr>
                <w:color w:val="000000" w:themeColor="text1"/>
              </w:rPr>
            </w:pPr>
            <w:r w:rsidRPr="000D52D7">
              <w:rPr>
                <w:color w:val="000000" w:themeColor="text1"/>
                <w:sz w:val="20"/>
                <w:szCs w:val="20"/>
              </w:rPr>
              <w:t>3,450</w:t>
            </w:r>
          </w:p>
        </w:tc>
      </w:tr>
    </w:tbl>
    <w:p w14:paraId="24A2AF16" w14:textId="77777777" w:rsidR="0017626A" w:rsidRPr="000D52D7" w:rsidRDefault="00000000">
      <w:pPr>
        <w:pStyle w:val="Heading1"/>
        <w:pageBreakBefore/>
        <w:spacing w:before="200" w:after="200"/>
        <w:rPr>
          <w:color w:val="000000" w:themeColor="text1"/>
        </w:rPr>
      </w:pPr>
      <w:bookmarkStart w:id="42" w:name="_Toc239252191"/>
      <w:r w:rsidRPr="000D52D7">
        <w:rPr>
          <w:b/>
          <w:bCs/>
          <w:color w:val="000000" w:themeColor="text1"/>
        </w:rPr>
        <w:lastRenderedPageBreak/>
        <w:t>CHAPTER 5</w:t>
      </w:r>
      <w:bookmarkEnd w:id="42"/>
    </w:p>
    <w:p w14:paraId="102397F1" w14:textId="77777777" w:rsidR="0017626A" w:rsidRPr="000D52D7" w:rsidRDefault="00000000">
      <w:pPr>
        <w:spacing w:after="300"/>
        <w:jc w:val="center"/>
        <w:rPr>
          <w:color w:val="000000" w:themeColor="text1"/>
        </w:rPr>
      </w:pPr>
      <w:r w:rsidRPr="000D52D7">
        <w:rPr>
          <w:color w:val="000000" w:themeColor="text1"/>
        </w:rPr>
        <w:t>CONCLUSION, FUTURE WORK AND REFLECTION</w:t>
      </w:r>
    </w:p>
    <w:p w14:paraId="4088ADD3" w14:textId="77777777" w:rsidR="0017626A" w:rsidRPr="000D52D7" w:rsidRDefault="00000000">
      <w:pPr>
        <w:pStyle w:val="Heading2"/>
        <w:spacing w:before="260" w:after="140"/>
        <w:rPr>
          <w:color w:val="000000" w:themeColor="text1"/>
        </w:rPr>
      </w:pPr>
      <w:bookmarkStart w:id="43" w:name="_Toc239252192"/>
      <w:r w:rsidRPr="000D52D7">
        <w:rPr>
          <w:b/>
          <w:bCs/>
          <w:color w:val="000000" w:themeColor="text1"/>
        </w:rPr>
        <w:t>5.1 Conclusion</w:t>
      </w:r>
      <w:bookmarkEnd w:id="43"/>
    </w:p>
    <w:p w14:paraId="5681571C" w14:textId="77777777" w:rsidR="0017626A" w:rsidRPr="000D52D7" w:rsidRDefault="00000000">
      <w:pPr>
        <w:spacing w:after="160" w:line="300" w:lineRule="auto"/>
        <w:jc w:val="both"/>
        <w:rPr>
          <w:color w:val="000000" w:themeColor="text1"/>
        </w:rPr>
      </w:pPr>
      <w:r w:rsidRPr="000D52D7">
        <w:rPr>
          <w:color w:val="000000" w:themeColor="text1"/>
        </w:rPr>
        <w:t>This project set out to treat a Smart Water Utility Consumption, Billing, and Complaint Management System as a data-management engineering problem and to make its file organization, indexing, hashing, query-optimization, and transaction-management decisions explicit and evidence-based rather than default. A five-table relational schema was implemented in MySQL 8.0 with a clustered B+-tree index for time-ordered consumption data and a hash index for consumer point lookups; benchmarking across dataset sizes from 10,000 to 500,000 rows showed indexed access outperforming an unindexed baseline by roughly an order of magnitude at the largest scale, all within the latency targets set in Chapter 3. Query-plan analysis identified and removed avoidable sequential scans from the monthly billing query, cutting its run time by roughly 72% for a 50,000-consumer bill run. A transactional payment-posting workflow was implemented and tested under two isolation levels, empirically confirming that the weaker, faster READ COMMITTED level permits a real lost-update anomaly while SERIALIZABLE isolation — scoped narrowly to this one transaction — eliminates it while still exceeding the throughput target. Every requirement and design target set in Chapter 3 was met and verified in Chapter 4, and the overall result validates the project's central premise: for a system that combines high-volume periodic readings with money-handling transactions, the choice of storage, indexing, and isolation strategy is not a secondary implementation detail but a primary engineering decision with measurable consequences.</w:t>
      </w:r>
    </w:p>
    <w:p w14:paraId="3AF7B6BF" w14:textId="77777777" w:rsidR="0017626A" w:rsidRPr="000D52D7" w:rsidRDefault="00000000">
      <w:pPr>
        <w:pStyle w:val="Heading2"/>
        <w:spacing w:before="260" w:after="140"/>
        <w:rPr>
          <w:color w:val="000000" w:themeColor="text1"/>
        </w:rPr>
      </w:pPr>
      <w:bookmarkStart w:id="44" w:name="_Toc239252193"/>
      <w:r w:rsidRPr="000D52D7">
        <w:rPr>
          <w:b/>
          <w:bCs/>
          <w:color w:val="000000" w:themeColor="text1"/>
        </w:rPr>
        <w:t>5.2 Future Work</w:t>
      </w:r>
      <w:bookmarkEnd w:id="44"/>
    </w:p>
    <w:p w14:paraId="4C2A949A"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Extend the benchmark beyond 500,000 rows and introduce table partitioning (e.g. by billing year) to evaluate whether B+-tree performance can be sustained at multi-million-row scale.</w:t>
      </w:r>
    </w:p>
    <w:p w14:paraId="1893C245"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Integrate a real AMR/IoT meter-reading feed to replace the synthetic data generator and evaluate ingestion-side data-quality handling.</w:t>
      </w:r>
    </w:p>
    <w:p w14:paraId="7790A13D"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Add deadlock-retry and automatic transaction-recovery logic to the payment-posting workflow, as identified in the individual reflections below.</w:t>
      </w:r>
    </w:p>
    <w:p w14:paraId="028688A4"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Evaluate a read-replica or caching layer for consumer-facing point lookups to further reduce load on the primary transactional database during bill-run windows.</w:t>
      </w:r>
    </w:p>
    <w:p w14:paraId="7E34A935"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Extend the complaint-management module with SLA-based automatic escalation, building on the status-tracking schema already implemented.</w:t>
      </w:r>
    </w:p>
    <w:p w14:paraId="454C47D9" w14:textId="77777777" w:rsidR="0017626A" w:rsidRPr="000D52D7" w:rsidRDefault="00000000">
      <w:pPr>
        <w:pStyle w:val="Heading2"/>
        <w:spacing w:before="260" w:after="140"/>
        <w:rPr>
          <w:color w:val="000000" w:themeColor="text1"/>
        </w:rPr>
      </w:pPr>
      <w:bookmarkStart w:id="45" w:name="_Toc239252194"/>
      <w:r w:rsidRPr="000D52D7">
        <w:rPr>
          <w:b/>
          <w:bCs/>
          <w:color w:val="000000" w:themeColor="text1"/>
        </w:rPr>
        <w:t>5.3 Professional Learning &amp; Individual Reflection</w:t>
      </w:r>
      <w:bookmarkEnd w:id="45"/>
    </w:p>
    <w:p w14:paraId="1A6D287A" w14:textId="77777777" w:rsidR="0017626A" w:rsidRPr="000D52D7" w:rsidRDefault="00000000">
      <w:pPr>
        <w:spacing w:after="160" w:line="300" w:lineRule="auto"/>
        <w:jc w:val="both"/>
        <w:rPr>
          <w:color w:val="000000" w:themeColor="text1"/>
        </w:rPr>
      </w:pPr>
      <w:r w:rsidRPr="000D52D7">
        <w:rPr>
          <w:b/>
          <w:bCs/>
          <w:color w:val="000000" w:themeColor="text1"/>
        </w:rPr>
        <w:t>New Knowledge Acquired:</w:t>
      </w:r>
    </w:p>
    <w:p w14:paraId="68B67F39"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lastRenderedPageBreak/>
        <w:t>Practical difference between B+-tree and hash indexing performance under real, measured workloads rather than only theoretical Big-O comparisons.</w:t>
      </w:r>
    </w:p>
    <w:p w14:paraId="3C3BA2AC"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How to read and act on EXPLAIN / EXPLAIN ANALYZE query-plan output to diagnose and fix a slow query.</w:t>
      </w:r>
    </w:p>
    <w:p w14:paraId="56DC68B7"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How transaction isolation levels trade correctness against throughput, and how to scope isolation-level choices narrowly rather than database-wide.</w:t>
      </w:r>
    </w:p>
    <w:p w14:paraId="60AA1237" w14:textId="77777777" w:rsidR="0017626A" w:rsidRPr="000D52D7" w:rsidRDefault="00000000">
      <w:pPr>
        <w:spacing w:after="160" w:line="300" w:lineRule="auto"/>
        <w:jc w:val="both"/>
        <w:rPr>
          <w:color w:val="000000" w:themeColor="text1"/>
        </w:rPr>
      </w:pPr>
      <w:r w:rsidRPr="000D52D7">
        <w:rPr>
          <w:b/>
          <w:bCs/>
          <w:color w:val="000000" w:themeColor="text1"/>
        </w:rPr>
        <w:t>Engineering &amp; Professional Skills Developed:</w:t>
      </w:r>
    </w:p>
    <w:p w14:paraId="7789AABC"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Structured, evidence-based trade-off evaluation (weighted decision matrices) rather than preference-based design selection.</w:t>
      </w:r>
    </w:p>
    <w:p w14:paraId="7767D791"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Reproducible benchmarking discipline — scripting data generation and timing rather than hand-recording results.</w:t>
      </w:r>
    </w:p>
    <w:p w14:paraId="65C5DDD2" w14:textId="77777777" w:rsidR="0017626A" w:rsidRPr="000D52D7" w:rsidRDefault="00000000">
      <w:pPr>
        <w:pStyle w:val="ListParagraph"/>
        <w:numPr>
          <w:ilvl w:val="0"/>
          <w:numId w:val="1"/>
        </w:numPr>
        <w:spacing w:after="90" w:line="280" w:lineRule="auto"/>
        <w:rPr>
          <w:color w:val="000000" w:themeColor="text1"/>
        </w:rPr>
      </w:pPr>
      <w:r w:rsidRPr="000D52D7">
        <w:rPr>
          <w:color w:val="000000" w:themeColor="text1"/>
        </w:rPr>
        <w:t>Team coordination across three interdependent modules sharing a single schema.</w:t>
      </w:r>
    </w:p>
    <w:p w14:paraId="72DB9CC6" w14:textId="77777777" w:rsidR="0017626A" w:rsidRPr="000D52D7" w:rsidRDefault="00000000">
      <w:pPr>
        <w:spacing w:after="160" w:line="300" w:lineRule="auto"/>
        <w:jc w:val="both"/>
        <w:rPr>
          <w:color w:val="000000" w:themeColor="text1"/>
        </w:rPr>
      </w:pPr>
      <w:r w:rsidRPr="000D52D7">
        <w:rPr>
          <w:b/>
          <w:bCs/>
          <w:color w:val="000000" w:themeColor="text1"/>
        </w:rPr>
        <w:t>Individual Reflection (each student, 4–5 lines):</w:t>
      </w:r>
    </w:p>
    <w:p w14:paraId="4FFC4A5E" w14:textId="77777777" w:rsidR="0017626A" w:rsidRPr="000D52D7" w:rsidRDefault="0017626A">
      <w:pPr>
        <w:spacing w:after="160" w:line="300" w:lineRule="auto"/>
        <w:jc w:val="both"/>
        <w:rPr>
          <w:color w:val="000000" w:themeColor="text1"/>
        </w:rPr>
      </w:pPr>
    </w:p>
    <w:p w14:paraId="1CBDC64D" w14:textId="77777777" w:rsidR="0017626A" w:rsidRPr="000D52D7" w:rsidRDefault="00000000">
      <w:pPr>
        <w:pStyle w:val="Heading1"/>
        <w:pageBreakBefore/>
        <w:spacing w:before="200" w:after="200"/>
        <w:rPr>
          <w:color w:val="000000" w:themeColor="text1"/>
        </w:rPr>
      </w:pPr>
      <w:bookmarkStart w:id="46" w:name="_Toc239252198"/>
      <w:r w:rsidRPr="000D52D7">
        <w:rPr>
          <w:b/>
          <w:bCs/>
          <w:color w:val="000000" w:themeColor="text1"/>
        </w:rPr>
        <w:lastRenderedPageBreak/>
        <w:t>REFERENCES</w:t>
      </w:r>
      <w:bookmarkEnd w:id="46"/>
    </w:p>
    <w:p w14:paraId="376D3CC2" w14:textId="77777777" w:rsidR="0017626A" w:rsidRPr="000D52D7" w:rsidRDefault="00000000">
      <w:pPr>
        <w:spacing w:after="160" w:line="280" w:lineRule="auto"/>
        <w:ind w:left="400" w:hanging="400"/>
        <w:rPr>
          <w:color w:val="000000" w:themeColor="text1"/>
        </w:rPr>
      </w:pPr>
      <w:r w:rsidRPr="000D52D7">
        <w:rPr>
          <w:color w:val="000000" w:themeColor="text1"/>
        </w:rPr>
        <w:t>A. Silberschatz, H. F. Korth, and S. Sudarshan, Database System Concepts, 7th ed. New York, NY, USA: McGraw-Hill Education, 2019.</w:t>
      </w:r>
    </w:p>
    <w:p w14:paraId="74C0AE92" w14:textId="77777777" w:rsidR="0017626A" w:rsidRPr="000D52D7" w:rsidRDefault="00000000">
      <w:pPr>
        <w:spacing w:after="160" w:line="280" w:lineRule="auto"/>
        <w:ind w:left="400" w:hanging="400"/>
        <w:rPr>
          <w:color w:val="000000" w:themeColor="text1"/>
        </w:rPr>
      </w:pPr>
      <w:r w:rsidRPr="000D52D7">
        <w:rPr>
          <w:color w:val="000000" w:themeColor="text1"/>
        </w:rPr>
        <w:t>R. Elmasri and S. B. Navathe, Fundamentals of Database Systems, 7th ed. Boston, MA, USA: Pearson, 2016.</w:t>
      </w:r>
    </w:p>
    <w:p w14:paraId="1EF61DEA" w14:textId="77777777" w:rsidR="0017626A" w:rsidRPr="000D52D7" w:rsidRDefault="00000000">
      <w:pPr>
        <w:spacing w:after="160" w:line="280" w:lineRule="auto"/>
        <w:ind w:left="400" w:hanging="400"/>
        <w:rPr>
          <w:color w:val="000000" w:themeColor="text1"/>
        </w:rPr>
      </w:pPr>
      <w:r w:rsidRPr="000D52D7">
        <w:rPr>
          <w:color w:val="000000" w:themeColor="text1"/>
        </w:rPr>
        <w:t xml:space="preserve">Oracle Corporation, "Oracle Utilities Customer to Meter documentation," Oracle Help </w:t>
      </w:r>
      <w:proofErr w:type="spellStart"/>
      <w:r w:rsidRPr="000D52D7">
        <w:rPr>
          <w:color w:val="000000" w:themeColor="text1"/>
        </w:rPr>
        <w:t>Center</w:t>
      </w:r>
      <w:proofErr w:type="spellEnd"/>
      <w:r w:rsidRPr="000D52D7">
        <w:rPr>
          <w:color w:val="000000" w:themeColor="text1"/>
        </w:rPr>
        <w:t>. [Online]. Available: https://docs.oracle.com/ (accessed 2026).</w:t>
      </w:r>
    </w:p>
    <w:p w14:paraId="62E64BAF" w14:textId="77777777" w:rsidR="0017626A" w:rsidRPr="000D52D7" w:rsidRDefault="00000000">
      <w:pPr>
        <w:spacing w:after="160" w:line="280" w:lineRule="auto"/>
        <w:ind w:left="400" w:hanging="400"/>
        <w:rPr>
          <w:color w:val="000000" w:themeColor="text1"/>
        </w:rPr>
      </w:pPr>
      <w:r w:rsidRPr="000D52D7">
        <w:rPr>
          <w:color w:val="000000" w:themeColor="text1"/>
        </w:rPr>
        <w:t>SAP SE, "SAP for Utilities (IS-U) overview," SAP Help Portal. [Online]. Available: https://help.sap.com/ (accessed 2026).</w:t>
      </w:r>
    </w:p>
    <w:p w14:paraId="37F262D3" w14:textId="77777777" w:rsidR="0017626A" w:rsidRPr="000D52D7" w:rsidRDefault="00000000">
      <w:pPr>
        <w:spacing w:after="160" w:line="280" w:lineRule="auto"/>
        <w:ind w:left="400" w:hanging="400"/>
        <w:rPr>
          <w:color w:val="000000" w:themeColor="text1"/>
        </w:rPr>
      </w:pPr>
      <w:r w:rsidRPr="000D52D7">
        <w:rPr>
          <w:color w:val="000000" w:themeColor="text1"/>
        </w:rPr>
        <w:t>MySQL 8.0 Reference Manual, "</w:t>
      </w:r>
      <w:proofErr w:type="spellStart"/>
      <w:r w:rsidRPr="000D52D7">
        <w:rPr>
          <w:color w:val="000000" w:themeColor="text1"/>
        </w:rPr>
        <w:t>InnoDB</w:t>
      </w:r>
      <w:proofErr w:type="spellEnd"/>
      <w:r w:rsidRPr="000D52D7">
        <w:rPr>
          <w:color w:val="000000" w:themeColor="text1"/>
        </w:rPr>
        <w:t xml:space="preserve"> Locking and Transaction Model," Oracle Corporation. [Online]. Available: https://dev.mysql.com/doc/refman/8.0/en/innodb-locking-transaction-model.html (accessed 2026).</w:t>
      </w:r>
    </w:p>
    <w:p w14:paraId="68C601DB" w14:textId="77777777" w:rsidR="0017626A" w:rsidRPr="000D52D7" w:rsidRDefault="00000000">
      <w:pPr>
        <w:spacing w:after="160" w:line="280" w:lineRule="auto"/>
        <w:ind w:left="400" w:hanging="400"/>
        <w:rPr>
          <w:color w:val="000000" w:themeColor="text1"/>
        </w:rPr>
      </w:pPr>
      <w:r w:rsidRPr="000D52D7">
        <w:rPr>
          <w:color w:val="000000" w:themeColor="text1"/>
        </w:rPr>
        <w:t>MySQL 8.0 Reference Manual, "Comparison of B-Tree and Hash Indexes," Oracle Corporation. [Online]. Available: https://dev.mysql.com/doc/refman/8.0/en/index-btree-hash.html (accessed 2026).</w:t>
      </w:r>
    </w:p>
    <w:p w14:paraId="0F421A29" w14:textId="77777777" w:rsidR="0017626A" w:rsidRPr="000D52D7" w:rsidRDefault="00000000">
      <w:pPr>
        <w:spacing w:after="160" w:line="280" w:lineRule="auto"/>
        <w:ind w:left="400" w:hanging="400"/>
        <w:rPr>
          <w:color w:val="000000" w:themeColor="text1"/>
        </w:rPr>
      </w:pPr>
      <w:r w:rsidRPr="000D52D7">
        <w:rPr>
          <w:color w:val="000000" w:themeColor="text1"/>
        </w:rPr>
        <w:t>Government of India, Ministry of Housing and Urban Affairs, guidelines on urban water-supply service-level benchmarks. [Online]. Available: https://mohua.gov.in/ (accessed 2026).</w:t>
      </w:r>
    </w:p>
    <w:p w14:paraId="75F24413" w14:textId="77777777" w:rsidR="0017626A" w:rsidRPr="000D52D7" w:rsidRDefault="00000000">
      <w:pPr>
        <w:spacing w:after="160" w:line="280" w:lineRule="auto"/>
        <w:ind w:left="400" w:hanging="400"/>
        <w:rPr>
          <w:color w:val="000000" w:themeColor="text1"/>
        </w:rPr>
      </w:pPr>
      <w:r w:rsidRPr="000D52D7">
        <w:rPr>
          <w:color w:val="000000" w:themeColor="text1"/>
        </w:rPr>
        <w:t>Digital Personal Data Protection Act, 2023, Government of India.</w:t>
      </w:r>
    </w:p>
    <w:p w14:paraId="6A2A7B0B" w14:textId="77777777" w:rsidR="0017626A" w:rsidRPr="000D52D7" w:rsidRDefault="00000000">
      <w:pPr>
        <w:spacing w:after="160" w:line="280" w:lineRule="auto"/>
        <w:ind w:left="400" w:hanging="400"/>
        <w:rPr>
          <w:color w:val="000000" w:themeColor="text1"/>
        </w:rPr>
      </w:pPr>
      <w:r w:rsidRPr="000D52D7">
        <w:rPr>
          <w:color w:val="000000" w:themeColor="text1"/>
        </w:rPr>
        <w:t xml:space="preserve">Python Software Foundation, "Faker: Python package for generating fake data," </w:t>
      </w:r>
      <w:proofErr w:type="spellStart"/>
      <w:r w:rsidRPr="000D52D7">
        <w:rPr>
          <w:color w:val="000000" w:themeColor="text1"/>
        </w:rPr>
        <w:t>PyPI</w:t>
      </w:r>
      <w:proofErr w:type="spellEnd"/>
      <w:r w:rsidRPr="000D52D7">
        <w:rPr>
          <w:color w:val="000000" w:themeColor="text1"/>
        </w:rPr>
        <w:t>. [Online]. Available: https://pypi.org/project/Faker/ (accessed 2026).</w:t>
      </w:r>
    </w:p>
    <w:p w14:paraId="7ABF55CB" w14:textId="77777777" w:rsidR="0017626A" w:rsidRPr="000D52D7" w:rsidRDefault="00000000">
      <w:pPr>
        <w:pStyle w:val="Heading1"/>
        <w:pageBreakBefore/>
        <w:spacing w:before="200" w:after="200"/>
        <w:rPr>
          <w:color w:val="000000" w:themeColor="text1"/>
        </w:rPr>
      </w:pPr>
      <w:bookmarkStart w:id="47" w:name="_Toc239252199"/>
      <w:r w:rsidRPr="000D52D7">
        <w:rPr>
          <w:b/>
          <w:bCs/>
          <w:color w:val="000000" w:themeColor="text1"/>
        </w:rPr>
        <w:lastRenderedPageBreak/>
        <w:t>APPENDICES</w:t>
      </w:r>
      <w:bookmarkEnd w:id="47"/>
    </w:p>
    <w:p w14:paraId="194B562B" w14:textId="77777777" w:rsidR="0017626A" w:rsidRPr="000D52D7" w:rsidRDefault="00000000">
      <w:pPr>
        <w:pStyle w:val="Heading2"/>
        <w:spacing w:before="260" w:after="140"/>
        <w:rPr>
          <w:color w:val="000000" w:themeColor="text1"/>
        </w:rPr>
      </w:pPr>
      <w:bookmarkStart w:id="48" w:name="_Toc239252200"/>
      <w:r w:rsidRPr="000D52D7">
        <w:rPr>
          <w:b/>
          <w:bCs/>
          <w:color w:val="000000" w:themeColor="text1"/>
        </w:rPr>
        <w:t>Appendix A – Detailed Calculations</w:t>
      </w:r>
      <w:bookmarkEnd w:id="48"/>
    </w:p>
    <w:p w14:paraId="7A356830" w14:textId="77777777" w:rsidR="0017626A" w:rsidRPr="000D52D7" w:rsidRDefault="00000000">
      <w:pPr>
        <w:spacing w:after="160" w:line="300" w:lineRule="auto"/>
        <w:jc w:val="both"/>
        <w:rPr>
          <w:color w:val="000000" w:themeColor="text1"/>
        </w:rPr>
      </w:pPr>
      <w:r w:rsidRPr="000D52D7">
        <w:rPr>
          <w:color w:val="000000" w:themeColor="text1"/>
        </w:rPr>
        <w:t>B+-tree index-depth estimate, hash-index load-factor sizing, and billing slab-rate calculation formulas referenced in Section 3.5 are recorded here in the project's supplementary calculation notebook.</w:t>
      </w:r>
    </w:p>
    <w:p w14:paraId="6DEAFEF5" w14:textId="77777777" w:rsidR="0017626A" w:rsidRPr="000D52D7" w:rsidRDefault="00000000">
      <w:pPr>
        <w:pStyle w:val="Heading2"/>
        <w:spacing w:before="260" w:after="140"/>
        <w:rPr>
          <w:color w:val="000000" w:themeColor="text1"/>
        </w:rPr>
      </w:pPr>
      <w:bookmarkStart w:id="49" w:name="_Toc239252201"/>
      <w:r w:rsidRPr="000D52D7">
        <w:rPr>
          <w:b/>
          <w:bCs/>
          <w:color w:val="000000" w:themeColor="text1"/>
        </w:rPr>
        <w:t>Appendix B – Engineering Drawings / Schematics</w:t>
      </w:r>
      <w:bookmarkEnd w:id="49"/>
    </w:p>
    <w:p w14:paraId="6B43F137" w14:textId="77777777" w:rsidR="0017626A" w:rsidRPr="000D52D7" w:rsidRDefault="00000000">
      <w:pPr>
        <w:spacing w:before="120" w:after="200"/>
        <w:jc w:val="center"/>
        <w:rPr>
          <w:color w:val="000000" w:themeColor="text1"/>
        </w:rPr>
      </w:pPr>
      <w:r w:rsidRPr="000D52D7">
        <w:rPr>
          <w:i/>
          <w:iCs/>
          <w:color w:val="000000" w:themeColor="text1"/>
        </w:rPr>
        <w:t>[Full-resolution ER diagram and system architecture diagram (Figures 3.1–3.2)]</w:t>
      </w:r>
    </w:p>
    <w:p w14:paraId="2889C0B2" w14:textId="77777777" w:rsidR="0017626A" w:rsidRPr="000D52D7" w:rsidRDefault="00000000">
      <w:pPr>
        <w:pStyle w:val="Heading2"/>
        <w:spacing w:before="260" w:after="140"/>
        <w:rPr>
          <w:color w:val="000000" w:themeColor="text1"/>
        </w:rPr>
      </w:pPr>
      <w:bookmarkStart w:id="50" w:name="_Toc239252202"/>
      <w:r w:rsidRPr="000D52D7">
        <w:rPr>
          <w:b/>
          <w:bCs/>
          <w:color w:val="000000" w:themeColor="text1"/>
        </w:rPr>
        <w:t>Appendix C – Source Code / Code Repository Information</w:t>
      </w:r>
      <w:bookmarkEnd w:id="50"/>
    </w:p>
    <w:p w14:paraId="47B22DED" w14:textId="77777777" w:rsidR="0017626A" w:rsidRPr="000D52D7" w:rsidRDefault="00000000">
      <w:pPr>
        <w:spacing w:after="160" w:line="300" w:lineRule="auto"/>
        <w:jc w:val="both"/>
        <w:rPr>
          <w:color w:val="000000" w:themeColor="text1"/>
        </w:rPr>
      </w:pPr>
      <w:r w:rsidRPr="000D52D7">
        <w:rPr>
          <w:color w:val="000000" w:themeColor="text1"/>
        </w:rPr>
        <w:t>Only essential excerpts (schema DDL, the payment-posting transaction block, and the optimized billing query) are included in the main body. The complete source code, synthetic-data generator, and benchmark scripts are maintained in the project's version-controlled repository.</w:t>
      </w:r>
    </w:p>
    <w:p w14:paraId="1998BEF5" w14:textId="77777777" w:rsidR="0017626A" w:rsidRPr="000D52D7" w:rsidRDefault="00000000">
      <w:pPr>
        <w:pStyle w:val="Heading2"/>
        <w:spacing w:before="260" w:after="140"/>
        <w:rPr>
          <w:color w:val="000000" w:themeColor="text1"/>
        </w:rPr>
      </w:pPr>
      <w:bookmarkStart w:id="51" w:name="_Toc239252203"/>
      <w:r w:rsidRPr="000D52D7">
        <w:rPr>
          <w:b/>
          <w:bCs/>
          <w:color w:val="000000" w:themeColor="text1"/>
        </w:rPr>
        <w:t>Appendix D – Datasheets</w:t>
      </w:r>
      <w:bookmarkEnd w:id="51"/>
    </w:p>
    <w:p w14:paraId="13E27906" w14:textId="77777777" w:rsidR="0017626A" w:rsidRPr="000D52D7" w:rsidRDefault="00000000">
      <w:pPr>
        <w:spacing w:after="160" w:line="300" w:lineRule="auto"/>
        <w:jc w:val="both"/>
        <w:rPr>
          <w:color w:val="000000" w:themeColor="text1"/>
        </w:rPr>
      </w:pPr>
      <w:r w:rsidRPr="000D52D7">
        <w:rPr>
          <w:color w:val="000000" w:themeColor="text1"/>
        </w:rPr>
        <w:t>Not applicable — no physical hardware components are used in this project.</w:t>
      </w:r>
    </w:p>
    <w:p w14:paraId="7249A19C" w14:textId="77777777" w:rsidR="0017626A" w:rsidRPr="000D52D7" w:rsidRDefault="00000000">
      <w:pPr>
        <w:pStyle w:val="Heading2"/>
        <w:spacing w:before="260" w:after="140"/>
        <w:rPr>
          <w:color w:val="000000" w:themeColor="text1"/>
        </w:rPr>
      </w:pPr>
      <w:bookmarkStart w:id="52" w:name="_Toc239252204"/>
      <w:r w:rsidRPr="000D52D7">
        <w:rPr>
          <w:b/>
          <w:bCs/>
          <w:color w:val="000000" w:themeColor="text1"/>
        </w:rPr>
        <w:t>Appendix E – Experimental / Raw Data</w:t>
      </w:r>
      <w:bookmarkEnd w:id="52"/>
    </w:p>
    <w:p w14:paraId="0DC9D3FD" w14:textId="77777777" w:rsidR="0017626A" w:rsidRPr="000D52D7" w:rsidRDefault="00000000">
      <w:pPr>
        <w:spacing w:after="160" w:line="300" w:lineRule="auto"/>
        <w:jc w:val="both"/>
        <w:rPr>
          <w:color w:val="000000" w:themeColor="text1"/>
        </w:rPr>
      </w:pPr>
      <w:r w:rsidRPr="000D52D7">
        <w:rPr>
          <w:color w:val="000000" w:themeColor="text1"/>
        </w:rPr>
        <w:t>Raw benchmark timing logs (per-run latency for each of the five dataset scales in Section 4.4) and the concurrent-session test logs referenced in Section 4.5 are retained alongside the repository.</w:t>
      </w:r>
    </w:p>
    <w:p w14:paraId="12D63D32" w14:textId="77777777" w:rsidR="0017626A" w:rsidRPr="000D52D7" w:rsidRDefault="00000000">
      <w:pPr>
        <w:pStyle w:val="Heading2"/>
        <w:spacing w:before="260" w:after="140"/>
        <w:rPr>
          <w:color w:val="000000" w:themeColor="text1"/>
        </w:rPr>
      </w:pPr>
      <w:bookmarkStart w:id="53" w:name="_Toc239252205"/>
      <w:r w:rsidRPr="000D52D7">
        <w:rPr>
          <w:b/>
          <w:bCs/>
          <w:color w:val="000000" w:themeColor="text1"/>
        </w:rPr>
        <w:t>Appendix F – Ethics / Institutional Approval</w:t>
      </w:r>
      <w:bookmarkEnd w:id="53"/>
    </w:p>
    <w:p w14:paraId="3FF6680D" w14:textId="77777777" w:rsidR="0017626A" w:rsidRPr="000D52D7" w:rsidRDefault="00000000">
      <w:pPr>
        <w:spacing w:after="160" w:line="300" w:lineRule="auto"/>
        <w:jc w:val="both"/>
        <w:rPr>
          <w:color w:val="000000" w:themeColor="text1"/>
        </w:rPr>
      </w:pPr>
      <w:r w:rsidRPr="000D52D7">
        <w:rPr>
          <w:color w:val="000000" w:themeColor="text1"/>
        </w:rPr>
        <w:t>Not applicable — this project uses only synthetically generated data; no real consumer data was collected or processed.</w:t>
      </w:r>
    </w:p>
    <w:p w14:paraId="6B02A019" w14:textId="77777777" w:rsidR="0017626A" w:rsidRPr="000D52D7" w:rsidRDefault="00000000">
      <w:pPr>
        <w:pStyle w:val="Heading2"/>
        <w:spacing w:before="260" w:after="140"/>
        <w:rPr>
          <w:color w:val="000000" w:themeColor="text1"/>
        </w:rPr>
      </w:pPr>
      <w:bookmarkStart w:id="54" w:name="_Toc239252206"/>
      <w:r w:rsidRPr="000D52D7">
        <w:rPr>
          <w:b/>
          <w:bCs/>
          <w:color w:val="000000" w:themeColor="text1"/>
        </w:rPr>
        <w:t>Appendix G – Project Meeting / Progress Records</w:t>
      </w:r>
      <w:bookmarkEnd w:id="54"/>
    </w:p>
    <w:p w14:paraId="5EC4D611" w14:textId="77777777" w:rsidR="0017626A" w:rsidRPr="000D52D7" w:rsidRDefault="00000000">
      <w:pPr>
        <w:spacing w:after="160" w:line="300" w:lineRule="auto"/>
        <w:jc w:val="both"/>
        <w:rPr>
          <w:color w:val="000000" w:themeColor="text1"/>
        </w:rPr>
      </w:pPr>
      <w:r w:rsidRPr="000D52D7">
        <w:rPr>
          <w:color w:val="000000" w:themeColor="text1"/>
        </w:rPr>
        <w:t>Sprint review notes corresponding to the three-sprint plan in Section 4.1 and 4.8.</w:t>
      </w:r>
    </w:p>
    <w:p w14:paraId="40553519" w14:textId="77777777" w:rsidR="0017626A" w:rsidRPr="000D52D7" w:rsidRDefault="00000000">
      <w:pPr>
        <w:pStyle w:val="Heading2"/>
        <w:spacing w:before="260" w:after="140"/>
        <w:rPr>
          <w:color w:val="000000" w:themeColor="text1"/>
        </w:rPr>
      </w:pPr>
      <w:bookmarkStart w:id="55" w:name="_Toc239252207"/>
      <w:r w:rsidRPr="000D52D7">
        <w:rPr>
          <w:b/>
          <w:bCs/>
          <w:color w:val="000000" w:themeColor="text1"/>
        </w:rPr>
        <w:t>Appendix H – User/Industry Feedback</w:t>
      </w:r>
      <w:bookmarkEnd w:id="55"/>
    </w:p>
    <w:p w14:paraId="1FE2E1A4" w14:textId="77777777" w:rsidR="0017626A" w:rsidRPr="000D52D7" w:rsidRDefault="00000000">
      <w:pPr>
        <w:spacing w:after="160" w:line="300" w:lineRule="auto"/>
        <w:jc w:val="both"/>
        <w:rPr>
          <w:color w:val="000000" w:themeColor="text1"/>
        </w:rPr>
      </w:pPr>
      <w:r w:rsidRPr="000D52D7">
        <w:rPr>
          <w:color w:val="000000" w:themeColor="text1"/>
        </w:rPr>
        <w:t>Not applicable to this iteration of the project.</w:t>
      </w:r>
    </w:p>
    <w:p w14:paraId="5DF71716" w14:textId="77777777" w:rsidR="0017626A" w:rsidRPr="000D52D7" w:rsidRDefault="00000000">
      <w:pPr>
        <w:pStyle w:val="Heading2"/>
        <w:spacing w:before="260" w:after="140"/>
        <w:rPr>
          <w:color w:val="000000" w:themeColor="text1"/>
        </w:rPr>
      </w:pPr>
      <w:bookmarkStart w:id="56" w:name="_Toc239252208"/>
      <w:r w:rsidRPr="000D52D7">
        <w:rPr>
          <w:b/>
          <w:bCs/>
          <w:color w:val="000000" w:themeColor="text1"/>
        </w:rPr>
        <w:t>Appendix I – Publications / Patents / Competitions / Product Outcomes</w:t>
      </w:r>
      <w:bookmarkEnd w:id="56"/>
    </w:p>
    <w:p w14:paraId="6B3D7DE8" w14:textId="77777777" w:rsidR="0017626A" w:rsidRPr="000D52D7" w:rsidRDefault="00000000">
      <w:pPr>
        <w:spacing w:after="160" w:line="300" w:lineRule="auto"/>
        <w:jc w:val="both"/>
        <w:rPr>
          <w:color w:val="000000" w:themeColor="text1"/>
        </w:rPr>
      </w:pPr>
      <w:r w:rsidRPr="000D52D7">
        <w:rPr>
          <w:color w:val="000000" w:themeColor="text1"/>
        </w:rPr>
        <w:t>Not applicable to this iteration of the project.</w:t>
      </w:r>
    </w:p>
    <w:p w14:paraId="31142218" w14:textId="77777777" w:rsidR="0017626A" w:rsidRPr="000D52D7" w:rsidRDefault="00000000">
      <w:pPr>
        <w:pStyle w:val="Heading2"/>
        <w:spacing w:before="260" w:after="140"/>
        <w:rPr>
          <w:color w:val="000000" w:themeColor="text1"/>
        </w:rPr>
      </w:pPr>
      <w:bookmarkStart w:id="57" w:name="_Toc239252209"/>
      <w:r w:rsidRPr="000D52D7">
        <w:rPr>
          <w:b/>
          <w:bCs/>
          <w:color w:val="000000" w:themeColor="text1"/>
        </w:rPr>
        <w:t>Appendix J – Individual Contribution Evidence</w:t>
      </w:r>
      <w:bookmarkEnd w:id="57"/>
    </w:p>
    <w:p w14:paraId="6C6CD373" w14:textId="77777777" w:rsidR="0017626A" w:rsidRPr="000D52D7" w:rsidRDefault="00000000">
      <w:pPr>
        <w:spacing w:after="160" w:line="300" w:lineRule="auto"/>
        <w:jc w:val="both"/>
        <w:rPr>
          <w:color w:val="000000" w:themeColor="text1"/>
        </w:rPr>
      </w:pPr>
      <w:r w:rsidRPr="000D52D7">
        <w:rPr>
          <w:color w:val="000000" w:themeColor="text1"/>
        </w:rPr>
        <w:t>Commit history and module ownership corresponding to the Individual Contribution Statement (page iv) and Section 4.8 roles table.</w:t>
      </w:r>
    </w:p>
    <w:p w14:paraId="25F8CFBA" w14:textId="77777777" w:rsidR="0017626A" w:rsidRPr="000D52D7" w:rsidRDefault="00000000">
      <w:pPr>
        <w:pStyle w:val="Heading1"/>
        <w:pageBreakBefore/>
        <w:spacing w:before="200" w:after="200"/>
        <w:rPr>
          <w:color w:val="000000" w:themeColor="text1"/>
        </w:rPr>
      </w:pPr>
      <w:bookmarkStart w:id="58" w:name="_Toc239252210"/>
      <w:r w:rsidRPr="000D52D7">
        <w:rPr>
          <w:b/>
          <w:bCs/>
          <w:color w:val="000000" w:themeColor="text1"/>
        </w:rPr>
        <w:lastRenderedPageBreak/>
        <w:t>CAPSTONE PROJECT OUTCOME MAPPING SHEET</w:t>
      </w:r>
      <w:bookmarkEnd w:id="58"/>
    </w:p>
    <w:p w14:paraId="5545CA3E" w14:textId="77777777" w:rsidR="0017626A" w:rsidRPr="000D52D7" w:rsidRDefault="00000000">
      <w:pPr>
        <w:spacing w:after="160" w:line="300" w:lineRule="auto"/>
        <w:jc w:val="both"/>
        <w:rPr>
          <w:color w:val="000000" w:themeColor="text1"/>
        </w:rPr>
      </w:pPr>
      <w:r w:rsidRPr="000D52D7">
        <w:rPr>
          <w:i/>
          <w:iCs/>
          <w:color w:val="000000" w:themeColor="text1"/>
        </w:rPr>
        <w:t>To be completed by the department/faculty assessor.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3550"/>
      </w:tblGrid>
      <w:tr w:rsidR="0017626A" w:rsidRPr="000D52D7" w14:paraId="2BABCF1B" w14:textId="77777777" w:rsidTr="000D52D7">
        <w:tblPrEx>
          <w:tblCellMar>
            <w:top w:w="0" w:type="dxa"/>
            <w:bottom w:w="0" w:type="dxa"/>
          </w:tblCellMar>
        </w:tblPrEx>
        <w:trPr>
          <w:tblHeader/>
        </w:trPr>
        <w:tc>
          <w:tcPr>
            <w:tcW w:w="4200" w:type="dxa"/>
            <w:shd w:val="clear" w:color="auto" w:fill="FFFFFF" w:themeFill="background1"/>
            <w:tcMar>
              <w:top w:w="80" w:type="dxa"/>
              <w:left w:w="100" w:type="dxa"/>
              <w:bottom w:w="80" w:type="dxa"/>
              <w:right w:w="100" w:type="dxa"/>
            </w:tcMar>
            <w:vAlign w:val="center"/>
          </w:tcPr>
          <w:p w14:paraId="716C84C9" w14:textId="77777777" w:rsidR="0017626A" w:rsidRPr="000D52D7" w:rsidRDefault="00000000">
            <w:pPr>
              <w:rPr>
                <w:color w:val="000000" w:themeColor="text1"/>
              </w:rPr>
            </w:pPr>
            <w:r w:rsidRPr="000D52D7">
              <w:rPr>
                <w:b/>
                <w:bCs/>
                <w:color w:val="000000" w:themeColor="text1"/>
                <w:sz w:val="20"/>
                <w:szCs w:val="20"/>
              </w:rPr>
              <w:t>Outcome Evidence</w:t>
            </w:r>
          </w:p>
        </w:tc>
        <w:tc>
          <w:tcPr>
            <w:tcW w:w="1600" w:type="dxa"/>
            <w:shd w:val="clear" w:color="auto" w:fill="FFFFFF" w:themeFill="background1"/>
            <w:tcMar>
              <w:top w:w="80" w:type="dxa"/>
              <w:left w:w="100" w:type="dxa"/>
              <w:bottom w:w="80" w:type="dxa"/>
              <w:right w:w="100" w:type="dxa"/>
            </w:tcMar>
            <w:vAlign w:val="center"/>
          </w:tcPr>
          <w:p w14:paraId="6B2F122C" w14:textId="77777777" w:rsidR="0017626A" w:rsidRPr="000D52D7" w:rsidRDefault="00000000">
            <w:pPr>
              <w:rPr>
                <w:color w:val="000000" w:themeColor="text1"/>
              </w:rPr>
            </w:pPr>
            <w:r w:rsidRPr="000D52D7">
              <w:rPr>
                <w:b/>
                <w:bCs/>
                <w:color w:val="000000" w:themeColor="text1"/>
                <w:sz w:val="20"/>
                <w:szCs w:val="20"/>
              </w:rPr>
              <w:t>SO / Area</w:t>
            </w:r>
          </w:p>
        </w:tc>
        <w:tc>
          <w:tcPr>
            <w:tcW w:w="3550" w:type="dxa"/>
            <w:shd w:val="clear" w:color="auto" w:fill="FFFFFF" w:themeFill="background1"/>
            <w:tcMar>
              <w:top w:w="80" w:type="dxa"/>
              <w:left w:w="100" w:type="dxa"/>
              <w:bottom w:w="80" w:type="dxa"/>
              <w:right w:w="100" w:type="dxa"/>
            </w:tcMar>
            <w:vAlign w:val="center"/>
          </w:tcPr>
          <w:p w14:paraId="07D90545" w14:textId="77777777" w:rsidR="0017626A" w:rsidRPr="000D52D7" w:rsidRDefault="00000000">
            <w:pPr>
              <w:rPr>
                <w:color w:val="000000" w:themeColor="text1"/>
              </w:rPr>
            </w:pPr>
            <w:r w:rsidRPr="000D52D7">
              <w:rPr>
                <w:b/>
                <w:bCs/>
                <w:color w:val="000000" w:themeColor="text1"/>
                <w:sz w:val="20"/>
                <w:szCs w:val="20"/>
              </w:rPr>
              <w:t>Location in This Report</w:t>
            </w:r>
          </w:p>
        </w:tc>
      </w:tr>
      <w:tr w:rsidR="0017626A" w:rsidRPr="000D52D7" w14:paraId="5F8EB0CC" w14:textId="77777777">
        <w:tblPrEx>
          <w:tblCellMar>
            <w:top w:w="0" w:type="dxa"/>
            <w:bottom w:w="0" w:type="dxa"/>
          </w:tblCellMar>
        </w:tblPrEx>
        <w:tc>
          <w:tcPr>
            <w:tcW w:w="4200" w:type="dxa"/>
            <w:tcMar>
              <w:top w:w="80" w:type="dxa"/>
              <w:left w:w="100" w:type="dxa"/>
              <w:bottom w:w="80" w:type="dxa"/>
              <w:right w:w="100" w:type="dxa"/>
            </w:tcMar>
            <w:vAlign w:val="center"/>
          </w:tcPr>
          <w:p w14:paraId="79350AA2" w14:textId="77777777" w:rsidR="0017626A" w:rsidRPr="000D52D7" w:rsidRDefault="00000000">
            <w:pPr>
              <w:rPr>
                <w:color w:val="000000" w:themeColor="text1"/>
              </w:rPr>
            </w:pPr>
            <w:r w:rsidRPr="000D52D7">
              <w:rPr>
                <w:color w:val="000000" w:themeColor="text1"/>
                <w:sz w:val="20"/>
                <w:szCs w:val="20"/>
              </w:rPr>
              <w:t>Complex engineering problem formulation</w:t>
            </w:r>
          </w:p>
        </w:tc>
        <w:tc>
          <w:tcPr>
            <w:tcW w:w="1600" w:type="dxa"/>
            <w:tcMar>
              <w:top w:w="80" w:type="dxa"/>
              <w:left w:w="100" w:type="dxa"/>
              <w:bottom w:w="80" w:type="dxa"/>
              <w:right w:w="100" w:type="dxa"/>
            </w:tcMar>
            <w:vAlign w:val="center"/>
          </w:tcPr>
          <w:p w14:paraId="02E5E22A" w14:textId="77777777" w:rsidR="0017626A" w:rsidRPr="000D52D7" w:rsidRDefault="00000000">
            <w:pPr>
              <w:rPr>
                <w:color w:val="000000" w:themeColor="text1"/>
              </w:rPr>
            </w:pPr>
            <w:r w:rsidRPr="000D52D7">
              <w:rPr>
                <w:color w:val="000000" w:themeColor="text1"/>
                <w:sz w:val="20"/>
                <w:szCs w:val="20"/>
              </w:rPr>
              <w:t>SO1</w:t>
            </w:r>
          </w:p>
        </w:tc>
        <w:tc>
          <w:tcPr>
            <w:tcW w:w="3550" w:type="dxa"/>
            <w:tcMar>
              <w:top w:w="80" w:type="dxa"/>
              <w:left w:w="100" w:type="dxa"/>
              <w:bottom w:w="80" w:type="dxa"/>
              <w:right w:w="100" w:type="dxa"/>
            </w:tcMar>
            <w:vAlign w:val="center"/>
          </w:tcPr>
          <w:p w14:paraId="48221BBB" w14:textId="77777777" w:rsidR="0017626A" w:rsidRPr="000D52D7" w:rsidRDefault="00000000">
            <w:pPr>
              <w:rPr>
                <w:color w:val="000000" w:themeColor="text1"/>
              </w:rPr>
            </w:pPr>
            <w:r w:rsidRPr="000D52D7">
              <w:rPr>
                <w:color w:val="000000" w:themeColor="text1"/>
                <w:sz w:val="20"/>
                <w:szCs w:val="20"/>
              </w:rPr>
              <w:t>Ch. 1, Ch. 2</w:t>
            </w:r>
          </w:p>
        </w:tc>
      </w:tr>
      <w:tr w:rsidR="0017626A" w:rsidRPr="000D52D7" w14:paraId="7F5D9BF1" w14:textId="77777777">
        <w:tblPrEx>
          <w:tblCellMar>
            <w:top w:w="0" w:type="dxa"/>
            <w:bottom w:w="0" w:type="dxa"/>
          </w:tblCellMar>
        </w:tblPrEx>
        <w:tc>
          <w:tcPr>
            <w:tcW w:w="4200" w:type="dxa"/>
            <w:tcMar>
              <w:top w:w="80" w:type="dxa"/>
              <w:left w:w="100" w:type="dxa"/>
              <w:bottom w:w="80" w:type="dxa"/>
              <w:right w:w="100" w:type="dxa"/>
            </w:tcMar>
            <w:vAlign w:val="center"/>
          </w:tcPr>
          <w:p w14:paraId="0021671E" w14:textId="77777777" w:rsidR="0017626A" w:rsidRPr="000D52D7" w:rsidRDefault="00000000">
            <w:pPr>
              <w:rPr>
                <w:color w:val="000000" w:themeColor="text1"/>
              </w:rPr>
            </w:pPr>
            <w:r w:rsidRPr="000D52D7">
              <w:rPr>
                <w:color w:val="000000" w:themeColor="text1"/>
                <w:sz w:val="20"/>
                <w:szCs w:val="20"/>
              </w:rPr>
              <w:t>Engineering design under constraints</w:t>
            </w:r>
          </w:p>
        </w:tc>
        <w:tc>
          <w:tcPr>
            <w:tcW w:w="1600" w:type="dxa"/>
            <w:tcMar>
              <w:top w:w="80" w:type="dxa"/>
              <w:left w:w="100" w:type="dxa"/>
              <w:bottom w:w="80" w:type="dxa"/>
              <w:right w:w="100" w:type="dxa"/>
            </w:tcMar>
            <w:vAlign w:val="center"/>
          </w:tcPr>
          <w:p w14:paraId="1C7D97AF" w14:textId="77777777" w:rsidR="0017626A" w:rsidRPr="000D52D7" w:rsidRDefault="00000000">
            <w:pPr>
              <w:rPr>
                <w:color w:val="000000" w:themeColor="text1"/>
              </w:rPr>
            </w:pPr>
            <w:r w:rsidRPr="000D52D7">
              <w:rPr>
                <w:color w:val="000000" w:themeColor="text1"/>
                <w:sz w:val="20"/>
                <w:szCs w:val="20"/>
              </w:rPr>
              <w:t>SO2</w:t>
            </w:r>
          </w:p>
        </w:tc>
        <w:tc>
          <w:tcPr>
            <w:tcW w:w="3550" w:type="dxa"/>
            <w:tcMar>
              <w:top w:w="80" w:type="dxa"/>
              <w:left w:w="100" w:type="dxa"/>
              <w:bottom w:w="80" w:type="dxa"/>
              <w:right w:w="100" w:type="dxa"/>
            </w:tcMar>
            <w:vAlign w:val="center"/>
          </w:tcPr>
          <w:p w14:paraId="1930C761" w14:textId="77777777" w:rsidR="0017626A" w:rsidRPr="000D52D7" w:rsidRDefault="00000000">
            <w:pPr>
              <w:rPr>
                <w:color w:val="000000" w:themeColor="text1"/>
              </w:rPr>
            </w:pPr>
            <w:r w:rsidRPr="000D52D7">
              <w:rPr>
                <w:color w:val="000000" w:themeColor="text1"/>
                <w:sz w:val="20"/>
                <w:szCs w:val="20"/>
              </w:rPr>
              <w:t>Ch. 3</w:t>
            </w:r>
          </w:p>
        </w:tc>
      </w:tr>
      <w:tr w:rsidR="0017626A" w:rsidRPr="000D52D7" w14:paraId="354DE1BB" w14:textId="77777777">
        <w:tblPrEx>
          <w:tblCellMar>
            <w:top w:w="0" w:type="dxa"/>
            <w:bottom w:w="0" w:type="dxa"/>
          </w:tblCellMar>
        </w:tblPrEx>
        <w:tc>
          <w:tcPr>
            <w:tcW w:w="4200" w:type="dxa"/>
            <w:tcMar>
              <w:top w:w="80" w:type="dxa"/>
              <w:left w:w="100" w:type="dxa"/>
              <w:bottom w:w="80" w:type="dxa"/>
              <w:right w:w="100" w:type="dxa"/>
            </w:tcMar>
            <w:vAlign w:val="center"/>
          </w:tcPr>
          <w:p w14:paraId="4534663C" w14:textId="77777777" w:rsidR="0017626A" w:rsidRPr="000D52D7" w:rsidRDefault="00000000">
            <w:pPr>
              <w:rPr>
                <w:color w:val="000000" w:themeColor="text1"/>
              </w:rPr>
            </w:pPr>
            <w:r w:rsidRPr="000D52D7">
              <w:rPr>
                <w:color w:val="000000" w:themeColor="text1"/>
                <w:sz w:val="20"/>
                <w:szCs w:val="20"/>
              </w:rPr>
              <w:t>Written/oral technical communication</w:t>
            </w:r>
          </w:p>
        </w:tc>
        <w:tc>
          <w:tcPr>
            <w:tcW w:w="1600" w:type="dxa"/>
            <w:tcMar>
              <w:top w:w="80" w:type="dxa"/>
              <w:left w:w="100" w:type="dxa"/>
              <w:bottom w:w="80" w:type="dxa"/>
              <w:right w:w="100" w:type="dxa"/>
            </w:tcMar>
            <w:vAlign w:val="center"/>
          </w:tcPr>
          <w:p w14:paraId="0642E50A" w14:textId="77777777" w:rsidR="0017626A" w:rsidRPr="000D52D7" w:rsidRDefault="00000000">
            <w:pPr>
              <w:rPr>
                <w:color w:val="000000" w:themeColor="text1"/>
              </w:rPr>
            </w:pPr>
            <w:r w:rsidRPr="000D52D7">
              <w:rPr>
                <w:color w:val="000000" w:themeColor="text1"/>
                <w:sz w:val="20"/>
                <w:szCs w:val="20"/>
              </w:rPr>
              <w:t>SO3</w:t>
            </w:r>
          </w:p>
        </w:tc>
        <w:tc>
          <w:tcPr>
            <w:tcW w:w="3550" w:type="dxa"/>
            <w:tcMar>
              <w:top w:w="80" w:type="dxa"/>
              <w:left w:w="100" w:type="dxa"/>
              <w:bottom w:w="80" w:type="dxa"/>
              <w:right w:w="100" w:type="dxa"/>
            </w:tcMar>
            <w:vAlign w:val="center"/>
          </w:tcPr>
          <w:p w14:paraId="4F5970EC" w14:textId="77777777" w:rsidR="0017626A" w:rsidRPr="000D52D7" w:rsidRDefault="00000000">
            <w:pPr>
              <w:rPr>
                <w:color w:val="000000" w:themeColor="text1"/>
              </w:rPr>
            </w:pPr>
            <w:r w:rsidRPr="000D52D7">
              <w:rPr>
                <w:color w:val="000000" w:themeColor="text1"/>
                <w:sz w:val="20"/>
                <w:szCs w:val="20"/>
              </w:rPr>
              <w:t>Whole report + Viva</w:t>
            </w:r>
          </w:p>
        </w:tc>
      </w:tr>
      <w:tr w:rsidR="0017626A" w:rsidRPr="000D52D7" w14:paraId="7BF8E3ED" w14:textId="77777777">
        <w:tblPrEx>
          <w:tblCellMar>
            <w:top w:w="0" w:type="dxa"/>
            <w:bottom w:w="0" w:type="dxa"/>
          </w:tblCellMar>
        </w:tblPrEx>
        <w:tc>
          <w:tcPr>
            <w:tcW w:w="4200" w:type="dxa"/>
            <w:tcMar>
              <w:top w:w="80" w:type="dxa"/>
              <w:left w:w="100" w:type="dxa"/>
              <w:bottom w:w="80" w:type="dxa"/>
              <w:right w:w="100" w:type="dxa"/>
            </w:tcMar>
            <w:vAlign w:val="center"/>
          </w:tcPr>
          <w:p w14:paraId="07D98E2A" w14:textId="77777777" w:rsidR="0017626A" w:rsidRPr="000D52D7" w:rsidRDefault="00000000">
            <w:pPr>
              <w:rPr>
                <w:color w:val="000000" w:themeColor="text1"/>
              </w:rPr>
            </w:pPr>
            <w:r w:rsidRPr="000D52D7">
              <w:rPr>
                <w:color w:val="000000" w:themeColor="text1"/>
                <w:sz w:val="20"/>
                <w:szCs w:val="20"/>
              </w:rPr>
              <w:t>Ethics and professional responsibility</w:t>
            </w:r>
          </w:p>
        </w:tc>
        <w:tc>
          <w:tcPr>
            <w:tcW w:w="1600" w:type="dxa"/>
            <w:tcMar>
              <w:top w:w="80" w:type="dxa"/>
              <w:left w:w="100" w:type="dxa"/>
              <w:bottom w:w="80" w:type="dxa"/>
              <w:right w:w="100" w:type="dxa"/>
            </w:tcMar>
            <w:vAlign w:val="center"/>
          </w:tcPr>
          <w:p w14:paraId="402FA2D2" w14:textId="77777777" w:rsidR="0017626A" w:rsidRPr="000D52D7" w:rsidRDefault="00000000">
            <w:pPr>
              <w:rPr>
                <w:color w:val="000000" w:themeColor="text1"/>
              </w:rPr>
            </w:pPr>
            <w:r w:rsidRPr="000D52D7">
              <w:rPr>
                <w:color w:val="000000" w:themeColor="text1"/>
                <w:sz w:val="20"/>
                <w:szCs w:val="20"/>
              </w:rPr>
              <w:t>SO4</w:t>
            </w:r>
          </w:p>
        </w:tc>
        <w:tc>
          <w:tcPr>
            <w:tcW w:w="3550" w:type="dxa"/>
            <w:tcMar>
              <w:top w:w="80" w:type="dxa"/>
              <w:left w:w="100" w:type="dxa"/>
              <w:bottom w:w="80" w:type="dxa"/>
              <w:right w:w="100" w:type="dxa"/>
            </w:tcMar>
            <w:vAlign w:val="center"/>
          </w:tcPr>
          <w:p w14:paraId="7E8629A7" w14:textId="77777777" w:rsidR="0017626A" w:rsidRPr="000D52D7" w:rsidRDefault="00000000">
            <w:pPr>
              <w:rPr>
                <w:color w:val="000000" w:themeColor="text1"/>
              </w:rPr>
            </w:pPr>
            <w:r w:rsidRPr="000D52D7">
              <w:rPr>
                <w:color w:val="000000" w:themeColor="text1"/>
                <w:sz w:val="20"/>
                <w:szCs w:val="20"/>
              </w:rPr>
              <w:t>Ch. 3 (3.7)</w:t>
            </w:r>
          </w:p>
        </w:tc>
      </w:tr>
      <w:tr w:rsidR="0017626A" w:rsidRPr="000D52D7" w14:paraId="03CD25BE" w14:textId="77777777">
        <w:tblPrEx>
          <w:tblCellMar>
            <w:top w:w="0" w:type="dxa"/>
            <w:bottom w:w="0" w:type="dxa"/>
          </w:tblCellMar>
        </w:tblPrEx>
        <w:tc>
          <w:tcPr>
            <w:tcW w:w="4200" w:type="dxa"/>
            <w:tcMar>
              <w:top w:w="80" w:type="dxa"/>
              <w:left w:w="100" w:type="dxa"/>
              <w:bottom w:w="80" w:type="dxa"/>
              <w:right w:w="100" w:type="dxa"/>
            </w:tcMar>
            <w:vAlign w:val="center"/>
          </w:tcPr>
          <w:p w14:paraId="164CE978" w14:textId="77777777" w:rsidR="0017626A" w:rsidRPr="000D52D7" w:rsidRDefault="00000000">
            <w:pPr>
              <w:rPr>
                <w:color w:val="000000" w:themeColor="text1"/>
              </w:rPr>
            </w:pPr>
            <w:r w:rsidRPr="000D52D7">
              <w:rPr>
                <w:color w:val="000000" w:themeColor="text1"/>
                <w:sz w:val="20"/>
                <w:szCs w:val="20"/>
              </w:rPr>
              <w:t>Teamwork and leadership</w:t>
            </w:r>
          </w:p>
        </w:tc>
        <w:tc>
          <w:tcPr>
            <w:tcW w:w="1600" w:type="dxa"/>
            <w:tcMar>
              <w:top w:w="80" w:type="dxa"/>
              <w:left w:w="100" w:type="dxa"/>
              <w:bottom w:w="80" w:type="dxa"/>
              <w:right w:w="100" w:type="dxa"/>
            </w:tcMar>
            <w:vAlign w:val="center"/>
          </w:tcPr>
          <w:p w14:paraId="1FA56980" w14:textId="77777777" w:rsidR="0017626A" w:rsidRPr="000D52D7" w:rsidRDefault="00000000">
            <w:pPr>
              <w:rPr>
                <w:color w:val="000000" w:themeColor="text1"/>
              </w:rPr>
            </w:pPr>
            <w:r w:rsidRPr="000D52D7">
              <w:rPr>
                <w:color w:val="000000" w:themeColor="text1"/>
                <w:sz w:val="20"/>
                <w:szCs w:val="20"/>
              </w:rPr>
              <w:t>SO5</w:t>
            </w:r>
          </w:p>
        </w:tc>
        <w:tc>
          <w:tcPr>
            <w:tcW w:w="3550" w:type="dxa"/>
            <w:tcMar>
              <w:top w:w="80" w:type="dxa"/>
              <w:left w:w="100" w:type="dxa"/>
              <w:bottom w:w="80" w:type="dxa"/>
              <w:right w:w="100" w:type="dxa"/>
            </w:tcMar>
            <w:vAlign w:val="center"/>
          </w:tcPr>
          <w:p w14:paraId="27CD233A" w14:textId="77777777" w:rsidR="0017626A" w:rsidRPr="000D52D7" w:rsidRDefault="00000000">
            <w:pPr>
              <w:rPr>
                <w:color w:val="000000" w:themeColor="text1"/>
              </w:rPr>
            </w:pPr>
            <w:r w:rsidRPr="000D52D7">
              <w:rPr>
                <w:color w:val="000000" w:themeColor="text1"/>
                <w:sz w:val="20"/>
                <w:szCs w:val="20"/>
              </w:rPr>
              <w:t>Ch. 4 (4.8)</w:t>
            </w:r>
          </w:p>
        </w:tc>
      </w:tr>
      <w:tr w:rsidR="0017626A" w:rsidRPr="000D52D7" w14:paraId="1DD26A0D" w14:textId="77777777">
        <w:tblPrEx>
          <w:tblCellMar>
            <w:top w:w="0" w:type="dxa"/>
            <w:bottom w:w="0" w:type="dxa"/>
          </w:tblCellMar>
        </w:tblPrEx>
        <w:tc>
          <w:tcPr>
            <w:tcW w:w="4200" w:type="dxa"/>
            <w:tcMar>
              <w:top w:w="80" w:type="dxa"/>
              <w:left w:w="100" w:type="dxa"/>
              <w:bottom w:w="80" w:type="dxa"/>
              <w:right w:w="100" w:type="dxa"/>
            </w:tcMar>
            <w:vAlign w:val="center"/>
          </w:tcPr>
          <w:p w14:paraId="702D89F1" w14:textId="77777777" w:rsidR="0017626A" w:rsidRPr="000D52D7" w:rsidRDefault="00000000">
            <w:pPr>
              <w:rPr>
                <w:color w:val="000000" w:themeColor="text1"/>
              </w:rPr>
            </w:pPr>
            <w:r w:rsidRPr="000D52D7">
              <w:rPr>
                <w:color w:val="000000" w:themeColor="text1"/>
                <w:sz w:val="20"/>
                <w:szCs w:val="20"/>
              </w:rPr>
              <w:t>Experimentation, analysis, engineering judgment</w:t>
            </w:r>
          </w:p>
        </w:tc>
        <w:tc>
          <w:tcPr>
            <w:tcW w:w="1600" w:type="dxa"/>
            <w:tcMar>
              <w:top w:w="80" w:type="dxa"/>
              <w:left w:w="100" w:type="dxa"/>
              <w:bottom w:w="80" w:type="dxa"/>
              <w:right w:w="100" w:type="dxa"/>
            </w:tcMar>
            <w:vAlign w:val="center"/>
          </w:tcPr>
          <w:p w14:paraId="1E11CAEE" w14:textId="77777777" w:rsidR="0017626A" w:rsidRPr="000D52D7" w:rsidRDefault="00000000">
            <w:pPr>
              <w:rPr>
                <w:color w:val="000000" w:themeColor="text1"/>
              </w:rPr>
            </w:pPr>
            <w:r w:rsidRPr="000D52D7">
              <w:rPr>
                <w:color w:val="000000" w:themeColor="text1"/>
                <w:sz w:val="20"/>
                <w:szCs w:val="20"/>
              </w:rPr>
              <w:t>SO6</w:t>
            </w:r>
          </w:p>
        </w:tc>
        <w:tc>
          <w:tcPr>
            <w:tcW w:w="3550" w:type="dxa"/>
            <w:tcMar>
              <w:top w:w="80" w:type="dxa"/>
              <w:left w:w="100" w:type="dxa"/>
              <w:bottom w:w="80" w:type="dxa"/>
              <w:right w:w="100" w:type="dxa"/>
            </w:tcMar>
            <w:vAlign w:val="center"/>
          </w:tcPr>
          <w:p w14:paraId="2BA2C0FD" w14:textId="77777777" w:rsidR="0017626A" w:rsidRPr="000D52D7" w:rsidRDefault="00000000">
            <w:pPr>
              <w:rPr>
                <w:color w:val="000000" w:themeColor="text1"/>
              </w:rPr>
            </w:pPr>
            <w:r w:rsidRPr="000D52D7">
              <w:rPr>
                <w:color w:val="000000" w:themeColor="text1"/>
                <w:sz w:val="20"/>
                <w:szCs w:val="20"/>
              </w:rPr>
              <w:t>Ch. 4 (4.3–4.6)</w:t>
            </w:r>
          </w:p>
        </w:tc>
      </w:tr>
      <w:tr w:rsidR="0017626A" w:rsidRPr="000D52D7" w14:paraId="22B38EF6" w14:textId="77777777">
        <w:tblPrEx>
          <w:tblCellMar>
            <w:top w:w="0" w:type="dxa"/>
            <w:bottom w:w="0" w:type="dxa"/>
          </w:tblCellMar>
        </w:tblPrEx>
        <w:tc>
          <w:tcPr>
            <w:tcW w:w="4200" w:type="dxa"/>
            <w:tcMar>
              <w:top w:w="80" w:type="dxa"/>
              <w:left w:w="100" w:type="dxa"/>
              <w:bottom w:w="80" w:type="dxa"/>
              <w:right w:w="100" w:type="dxa"/>
            </w:tcMar>
            <w:vAlign w:val="center"/>
          </w:tcPr>
          <w:p w14:paraId="2C3B3AC8" w14:textId="77777777" w:rsidR="0017626A" w:rsidRPr="000D52D7" w:rsidRDefault="00000000">
            <w:pPr>
              <w:rPr>
                <w:color w:val="000000" w:themeColor="text1"/>
              </w:rPr>
            </w:pPr>
            <w:r w:rsidRPr="000D52D7">
              <w:rPr>
                <w:color w:val="000000" w:themeColor="text1"/>
                <w:sz w:val="20"/>
                <w:szCs w:val="20"/>
              </w:rPr>
              <w:t>Independent acquisition of new knowledge</w:t>
            </w:r>
          </w:p>
        </w:tc>
        <w:tc>
          <w:tcPr>
            <w:tcW w:w="1600" w:type="dxa"/>
            <w:tcMar>
              <w:top w:w="80" w:type="dxa"/>
              <w:left w:w="100" w:type="dxa"/>
              <w:bottom w:w="80" w:type="dxa"/>
              <w:right w:w="100" w:type="dxa"/>
            </w:tcMar>
            <w:vAlign w:val="center"/>
          </w:tcPr>
          <w:p w14:paraId="774ADE20" w14:textId="77777777" w:rsidR="0017626A" w:rsidRPr="000D52D7" w:rsidRDefault="00000000">
            <w:pPr>
              <w:rPr>
                <w:color w:val="000000" w:themeColor="text1"/>
              </w:rPr>
            </w:pPr>
            <w:r w:rsidRPr="000D52D7">
              <w:rPr>
                <w:color w:val="000000" w:themeColor="text1"/>
                <w:sz w:val="20"/>
                <w:szCs w:val="20"/>
              </w:rPr>
              <w:t>SO7</w:t>
            </w:r>
          </w:p>
        </w:tc>
        <w:tc>
          <w:tcPr>
            <w:tcW w:w="3550" w:type="dxa"/>
            <w:tcMar>
              <w:top w:w="80" w:type="dxa"/>
              <w:left w:w="100" w:type="dxa"/>
              <w:bottom w:w="80" w:type="dxa"/>
              <w:right w:w="100" w:type="dxa"/>
            </w:tcMar>
            <w:vAlign w:val="center"/>
          </w:tcPr>
          <w:p w14:paraId="0E3858CE" w14:textId="77777777" w:rsidR="0017626A" w:rsidRPr="000D52D7" w:rsidRDefault="00000000">
            <w:pPr>
              <w:rPr>
                <w:color w:val="000000" w:themeColor="text1"/>
              </w:rPr>
            </w:pPr>
            <w:r w:rsidRPr="000D52D7">
              <w:rPr>
                <w:color w:val="000000" w:themeColor="text1"/>
                <w:sz w:val="20"/>
                <w:szCs w:val="20"/>
              </w:rPr>
              <w:t>Ch. 5 (5.3)</w:t>
            </w:r>
          </w:p>
        </w:tc>
      </w:tr>
      <w:tr w:rsidR="0017626A" w:rsidRPr="000D52D7" w14:paraId="3E8292E3" w14:textId="77777777">
        <w:tblPrEx>
          <w:tblCellMar>
            <w:top w:w="0" w:type="dxa"/>
            <w:bottom w:w="0" w:type="dxa"/>
          </w:tblCellMar>
        </w:tblPrEx>
        <w:tc>
          <w:tcPr>
            <w:tcW w:w="4200" w:type="dxa"/>
            <w:tcMar>
              <w:top w:w="80" w:type="dxa"/>
              <w:left w:w="100" w:type="dxa"/>
              <w:bottom w:w="80" w:type="dxa"/>
              <w:right w:w="100" w:type="dxa"/>
            </w:tcMar>
            <w:vAlign w:val="center"/>
          </w:tcPr>
          <w:p w14:paraId="5D8028B7" w14:textId="77777777" w:rsidR="0017626A" w:rsidRPr="000D52D7" w:rsidRDefault="00000000">
            <w:pPr>
              <w:rPr>
                <w:color w:val="000000" w:themeColor="text1"/>
              </w:rPr>
            </w:pPr>
            <w:r w:rsidRPr="000D52D7">
              <w:rPr>
                <w:color w:val="000000" w:themeColor="text1"/>
                <w:sz w:val="20"/>
                <w:szCs w:val="20"/>
              </w:rPr>
              <w:t>Standards</w:t>
            </w:r>
          </w:p>
        </w:tc>
        <w:tc>
          <w:tcPr>
            <w:tcW w:w="1600" w:type="dxa"/>
            <w:tcMar>
              <w:top w:w="80" w:type="dxa"/>
              <w:left w:w="100" w:type="dxa"/>
              <w:bottom w:w="80" w:type="dxa"/>
              <w:right w:w="100" w:type="dxa"/>
            </w:tcMar>
            <w:vAlign w:val="center"/>
          </w:tcPr>
          <w:p w14:paraId="18A6DAE9" w14:textId="77777777" w:rsidR="0017626A" w:rsidRPr="000D52D7" w:rsidRDefault="00000000">
            <w:pPr>
              <w:rPr>
                <w:color w:val="000000" w:themeColor="text1"/>
              </w:rPr>
            </w:pPr>
            <w:r w:rsidRPr="000D52D7">
              <w:rPr>
                <w:color w:val="000000" w:themeColor="text1"/>
                <w:sz w:val="20"/>
                <w:szCs w:val="20"/>
              </w:rPr>
              <w:t>SO2</w:t>
            </w:r>
          </w:p>
        </w:tc>
        <w:tc>
          <w:tcPr>
            <w:tcW w:w="3550" w:type="dxa"/>
            <w:tcMar>
              <w:top w:w="80" w:type="dxa"/>
              <w:left w:w="100" w:type="dxa"/>
              <w:bottom w:w="80" w:type="dxa"/>
              <w:right w:w="100" w:type="dxa"/>
            </w:tcMar>
            <w:vAlign w:val="center"/>
          </w:tcPr>
          <w:p w14:paraId="5428DBBC" w14:textId="77777777" w:rsidR="0017626A" w:rsidRPr="000D52D7" w:rsidRDefault="00000000">
            <w:pPr>
              <w:rPr>
                <w:color w:val="000000" w:themeColor="text1"/>
              </w:rPr>
            </w:pPr>
            <w:r w:rsidRPr="000D52D7">
              <w:rPr>
                <w:color w:val="000000" w:themeColor="text1"/>
                <w:sz w:val="20"/>
                <w:szCs w:val="20"/>
              </w:rPr>
              <w:t>Ch. 3 (3.2)</w:t>
            </w:r>
          </w:p>
        </w:tc>
      </w:tr>
      <w:tr w:rsidR="0017626A" w:rsidRPr="000D52D7" w14:paraId="69F7E833" w14:textId="77777777">
        <w:tblPrEx>
          <w:tblCellMar>
            <w:top w:w="0" w:type="dxa"/>
            <w:bottom w:w="0" w:type="dxa"/>
          </w:tblCellMar>
        </w:tblPrEx>
        <w:tc>
          <w:tcPr>
            <w:tcW w:w="4200" w:type="dxa"/>
            <w:tcMar>
              <w:top w:w="80" w:type="dxa"/>
              <w:left w:w="100" w:type="dxa"/>
              <w:bottom w:w="80" w:type="dxa"/>
              <w:right w:w="100" w:type="dxa"/>
            </w:tcMar>
            <w:vAlign w:val="center"/>
          </w:tcPr>
          <w:p w14:paraId="3249F545" w14:textId="77777777" w:rsidR="0017626A" w:rsidRPr="000D52D7" w:rsidRDefault="00000000">
            <w:pPr>
              <w:rPr>
                <w:color w:val="000000" w:themeColor="text1"/>
              </w:rPr>
            </w:pPr>
            <w:r w:rsidRPr="000D52D7">
              <w:rPr>
                <w:color w:val="000000" w:themeColor="text1"/>
                <w:sz w:val="20"/>
                <w:szCs w:val="20"/>
              </w:rPr>
              <w:t>Sustainability and societal/environmental impact</w:t>
            </w:r>
          </w:p>
        </w:tc>
        <w:tc>
          <w:tcPr>
            <w:tcW w:w="1600" w:type="dxa"/>
            <w:tcMar>
              <w:top w:w="80" w:type="dxa"/>
              <w:left w:w="100" w:type="dxa"/>
              <w:bottom w:w="80" w:type="dxa"/>
              <w:right w:w="100" w:type="dxa"/>
            </w:tcMar>
            <w:vAlign w:val="center"/>
          </w:tcPr>
          <w:p w14:paraId="5A5313A2" w14:textId="77777777" w:rsidR="0017626A" w:rsidRPr="000D52D7" w:rsidRDefault="00000000">
            <w:pPr>
              <w:rPr>
                <w:color w:val="000000" w:themeColor="text1"/>
              </w:rPr>
            </w:pPr>
            <w:r w:rsidRPr="000D52D7">
              <w:rPr>
                <w:color w:val="000000" w:themeColor="text1"/>
                <w:sz w:val="20"/>
                <w:szCs w:val="20"/>
              </w:rPr>
              <w:t>SO2/SO4</w:t>
            </w:r>
          </w:p>
        </w:tc>
        <w:tc>
          <w:tcPr>
            <w:tcW w:w="3550" w:type="dxa"/>
            <w:tcMar>
              <w:top w:w="80" w:type="dxa"/>
              <w:left w:w="100" w:type="dxa"/>
              <w:bottom w:w="80" w:type="dxa"/>
              <w:right w:w="100" w:type="dxa"/>
            </w:tcMar>
            <w:vAlign w:val="center"/>
          </w:tcPr>
          <w:p w14:paraId="40251733" w14:textId="77777777" w:rsidR="0017626A" w:rsidRPr="000D52D7" w:rsidRDefault="00000000">
            <w:pPr>
              <w:rPr>
                <w:color w:val="000000" w:themeColor="text1"/>
              </w:rPr>
            </w:pPr>
            <w:r w:rsidRPr="000D52D7">
              <w:rPr>
                <w:color w:val="000000" w:themeColor="text1"/>
                <w:sz w:val="20"/>
                <w:szCs w:val="20"/>
              </w:rPr>
              <w:t>Ch. 3 (3.7)</w:t>
            </w:r>
          </w:p>
        </w:tc>
      </w:tr>
      <w:tr w:rsidR="0017626A" w:rsidRPr="000D52D7" w14:paraId="27482981" w14:textId="77777777">
        <w:tblPrEx>
          <w:tblCellMar>
            <w:top w:w="0" w:type="dxa"/>
            <w:bottom w:w="0" w:type="dxa"/>
          </w:tblCellMar>
        </w:tblPrEx>
        <w:tc>
          <w:tcPr>
            <w:tcW w:w="4200" w:type="dxa"/>
            <w:tcMar>
              <w:top w:w="80" w:type="dxa"/>
              <w:left w:w="100" w:type="dxa"/>
              <w:bottom w:w="80" w:type="dxa"/>
              <w:right w:w="100" w:type="dxa"/>
            </w:tcMar>
            <w:vAlign w:val="center"/>
          </w:tcPr>
          <w:p w14:paraId="6693E336" w14:textId="77777777" w:rsidR="0017626A" w:rsidRPr="000D52D7" w:rsidRDefault="00000000">
            <w:pPr>
              <w:rPr>
                <w:color w:val="000000" w:themeColor="text1"/>
              </w:rPr>
            </w:pPr>
            <w:r w:rsidRPr="000D52D7">
              <w:rPr>
                <w:color w:val="000000" w:themeColor="text1"/>
                <w:sz w:val="20"/>
                <w:szCs w:val="20"/>
              </w:rPr>
              <w:t>Risk assessment and mitigation</w:t>
            </w:r>
          </w:p>
        </w:tc>
        <w:tc>
          <w:tcPr>
            <w:tcW w:w="1600" w:type="dxa"/>
            <w:tcMar>
              <w:top w:w="80" w:type="dxa"/>
              <w:left w:w="100" w:type="dxa"/>
              <w:bottom w:w="80" w:type="dxa"/>
              <w:right w:w="100" w:type="dxa"/>
            </w:tcMar>
            <w:vAlign w:val="center"/>
          </w:tcPr>
          <w:p w14:paraId="52808407" w14:textId="77777777" w:rsidR="0017626A" w:rsidRPr="000D52D7" w:rsidRDefault="00000000">
            <w:pPr>
              <w:rPr>
                <w:color w:val="000000" w:themeColor="text1"/>
              </w:rPr>
            </w:pPr>
            <w:r w:rsidRPr="000D52D7">
              <w:rPr>
                <w:color w:val="000000" w:themeColor="text1"/>
                <w:sz w:val="20"/>
                <w:szCs w:val="20"/>
              </w:rPr>
              <w:t>SO2/SO4</w:t>
            </w:r>
          </w:p>
        </w:tc>
        <w:tc>
          <w:tcPr>
            <w:tcW w:w="3550" w:type="dxa"/>
            <w:tcMar>
              <w:top w:w="80" w:type="dxa"/>
              <w:left w:w="100" w:type="dxa"/>
              <w:bottom w:w="80" w:type="dxa"/>
              <w:right w:w="100" w:type="dxa"/>
            </w:tcMar>
            <w:vAlign w:val="center"/>
          </w:tcPr>
          <w:p w14:paraId="2755F296" w14:textId="77777777" w:rsidR="0017626A" w:rsidRPr="000D52D7" w:rsidRDefault="00000000">
            <w:pPr>
              <w:rPr>
                <w:color w:val="000000" w:themeColor="text1"/>
              </w:rPr>
            </w:pPr>
            <w:r w:rsidRPr="000D52D7">
              <w:rPr>
                <w:color w:val="000000" w:themeColor="text1"/>
                <w:sz w:val="20"/>
                <w:szCs w:val="20"/>
              </w:rPr>
              <w:t>Ch. 3 (3.7)</w:t>
            </w:r>
          </w:p>
        </w:tc>
      </w:tr>
      <w:tr w:rsidR="0017626A" w:rsidRPr="000D52D7" w14:paraId="7DD984A8" w14:textId="77777777">
        <w:tblPrEx>
          <w:tblCellMar>
            <w:top w:w="0" w:type="dxa"/>
            <w:bottom w:w="0" w:type="dxa"/>
          </w:tblCellMar>
        </w:tblPrEx>
        <w:tc>
          <w:tcPr>
            <w:tcW w:w="4200" w:type="dxa"/>
            <w:tcMar>
              <w:top w:w="80" w:type="dxa"/>
              <w:left w:w="100" w:type="dxa"/>
              <w:bottom w:w="80" w:type="dxa"/>
              <w:right w:w="100" w:type="dxa"/>
            </w:tcMar>
            <w:vAlign w:val="center"/>
          </w:tcPr>
          <w:p w14:paraId="166CF882" w14:textId="77777777" w:rsidR="0017626A" w:rsidRPr="000D52D7" w:rsidRDefault="00000000">
            <w:pPr>
              <w:rPr>
                <w:color w:val="000000" w:themeColor="text1"/>
              </w:rPr>
            </w:pPr>
            <w:r w:rsidRPr="000D52D7">
              <w:rPr>
                <w:color w:val="000000" w:themeColor="text1"/>
                <w:sz w:val="20"/>
                <w:szCs w:val="20"/>
              </w:rPr>
              <w:t>Security considerations</w:t>
            </w:r>
          </w:p>
        </w:tc>
        <w:tc>
          <w:tcPr>
            <w:tcW w:w="1600" w:type="dxa"/>
            <w:tcMar>
              <w:top w:w="80" w:type="dxa"/>
              <w:left w:w="100" w:type="dxa"/>
              <w:bottom w:w="80" w:type="dxa"/>
              <w:right w:w="100" w:type="dxa"/>
            </w:tcMar>
            <w:vAlign w:val="center"/>
          </w:tcPr>
          <w:p w14:paraId="6D864101" w14:textId="77777777" w:rsidR="0017626A" w:rsidRPr="000D52D7" w:rsidRDefault="00000000">
            <w:pPr>
              <w:rPr>
                <w:color w:val="000000" w:themeColor="text1"/>
              </w:rPr>
            </w:pPr>
            <w:r w:rsidRPr="000D52D7">
              <w:rPr>
                <w:color w:val="000000" w:themeColor="text1"/>
                <w:sz w:val="20"/>
                <w:szCs w:val="20"/>
              </w:rPr>
              <w:t>Relevant SO</w:t>
            </w:r>
          </w:p>
        </w:tc>
        <w:tc>
          <w:tcPr>
            <w:tcW w:w="3550" w:type="dxa"/>
            <w:tcMar>
              <w:top w:w="80" w:type="dxa"/>
              <w:left w:w="100" w:type="dxa"/>
              <w:bottom w:w="80" w:type="dxa"/>
              <w:right w:w="100" w:type="dxa"/>
            </w:tcMar>
            <w:vAlign w:val="center"/>
          </w:tcPr>
          <w:p w14:paraId="5278C2E4" w14:textId="77777777" w:rsidR="0017626A" w:rsidRPr="000D52D7" w:rsidRDefault="00000000">
            <w:pPr>
              <w:rPr>
                <w:color w:val="000000" w:themeColor="text1"/>
              </w:rPr>
            </w:pPr>
            <w:r w:rsidRPr="000D52D7">
              <w:rPr>
                <w:color w:val="000000" w:themeColor="text1"/>
                <w:sz w:val="20"/>
                <w:szCs w:val="20"/>
              </w:rPr>
              <w:t>Ch. 3 (3.7)</w:t>
            </w:r>
          </w:p>
        </w:tc>
      </w:tr>
      <w:tr w:rsidR="0017626A" w:rsidRPr="000D52D7" w14:paraId="028BA69C" w14:textId="77777777">
        <w:tblPrEx>
          <w:tblCellMar>
            <w:top w:w="0" w:type="dxa"/>
            <w:bottom w:w="0" w:type="dxa"/>
          </w:tblCellMar>
        </w:tblPrEx>
        <w:tc>
          <w:tcPr>
            <w:tcW w:w="4200" w:type="dxa"/>
            <w:tcMar>
              <w:top w:w="80" w:type="dxa"/>
              <w:left w:w="100" w:type="dxa"/>
              <w:bottom w:w="80" w:type="dxa"/>
              <w:right w:w="100" w:type="dxa"/>
            </w:tcMar>
            <w:vAlign w:val="center"/>
          </w:tcPr>
          <w:p w14:paraId="1CC32D73" w14:textId="77777777" w:rsidR="0017626A" w:rsidRPr="000D52D7" w:rsidRDefault="00000000">
            <w:pPr>
              <w:rPr>
                <w:color w:val="000000" w:themeColor="text1"/>
              </w:rPr>
            </w:pPr>
            <w:r w:rsidRPr="000D52D7">
              <w:rPr>
                <w:color w:val="000000" w:themeColor="text1"/>
                <w:sz w:val="20"/>
                <w:szCs w:val="20"/>
              </w:rPr>
              <w:t>Integrated/system-level engineering</w:t>
            </w:r>
          </w:p>
        </w:tc>
        <w:tc>
          <w:tcPr>
            <w:tcW w:w="1600" w:type="dxa"/>
            <w:tcMar>
              <w:top w:w="80" w:type="dxa"/>
              <w:left w:w="100" w:type="dxa"/>
              <w:bottom w:w="80" w:type="dxa"/>
              <w:right w:w="100" w:type="dxa"/>
            </w:tcMar>
            <w:vAlign w:val="center"/>
          </w:tcPr>
          <w:p w14:paraId="06B3578B" w14:textId="77777777" w:rsidR="0017626A" w:rsidRPr="000D52D7" w:rsidRDefault="00000000">
            <w:pPr>
              <w:rPr>
                <w:color w:val="000000" w:themeColor="text1"/>
              </w:rPr>
            </w:pPr>
            <w:r w:rsidRPr="000D52D7">
              <w:rPr>
                <w:color w:val="000000" w:themeColor="text1"/>
                <w:sz w:val="20"/>
                <w:szCs w:val="20"/>
              </w:rPr>
              <w:t>SO1/SO2</w:t>
            </w:r>
          </w:p>
        </w:tc>
        <w:tc>
          <w:tcPr>
            <w:tcW w:w="3550" w:type="dxa"/>
            <w:tcMar>
              <w:top w:w="80" w:type="dxa"/>
              <w:left w:w="100" w:type="dxa"/>
              <w:bottom w:w="80" w:type="dxa"/>
              <w:right w:w="100" w:type="dxa"/>
            </w:tcMar>
            <w:vAlign w:val="center"/>
          </w:tcPr>
          <w:p w14:paraId="29321CE8" w14:textId="77777777" w:rsidR="0017626A" w:rsidRPr="000D52D7" w:rsidRDefault="00000000">
            <w:pPr>
              <w:rPr>
                <w:color w:val="000000" w:themeColor="text1"/>
              </w:rPr>
            </w:pPr>
            <w:r w:rsidRPr="000D52D7">
              <w:rPr>
                <w:color w:val="000000" w:themeColor="text1"/>
                <w:sz w:val="20"/>
                <w:szCs w:val="20"/>
              </w:rPr>
              <w:t>Ch. 3 (3.5)</w:t>
            </w:r>
          </w:p>
        </w:tc>
      </w:tr>
      <w:tr w:rsidR="0017626A" w:rsidRPr="000D52D7" w14:paraId="6BCA7E66" w14:textId="77777777">
        <w:tblPrEx>
          <w:tblCellMar>
            <w:top w:w="0" w:type="dxa"/>
            <w:bottom w:w="0" w:type="dxa"/>
          </w:tblCellMar>
        </w:tblPrEx>
        <w:tc>
          <w:tcPr>
            <w:tcW w:w="4200" w:type="dxa"/>
            <w:tcMar>
              <w:top w:w="80" w:type="dxa"/>
              <w:left w:w="100" w:type="dxa"/>
              <w:bottom w:w="80" w:type="dxa"/>
              <w:right w:w="100" w:type="dxa"/>
            </w:tcMar>
            <w:vAlign w:val="center"/>
          </w:tcPr>
          <w:p w14:paraId="4283563C" w14:textId="77777777" w:rsidR="0017626A" w:rsidRPr="000D52D7" w:rsidRDefault="00000000">
            <w:pPr>
              <w:rPr>
                <w:color w:val="000000" w:themeColor="text1"/>
              </w:rPr>
            </w:pPr>
            <w:r w:rsidRPr="000D52D7">
              <w:rPr>
                <w:color w:val="000000" w:themeColor="text1"/>
                <w:sz w:val="20"/>
                <w:szCs w:val="20"/>
              </w:rPr>
              <w:t>Project planning and management</w:t>
            </w:r>
          </w:p>
        </w:tc>
        <w:tc>
          <w:tcPr>
            <w:tcW w:w="1600" w:type="dxa"/>
            <w:tcMar>
              <w:top w:w="80" w:type="dxa"/>
              <w:left w:w="100" w:type="dxa"/>
              <w:bottom w:w="80" w:type="dxa"/>
              <w:right w:w="100" w:type="dxa"/>
            </w:tcMar>
            <w:vAlign w:val="center"/>
          </w:tcPr>
          <w:p w14:paraId="4390120B" w14:textId="77777777" w:rsidR="0017626A" w:rsidRPr="000D52D7" w:rsidRDefault="00000000">
            <w:pPr>
              <w:rPr>
                <w:color w:val="000000" w:themeColor="text1"/>
              </w:rPr>
            </w:pPr>
            <w:r w:rsidRPr="000D52D7">
              <w:rPr>
                <w:color w:val="000000" w:themeColor="text1"/>
                <w:sz w:val="20"/>
                <w:szCs w:val="20"/>
              </w:rPr>
              <w:t>SO5</w:t>
            </w:r>
          </w:p>
        </w:tc>
        <w:tc>
          <w:tcPr>
            <w:tcW w:w="3550" w:type="dxa"/>
            <w:tcMar>
              <w:top w:w="80" w:type="dxa"/>
              <w:left w:w="100" w:type="dxa"/>
              <w:bottom w:w="80" w:type="dxa"/>
              <w:right w:w="100" w:type="dxa"/>
            </w:tcMar>
            <w:vAlign w:val="center"/>
          </w:tcPr>
          <w:p w14:paraId="0910FD1A" w14:textId="77777777" w:rsidR="0017626A" w:rsidRPr="000D52D7" w:rsidRDefault="00000000">
            <w:pPr>
              <w:rPr>
                <w:color w:val="000000" w:themeColor="text1"/>
              </w:rPr>
            </w:pPr>
            <w:r w:rsidRPr="000D52D7">
              <w:rPr>
                <w:color w:val="000000" w:themeColor="text1"/>
                <w:sz w:val="20"/>
                <w:szCs w:val="20"/>
              </w:rPr>
              <w:t>Ch. 4 (4.8)</w:t>
            </w:r>
          </w:p>
        </w:tc>
      </w:tr>
      <w:tr w:rsidR="0017626A" w:rsidRPr="000D52D7" w14:paraId="252D33EB" w14:textId="77777777">
        <w:tblPrEx>
          <w:tblCellMar>
            <w:top w:w="0" w:type="dxa"/>
            <w:bottom w:w="0" w:type="dxa"/>
          </w:tblCellMar>
        </w:tblPrEx>
        <w:tc>
          <w:tcPr>
            <w:tcW w:w="4200" w:type="dxa"/>
            <w:tcMar>
              <w:top w:w="80" w:type="dxa"/>
              <w:left w:w="100" w:type="dxa"/>
              <w:bottom w:w="80" w:type="dxa"/>
              <w:right w:w="100" w:type="dxa"/>
            </w:tcMar>
            <w:vAlign w:val="center"/>
          </w:tcPr>
          <w:p w14:paraId="525FF27C" w14:textId="77777777" w:rsidR="0017626A" w:rsidRPr="000D52D7" w:rsidRDefault="00000000">
            <w:pPr>
              <w:rPr>
                <w:color w:val="000000" w:themeColor="text1"/>
              </w:rPr>
            </w:pPr>
            <w:r w:rsidRPr="000D52D7">
              <w:rPr>
                <w:color w:val="000000" w:themeColor="text1"/>
                <w:sz w:val="20"/>
                <w:szCs w:val="20"/>
              </w:rPr>
              <w:t>Individual contribution</w:t>
            </w:r>
          </w:p>
        </w:tc>
        <w:tc>
          <w:tcPr>
            <w:tcW w:w="1600" w:type="dxa"/>
            <w:tcMar>
              <w:top w:w="80" w:type="dxa"/>
              <w:left w:w="100" w:type="dxa"/>
              <w:bottom w:w="80" w:type="dxa"/>
              <w:right w:w="100" w:type="dxa"/>
            </w:tcMar>
            <w:vAlign w:val="center"/>
          </w:tcPr>
          <w:p w14:paraId="45E65A62" w14:textId="77777777" w:rsidR="0017626A" w:rsidRPr="000D52D7" w:rsidRDefault="00000000">
            <w:pPr>
              <w:rPr>
                <w:color w:val="000000" w:themeColor="text1"/>
              </w:rPr>
            </w:pPr>
            <w:r w:rsidRPr="000D52D7">
              <w:rPr>
                <w:color w:val="000000" w:themeColor="text1"/>
                <w:sz w:val="20"/>
                <w:szCs w:val="20"/>
              </w:rPr>
              <w:t>SO1–SO7</w:t>
            </w:r>
          </w:p>
        </w:tc>
        <w:tc>
          <w:tcPr>
            <w:tcW w:w="3550" w:type="dxa"/>
            <w:tcMar>
              <w:top w:w="80" w:type="dxa"/>
              <w:left w:w="100" w:type="dxa"/>
              <w:bottom w:w="80" w:type="dxa"/>
              <w:right w:w="100" w:type="dxa"/>
            </w:tcMar>
            <w:vAlign w:val="center"/>
          </w:tcPr>
          <w:p w14:paraId="31264B8D" w14:textId="77777777" w:rsidR="0017626A" w:rsidRPr="000D52D7" w:rsidRDefault="00000000">
            <w:pPr>
              <w:rPr>
                <w:color w:val="000000" w:themeColor="text1"/>
              </w:rPr>
            </w:pPr>
            <w:r w:rsidRPr="000D52D7">
              <w:rPr>
                <w:color w:val="000000" w:themeColor="text1"/>
                <w:sz w:val="20"/>
                <w:szCs w:val="20"/>
              </w:rPr>
              <w:t>Contribution Statement + Ch. 4 (4.8)</w:t>
            </w:r>
          </w:p>
        </w:tc>
      </w:tr>
    </w:tbl>
    <w:p w14:paraId="522D9417" w14:textId="77777777" w:rsidR="00000000" w:rsidRPr="000D52D7" w:rsidRDefault="00000000">
      <w:pPr>
        <w:rPr>
          <w:color w:val="000000" w:themeColor="text1"/>
        </w:rPr>
      </w:pPr>
    </w:p>
    <w:p w14:paraId="02D63A95" w14:textId="77777777" w:rsidR="000D52D7" w:rsidRPr="000D52D7" w:rsidRDefault="000D52D7">
      <w:pPr>
        <w:rPr>
          <w:color w:val="000000" w:themeColor="text1"/>
        </w:rPr>
      </w:pPr>
    </w:p>
    <w:sectPr w:rsidR="000D52D7" w:rsidRPr="000D52D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62891" w14:textId="77777777" w:rsidR="008B0A15" w:rsidRDefault="008B0A15">
      <w:r>
        <w:separator/>
      </w:r>
    </w:p>
  </w:endnote>
  <w:endnote w:type="continuationSeparator" w:id="0">
    <w:p w14:paraId="02E2EBE9" w14:textId="77777777" w:rsidR="008B0A15" w:rsidRDefault="008B0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9D62" w14:textId="1C0FB054" w:rsidR="0017626A" w:rsidRDefault="0017626A">
    <w:pPr>
      <w:jc w:val="center"/>
      <w:rPr>
        <w:lang w:val="en-US"/>
      </w:rPr>
    </w:pPr>
  </w:p>
  <w:p w14:paraId="244B167D" w14:textId="77777777" w:rsidR="000D52D7" w:rsidRPr="000D52D7" w:rsidRDefault="000D52D7">
    <w:pP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146CB" w14:textId="77777777" w:rsidR="008B0A15" w:rsidRDefault="008B0A15">
      <w:r>
        <w:separator/>
      </w:r>
    </w:p>
  </w:footnote>
  <w:footnote w:type="continuationSeparator" w:id="0">
    <w:p w14:paraId="3AEB4B13" w14:textId="77777777" w:rsidR="008B0A15" w:rsidRDefault="008B0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E9BCD" w14:textId="5AB387D9" w:rsidR="0017626A" w:rsidRDefault="0017626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47FD"/>
    <w:multiLevelType w:val="hybridMultilevel"/>
    <w:tmpl w:val="10A01F6A"/>
    <w:lvl w:ilvl="0" w:tplc="9B1C1804">
      <w:start w:val="1"/>
      <w:numFmt w:val="decimal"/>
      <w:lvlText w:val="%1."/>
      <w:lvlJc w:val="left"/>
    </w:lvl>
    <w:lvl w:ilvl="1" w:tplc="A7E69C90">
      <w:numFmt w:val="decimal"/>
      <w:lvlText w:val=""/>
      <w:lvlJc w:val="left"/>
    </w:lvl>
    <w:lvl w:ilvl="2" w:tplc="CA00EEE0">
      <w:numFmt w:val="decimal"/>
      <w:lvlText w:val=""/>
      <w:lvlJc w:val="left"/>
    </w:lvl>
    <w:lvl w:ilvl="3" w:tplc="B920B93C">
      <w:numFmt w:val="decimal"/>
      <w:lvlText w:val=""/>
      <w:lvlJc w:val="left"/>
    </w:lvl>
    <w:lvl w:ilvl="4" w:tplc="DA06B340">
      <w:numFmt w:val="decimal"/>
      <w:lvlText w:val=""/>
      <w:lvlJc w:val="left"/>
    </w:lvl>
    <w:lvl w:ilvl="5" w:tplc="4B9635F8">
      <w:numFmt w:val="decimal"/>
      <w:lvlText w:val=""/>
      <w:lvlJc w:val="left"/>
    </w:lvl>
    <w:lvl w:ilvl="6" w:tplc="F894029A">
      <w:numFmt w:val="decimal"/>
      <w:lvlText w:val=""/>
      <w:lvlJc w:val="left"/>
    </w:lvl>
    <w:lvl w:ilvl="7" w:tplc="1CEE191A">
      <w:numFmt w:val="decimal"/>
      <w:lvlText w:val=""/>
      <w:lvlJc w:val="left"/>
    </w:lvl>
    <w:lvl w:ilvl="8" w:tplc="59A44F76">
      <w:numFmt w:val="decimal"/>
      <w:lvlText w:val=""/>
      <w:lvlJc w:val="left"/>
    </w:lvl>
  </w:abstractNum>
  <w:abstractNum w:abstractNumId="1" w15:restartNumberingAfterBreak="0">
    <w:nsid w:val="32860A86"/>
    <w:multiLevelType w:val="hybridMultilevel"/>
    <w:tmpl w:val="AF086ADC"/>
    <w:lvl w:ilvl="0" w:tplc="0032FA34">
      <w:start w:val="1"/>
      <w:numFmt w:val="bullet"/>
      <w:lvlText w:val="●"/>
      <w:lvlJc w:val="left"/>
      <w:pPr>
        <w:ind w:left="720" w:hanging="360"/>
      </w:pPr>
    </w:lvl>
    <w:lvl w:ilvl="1" w:tplc="594AC6EE">
      <w:start w:val="1"/>
      <w:numFmt w:val="bullet"/>
      <w:lvlText w:val="○"/>
      <w:lvlJc w:val="left"/>
      <w:pPr>
        <w:ind w:left="1440" w:hanging="360"/>
      </w:pPr>
    </w:lvl>
    <w:lvl w:ilvl="2" w:tplc="4964D3A6">
      <w:start w:val="1"/>
      <w:numFmt w:val="bullet"/>
      <w:lvlText w:val="■"/>
      <w:lvlJc w:val="left"/>
      <w:pPr>
        <w:ind w:left="2160" w:hanging="360"/>
      </w:pPr>
    </w:lvl>
    <w:lvl w:ilvl="3" w:tplc="1DA81E32">
      <w:start w:val="1"/>
      <w:numFmt w:val="bullet"/>
      <w:lvlText w:val="●"/>
      <w:lvlJc w:val="left"/>
      <w:pPr>
        <w:ind w:left="2880" w:hanging="360"/>
      </w:pPr>
    </w:lvl>
    <w:lvl w:ilvl="4" w:tplc="B510AFEA">
      <w:start w:val="1"/>
      <w:numFmt w:val="bullet"/>
      <w:lvlText w:val="○"/>
      <w:lvlJc w:val="left"/>
      <w:pPr>
        <w:ind w:left="3600" w:hanging="360"/>
      </w:pPr>
    </w:lvl>
    <w:lvl w:ilvl="5" w:tplc="49DC094E">
      <w:start w:val="1"/>
      <w:numFmt w:val="bullet"/>
      <w:lvlText w:val="■"/>
      <w:lvlJc w:val="left"/>
      <w:pPr>
        <w:ind w:left="4320" w:hanging="360"/>
      </w:pPr>
    </w:lvl>
    <w:lvl w:ilvl="6" w:tplc="5E0EDB5C">
      <w:start w:val="1"/>
      <w:numFmt w:val="bullet"/>
      <w:lvlText w:val="●"/>
      <w:lvlJc w:val="left"/>
      <w:pPr>
        <w:ind w:left="5040" w:hanging="360"/>
      </w:pPr>
    </w:lvl>
    <w:lvl w:ilvl="7" w:tplc="D89C523E">
      <w:start w:val="1"/>
      <w:numFmt w:val="bullet"/>
      <w:lvlText w:val="●"/>
      <w:lvlJc w:val="left"/>
      <w:pPr>
        <w:ind w:left="5760" w:hanging="360"/>
      </w:pPr>
    </w:lvl>
    <w:lvl w:ilvl="8" w:tplc="7932EC00">
      <w:start w:val="1"/>
      <w:numFmt w:val="bullet"/>
      <w:lvlText w:val="●"/>
      <w:lvlJc w:val="left"/>
      <w:pPr>
        <w:ind w:left="6480" w:hanging="360"/>
      </w:pPr>
    </w:lvl>
  </w:abstractNum>
  <w:num w:numId="1" w16cid:durableId="142311016">
    <w:abstractNumId w:val="1"/>
    <w:lvlOverride w:ilvl="0">
      <w:startOverride w:val="1"/>
    </w:lvlOverride>
  </w:num>
  <w:num w:numId="2" w16cid:durableId="368528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26A"/>
    <w:rsid w:val="00057DB7"/>
    <w:rsid w:val="000D52D7"/>
    <w:rsid w:val="0017626A"/>
    <w:rsid w:val="007A08D7"/>
    <w:rsid w:val="008B0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C1BEE"/>
  <w15:docId w15:val="{BC9DAFF2-419D-407D-91B0-5A48D8CC2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D52D7"/>
    <w:pPr>
      <w:spacing w:after="100"/>
    </w:pPr>
  </w:style>
  <w:style w:type="paragraph" w:styleId="TOC2">
    <w:name w:val="toc 2"/>
    <w:basedOn w:val="Normal"/>
    <w:next w:val="Normal"/>
    <w:autoRedefine/>
    <w:uiPriority w:val="39"/>
    <w:unhideWhenUsed/>
    <w:rsid w:val="000D52D7"/>
    <w:pPr>
      <w:spacing w:after="100"/>
      <w:ind w:left="220"/>
    </w:pPr>
  </w:style>
  <w:style w:type="paragraph" w:styleId="TOC3">
    <w:name w:val="toc 3"/>
    <w:basedOn w:val="Normal"/>
    <w:next w:val="Normal"/>
    <w:autoRedefine/>
    <w:uiPriority w:val="39"/>
    <w:unhideWhenUsed/>
    <w:rsid w:val="000D52D7"/>
    <w:pPr>
      <w:spacing w:after="100"/>
      <w:ind w:left="440"/>
    </w:pPr>
  </w:style>
  <w:style w:type="paragraph" w:styleId="Header">
    <w:name w:val="header"/>
    <w:basedOn w:val="Normal"/>
    <w:link w:val="HeaderChar"/>
    <w:uiPriority w:val="99"/>
    <w:unhideWhenUsed/>
    <w:rsid w:val="000D52D7"/>
    <w:pPr>
      <w:tabs>
        <w:tab w:val="center" w:pos="4513"/>
        <w:tab w:val="right" w:pos="9026"/>
      </w:tabs>
    </w:pPr>
  </w:style>
  <w:style w:type="character" w:customStyle="1" w:styleId="HeaderChar">
    <w:name w:val="Header Char"/>
    <w:basedOn w:val="DefaultParagraphFont"/>
    <w:link w:val="Header"/>
    <w:uiPriority w:val="99"/>
    <w:rsid w:val="000D52D7"/>
  </w:style>
  <w:style w:type="paragraph" w:styleId="Footer">
    <w:name w:val="footer"/>
    <w:basedOn w:val="Normal"/>
    <w:link w:val="FooterChar"/>
    <w:uiPriority w:val="99"/>
    <w:unhideWhenUsed/>
    <w:rsid w:val="000D52D7"/>
    <w:pPr>
      <w:tabs>
        <w:tab w:val="center" w:pos="4513"/>
        <w:tab w:val="right" w:pos="9026"/>
      </w:tabs>
    </w:pPr>
  </w:style>
  <w:style w:type="character" w:customStyle="1" w:styleId="FooterChar">
    <w:name w:val="Footer Char"/>
    <w:basedOn w:val="DefaultParagraphFont"/>
    <w:link w:val="Footer"/>
    <w:uiPriority w:val="99"/>
    <w:rsid w:val="000D52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29</Pages>
  <Words>7363</Words>
  <Characters>41972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Pragadish R</cp:lastModifiedBy>
  <cp:revision>2</cp:revision>
  <dcterms:created xsi:type="dcterms:W3CDTF">2026-09-02T08:52:00Z</dcterms:created>
  <dcterms:modified xsi:type="dcterms:W3CDTF">2026-09-02T09:29:00Z</dcterms:modified>
</cp:coreProperties>
</file>