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490" w:rsidRPr="00354490" w:rsidRDefault="00354490" w:rsidP="00354490">
      <w:pPr>
        <w:jc w:val="center"/>
        <w:rPr>
          <w:rFonts w:ascii="Times New Roman" w:hAnsi="Times New Roman" w:cs="Times New Roman"/>
          <w:sz w:val="36"/>
          <w:szCs w:val="36"/>
        </w:rPr>
      </w:pPr>
      <w:r w:rsidRPr="00354490">
        <w:rPr>
          <w:rFonts w:ascii="Times New Roman" w:hAnsi="Times New Roman" w:cs="Times New Roman"/>
          <w:sz w:val="36"/>
          <w:szCs w:val="36"/>
        </w:rPr>
        <w:t>C02-AT1 Scenario-Based Industrial Critical Questions</w:t>
      </w:r>
    </w:p>
    <w:p w:rsidR="00811030" w:rsidRDefault="00354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POOJA SHREE K N</w:t>
      </w:r>
    </w:p>
    <w:p w:rsidR="00354490" w:rsidRDefault="00354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192572129</w:t>
      </w:r>
    </w:p>
    <w:p w:rsidR="00354490" w:rsidRDefault="00354490">
      <w:pPr>
        <w:rPr>
          <w:rFonts w:ascii="Times New Roman" w:hAnsi="Times New Roman" w:cs="Times New Roman"/>
        </w:rPr>
      </w:pPr>
    </w:p>
    <w:p w:rsidR="00354490" w:rsidRPr="00354490" w:rsidRDefault="00354490" w:rsidP="00354490">
      <w:pPr>
        <w:rPr>
          <w:rFonts w:ascii="Times New Roman" w:hAnsi="Times New Roman" w:cs="Times New Roman"/>
        </w:rPr>
      </w:pPr>
      <w:r w:rsidRPr="00354490">
        <w:rPr>
          <w:rFonts w:ascii="Times New Roman" w:hAnsi="Times New Roman" w:cs="Times New Roman"/>
        </w:rPr>
        <w:t>A large enterprise application exposes internal Array</w:t>
      </w:r>
      <w:r>
        <w:rPr>
          <w:rFonts w:ascii="Times New Roman" w:hAnsi="Times New Roman" w:cs="Times New Roman"/>
        </w:rPr>
        <w:t xml:space="preserve"> </w:t>
      </w:r>
      <w:r w:rsidRPr="00354490">
        <w:rPr>
          <w:rFonts w:ascii="Times New Roman" w:hAnsi="Times New Roman" w:cs="Times New Roman"/>
        </w:rPr>
        <w:t>List references through getter methods. External code modifies them</w:t>
      </w:r>
      <w:r>
        <w:rPr>
          <w:rFonts w:ascii="Times New Roman" w:hAnsi="Times New Roman" w:cs="Times New Roman"/>
        </w:rPr>
        <w:t xml:space="preserve"> </w:t>
      </w:r>
    </w:p>
    <w:p w:rsidR="00354490" w:rsidRPr="00354490" w:rsidRDefault="00354490" w:rsidP="00354490">
      <w:pPr>
        <w:rPr>
          <w:rFonts w:ascii="Times New Roman" w:hAnsi="Times New Roman" w:cs="Times New Roman"/>
        </w:rPr>
      </w:pPr>
      <w:proofErr w:type="gramStart"/>
      <w:r w:rsidRPr="00354490">
        <w:rPr>
          <w:rFonts w:ascii="Times New Roman" w:hAnsi="Times New Roman" w:cs="Times New Roman"/>
        </w:rPr>
        <w:t>and</w:t>
      </w:r>
      <w:proofErr w:type="gramEnd"/>
      <w:r w:rsidRPr="00354490">
        <w:rPr>
          <w:rFonts w:ascii="Times New Roman" w:hAnsi="Times New Roman" w:cs="Times New Roman"/>
        </w:rPr>
        <w:t xml:space="preserve"> corrupts business rules. </w:t>
      </w:r>
      <w:proofErr w:type="spellStart"/>
      <w:r w:rsidRPr="00354490">
        <w:rPr>
          <w:rFonts w:ascii="Times New Roman" w:hAnsi="Times New Roman" w:cs="Times New Roman"/>
        </w:rPr>
        <w:t>Analyse</w:t>
      </w:r>
      <w:proofErr w:type="spellEnd"/>
      <w:r w:rsidRPr="00354490">
        <w:rPr>
          <w:rFonts w:ascii="Times New Roman" w:hAnsi="Times New Roman" w:cs="Times New Roman"/>
        </w:rPr>
        <w:t xml:space="preserve"> the encapsulation failure and redesign the getter and update operations.</w:t>
      </w:r>
    </w:p>
    <w:p w:rsidR="00354490" w:rsidRDefault="00354490" w:rsidP="00354490">
      <w:pPr>
        <w:rPr>
          <w:rFonts w:ascii="Times New Roman" w:hAnsi="Times New Roman" w:cs="Times New Roman"/>
        </w:rPr>
      </w:pPr>
      <w:r w:rsidRPr="00354490">
        <w:rPr>
          <w:rFonts w:ascii="Times New Roman" w:hAnsi="Times New Roman" w:cs="Times New Roman"/>
        </w:rPr>
        <w:t>[Encapsulation with Collections]</w:t>
      </w:r>
    </w:p>
    <w:p w:rsidR="00354490" w:rsidRDefault="00354490" w:rsidP="00354490">
      <w:pPr>
        <w:rPr>
          <w:rFonts w:ascii="Times New Roman" w:hAnsi="Times New Roman" w:cs="Times New Roman"/>
        </w:rPr>
      </w:pPr>
    </w:p>
    <w:p w:rsidR="00354490" w:rsidRDefault="00354490" w:rsidP="00354490">
      <w:pPr>
        <w:rPr>
          <w:rFonts w:ascii="Times New Roman" w:hAnsi="Times New Roman" w:cs="Times New Roman"/>
        </w:rPr>
      </w:pPr>
    </w:p>
    <w:p w:rsidR="00354490" w:rsidRPr="00354490" w:rsidRDefault="00354490" w:rsidP="00354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490">
        <w:rPr>
          <w:rFonts w:ascii="Times New Roman" w:eastAsia="Times New Roman" w:hAnsi="Times New Roman" w:cs="Times New Roman"/>
          <w:b/>
          <w:bCs/>
          <w:sz w:val="27"/>
          <w:szCs w:val="27"/>
        </w:rPr>
        <w:t>Encapsulation with Collections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54490">
        <w:rPr>
          <w:rFonts w:ascii="Times New Roman" w:eastAsia="Times New Roman" w:hAnsi="Times New Roman" w:cs="Times New Roman"/>
          <w:sz w:val="24"/>
          <w:szCs w:val="24"/>
        </w:rPr>
        <w:br/>
        <w:t xml:space="preserve">A large enterprise application exposes an internal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354490">
        <w:rPr>
          <w:rFonts w:ascii="Times New Roman" w:eastAsia="Times New Roman" w:hAnsi="Times New Roman" w:cs="Times New Roman"/>
          <w:sz w:val="24"/>
          <w:szCs w:val="24"/>
        </w:rPr>
        <w:t xml:space="preserve"> through a getter. External code can directly modify this list, which can break the application's business rules.</w:t>
      </w:r>
    </w:p>
    <w:p w:rsidR="00354490" w:rsidRPr="00354490" w:rsidRDefault="00354490" w:rsidP="00354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490">
        <w:rPr>
          <w:rFonts w:ascii="Times New Roman" w:eastAsia="Times New Roman" w:hAnsi="Times New Roman" w:cs="Times New Roman"/>
          <w:b/>
          <w:bCs/>
          <w:sz w:val="27"/>
          <w:szCs w:val="27"/>
        </w:rPr>
        <w:t>1. Encapsulation Failure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sz w:val="24"/>
          <w:szCs w:val="24"/>
        </w:rPr>
        <w:t xml:space="preserve">The problem is that the getter returns the </w:t>
      </w: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actual internal </w:t>
      </w:r>
      <w:proofErr w:type="spellStart"/>
      <w:r w:rsidRPr="00354490">
        <w:rPr>
          <w:rFonts w:ascii="Courier New" w:eastAsia="Times New Roman" w:hAnsi="Courier New" w:cs="Courier New"/>
          <w:b/>
          <w:bCs/>
          <w:sz w:val="20"/>
          <w:szCs w:val="20"/>
        </w:rPr>
        <w:t>ArrayList</w:t>
      </w:r>
      <w:proofErr w:type="spellEnd"/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reference</w:t>
      </w:r>
      <w:r w:rsidRPr="003544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&lt;String&gt;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() {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employees;   // </w:t>
      </w:r>
      <w:r w:rsidRPr="00354490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354490">
        <w:rPr>
          <w:rFonts w:ascii="Courier New" w:eastAsia="Times New Roman" w:hAnsi="Courier New" w:cs="Courier New"/>
          <w:sz w:val="20"/>
          <w:szCs w:val="20"/>
        </w:rPr>
        <w:t xml:space="preserve"> exposes internal data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>}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sz w:val="24"/>
          <w:szCs w:val="24"/>
        </w:rPr>
        <w:t>External code can then do: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company.getEmployees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>).clear();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sz w:val="24"/>
          <w:szCs w:val="24"/>
        </w:rPr>
        <w:t xml:space="preserve">This changes the company's internal data without permission. Therefore, </w:t>
      </w: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 is violated</w:t>
      </w:r>
      <w:r w:rsidRPr="003544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490" w:rsidRPr="00354490" w:rsidRDefault="00354490" w:rsidP="00354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490">
        <w:rPr>
          <w:rFonts w:ascii="Times New Roman" w:eastAsia="Times New Roman" w:hAnsi="Times New Roman" w:cs="Times New Roman"/>
          <w:b/>
          <w:bCs/>
          <w:sz w:val="27"/>
          <w:szCs w:val="27"/>
        </w:rPr>
        <w:t>2. Redesigned Getter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sz w:val="24"/>
          <w:szCs w:val="24"/>
        </w:rPr>
        <w:t xml:space="preserve">Return an </w:t>
      </w: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unmodifiable view</w:t>
      </w:r>
      <w:r w:rsidRPr="00354490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defensive copy</w:t>
      </w:r>
      <w:r w:rsidRPr="003544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Option 1 – Unmodifiable view: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List&lt;String&gt;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() {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Collections.unmodifiableList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(employees);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>}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Option 2 – Defensive copy: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List&lt;String&gt;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() {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&lt;&gt;(employees);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>}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sz w:val="24"/>
          <w:szCs w:val="24"/>
        </w:rPr>
        <w:t>Now external code cannot directly modify the original collection.</w:t>
      </w:r>
    </w:p>
    <w:p w:rsidR="00354490" w:rsidRPr="00354490" w:rsidRDefault="00354490" w:rsidP="00354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490">
        <w:rPr>
          <w:rFonts w:ascii="Times New Roman" w:eastAsia="Times New Roman" w:hAnsi="Times New Roman" w:cs="Times New Roman"/>
          <w:b/>
          <w:bCs/>
          <w:sz w:val="27"/>
          <w:szCs w:val="27"/>
        </w:rPr>
        <w:t>3. Safe Update Operations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sz w:val="24"/>
          <w:szCs w:val="24"/>
        </w:rPr>
        <w:t>Instead of allowing external modification, provide controlled methods: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addEmployee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(String employee) {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(employee != null &amp;&amp; !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employees.contains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(employee)) {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employees.add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>employee);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>}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removeEmployee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(String employee) {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54490">
        <w:rPr>
          <w:rFonts w:ascii="Courier New" w:eastAsia="Times New Roman" w:hAnsi="Courier New" w:cs="Courier New"/>
          <w:sz w:val="20"/>
          <w:szCs w:val="20"/>
        </w:rPr>
        <w:t>employees.remove</w:t>
      </w:r>
      <w:proofErr w:type="spellEnd"/>
      <w:r w:rsidRPr="003544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54490">
        <w:rPr>
          <w:rFonts w:ascii="Courier New" w:eastAsia="Times New Roman" w:hAnsi="Courier New" w:cs="Courier New"/>
          <w:sz w:val="20"/>
          <w:szCs w:val="20"/>
        </w:rPr>
        <w:t>employee);</w:t>
      </w:r>
    </w:p>
    <w:p w:rsidR="00354490" w:rsidRPr="00354490" w:rsidRDefault="00354490" w:rsidP="0035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490">
        <w:rPr>
          <w:rFonts w:ascii="Courier New" w:eastAsia="Times New Roman" w:hAnsi="Courier New" w:cs="Courier New"/>
          <w:sz w:val="20"/>
          <w:szCs w:val="20"/>
        </w:rPr>
        <w:t>}</w:t>
      </w:r>
    </w:p>
    <w:p w:rsid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sz w:val="24"/>
          <w:szCs w:val="24"/>
        </w:rPr>
        <w:t xml:space="preserve">These methods allow the class to </w:t>
      </w: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business rules before changing the collection</w:t>
      </w:r>
      <w:r w:rsidRPr="003544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4490" w:rsidRDefault="00354490" w:rsidP="00354490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Conclusion:</w:t>
      </w:r>
      <w:r w:rsidRPr="00354490">
        <w:t xml:space="preserve"> 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The encapsulation failure occurs because the getter exposes the internal </w:t>
      </w:r>
      <w:proofErr w:type="spellStart"/>
      <w:r>
        <w:rPr>
          <w:rStyle w:val="HTMLCode"/>
          <w:rFonts w:eastAsiaTheme="minorHAnsi"/>
        </w:rPr>
        <w:t>ArrayList</w:t>
      </w:r>
      <w:proofErr w:type="spellEnd"/>
      <w:r>
        <w:t xml:space="preserve"> reference, allowing external code to modify application data directly. Return an unmodifiable view or defensive copy and provide controlled </w:t>
      </w:r>
      <w:r>
        <w:rPr>
          <w:rStyle w:val="HTMLCode"/>
          <w:rFonts w:eastAsiaTheme="minorHAnsi"/>
        </w:rPr>
        <w:t>add/remove</w:t>
      </w:r>
      <w:r>
        <w:t xml:space="preserve"> methods that validate business rules before updating the collection</w:t>
      </w:r>
    </w:p>
    <w:p w:rsidR="00354490" w:rsidRDefault="00354490" w:rsidP="00354490">
      <w:pPr>
        <w:rPr>
          <w:rFonts w:ascii="Times New Roman" w:hAnsi="Times New Roman" w:cs="Times New Roman"/>
        </w:rPr>
      </w:pPr>
    </w:p>
    <w:p w:rsidR="00354490" w:rsidRPr="00354490" w:rsidRDefault="00354490" w:rsidP="00354490">
      <w:pPr>
        <w:rPr>
          <w:rFonts w:ascii="Times New Roman" w:hAnsi="Times New Roman" w:cs="Times New Roman"/>
        </w:rPr>
      </w:pPr>
      <w:r w:rsidRPr="00354490">
        <w:rPr>
          <w:rFonts w:ascii="Times New Roman" w:hAnsi="Times New Roman" w:cs="Times New Roman"/>
        </w:rPr>
        <w:drawing>
          <wp:inline distT="0" distB="0" distL="0" distR="0" wp14:anchorId="33FAC00D" wp14:editId="6127B7E7">
            <wp:extent cx="5943600" cy="1919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4490" w:rsidRPr="00354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490"/>
    <w:rsid w:val="00354490"/>
    <w:rsid w:val="0081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77ADD-D814-426A-8E76-000C69F6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4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44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4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4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44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49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54490"/>
  </w:style>
  <w:style w:type="character" w:customStyle="1" w:styleId="m">
    <w:name w:val="ͼm"/>
    <w:basedOn w:val="DefaultParagraphFont"/>
    <w:rsid w:val="00354490"/>
  </w:style>
  <w:style w:type="character" w:customStyle="1" w:styleId="e">
    <w:name w:val="ͼe"/>
    <w:basedOn w:val="DefaultParagraphFont"/>
    <w:rsid w:val="00354490"/>
  </w:style>
  <w:style w:type="character" w:customStyle="1" w:styleId="j">
    <w:name w:val="ͼj"/>
    <w:basedOn w:val="DefaultParagraphFont"/>
    <w:rsid w:val="00354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0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63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67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0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8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6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9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32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4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2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2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16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9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2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2026-08-11T08:27:00Z</dcterms:created>
  <dcterms:modified xsi:type="dcterms:W3CDTF">2026-08-11T08:34:00Z</dcterms:modified>
</cp:coreProperties>
</file>