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58FFF4" w14:textId="77777777" w:rsidR="00CC13B9" w:rsidRDefault="00000000">
      <w:pPr>
        <w:pStyle w:val="Heading1"/>
      </w:pPr>
      <w:r>
        <w:rPr>
          <w:spacing w:val="-2"/>
        </w:rPr>
        <w:t>SIMATS</w:t>
      </w:r>
      <w:r>
        <w:rPr>
          <w:spacing w:val="-19"/>
        </w:rPr>
        <w:t xml:space="preserve"> </w:t>
      </w:r>
      <w:r>
        <w:rPr>
          <w:spacing w:val="-2"/>
        </w:rPr>
        <w:t>ENGINEERING</w:t>
      </w:r>
    </w:p>
    <w:p w14:paraId="18600B50" w14:textId="77777777" w:rsidR="00CC13B9" w:rsidRDefault="00000000">
      <w:pPr>
        <w:pStyle w:val="Heading2"/>
      </w:pPr>
      <w:r>
        <w:t>ASSESSMENT</w:t>
      </w:r>
      <w:r>
        <w:rPr>
          <w:spacing w:val="-7"/>
        </w:rPr>
        <w:t xml:space="preserve"> </w:t>
      </w:r>
      <w:r>
        <w:t>TOOL</w:t>
      </w:r>
      <w:r>
        <w:rPr>
          <w:spacing w:val="-6"/>
        </w:rPr>
        <w:t xml:space="preserve"> </w:t>
      </w:r>
      <w:r>
        <w:t>1:</w:t>
      </w:r>
      <w:r>
        <w:rPr>
          <w:spacing w:val="-6"/>
        </w:rPr>
        <w:t xml:space="preserve"> </w:t>
      </w:r>
      <w:r>
        <w:t>Short</w:t>
      </w:r>
      <w:r>
        <w:rPr>
          <w:spacing w:val="-6"/>
        </w:rPr>
        <w:t xml:space="preserve"> </w:t>
      </w:r>
      <w:r>
        <w:t>Answer</w:t>
      </w:r>
      <w:r>
        <w:rPr>
          <w:spacing w:val="-6"/>
        </w:rPr>
        <w:t xml:space="preserve"> </w:t>
      </w:r>
      <w:r>
        <w:rPr>
          <w:spacing w:val="-4"/>
        </w:rPr>
        <w:t>Test</w:t>
      </w:r>
    </w:p>
    <w:p w14:paraId="379EA892" w14:textId="77777777" w:rsidR="00CC13B9" w:rsidRDefault="00CC13B9">
      <w:pPr>
        <w:pStyle w:val="BodyText"/>
        <w:spacing w:before="136"/>
        <w:rPr>
          <w:b/>
          <w:sz w:val="20"/>
        </w:rPr>
      </w:pPr>
    </w:p>
    <w:tbl>
      <w:tblPr>
        <w:tblW w:w="0" w:type="auto"/>
        <w:tblInd w:w="13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08"/>
        <w:gridCol w:w="2701"/>
        <w:gridCol w:w="2410"/>
        <w:gridCol w:w="1115"/>
      </w:tblGrid>
      <w:tr w:rsidR="00CC13B9" w14:paraId="7D1A7E5B" w14:textId="77777777">
        <w:trPr>
          <w:trHeight w:val="564"/>
        </w:trPr>
        <w:tc>
          <w:tcPr>
            <w:tcW w:w="2308" w:type="dxa"/>
          </w:tcPr>
          <w:p w14:paraId="5CB5BED5" w14:textId="77777777" w:rsidR="00CC13B9" w:rsidRDefault="00000000">
            <w:pPr>
              <w:pStyle w:val="TableParagraph"/>
              <w:spacing w:line="277" w:lineRule="exact"/>
              <w:ind w:left="50"/>
              <w:rPr>
                <w:b/>
                <w:sz w:val="25"/>
              </w:rPr>
            </w:pPr>
            <w:r>
              <w:rPr>
                <w:b/>
                <w:sz w:val="25"/>
              </w:rPr>
              <w:t>COURSE</w:t>
            </w:r>
            <w:r>
              <w:rPr>
                <w:b/>
                <w:spacing w:val="-6"/>
                <w:sz w:val="25"/>
              </w:rPr>
              <w:t xml:space="preserve"> </w:t>
            </w:r>
            <w:r>
              <w:rPr>
                <w:b/>
                <w:spacing w:val="-2"/>
                <w:sz w:val="25"/>
              </w:rPr>
              <w:t>NAME:</w:t>
            </w:r>
          </w:p>
        </w:tc>
        <w:tc>
          <w:tcPr>
            <w:tcW w:w="2701" w:type="dxa"/>
          </w:tcPr>
          <w:p w14:paraId="4366CA65" w14:textId="77777777" w:rsidR="00CC13B9" w:rsidRDefault="00000000">
            <w:pPr>
              <w:pStyle w:val="TableParagraph"/>
              <w:spacing w:line="277" w:lineRule="exact"/>
              <w:ind w:left="306"/>
              <w:rPr>
                <w:sz w:val="25"/>
              </w:rPr>
            </w:pPr>
            <w:r>
              <w:rPr>
                <w:sz w:val="25"/>
              </w:rPr>
              <w:t>Cloud</w:t>
            </w:r>
            <w:r>
              <w:rPr>
                <w:spacing w:val="-7"/>
                <w:sz w:val="25"/>
              </w:rPr>
              <w:t xml:space="preserve"> </w:t>
            </w:r>
            <w:r>
              <w:rPr>
                <w:sz w:val="25"/>
              </w:rPr>
              <w:t>Computing</w:t>
            </w:r>
            <w:r>
              <w:rPr>
                <w:spacing w:val="-7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and</w:t>
            </w:r>
          </w:p>
          <w:p w14:paraId="596F5670" w14:textId="77777777" w:rsidR="00CC13B9" w:rsidRDefault="00000000">
            <w:pPr>
              <w:pStyle w:val="TableParagraph"/>
              <w:spacing w:line="267" w:lineRule="exact"/>
              <w:ind w:left="306"/>
              <w:rPr>
                <w:sz w:val="25"/>
              </w:rPr>
            </w:pPr>
            <w:r>
              <w:rPr>
                <w:sz w:val="25"/>
              </w:rPr>
              <w:t>Big</w:t>
            </w:r>
            <w:r>
              <w:rPr>
                <w:spacing w:val="-4"/>
                <w:sz w:val="25"/>
              </w:rPr>
              <w:t xml:space="preserve"> </w:t>
            </w:r>
            <w:r>
              <w:rPr>
                <w:sz w:val="25"/>
              </w:rPr>
              <w:t>Data</w:t>
            </w:r>
            <w:r>
              <w:rPr>
                <w:spacing w:val="-3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Analytics</w:t>
            </w:r>
          </w:p>
        </w:tc>
        <w:tc>
          <w:tcPr>
            <w:tcW w:w="2410" w:type="dxa"/>
          </w:tcPr>
          <w:p w14:paraId="1F53E70C" w14:textId="77777777" w:rsidR="00CC13B9" w:rsidRDefault="00000000">
            <w:pPr>
              <w:pStyle w:val="TableParagraph"/>
              <w:spacing w:line="277" w:lineRule="exact"/>
              <w:ind w:left="170"/>
              <w:rPr>
                <w:b/>
                <w:sz w:val="25"/>
              </w:rPr>
            </w:pPr>
            <w:r>
              <w:rPr>
                <w:b/>
                <w:sz w:val="25"/>
              </w:rPr>
              <w:t>COURSE</w:t>
            </w:r>
            <w:r>
              <w:rPr>
                <w:b/>
                <w:spacing w:val="-6"/>
                <w:sz w:val="25"/>
              </w:rPr>
              <w:t xml:space="preserve"> </w:t>
            </w:r>
            <w:r>
              <w:rPr>
                <w:b/>
                <w:spacing w:val="-2"/>
                <w:sz w:val="25"/>
              </w:rPr>
              <w:t>CODE:</w:t>
            </w:r>
          </w:p>
        </w:tc>
        <w:tc>
          <w:tcPr>
            <w:tcW w:w="1115" w:type="dxa"/>
          </w:tcPr>
          <w:p w14:paraId="70D38176" w14:textId="682F8E68" w:rsidR="00CC13B9" w:rsidRDefault="00000000" w:rsidP="001874DB">
            <w:pPr>
              <w:pStyle w:val="TableParagraph"/>
              <w:spacing w:line="277" w:lineRule="exact"/>
              <w:rPr>
                <w:sz w:val="25"/>
              </w:rPr>
            </w:pPr>
            <w:r>
              <w:rPr>
                <w:spacing w:val="-2"/>
                <w:sz w:val="25"/>
              </w:rPr>
              <w:t>CSA</w:t>
            </w:r>
            <w:r w:rsidR="001874DB">
              <w:rPr>
                <w:spacing w:val="-2"/>
                <w:sz w:val="25"/>
              </w:rPr>
              <w:t>1521</w:t>
            </w:r>
          </w:p>
        </w:tc>
      </w:tr>
    </w:tbl>
    <w:p w14:paraId="7C6E57E0" w14:textId="38CA6F7F" w:rsidR="00CC13B9" w:rsidRDefault="00CC13B9">
      <w:pPr>
        <w:pStyle w:val="BodyText"/>
        <w:rPr>
          <w:b/>
          <w:sz w:val="26"/>
        </w:rPr>
      </w:pPr>
    </w:p>
    <w:p w14:paraId="302E1F17" w14:textId="77777777" w:rsidR="00CC13B9" w:rsidRDefault="00CC13B9">
      <w:pPr>
        <w:pStyle w:val="BodyText"/>
        <w:rPr>
          <w:b/>
          <w:sz w:val="26"/>
        </w:rPr>
      </w:pPr>
    </w:p>
    <w:p w14:paraId="746B92CA" w14:textId="77777777" w:rsidR="00CC13B9" w:rsidRDefault="00CC13B9">
      <w:pPr>
        <w:pStyle w:val="BodyText"/>
        <w:spacing w:before="208"/>
        <w:rPr>
          <w:b/>
          <w:sz w:val="26"/>
        </w:rPr>
      </w:pPr>
    </w:p>
    <w:p w14:paraId="5DEB3CA0" w14:textId="77777777" w:rsidR="00CC13B9" w:rsidRDefault="00000000">
      <w:pPr>
        <w:pStyle w:val="Heading3"/>
      </w:pPr>
      <w:r>
        <w:rPr>
          <w:noProof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54ADB6BD" wp14:editId="27484867">
                <wp:simplePos x="0" y="0"/>
                <wp:positionH relativeFrom="page">
                  <wp:posOffset>635000</wp:posOffset>
                </wp:positionH>
                <wp:positionV relativeFrom="paragraph">
                  <wp:posOffset>-160314</wp:posOffset>
                </wp:positionV>
                <wp:extent cx="6502400" cy="127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02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02400">
                              <a:moveTo>
                                <a:pt x="0" y="0"/>
                              </a:moveTo>
                              <a:lnTo>
                                <a:pt x="6502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A6A6A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CE1CE1" id="Graphic 1" o:spid="_x0000_s1026" style="position:absolute;margin-left:50pt;margin-top:-12.6pt;width:512pt;height:.1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02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" path="m,l6502400,e" filled="f" strokecolor="#a6a6a6" strokeweight="1pt">
                <v:path arrowok="t"/>
                <w10:wrap anchorx="page"/>
              </v:shape>
            </w:pict>
          </mc:Fallback>
        </mc:AlternateContent>
      </w:r>
      <w:r>
        <w:t xml:space="preserve">COURSE OUTCOME </w:t>
      </w:r>
      <w:r>
        <w:rPr>
          <w:spacing w:val="-2"/>
        </w:rPr>
        <w:t>COVERED</w:t>
      </w:r>
    </w:p>
    <w:p w14:paraId="2481C009" w14:textId="77777777" w:rsidR="00CC13B9" w:rsidRDefault="00000000">
      <w:pPr>
        <w:spacing w:before="40" w:line="276" w:lineRule="auto"/>
        <w:ind w:left="279"/>
        <w:rPr>
          <w:sz w:val="24"/>
        </w:rPr>
      </w:pPr>
      <w:r>
        <w:rPr>
          <w:b/>
          <w:sz w:val="24"/>
        </w:rPr>
        <w:t>CO1:</w:t>
      </w:r>
      <w:r>
        <w:rPr>
          <w:b/>
          <w:spacing w:val="-7"/>
          <w:sz w:val="24"/>
        </w:rPr>
        <w:t xml:space="preserve"> </w:t>
      </w:r>
      <w:r>
        <w:rPr>
          <w:i/>
          <w:sz w:val="24"/>
        </w:rPr>
        <w:t>Apply</w:t>
      </w:r>
      <w:r>
        <w:rPr>
          <w:i/>
          <w:spacing w:val="-8"/>
          <w:sz w:val="24"/>
        </w:rPr>
        <w:t xml:space="preserve"> </w:t>
      </w:r>
      <w:r>
        <w:rPr>
          <w:i/>
          <w:sz w:val="24"/>
        </w:rPr>
        <w:t>cloud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>computing</w:t>
      </w:r>
      <w:r>
        <w:rPr>
          <w:i/>
          <w:spacing w:val="-8"/>
          <w:sz w:val="24"/>
        </w:rPr>
        <w:t xml:space="preserve"> </w:t>
      </w:r>
      <w:r>
        <w:rPr>
          <w:i/>
          <w:sz w:val="24"/>
        </w:rPr>
        <w:t>technologies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>including</w:t>
      </w:r>
      <w:r>
        <w:rPr>
          <w:i/>
          <w:spacing w:val="-8"/>
          <w:sz w:val="24"/>
        </w:rPr>
        <w:t xml:space="preserve"> </w:t>
      </w:r>
      <w:r>
        <w:rPr>
          <w:i/>
          <w:sz w:val="24"/>
        </w:rPr>
        <w:t>hardware-software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>evolution,</w:t>
      </w:r>
      <w:r>
        <w:rPr>
          <w:i/>
          <w:spacing w:val="-8"/>
          <w:sz w:val="24"/>
        </w:rPr>
        <w:t xml:space="preserve"> </w:t>
      </w:r>
      <w:r>
        <w:rPr>
          <w:i/>
          <w:sz w:val="24"/>
        </w:rPr>
        <w:t>virtualization,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 xml:space="preserve">web services, and service models to develop cloud-based solutions. </w:t>
      </w:r>
      <w:r>
        <w:rPr>
          <w:sz w:val="24"/>
        </w:rPr>
        <w:t>(BL2)</w:t>
      </w:r>
    </w:p>
    <w:p w14:paraId="20B0E10E" w14:textId="77777777" w:rsidR="00CC13B9" w:rsidRDefault="00000000">
      <w:pPr>
        <w:pStyle w:val="BodyText"/>
        <w:spacing w:before="120"/>
        <w:ind w:left="280"/>
      </w:pPr>
      <w:r>
        <w:t>Assessment</w:t>
      </w:r>
      <w:r>
        <w:rPr>
          <w:spacing w:val="-13"/>
        </w:rPr>
        <w:t xml:space="preserve"> </w:t>
      </w:r>
      <w:r>
        <w:t>Tool</w:t>
      </w:r>
      <w:r>
        <w:rPr>
          <w:spacing w:val="-12"/>
        </w:rPr>
        <w:t xml:space="preserve"> </w:t>
      </w:r>
      <w:r>
        <w:t>Weightage:</w:t>
      </w:r>
      <w:r>
        <w:rPr>
          <w:spacing w:val="-12"/>
        </w:rPr>
        <w:t xml:space="preserve"> </w:t>
      </w:r>
      <w:r>
        <w:rPr>
          <w:spacing w:val="-5"/>
        </w:rPr>
        <w:t>40%</w:t>
      </w:r>
    </w:p>
    <w:p w14:paraId="3CB68A03" w14:textId="77777777" w:rsidR="00CC13B9" w:rsidRDefault="00CC13B9">
      <w:pPr>
        <w:pStyle w:val="BodyText"/>
        <w:spacing w:before="136"/>
        <w:rPr>
          <w:sz w:val="20"/>
        </w:rPr>
      </w:pPr>
    </w:p>
    <w:tbl>
      <w:tblPr>
        <w:tblW w:w="0" w:type="auto"/>
        <w:tblInd w:w="13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077"/>
        <w:gridCol w:w="4043"/>
      </w:tblGrid>
      <w:tr w:rsidR="00CC13B9" w14:paraId="44789979" w14:textId="77777777">
        <w:trPr>
          <w:trHeight w:val="541"/>
        </w:trPr>
        <w:tc>
          <w:tcPr>
            <w:tcW w:w="6077" w:type="dxa"/>
          </w:tcPr>
          <w:p w14:paraId="41D96A35" w14:textId="77777777" w:rsidR="00CC13B9" w:rsidRDefault="00000000">
            <w:pPr>
              <w:pStyle w:val="TableParagraph"/>
              <w:spacing w:line="266" w:lineRule="exact"/>
              <w:ind w:left="50"/>
              <w:rPr>
                <w:sz w:val="24"/>
              </w:rPr>
            </w:pPr>
            <w:r>
              <w:rPr>
                <w:sz w:val="24"/>
              </w:rPr>
              <w:t>Dave's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Taxonomy: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Imitation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(Level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1)</w:t>
            </w:r>
          </w:p>
          <w:p w14:paraId="4CCC5A48" w14:textId="77777777" w:rsidR="00CC13B9" w:rsidRDefault="00000000">
            <w:pPr>
              <w:pStyle w:val="TableParagraph"/>
              <w:spacing w:line="256" w:lineRule="exact"/>
              <w:ind w:left="50"/>
              <w:rPr>
                <w:sz w:val="24"/>
              </w:rPr>
            </w:pPr>
            <w:r>
              <w:rPr>
                <w:sz w:val="24"/>
              </w:rPr>
              <w:t xml:space="preserve">Question Count: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4043" w:type="dxa"/>
          </w:tcPr>
          <w:p w14:paraId="56B04CA1" w14:textId="77777777" w:rsidR="00CC13B9" w:rsidRDefault="00000000">
            <w:pPr>
              <w:pStyle w:val="TableParagraph"/>
              <w:spacing w:line="266" w:lineRule="exact"/>
              <w:ind w:left="2348"/>
              <w:rPr>
                <w:b/>
                <w:sz w:val="24"/>
              </w:rPr>
            </w:pPr>
            <w:r>
              <w:rPr>
                <w:b/>
                <w:sz w:val="24"/>
              </w:rPr>
              <w:t>Total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z w:val="24"/>
              </w:rPr>
              <w:t>Marks: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25</w:t>
            </w:r>
          </w:p>
        </w:tc>
      </w:tr>
    </w:tbl>
    <w:p w14:paraId="61A4A0C1" w14:textId="77777777" w:rsidR="00CC13B9" w:rsidRDefault="00CC13B9">
      <w:pPr>
        <w:pStyle w:val="BodyText"/>
      </w:pPr>
    </w:p>
    <w:p w14:paraId="03B7F83D" w14:textId="77777777" w:rsidR="00CC13B9" w:rsidRDefault="00CC13B9">
      <w:pPr>
        <w:pStyle w:val="BodyText"/>
      </w:pPr>
    </w:p>
    <w:p w14:paraId="43BAF3C2" w14:textId="77777777" w:rsidR="00CC13B9" w:rsidRDefault="00CC13B9">
      <w:pPr>
        <w:pStyle w:val="BodyText"/>
        <w:spacing w:before="237"/>
      </w:pPr>
    </w:p>
    <w:p w14:paraId="76262AC5" w14:textId="77777777" w:rsidR="00CC13B9" w:rsidRDefault="00000000">
      <w:pPr>
        <w:pStyle w:val="Heading3"/>
      </w:pPr>
      <w:r>
        <w:rPr>
          <w:noProof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1B0E65CC" wp14:editId="1263F670">
                <wp:simplePos x="0" y="0"/>
                <wp:positionH relativeFrom="page">
                  <wp:posOffset>635000</wp:posOffset>
                </wp:positionH>
                <wp:positionV relativeFrom="paragraph">
                  <wp:posOffset>-134250</wp:posOffset>
                </wp:positionV>
                <wp:extent cx="6502400" cy="127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02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02400">
                              <a:moveTo>
                                <a:pt x="0" y="0"/>
                              </a:moveTo>
                              <a:lnTo>
                                <a:pt x="6502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A6A6A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36E272" id="Graphic 2" o:spid="_x0000_s1026" style="position:absolute;margin-left:50pt;margin-top:-10.55pt;width:512pt;height:.1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02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" path="m,l6502400,e" filled="f" strokecolor="#a6a6a6" strokeweight="1pt">
                <v:path arrowok="t"/>
                <w10:wrap anchorx="page"/>
              </v:shape>
            </w:pict>
          </mc:Fallback>
        </mc:AlternateContent>
      </w:r>
      <w:r>
        <w:t xml:space="preserve">Code of </w:t>
      </w:r>
      <w:r>
        <w:rPr>
          <w:spacing w:val="-2"/>
        </w:rPr>
        <w:t>Conduct</w:t>
      </w:r>
    </w:p>
    <w:p w14:paraId="3143CAD8" w14:textId="4DDA7BDE" w:rsidR="00CC13B9" w:rsidRDefault="00000000">
      <w:pPr>
        <w:pStyle w:val="BodyText"/>
        <w:tabs>
          <w:tab w:val="left" w:pos="2876"/>
        </w:tabs>
        <w:spacing w:before="40"/>
        <w:ind w:left="279" w:right="332"/>
      </w:pPr>
      <w:r>
        <w:t xml:space="preserve">I </w:t>
      </w:r>
      <w:proofErr w:type="spellStart"/>
      <w:r w:rsidR="001E5F59">
        <w:t>Vidhya.R</w:t>
      </w:r>
      <w:proofErr w:type="spellEnd"/>
      <w:r w:rsidR="001E5F59">
        <w:t>(</w:t>
      </w:r>
      <w:proofErr w:type="gramStart"/>
      <w:r w:rsidR="001E5F59">
        <w:t>192572153)</w:t>
      </w:r>
      <w:r>
        <w:t>(</w:t>
      </w:r>
      <w:proofErr w:type="gramEnd"/>
      <w:r>
        <w:t>Name</w:t>
      </w:r>
      <w:r>
        <w:rPr>
          <w:spacing w:val="-3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Reg</w:t>
      </w:r>
      <w:r>
        <w:rPr>
          <w:spacing w:val="-3"/>
        </w:rPr>
        <w:t xml:space="preserve"> </w:t>
      </w:r>
      <w:r>
        <w:t>No)</w:t>
      </w:r>
      <w:r>
        <w:rPr>
          <w:spacing w:val="-3"/>
        </w:rPr>
        <w:t xml:space="preserve"> </w:t>
      </w:r>
      <w:r>
        <w:t>certify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submission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my</w:t>
      </w:r>
      <w:r>
        <w:rPr>
          <w:spacing w:val="-3"/>
        </w:rPr>
        <w:t xml:space="preserve"> </w:t>
      </w:r>
      <w:r>
        <w:t>original</w:t>
      </w:r>
      <w:r>
        <w:rPr>
          <w:spacing w:val="-3"/>
        </w:rPr>
        <w:t xml:space="preserve"> </w:t>
      </w:r>
      <w:r>
        <w:t>work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I have adhered to the guidelines specified for this assessment.</w:t>
      </w:r>
    </w:p>
    <w:p w14:paraId="10C97CF0" w14:textId="0CE90203" w:rsidR="00CC13B9" w:rsidRDefault="00000000">
      <w:pPr>
        <w:pStyle w:val="BodyText"/>
        <w:tabs>
          <w:tab w:val="left" w:pos="5149"/>
        </w:tabs>
        <w:spacing w:before="40" w:line="273" w:lineRule="auto"/>
        <w:ind w:left="280" w:right="1427"/>
      </w:pPr>
      <w:r>
        <w:t>I</w:t>
      </w:r>
      <w:r>
        <w:rPr>
          <w:spacing w:val="-3"/>
        </w:rPr>
        <w:t xml:space="preserve"> </w:t>
      </w:r>
      <w:r>
        <w:t>understand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any</w:t>
      </w:r>
      <w:r>
        <w:rPr>
          <w:spacing w:val="-3"/>
        </w:rPr>
        <w:t xml:space="preserve"> </w:t>
      </w:r>
      <w:r>
        <w:t>violation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academic</w:t>
      </w:r>
      <w:r>
        <w:rPr>
          <w:spacing w:val="-3"/>
        </w:rPr>
        <w:t xml:space="preserve"> </w:t>
      </w:r>
      <w:r>
        <w:t>integrity</w:t>
      </w:r>
      <w:r>
        <w:rPr>
          <w:spacing w:val="-3"/>
        </w:rPr>
        <w:t xml:space="preserve"> </w:t>
      </w:r>
      <w:r>
        <w:t>rules</w:t>
      </w:r>
      <w:r>
        <w:rPr>
          <w:spacing w:val="-3"/>
        </w:rPr>
        <w:t xml:space="preserve"> </w:t>
      </w:r>
      <w:r>
        <w:t>will</w:t>
      </w:r>
      <w:r>
        <w:rPr>
          <w:spacing w:val="-3"/>
        </w:rPr>
        <w:t xml:space="preserve"> </w:t>
      </w:r>
      <w:r>
        <w:t>result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disciplinary</w:t>
      </w:r>
      <w:r>
        <w:rPr>
          <w:spacing w:val="-3"/>
        </w:rPr>
        <w:t xml:space="preserve"> </w:t>
      </w:r>
      <w:r>
        <w:t xml:space="preserve">action. Signature of the student: </w:t>
      </w:r>
      <w:proofErr w:type="spellStart"/>
      <w:r w:rsidR="001E5F59">
        <w:t>Vidhya.R</w:t>
      </w:r>
      <w:proofErr w:type="spellEnd"/>
    </w:p>
    <w:p w14:paraId="1CCACD12" w14:textId="77777777" w:rsidR="00CC13B9" w:rsidRDefault="00CC13B9">
      <w:pPr>
        <w:pStyle w:val="BodyText"/>
        <w:spacing w:before="43"/>
      </w:pPr>
    </w:p>
    <w:p w14:paraId="2B29E2C3" w14:textId="77777777" w:rsidR="00CC13B9" w:rsidRDefault="00000000">
      <w:pPr>
        <w:pStyle w:val="Heading3"/>
        <w:spacing w:line="273" w:lineRule="auto"/>
        <w:ind w:right="8258"/>
      </w:pPr>
      <w:r>
        <w:t>Assessment Tasks Short</w:t>
      </w:r>
      <w:r>
        <w:rPr>
          <w:spacing w:val="-2"/>
        </w:rPr>
        <w:t xml:space="preserve"> </w:t>
      </w:r>
      <w:r>
        <w:t xml:space="preserve">Answer </w:t>
      </w:r>
      <w:r>
        <w:rPr>
          <w:spacing w:val="-9"/>
        </w:rPr>
        <w:t>Test</w:t>
      </w:r>
    </w:p>
    <w:p w14:paraId="00ED27AA" w14:textId="77777777" w:rsidR="00CC13B9" w:rsidRDefault="00000000">
      <w:pPr>
        <w:pStyle w:val="ListParagraph"/>
        <w:numPr>
          <w:ilvl w:val="0"/>
          <w:numId w:val="1"/>
        </w:numPr>
        <w:tabs>
          <w:tab w:val="left" w:pos="640"/>
        </w:tabs>
        <w:spacing w:before="3" w:line="276" w:lineRule="auto"/>
        <w:ind w:right="345"/>
        <w:rPr>
          <w:sz w:val="24"/>
        </w:rPr>
      </w:pPr>
      <w:r>
        <w:rPr>
          <w:sz w:val="24"/>
        </w:rPr>
        <w:t>Define</w:t>
      </w:r>
      <w:r>
        <w:rPr>
          <w:spacing w:val="-4"/>
          <w:sz w:val="24"/>
        </w:rPr>
        <w:t xml:space="preserve"> </w:t>
      </w:r>
      <w:r>
        <w:rPr>
          <w:sz w:val="24"/>
        </w:rPr>
        <w:t>cloud</w:t>
      </w:r>
      <w:r>
        <w:rPr>
          <w:spacing w:val="-4"/>
          <w:sz w:val="24"/>
        </w:rPr>
        <w:t xml:space="preserve"> </w:t>
      </w:r>
      <w:r>
        <w:rPr>
          <w:sz w:val="24"/>
        </w:rPr>
        <w:t>computing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explain</w:t>
      </w:r>
      <w:r>
        <w:rPr>
          <w:spacing w:val="-4"/>
          <w:sz w:val="24"/>
        </w:rPr>
        <w:t xml:space="preserve"> </w:t>
      </w:r>
      <w:r>
        <w:rPr>
          <w:sz w:val="24"/>
        </w:rPr>
        <w:t>any</w:t>
      </w:r>
      <w:r>
        <w:rPr>
          <w:spacing w:val="-4"/>
          <w:sz w:val="24"/>
        </w:rPr>
        <w:t xml:space="preserve"> </w:t>
      </w:r>
      <w:r>
        <w:rPr>
          <w:sz w:val="24"/>
        </w:rPr>
        <w:t>four</w:t>
      </w:r>
      <w:r>
        <w:rPr>
          <w:spacing w:val="-4"/>
          <w:sz w:val="24"/>
        </w:rPr>
        <w:t xml:space="preserve"> </w:t>
      </w:r>
      <w:r>
        <w:rPr>
          <w:sz w:val="24"/>
        </w:rPr>
        <w:t>characteristics</w:t>
      </w:r>
      <w:r>
        <w:rPr>
          <w:spacing w:val="-4"/>
          <w:sz w:val="24"/>
        </w:rPr>
        <w:t xml:space="preserve"> </w:t>
      </w:r>
      <w:r>
        <w:rPr>
          <w:sz w:val="24"/>
        </w:rPr>
        <w:t>that</w:t>
      </w:r>
      <w:r>
        <w:rPr>
          <w:spacing w:val="-4"/>
          <w:sz w:val="24"/>
        </w:rPr>
        <w:t xml:space="preserve"> </w:t>
      </w:r>
      <w:r>
        <w:rPr>
          <w:sz w:val="24"/>
        </w:rPr>
        <w:t>make</w:t>
      </w:r>
      <w:r>
        <w:rPr>
          <w:spacing w:val="-4"/>
          <w:sz w:val="24"/>
        </w:rPr>
        <w:t xml:space="preserve"> </w:t>
      </w:r>
      <w:r>
        <w:rPr>
          <w:sz w:val="24"/>
        </w:rPr>
        <w:t>it</w:t>
      </w:r>
      <w:r>
        <w:rPr>
          <w:spacing w:val="-4"/>
          <w:sz w:val="24"/>
        </w:rPr>
        <w:t xml:space="preserve"> </w:t>
      </w:r>
      <w:r>
        <w:rPr>
          <w:sz w:val="24"/>
        </w:rPr>
        <w:t>different</w:t>
      </w:r>
      <w:r>
        <w:rPr>
          <w:spacing w:val="-4"/>
          <w:sz w:val="24"/>
        </w:rPr>
        <w:t xml:space="preserve"> </w:t>
      </w:r>
      <w:r>
        <w:rPr>
          <w:sz w:val="24"/>
        </w:rPr>
        <w:t>from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traditional </w:t>
      </w:r>
      <w:proofErr w:type="gramStart"/>
      <w:r>
        <w:rPr>
          <w:sz w:val="24"/>
        </w:rPr>
        <w:t>on-premise</w:t>
      </w:r>
      <w:proofErr w:type="gramEnd"/>
      <w:r>
        <w:rPr>
          <w:sz w:val="24"/>
        </w:rPr>
        <w:t xml:space="preserve"> computing.</w:t>
      </w:r>
    </w:p>
    <w:p w14:paraId="2517498D" w14:textId="77777777" w:rsidR="00CC13B9" w:rsidRDefault="00000000">
      <w:pPr>
        <w:pStyle w:val="ListParagraph"/>
        <w:numPr>
          <w:ilvl w:val="0"/>
          <w:numId w:val="1"/>
        </w:numPr>
        <w:tabs>
          <w:tab w:val="left" w:pos="640"/>
        </w:tabs>
        <w:spacing w:line="276" w:lineRule="auto"/>
        <w:ind w:right="196"/>
        <w:rPr>
          <w:sz w:val="24"/>
        </w:rPr>
      </w:pPr>
      <w:r>
        <w:rPr>
          <w:sz w:val="24"/>
        </w:rPr>
        <w:t>Trace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evolution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cloud</w:t>
      </w:r>
      <w:r>
        <w:rPr>
          <w:spacing w:val="-4"/>
          <w:sz w:val="24"/>
        </w:rPr>
        <w:t xml:space="preserve"> </w:t>
      </w:r>
      <w:r>
        <w:rPr>
          <w:sz w:val="24"/>
        </w:rPr>
        <w:t>computing</w:t>
      </w:r>
      <w:r>
        <w:rPr>
          <w:spacing w:val="-4"/>
          <w:sz w:val="24"/>
        </w:rPr>
        <w:t xml:space="preserve"> </w:t>
      </w:r>
      <w:r>
        <w:rPr>
          <w:sz w:val="24"/>
        </w:rPr>
        <w:t>from</w:t>
      </w:r>
      <w:r>
        <w:rPr>
          <w:spacing w:val="-4"/>
          <w:sz w:val="24"/>
        </w:rPr>
        <w:t xml:space="preserve"> </w:t>
      </w:r>
      <w:r>
        <w:rPr>
          <w:sz w:val="24"/>
        </w:rPr>
        <w:t>hardware</w:t>
      </w:r>
      <w:r>
        <w:rPr>
          <w:spacing w:val="-4"/>
          <w:sz w:val="24"/>
        </w:rPr>
        <w:t xml:space="preserve"> </w:t>
      </w:r>
      <w:r>
        <w:rPr>
          <w:sz w:val="24"/>
        </w:rPr>
        <w:t>evolution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internet</w:t>
      </w:r>
      <w:r>
        <w:rPr>
          <w:spacing w:val="-4"/>
          <w:sz w:val="24"/>
        </w:rPr>
        <w:t xml:space="preserve"> </w:t>
      </w:r>
      <w:r>
        <w:rPr>
          <w:sz w:val="24"/>
        </w:rPr>
        <w:t>software</w:t>
      </w:r>
      <w:r>
        <w:rPr>
          <w:spacing w:val="-4"/>
          <w:sz w:val="24"/>
        </w:rPr>
        <w:t xml:space="preserve"> </w:t>
      </w:r>
      <w:proofErr w:type="gramStart"/>
      <w:r>
        <w:rPr>
          <w:sz w:val="24"/>
        </w:rPr>
        <w:t>evolution,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proofErr w:type="gramEnd"/>
      <w:r>
        <w:rPr>
          <w:sz w:val="24"/>
        </w:rPr>
        <w:t xml:space="preserve"> show how these changes enabled modern cloud platforms.</w:t>
      </w:r>
    </w:p>
    <w:p w14:paraId="096D60D2" w14:textId="77777777" w:rsidR="00CC13B9" w:rsidRDefault="00000000">
      <w:pPr>
        <w:pStyle w:val="ListParagraph"/>
        <w:numPr>
          <w:ilvl w:val="0"/>
          <w:numId w:val="1"/>
        </w:numPr>
        <w:tabs>
          <w:tab w:val="left" w:pos="640"/>
        </w:tabs>
        <w:spacing w:line="276" w:lineRule="auto"/>
        <w:ind w:right="5"/>
        <w:rPr>
          <w:sz w:val="24"/>
        </w:rPr>
      </w:pPr>
      <w:r>
        <w:rPr>
          <w:sz w:val="24"/>
        </w:rPr>
        <w:t>Explain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role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server</w:t>
      </w:r>
      <w:r>
        <w:rPr>
          <w:spacing w:val="-4"/>
          <w:sz w:val="24"/>
        </w:rPr>
        <w:t xml:space="preserve"> </w:t>
      </w:r>
      <w:r>
        <w:rPr>
          <w:sz w:val="24"/>
        </w:rPr>
        <w:t>virtualization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cloud</w:t>
      </w:r>
      <w:r>
        <w:rPr>
          <w:spacing w:val="-4"/>
          <w:sz w:val="24"/>
        </w:rPr>
        <w:t xml:space="preserve"> </w:t>
      </w:r>
      <w:r>
        <w:rPr>
          <w:sz w:val="24"/>
        </w:rPr>
        <w:t>computing.</w:t>
      </w:r>
      <w:r>
        <w:rPr>
          <w:spacing w:val="-4"/>
          <w:sz w:val="24"/>
        </w:rPr>
        <w:t xml:space="preserve"> </w:t>
      </w:r>
      <w:r>
        <w:rPr>
          <w:sz w:val="24"/>
        </w:rPr>
        <w:t>Differentiate</w:t>
      </w:r>
      <w:r>
        <w:rPr>
          <w:spacing w:val="-4"/>
          <w:sz w:val="24"/>
        </w:rPr>
        <w:t xml:space="preserve"> </w:t>
      </w:r>
      <w:r>
        <w:rPr>
          <w:sz w:val="24"/>
        </w:rPr>
        <w:t>between</w:t>
      </w:r>
      <w:r>
        <w:rPr>
          <w:spacing w:val="-4"/>
          <w:sz w:val="24"/>
        </w:rPr>
        <w:t xml:space="preserve"> </w:t>
      </w:r>
      <w:r>
        <w:rPr>
          <w:sz w:val="24"/>
        </w:rPr>
        <w:t>virtualization</w:t>
      </w:r>
      <w:r>
        <w:rPr>
          <w:spacing w:val="-4"/>
          <w:sz w:val="24"/>
        </w:rPr>
        <w:t xml:space="preserve"> </w:t>
      </w:r>
      <w:r>
        <w:rPr>
          <w:sz w:val="24"/>
        </w:rPr>
        <w:t>as</w:t>
      </w:r>
      <w:r>
        <w:rPr>
          <w:spacing w:val="-4"/>
          <w:sz w:val="24"/>
        </w:rPr>
        <w:t xml:space="preserve"> </w:t>
      </w:r>
      <w:r>
        <w:rPr>
          <w:sz w:val="24"/>
        </w:rPr>
        <w:t>an enabling technology and cloud computing as a service model.</w:t>
      </w:r>
    </w:p>
    <w:p w14:paraId="442818EA" w14:textId="77777777" w:rsidR="00CC13B9" w:rsidRDefault="00000000">
      <w:pPr>
        <w:pStyle w:val="ListParagraph"/>
        <w:numPr>
          <w:ilvl w:val="0"/>
          <w:numId w:val="1"/>
        </w:numPr>
        <w:tabs>
          <w:tab w:val="left" w:pos="640"/>
        </w:tabs>
        <w:rPr>
          <w:sz w:val="24"/>
        </w:rPr>
      </w:pPr>
      <w:r>
        <w:t>Discuss</w:t>
      </w:r>
      <w:r>
        <w:rPr>
          <w:spacing w:val="-7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role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rPr>
          <w:b/>
        </w:rPr>
        <w:t>data</w:t>
      </w:r>
      <w:r>
        <w:rPr>
          <w:b/>
          <w:spacing w:val="-5"/>
        </w:rPr>
        <w:t xml:space="preserve"> </w:t>
      </w:r>
      <w:r>
        <w:rPr>
          <w:b/>
        </w:rPr>
        <w:t>centers</w:t>
      </w:r>
      <w:r>
        <w:rPr>
          <w:b/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delivering</w:t>
      </w:r>
      <w:r>
        <w:rPr>
          <w:spacing w:val="-5"/>
        </w:rPr>
        <w:t xml:space="preserve"> </w:t>
      </w:r>
      <w:r>
        <w:t>cloud</w:t>
      </w:r>
      <w:r>
        <w:rPr>
          <w:spacing w:val="-4"/>
        </w:rPr>
        <w:t xml:space="preserve"> </w:t>
      </w:r>
      <w:proofErr w:type="gramStart"/>
      <w:r>
        <w:rPr>
          <w:spacing w:val="-2"/>
        </w:rPr>
        <w:t>services.</w:t>
      </w:r>
      <w:r>
        <w:rPr>
          <w:spacing w:val="-2"/>
          <w:sz w:val="24"/>
        </w:rPr>
        <w:t>.</w:t>
      </w:r>
      <w:proofErr w:type="gramEnd"/>
    </w:p>
    <w:p w14:paraId="5150A92D" w14:textId="77777777" w:rsidR="00CC13B9" w:rsidRDefault="00000000">
      <w:pPr>
        <w:pStyle w:val="ListParagraph"/>
        <w:numPr>
          <w:ilvl w:val="0"/>
          <w:numId w:val="1"/>
        </w:numPr>
        <w:tabs>
          <w:tab w:val="left" w:pos="640"/>
        </w:tabs>
        <w:spacing w:before="41"/>
        <w:rPr>
          <w:sz w:val="24"/>
        </w:rPr>
      </w:pPr>
      <w:r>
        <w:rPr>
          <w:sz w:val="24"/>
        </w:rPr>
        <w:t>Differentiate</w:t>
      </w:r>
      <w:r>
        <w:rPr>
          <w:spacing w:val="-1"/>
          <w:sz w:val="24"/>
        </w:rPr>
        <w:t xml:space="preserve"> </w:t>
      </w:r>
      <w:r>
        <w:rPr>
          <w:sz w:val="24"/>
        </w:rPr>
        <w:t>IaaS, PaaS,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SaaS, and </w:t>
      </w:r>
      <w:proofErr w:type="spellStart"/>
      <w:r>
        <w:rPr>
          <w:sz w:val="24"/>
        </w:rPr>
        <w:t>XaaS</w:t>
      </w:r>
      <w:proofErr w:type="spellEnd"/>
      <w:r>
        <w:rPr>
          <w:spacing w:val="-1"/>
          <w:sz w:val="24"/>
        </w:rPr>
        <w:t xml:space="preserve"> </w:t>
      </w:r>
      <w:r>
        <w:rPr>
          <w:sz w:val="24"/>
        </w:rPr>
        <w:t>with one</w:t>
      </w:r>
      <w:r>
        <w:rPr>
          <w:spacing w:val="-1"/>
          <w:sz w:val="24"/>
        </w:rPr>
        <w:t xml:space="preserve"> </w:t>
      </w:r>
      <w:r>
        <w:rPr>
          <w:sz w:val="24"/>
        </w:rPr>
        <w:t>suitable real-world example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for each </w:t>
      </w:r>
      <w:r>
        <w:rPr>
          <w:spacing w:val="-2"/>
          <w:sz w:val="24"/>
        </w:rPr>
        <w:t>model.</w:t>
      </w:r>
    </w:p>
    <w:p w14:paraId="1E77158A" w14:textId="77777777" w:rsidR="00CC13B9" w:rsidRDefault="00CC13B9">
      <w:pPr>
        <w:pStyle w:val="ListParagraph"/>
        <w:rPr>
          <w:sz w:val="24"/>
        </w:rPr>
        <w:sectPr w:rsidR="00CC13B9">
          <w:type w:val="continuous"/>
          <w:pgSz w:w="12240" w:h="15840"/>
          <w:pgMar w:top="780" w:right="1080" w:bottom="280" w:left="720" w:header="720" w:footer="720" w:gutter="0"/>
          <w:cols w:space="720"/>
        </w:sectPr>
      </w:pPr>
    </w:p>
    <w:p w14:paraId="59822214" w14:textId="77777777" w:rsidR="00CC13B9" w:rsidRDefault="00000000">
      <w:pPr>
        <w:pStyle w:val="Heading3"/>
        <w:spacing w:before="60" w:after="24"/>
      </w:pPr>
      <w:r>
        <w:lastRenderedPageBreak/>
        <w:t>Short</w:t>
      </w:r>
      <w:r>
        <w:rPr>
          <w:spacing w:val="-8"/>
        </w:rPr>
        <w:t xml:space="preserve"> </w:t>
      </w:r>
      <w:r>
        <w:t>Answer</w:t>
      </w:r>
      <w:r>
        <w:rPr>
          <w:spacing w:val="-8"/>
        </w:rPr>
        <w:t xml:space="preserve"> </w:t>
      </w:r>
      <w:r>
        <w:t>Test</w:t>
      </w:r>
      <w:r>
        <w:rPr>
          <w:spacing w:val="-7"/>
        </w:rPr>
        <w:t xml:space="preserve"> </w:t>
      </w:r>
      <w:r>
        <w:rPr>
          <w:spacing w:val="-2"/>
        </w:rPr>
        <w:t>Rubric</w:t>
      </w:r>
    </w:p>
    <w:tbl>
      <w:tblPr>
        <w:tblW w:w="0" w:type="auto"/>
        <w:tblInd w:w="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20"/>
        <w:gridCol w:w="1700"/>
        <w:gridCol w:w="1720"/>
        <w:gridCol w:w="1700"/>
        <w:gridCol w:w="1720"/>
        <w:gridCol w:w="1700"/>
      </w:tblGrid>
      <w:tr w:rsidR="00CC13B9" w14:paraId="77699E6A" w14:textId="77777777">
        <w:trPr>
          <w:trHeight w:val="500"/>
        </w:trPr>
        <w:tc>
          <w:tcPr>
            <w:tcW w:w="1720" w:type="dxa"/>
            <w:shd w:val="clear" w:color="auto" w:fill="D9E2F2"/>
          </w:tcPr>
          <w:p w14:paraId="70623606" w14:textId="77777777" w:rsidR="00CC13B9" w:rsidRDefault="00000000">
            <w:pPr>
              <w:pStyle w:val="TableParagraph"/>
              <w:spacing w:before="11"/>
              <w:rPr>
                <w:b/>
              </w:rPr>
            </w:pPr>
            <w:r>
              <w:rPr>
                <w:b/>
                <w:spacing w:val="-2"/>
              </w:rPr>
              <w:t>Criteria</w:t>
            </w:r>
          </w:p>
        </w:tc>
        <w:tc>
          <w:tcPr>
            <w:tcW w:w="1700" w:type="dxa"/>
            <w:shd w:val="clear" w:color="auto" w:fill="D9E2F2"/>
          </w:tcPr>
          <w:p w14:paraId="02BF7F71" w14:textId="77777777" w:rsidR="00CC13B9" w:rsidRDefault="00000000">
            <w:pPr>
              <w:pStyle w:val="TableParagraph"/>
              <w:spacing w:before="11"/>
              <w:ind w:left="95"/>
              <w:rPr>
                <w:b/>
              </w:rPr>
            </w:pPr>
            <w:r>
              <w:rPr>
                <w:b/>
                <w:spacing w:val="-2"/>
              </w:rPr>
              <w:t>Weightage</w:t>
            </w:r>
          </w:p>
        </w:tc>
        <w:tc>
          <w:tcPr>
            <w:tcW w:w="1720" w:type="dxa"/>
            <w:shd w:val="clear" w:color="auto" w:fill="D9E2F2"/>
          </w:tcPr>
          <w:p w14:paraId="0788BDE3" w14:textId="77777777" w:rsidR="00CC13B9" w:rsidRDefault="00000000">
            <w:pPr>
              <w:pStyle w:val="TableParagraph"/>
              <w:spacing w:line="250" w:lineRule="atLeast"/>
              <w:ind w:right="554"/>
              <w:rPr>
                <w:b/>
              </w:rPr>
            </w:pPr>
            <w:r>
              <w:rPr>
                <w:b/>
              </w:rPr>
              <w:t xml:space="preserve">Level 4 - </w:t>
            </w:r>
            <w:r>
              <w:rPr>
                <w:b/>
                <w:spacing w:val="-2"/>
              </w:rPr>
              <w:t>Exemplary</w:t>
            </w:r>
          </w:p>
        </w:tc>
        <w:tc>
          <w:tcPr>
            <w:tcW w:w="1700" w:type="dxa"/>
            <w:shd w:val="clear" w:color="auto" w:fill="D9E2F2"/>
          </w:tcPr>
          <w:p w14:paraId="23E96AE9" w14:textId="77777777" w:rsidR="00CC13B9" w:rsidRDefault="00000000">
            <w:pPr>
              <w:pStyle w:val="TableParagraph"/>
              <w:spacing w:line="250" w:lineRule="atLeast"/>
              <w:ind w:left="95" w:right="659"/>
              <w:rPr>
                <w:b/>
              </w:rPr>
            </w:pPr>
            <w:r>
              <w:rPr>
                <w:b/>
              </w:rPr>
              <w:t xml:space="preserve">Level 3 - </w:t>
            </w:r>
            <w:r>
              <w:rPr>
                <w:b/>
                <w:spacing w:val="-2"/>
              </w:rPr>
              <w:t>Proficient</w:t>
            </w:r>
          </w:p>
        </w:tc>
        <w:tc>
          <w:tcPr>
            <w:tcW w:w="1720" w:type="dxa"/>
            <w:shd w:val="clear" w:color="auto" w:fill="D9E2F2"/>
          </w:tcPr>
          <w:p w14:paraId="4CB73504" w14:textId="77777777" w:rsidR="00CC13B9" w:rsidRDefault="00000000">
            <w:pPr>
              <w:pStyle w:val="TableParagraph"/>
              <w:spacing w:line="250" w:lineRule="atLeast"/>
              <w:ind w:right="542"/>
              <w:rPr>
                <w:b/>
              </w:rPr>
            </w:pPr>
            <w:r>
              <w:rPr>
                <w:b/>
              </w:rPr>
              <w:t xml:space="preserve">Level 2 - </w:t>
            </w:r>
            <w:r>
              <w:rPr>
                <w:b/>
                <w:spacing w:val="-2"/>
              </w:rPr>
              <w:t>Developing</w:t>
            </w:r>
          </w:p>
        </w:tc>
        <w:tc>
          <w:tcPr>
            <w:tcW w:w="1700" w:type="dxa"/>
            <w:shd w:val="clear" w:color="auto" w:fill="D9E2F2"/>
          </w:tcPr>
          <w:p w14:paraId="2B79B6E1" w14:textId="77777777" w:rsidR="00CC13B9" w:rsidRDefault="00000000">
            <w:pPr>
              <w:pStyle w:val="TableParagraph"/>
              <w:spacing w:line="250" w:lineRule="atLeast"/>
              <w:ind w:left="95" w:right="629"/>
              <w:rPr>
                <w:b/>
              </w:rPr>
            </w:pPr>
            <w:r>
              <w:rPr>
                <w:b/>
              </w:rPr>
              <w:t xml:space="preserve">Level 1 - </w:t>
            </w:r>
            <w:r>
              <w:rPr>
                <w:b/>
                <w:spacing w:val="-2"/>
              </w:rPr>
              <w:t>Beginning</w:t>
            </w:r>
          </w:p>
        </w:tc>
      </w:tr>
      <w:tr w:rsidR="00CC13B9" w14:paraId="52713DF4" w14:textId="77777777">
        <w:trPr>
          <w:trHeight w:val="1253"/>
        </w:trPr>
        <w:tc>
          <w:tcPr>
            <w:tcW w:w="1720" w:type="dxa"/>
          </w:tcPr>
          <w:p w14:paraId="29EF500E" w14:textId="77777777" w:rsidR="00CC13B9" w:rsidRDefault="00000000">
            <w:pPr>
              <w:pStyle w:val="TableParagraph"/>
              <w:spacing w:before="6"/>
            </w:pPr>
            <w:r>
              <w:rPr>
                <w:spacing w:val="-2"/>
              </w:rPr>
              <w:t>Conceptual Accuracy</w:t>
            </w:r>
          </w:p>
        </w:tc>
        <w:tc>
          <w:tcPr>
            <w:tcW w:w="1700" w:type="dxa"/>
          </w:tcPr>
          <w:p w14:paraId="5CDEF330" w14:textId="77777777" w:rsidR="00CC13B9" w:rsidRDefault="00000000">
            <w:pPr>
              <w:pStyle w:val="TableParagraph"/>
              <w:spacing w:before="6"/>
              <w:ind w:left="95"/>
            </w:pPr>
            <w:r>
              <w:rPr>
                <w:spacing w:val="-5"/>
              </w:rPr>
              <w:t>30%</w:t>
            </w:r>
          </w:p>
        </w:tc>
        <w:tc>
          <w:tcPr>
            <w:tcW w:w="1720" w:type="dxa"/>
          </w:tcPr>
          <w:p w14:paraId="70246AED" w14:textId="77777777" w:rsidR="00CC13B9" w:rsidRDefault="00000000">
            <w:pPr>
              <w:pStyle w:val="TableParagraph"/>
              <w:spacing w:line="250" w:lineRule="atLeast"/>
              <w:ind w:right="275"/>
            </w:pPr>
            <w:r>
              <w:rPr>
                <w:spacing w:val="-2"/>
              </w:rPr>
              <w:t xml:space="preserve">Accurate </w:t>
            </w:r>
            <w:r>
              <w:t>definitions</w:t>
            </w:r>
            <w:r>
              <w:rPr>
                <w:spacing w:val="-14"/>
              </w:rPr>
              <w:t xml:space="preserve"> </w:t>
            </w:r>
            <w:r>
              <w:t xml:space="preserve">and </w:t>
            </w:r>
            <w:r>
              <w:rPr>
                <w:spacing w:val="-2"/>
              </w:rPr>
              <w:t xml:space="preserve">precise </w:t>
            </w:r>
            <w:r>
              <w:t>explanation of all key terms</w:t>
            </w:r>
          </w:p>
        </w:tc>
        <w:tc>
          <w:tcPr>
            <w:tcW w:w="1700" w:type="dxa"/>
          </w:tcPr>
          <w:p w14:paraId="4026F4EB" w14:textId="77777777" w:rsidR="00CC13B9" w:rsidRDefault="00000000">
            <w:pPr>
              <w:pStyle w:val="TableParagraph"/>
              <w:spacing w:before="6"/>
              <w:ind w:left="95"/>
            </w:pPr>
            <w:r>
              <w:t>Mostly</w:t>
            </w:r>
            <w:r>
              <w:rPr>
                <w:spacing w:val="-14"/>
              </w:rPr>
              <w:t xml:space="preserve"> </w:t>
            </w:r>
            <w:r>
              <w:t>accurate with</w:t>
            </w:r>
            <w:r>
              <w:rPr>
                <w:spacing w:val="-5"/>
              </w:rPr>
              <w:t xml:space="preserve"> </w:t>
            </w:r>
            <w:r>
              <w:t>minor</w:t>
            </w:r>
            <w:r>
              <w:rPr>
                <w:spacing w:val="-4"/>
              </w:rPr>
              <w:t xml:space="preserve"> gaps</w:t>
            </w:r>
          </w:p>
        </w:tc>
        <w:tc>
          <w:tcPr>
            <w:tcW w:w="1720" w:type="dxa"/>
          </w:tcPr>
          <w:p w14:paraId="318EA7B9" w14:textId="77777777" w:rsidR="00CC13B9" w:rsidRDefault="00000000">
            <w:pPr>
              <w:pStyle w:val="TableParagraph"/>
              <w:spacing w:before="6"/>
              <w:ind w:right="238"/>
            </w:pPr>
            <w:r>
              <w:rPr>
                <w:spacing w:val="-2"/>
              </w:rPr>
              <w:t xml:space="preserve">Partial understanding </w:t>
            </w:r>
            <w:r>
              <w:t>with</w:t>
            </w:r>
            <w:r>
              <w:rPr>
                <w:spacing w:val="-14"/>
              </w:rPr>
              <w:t xml:space="preserve"> </w:t>
            </w:r>
            <w:r>
              <w:t xml:space="preserve">noticeable </w:t>
            </w:r>
            <w:r>
              <w:rPr>
                <w:spacing w:val="-2"/>
              </w:rPr>
              <w:t>errors</w:t>
            </w:r>
          </w:p>
        </w:tc>
        <w:tc>
          <w:tcPr>
            <w:tcW w:w="1700" w:type="dxa"/>
          </w:tcPr>
          <w:p w14:paraId="48C54191" w14:textId="77777777" w:rsidR="00CC13B9" w:rsidRDefault="00000000">
            <w:pPr>
              <w:pStyle w:val="TableParagraph"/>
              <w:spacing w:before="6"/>
              <w:ind w:left="95" w:right="546"/>
            </w:pPr>
            <w:r>
              <w:t>Incorrect</w:t>
            </w:r>
            <w:r>
              <w:rPr>
                <w:spacing w:val="-14"/>
              </w:rPr>
              <w:t xml:space="preserve"> </w:t>
            </w:r>
            <w:r>
              <w:t xml:space="preserve">or </w:t>
            </w:r>
            <w:r>
              <w:rPr>
                <w:spacing w:val="-2"/>
              </w:rPr>
              <w:t>irrelevant explanation</w:t>
            </w:r>
          </w:p>
        </w:tc>
      </w:tr>
      <w:tr w:rsidR="00CC13B9" w14:paraId="1DAB1A8C" w14:textId="77777777">
        <w:trPr>
          <w:trHeight w:val="1008"/>
        </w:trPr>
        <w:tc>
          <w:tcPr>
            <w:tcW w:w="1720" w:type="dxa"/>
          </w:tcPr>
          <w:p w14:paraId="5D629128" w14:textId="77777777" w:rsidR="00CC13B9" w:rsidRDefault="00000000">
            <w:pPr>
              <w:pStyle w:val="TableParagraph"/>
              <w:spacing w:before="1"/>
              <w:ind w:right="507"/>
            </w:pPr>
            <w:r>
              <w:t>Coverage</w:t>
            </w:r>
            <w:r>
              <w:rPr>
                <w:spacing w:val="-14"/>
              </w:rPr>
              <w:t xml:space="preserve"> </w:t>
            </w:r>
            <w:r>
              <w:t xml:space="preserve">of </w:t>
            </w:r>
            <w:r>
              <w:rPr>
                <w:spacing w:val="-2"/>
              </w:rPr>
              <w:t>Concepts</w:t>
            </w:r>
          </w:p>
        </w:tc>
        <w:tc>
          <w:tcPr>
            <w:tcW w:w="1700" w:type="dxa"/>
          </w:tcPr>
          <w:p w14:paraId="29678B5E" w14:textId="77777777" w:rsidR="00CC13B9" w:rsidRDefault="00000000">
            <w:pPr>
              <w:pStyle w:val="TableParagraph"/>
              <w:spacing w:before="1"/>
              <w:ind w:left="95"/>
            </w:pPr>
            <w:r>
              <w:rPr>
                <w:spacing w:val="-5"/>
              </w:rPr>
              <w:t>20%</w:t>
            </w:r>
          </w:p>
        </w:tc>
        <w:tc>
          <w:tcPr>
            <w:tcW w:w="1720" w:type="dxa"/>
          </w:tcPr>
          <w:p w14:paraId="045A54D7" w14:textId="77777777" w:rsidR="00CC13B9" w:rsidRDefault="00000000">
            <w:pPr>
              <w:pStyle w:val="TableParagraph"/>
              <w:spacing w:line="250" w:lineRule="atLeast"/>
              <w:ind w:right="616"/>
            </w:pPr>
            <w:r>
              <w:t xml:space="preserve">Covers all </w:t>
            </w:r>
            <w:r>
              <w:rPr>
                <w:spacing w:val="-2"/>
              </w:rPr>
              <w:t>expected sub-points completely</w:t>
            </w:r>
          </w:p>
        </w:tc>
        <w:tc>
          <w:tcPr>
            <w:tcW w:w="1700" w:type="dxa"/>
          </w:tcPr>
          <w:p w14:paraId="18757EB8" w14:textId="77777777" w:rsidR="00CC13B9" w:rsidRDefault="00000000">
            <w:pPr>
              <w:pStyle w:val="TableParagraph"/>
              <w:spacing w:before="1"/>
              <w:ind w:left="95" w:right="204"/>
            </w:pPr>
            <w:r>
              <w:t>Covers most expected</w:t>
            </w:r>
            <w:r>
              <w:rPr>
                <w:spacing w:val="-14"/>
              </w:rPr>
              <w:t xml:space="preserve"> </w:t>
            </w:r>
            <w:r>
              <w:t>points</w:t>
            </w:r>
          </w:p>
        </w:tc>
        <w:tc>
          <w:tcPr>
            <w:tcW w:w="1720" w:type="dxa"/>
          </w:tcPr>
          <w:p w14:paraId="6E8B1EAD" w14:textId="77777777" w:rsidR="00CC13B9" w:rsidRDefault="00000000">
            <w:pPr>
              <w:pStyle w:val="TableParagraph"/>
              <w:spacing w:before="1"/>
              <w:ind w:right="519"/>
            </w:pPr>
            <w:r>
              <w:t>Covers</w:t>
            </w:r>
            <w:r>
              <w:rPr>
                <w:spacing w:val="-14"/>
              </w:rPr>
              <w:t xml:space="preserve"> </w:t>
            </w:r>
            <w:r>
              <w:t>only basic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points</w:t>
            </w:r>
          </w:p>
        </w:tc>
        <w:tc>
          <w:tcPr>
            <w:tcW w:w="1700" w:type="dxa"/>
          </w:tcPr>
          <w:p w14:paraId="6A24B7C6" w14:textId="77777777" w:rsidR="00CC13B9" w:rsidRDefault="00000000">
            <w:pPr>
              <w:pStyle w:val="TableParagraph"/>
              <w:spacing w:before="1"/>
              <w:ind w:left="95" w:right="480"/>
            </w:pPr>
            <w:r>
              <w:rPr>
                <w:spacing w:val="-2"/>
              </w:rPr>
              <w:t>Very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limited coverage</w:t>
            </w:r>
          </w:p>
        </w:tc>
      </w:tr>
      <w:tr w:rsidR="00CC13B9" w14:paraId="3D460EFC" w14:textId="77777777">
        <w:trPr>
          <w:trHeight w:val="1256"/>
        </w:trPr>
        <w:tc>
          <w:tcPr>
            <w:tcW w:w="1720" w:type="dxa"/>
          </w:tcPr>
          <w:p w14:paraId="48262AC0" w14:textId="77777777" w:rsidR="00CC13B9" w:rsidRDefault="00000000">
            <w:pPr>
              <w:pStyle w:val="TableParagraph"/>
              <w:ind w:right="723"/>
            </w:pPr>
            <w:r>
              <w:t xml:space="preserve">Use of </w:t>
            </w:r>
            <w:r>
              <w:rPr>
                <w:spacing w:val="-2"/>
              </w:rPr>
              <w:t>Examples</w:t>
            </w:r>
          </w:p>
        </w:tc>
        <w:tc>
          <w:tcPr>
            <w:tcW w:w="1700" w:type="dxa"/>
          </w:tcPr>
          <w:p w14:paraId="7B42E2EF" w14:textId="77777777" w:rsidR="00CC13B9" w:rsidRDefault="00000000">
            <w:pPr>
              <w:pStyle w:val="TableParagraph"/>
              <w:spacing w:line="249" w:lineRule="exact"/>
              <w:ind w:left="95"/>
            </w:pPr>
            <w:r>
              <w:rPr>
                <w:spacing w:val="-5"/>
              </w:rPr>
              <w:t>15%</w:t>
            </w:r>
          </w:p>
        </w:tc>
        <w:tc>
          <w:tcPr>
            <w:tcW w:w="1720" w:type="dxa"/>
          </w:tcPr>
          <w:p w14:paraId="5008ED33" w14:textId="77777777" w:rsidR="00CC13B9" w:rsidRDefault="00000000">
            <w:pPr>
              <w:pStyle w:val="TableParagraph"/>
              <w:ind w:right="336"/>
            </w:pPr>
            <w:r>
              <w:t>Uses highly relevant</w:t>
            </w:r>
            <w:r>
              <w:rPr>
                <w:spacing w:val="-14"/>
              </w:rPr>
              <w:t xml:space="preserve"> </w:t>
            </w:r>
            <w:r>
              <w:t>cloud examples to strengthen</w:t>
            </w:r>
            <w:r>
              <w:rPr>
                <w:spacing w:val="-14"/>
              </w:rPr>
              <w:t xml:space="preserve"> </w:t>
            </w:r>
            <w:r>
              <w:t>the</w:t>
            </w:r>
          </w:p>
          <w:p w14:paraId="01809978" w14:textId="77777777" w:rsidR="00CC13B9" w:rsidRDefault="00000000">
            <w:pPr>
              <w:pStyle w:val="TableParagraph"/>
              <w:spacing w:line="229" w:lineRule="exact"/>
            </w:pPr>
            <w:r>
              <w:rPr>
                <w:spacing w:val="-2"/>
              </w:rPr>
              <w:t>answer</w:t>
            </w:r>
          </w:p>
        </w:tc>
        <w:tc>
          <w:tcPr>
            <w:tcW w:w="1700" w:type="dxa"/>
          </w:tcPr>
          <w:p w14:paraId="3D8C3F33" w14:textId="77777777" w:rsidR="00CC13B9" w:rsidRDefault="00000000">
            <w:pPr>
              <w:pStyle w:val="TableParagraph"/>
              <w:ind w:left="95" w:right="143"/>
            </w:pPr>
            <w:r>
              <w:t>Uses relevant examples with minor</w:t>
            </w:r>
            <w:r>
              <w:rPr>
                <w:spacing w:val="-14"/>
              </w:rPr>
              <w:t xml:space="preserve"> </w:t>
            </w:r>
            <w:r>
              <w:t>mismatch</w:t>
            </w:r>
          </w:p>
        </w:tc>
        <w:tc>
          <w:tcPr>
            <w:tcW w:w="1720" w:type="dxa"/>
          </w:tcPr>
          <w:p w14:paraId="4861609E" w14:textId="77777777" w:rsidR="00CC13B9" w:rsidRDefault="00000000">
            <w:pPr>
              <w:pStyle w:val="TableParagraph"/>
              <w:ind w:right="92"/>
            </w:pPr>
            <w:r>
              <w:t>Uses vague or partially</w:t>
            </w:r>
            <w:r>
              <w:rPr>
                <w:spacing w:val="-14"/>
              </w:rPr>
              <w:t xml:space="preserve"> </w:t>
            </w:r>
            <w:r>
              <w:t xml:space="preserve">relevant </w:t>
            </w:r>
            <w:r>
              <w:rPr>
                <w:spacing w:val="-2"/>
              </w:rPr>
              <w:t>examples</w:t>
            </w:r>
          </w:p>
        </w:tc>
        <w:tc>
          <w:tcPr>
            <w:tcW w:w="1700" w:type="dxa"/>
          </w:tcPr>
          <w:p w14:paraId="5AC47194" w14:textId="77777777" w:rsidR="00CC13B9" w:rsidRDefault="00000000">
            <w:pPr>
              <w:pStyle w:val="TableParagraph"/>
              <w:ind w:left="95" w:right="717"/>
            </w:pPr>
            <w:r>
              <w:t>No</w:t>
            </w:r>
            <w:r>
              <w:rPr>
                <w:spacing w:val="-14"/>
              </w:rPr>
              <w:t xml:space="preserve"> </w:t>
            </w:r>
            <w:r>
              <w:t xml:space="preserve">useful </w:t>
            </w:r>
            <w:r>
              <w:rPr>
                <w:spacing w:val="-2"/>
              </w:rPr>
              <w:t>examples</w:t>
            </w:r>
          </w:p>
        </w:tc>
      </w:tr>
      <w:tr w:rsidR="00CC13B9" w14:paraId="23F409E4" w14:textId="77777777">
        <w:trPr>
          <w:trHeight w:val="1000"/>
        </w:trPr>
        <w:tc>
          <w:tcPr>
            <w:tcW w:w="1720" w:type="dxa"/>
          </w:tcPr>
          <w:p w14:paraId="43B9B9AE" w14:textId="77777777" w:rsidR="00CC13B9" w:rsidRDefault="00000000">
            <w:pPr>
              <w:pStyle w:val="TableParagraph"/>
            </w:pPr>
            <w:r>
              <w:t xml:space="preserve">Comparison / </w:t>
            </w:r>
            <w:r>
              <w:rPr>
                <w:spacing w:val="-2"/>
              </w:rPr>
              <w:t>Differentiation</w:t>
            </w:r>
          </w:p>
        </w:tc>
        <w:tc>
          <w:tcPr>
            <w:tcW w:w="1700" w:type="dxa"/>
          </w:tcPr>
          <w:p w14:paraId="471523C6" w14:textId="77777777" w:rsidR="00CC13B9" w:rsidRDefault="00000000">
            <w:pPr>
              <w:pStyle w:val="TableParagraph"/>
              <w:spacing w:line="252" w:lineRule="exact"/>
              <w:ind w:left="95"/>
            </w:pPr>
            <w:r>
              <w:rPr>
                <w:spacing w:val="-5"/>
              </w:rPr>
              <w:t>20%</w:t>
            </w:r>
          </w:p>
        </w:tc>
        <w:tc>
          <w:tcPr>
            <w:tcW w:w="1720" w:type="dxa"/>
          </w:tcPr>
          <w:p w14:paraId="110A3B6C" w14:textId="77777777" w:rsidR="00CC13B9" w:rsidRDefault="00000000">
            <w:pPr>
              <w:pStyle w:val="TableParagraph"/>
              <w:spacing w:line="252" w:lineRule="exact"/>
              <w:ind w:right="373"/>
            </w:pPr>
            <w:r>
              <w:rPr>
                <w:spacing w:val="-2"/>
              </w:rPr>
              <w:t xml:space="preserve">Clearly distinguishes </w:t>
            </w:r>
            <w:r>
              <w:t>concepts</w:t>
            </w:r>
            <w:r>
              <w:rPr>
                <w:spacing w:val="-14"/>
              </w:rPr>
              <w:t xml:space="preserve"> </w:t>
            </w:r>
            <w:r>
              <w:t>with strong logic</w:t>
            </w:r>
          </w:p>
        </w:tc>
        <w:tc>
          <w:tcPr>
            <w:tcW w:w="1700" w:type="dxa"/>
          </w:tcPr>
          <w:p w14:paraId="50966591" w14:textId="77777777" w:rsidR="00CC13B9" w:rsidRDefault="00000000">
            <w:pPr>
              <w:pStyle w:val="TableParagraph"/>
              <w:spacing w:line="252" w:lineRule="exact"/>
              <w:ind w:left="95"/>
            </w:pPr>
            <w:r>
              <w:rPr>
                <w:spacing w:val="-2"/>
              </w:rPr>
              <w:t xml:space="preserve">Reasonable differentiation </w:t>
            </w:r>
            <w:r>
              <w:t xml:space="preserve">with minor </w:t>
            </w:r>
            <w:r>
              <w:rPr>
                <w:spacing w:val="-2"/>
              </w:rPr>
              <w:t>overlap</w:t>
            </w:r>
          </w:p>
        </w:tc>
        <w:tc>
          <w:tcPr>
            <w:tcW w:w="1720" w:type="dxa"/>
          </w:tcPr>
          <w:p w14:paraId="34C34285" w14:textId="77777777" w:rsidR="00CC13B9" w:rsidRDefault="00000000">
            <w:pPr>
              <w:pStyle w:val="TableParagraph"/>
              <w:ind w:right="311"/>
            </w:pPr>
            <w:r>
              <w:t>Comparison</w:t>
            </w:r>
            <w:r>
              <w:rPr>
                <w:spacing w:val="-14"/>
              </w:rPr>
              <w:t xml:space="preserve"> </w:t>
            </w:r>
            <w:r>
              <w:t xml:space="preserve">is weak or </w:t>
            </w:r>
            <w:r>
              <w:rPr>
                <w:spacing w:val="-2"/>
              </w:rPr>
              <w:t>incomplete</w:t>
            </w:r>
          </w:p>
        </w:tc>
        <w:tc>
          <w:tcPr>
            <w:tcW w:w="1700" w:type="dxa"/>
          </w:tcPr>
          <w:p w14:paraId="41DBAFCC" w14:textId="77777777" w:rsidR="00CC13B9" w:rsidRDefault="00000000">
            <w:pPr>
              <w:pStyle w:val="TableParagraph"/>
              <w:ind w:left="95"/>
            </w:pPr>
            <w:r>
              <w:t xml:space="preserve">Fails to </w:t>
            </w:r>
            <w:r>
              <w:rPr>
                <w:spacing w:val="-2"/>
              </w:rPr>
              <w:t>differentiate concepts</w:t>
            </w:r>
          </w:p>
        </w:tc>
      </w:tr>
      <w:tr w:rsidR="00CC13B9" w14:paraId="4C11B31D" w14:textId="77777777">
        <w:trPr>
          <w:trHeight w:val="752"/>
        </w:trPr>
        <w:tc>
          <w:tcPr>
            <w:tcW w:w="1720" w:type="dxa"/>
          </w:tcPr>
          <w:p w14:paraId="642C2F11" w14:textId="77777777" w:rsidR="00CC13B9" w:rsidRDefault="00000000">
            <w:pPr>
              <w:pStyle w:val="TableParagraph"/>
            </w:pPr>
            <w:r>
              <w:t xml:space="preserve">Clarity of </w:t>
            </w:r>
            <w:r>
              <w:rPr>
                <w:spacing w:val="-2"/>
              </w:rPr>
              <w:t>Expression</w:t>
            </w:r>
          </w:p>
        </w:tc>
        <w:tc>
          <w:tcPr>
            <w:tcW w:w="1700" w:type="dxa"/>
          </w:tcPr>
          <w:p w14:paraId="0E1684B5" w14:textId="77777777" w:rsidR="00CC13B9" w:rsidRDefault="00000000">
            <w:pPr>
              <w:pStyle w:val="TableParagraph"/>
              <w:spacing w:line="251" w:lineRule="exact"/>
              <w:ind w:left="95"/>
            </w:pPr>
            <w:r>
              <w:rPr>
                <w:spacing w:val="-5"/>
              </w:rPr>
              <w:t>15%</w:t>
            </w:r>
          </w:p>
        </w:tc>
        <w:tc>
          <w:tcPr>
            <w:tcW w:w="1720" w:type="dxa"/>
          </w:tcPr>
          <w:p w14:paraId="10EDCBF4" w14:textId="77777777" w:rsidR="00CC13B9" w:rsidRDefault="00000000">
            <w:pPr>
              <w:pStyle w:val="TableParagraph"/>
              <w:spacing w:line="252" w:lineRule="exact"/>
            </w:pPr>
            <w:r>
              <w:rPr>
                <w:spacing w:val="-2"/>
              </w:rPr>
              <w:t>Clear,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 xml:space="preserve">organized, </w:t>
            </w:r>
            <w:r>
              <w:t>and concise answer writing</w:t>
            </w:r>
          </w:p>
        </w:tc>
        <w:tc>
          <w:tcPr>
            <w:tcW w:w="1700" w:type="dxa"/>
          </w:tcPr>
          <w:p w14:paraId="0DB60BF6" w14:textId="77777777" w:rsidR="00CC13B9" w:rsidRDefault="00000000">
            <w:pPr>
              <w:pStyle w:val="TableParagraph"/>
              <w:ind w:left="95"/>
            </w:pPr>
            <w:r>
              <w:t>Generally</w:t>
            </w:r>
            <w:r>
              <w:rPr>
                <w:spacing w:val="-14"/>
              </w:rPr>
              <w:t xml:space="preserve"> </w:t>
            </w:r>
            <w:r>
              <w:t>clear with</w:t>
            </w:r>
            <w:r>
              <w:rPr>
                <w:spacing w:val="-4"/>
              </w:rPr>
              <w:t xml:space="preserve"> </w:t>
            </w:r>
            <w:r>
              <w:t>few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issues</w:t>
            </w:r>
          </w:p>
        </w:tc>
        <w:tc>
          <w:tcPr>
            <w:tcW w:w="1720" w:type="dxa"/>
          </w:tcPr>
          <w:p w14:paraId="1BF59850" w14:textId="77777777" w:rsidR="00CC13B9" w:rsidRDefault="00000000">
            <w:pPr>
              <w:pStyle w:val="TableParagraph"/>
              <w:spacing w:line="252" w:lineRule="exact"/>
            </w:pPr>
            <w:r>
              <w:rPr>
                <w:spacing w:val="-2"/>
              </w:rPr>
              <w:t xml:space="preserve">Understandable </w:t>
            </w:r>
            <w:r>
              <w:t xml:space="preserve">but poorly </w:t>
            </w:r>
            <w:r>
              <w:rPr>
                <w:spacing w:val="-2"/>
              </w:rPr>
              <w:t>organized</w:t>
            </w:r>
          </w:p>
        </w:tc>
        <w:tc>
          <w:tcPr>
            <w:tcW w:w="1700" w:type="dxa"/>
          </w:tcPr>
          <w:p w14:paraId="37E0F487" w14:textId="77777777" w:rsidR="00CC13B9" w:rsidRDefault="00000000">
            <w:pPr>
              <w:pStyle w:val="TableParagraph"/>
              <w:ind w:left="95" w:right="595"/>
            </w:pPr>
            <w:r>
              <w:t>Difficult</w:t>
            </w:r>
            <w:r>
              <w:rPr>
                <w:spacing w:val="-14"/>
              </w:rPr>
              <w:t xml:space="preserve"> </w:t>
            </w:r>
            <w:r>
              <w:t xml:space="preserve">to </w:t>
            </w:r>
            <w:r>
              <w:rPr>
                <w:spacing w:val="-2"/>
              </w:rPr>
              <w:t>follow</w:t>
            </w:r>
          </w:p>
        </w:tc>
      </w:tr>
    </w:tbl>
    <w:p w14:paraId="5E1131BB" w14:textId="77777777" w:rsidR="00000000" w:rsidRDefault="00000000"/>
    <w:p w14:paraId="0A69DC0E" w14:textId="77777777" w:rsidR="001874DB" w:rsidRDefault="001874DB"/>
    <w:p w14:paraId="2E583FF5" w14:textId="508B2915" w:rsidR="001874DB" w:rsidRPr="001874DB" w:rsidRDefault="001874DB" w:rsidP="001874DB">
      <w:pPr>
        <w:rPr>
          <w:b/>
          <w:bCs/>
          <w:sz w:val="24"/>
          <w:szCs w:val="24"/>
          <w:lang w:val="en-IN"/>
        </w:rPr>
      </w:pPr>
      <w:r w:rsidRPr="001874DB">
        <w:rPr>
          <w:b/>
          <w:bCs/>
          <w:sz w:val="24"/>
          <w:szCs w:val="24"/>
          <w:lang w:val="en-IN"/>
        </w:rPr>
        <w:t>1</w:t>
      </w:r>
      <w:r>
        <w:rPr>
          <w:b/>
          <w:bCs/>
          <w:sz w:val="24"/>
          <w:szCs w:val="24"/>
          <w:lang w:val="en-IN"/>
        </w:rPr>
        <w:t>.</w:t>
      </w:r>
      <w:r w:rsidRPr="001874DB">
        <w:rPr>
          <w:sz w:val="24"/>
          <w:szCs w:val="24"/>
          <w:lang w:val="en-IN"/>
        </w:rPr>
        <w:t>Definition: Cloud computing is the delivery of computing services such as servers, storage, databases, networking, and software over the Internet.</w:t>
      </w:r>
    </w:p>
    <w:p w14:paraId="0A9A6A8E" w14:textId="77777777" w:rsidR="001874DB" w:rsidRPr="001874DB" w:rsidRDefault="001874DB" w:rsidP="001874DB">
      <w:pPr>
        <w:rPr>
          <w:sz w:val="24"/>
          <w:szCs w:val="24"/>
          <w:lang w:val="en-IN"/>
        </w:rPr>
      </w:pPr>
      <w:r w:rsidRPr="001874DB">
        <w:rPr>
          <w:sz w:val="24"/>
          <w:szCs w:val="24"/>
          <w:lang w:val="en-IN"/>
        </w:rPr>
        <w:t>Four characteristics:</w:t>
      </w:r>
    </w:p>
    <w:p w14:paraId="60F6872D" w14:textId="77777777" w:rsidR="001874DB" w:rsidRPr="001874DB" w:rsidRDefault="001874DB" w:rsidP="001874DB">
      <w:pPr>
        <w:numPr>
          <w:ilvl w:val="0"/>
          <w:numId w:val="2"/>
        </w:numPr>
        <w:rPr>
          <w:sz w:val="24"/>
          <w:szCs w:val="24"/>
          <w:lang w:val="en-IN"/>
        </w:rPr>
      </w:pPr>
      <w:r w:rsidRPr="001874DB">
        <w:rPr>
          <w:sz w:val="24"/>
          <w:szCs w:val="24"/>
          <w:lang w:val="en-IN"/>
        </w:rPr>
        <w:t>On-demand self-service: Users can access computing resources whenever needed without human assistance from the provider.</w:t>
      </w:r>
    </w:p>
    <w:p w14:paraId="6CACAF06" w14:textId="77777777" w:rsidR="001874DB" w:rsidRPr="001874DB" w:rsidRDefault="001874DB" w:rsidP="001874DB">
      <w:pPr>
        <w:numPr>
          <w:ilvl w:val="0"/>
          <w:numId w:val="2"/>
        </w:numPr>
        <w:rPr>
          <w:sz w:val="24"/>
          <w:szCs w:val="24"/>
          <w:lang w:val="en-IN"/>
        </w:rPr>
      </w:pPr>
      <w:r w:rsidRPr="001874DB">
        <w:rPr>
          <w:sz w:val="24"/>
          <w:szCs w:val="24"/>
          <w:lang w:val="en-IN"/>
        </w:rPr>
        <w:t>Broad network access: Cloud services can be accessed through the Internet using computers, laptops, and mobile phones.</w:t>
      </w:r>
    </w:p>
    <w:p w14:paraId="37C365AD" w14:textId="77777777" w:rsidR="001874DB" w:rsidRPr="001874DB" w:rsidRDefault="001874DB" w:rsidP="001874DB">
      <w:pPr>
        <w:numPr>
          <w:ilvl w:val="0"/>
          <w:numId w:val="2"/>
        </w:numPr>
        <w:rPr>
          <w:sz w:val="24"/>
          <w:szCs w:val="24"/>
          <w:lang w:val="en-IN"/>
        </w:rPr>
      </w:pPr>
      <w:r w:rsidRPr="001874DB">
        <w:rPr>
          <w:sz w:val="24"/>
          <w:szCs w:val="24"/>
          <w:lang w:val="en-IN"/>
        </w:rPr>
        <w:t>Resource pooling: Computing resources are shared among multiple users.</w:t>
      </w:r>
    </w:p>
    <w:p w14:paraId="5E207849" w14:textId="77777777" w:rsidR="001874DB" w:rsidRPr="001874DB" w:rsidRDefault="001874DB" w:rsidP="001874DB">
      <w:pPr>
        <w:numPr>
          <w:ilvl w:val="0"/>
          <w:numId w:val="2"/>
        </w:numPr>
        <w:rPr>
          <w:sz w:val="24"/>
          <w:szCs w:val="24"/>
          <w:lang w:val="en-IN"/>
        </w:rPr>
      </w:pPr>
      <w:r w:rsidRPr="001874DB">
        <w:rPr>
          <w:sz w:val="24"/>
          <w:szCs w:val="24"/>
          <w:lang w:val="en-IN"/>
        </w:rPr>
        <w:t>Rapid elasticity: Resources can be increased or decreased quickly according to demand.</w:t>
      </w:r>
    </w:p>
    <w:p w14:paraId="1EB36B94" w14:textId="77777777" w:rsidR="001874DB" w:rsidRDefault="001874DB" w:rsidP="001874DB">
      <w:pPr>
        <w:rPr>
          <w:sz w:val="24"/>
          <w:szCs w:val="24"/>
          <w:lang w:val="en-IN"/>
        </w:rPr>
      </w:pPr>
      <w:r w:rsidRPr="001874DB">
        <w:rPr>
          <w:sz w:val="24"/>
          <w:szCs w:val="24"/>
          <w:lang w:val="en-IN"/>
        </w:rPr>
        <w:t xml:space="preserve">Difference: Traditional </w:t>
      </w:r>
      <w:proofErr w:type="gramStart"/>
      <w:r w:rsidRPr="001874DB">
        <w:rPr>
          <w:sz w:val="24"/>
          <w:szCs w:val="24"/>
          <w:lang w:val="en-IN"/>
        </w:rPr>
        <w:t>on-premise</w:t>
      </w:r>
      <w:proofErr w:type="gramEnd"/>
      <w:r w:rsidRPr="001874DB">
        <w:rPr>
          <w:sz w:val="24"/>
          <w:szCs w:val="24"/>
          <w:lang w:val="en-IN"/>
        </w:rPr>
        <w:t xml:space="preserve"> computing requires organizations to maintain their own hardware, whereas cloud computing provides resources over the Internet.</w:t>
      </w:r>
    </w:p>
    <w:p w14:paraId="50FF8566" w14:textId="77777777" w:rsidR="001874DB" w:rsidRPr="001874DB" w:rsidRDefault="001874DB" w:rsidP="001874DB">
      <w:pPr>
        <w:rPr>
          <w:sz w:val="24"/>
          <w:szCs w:val="24"/>
          <w:lang w:val="en-IN"/>
        </w:rPr>
      </w:pPr>
    </w:p>
    <w:p w14:paraId="6432C52F" w14:textId="77777777" w:rsidR="001874DB" w:rsidRPr="001874DB" w:rsidRDefault="001874DB" w:rsidP="001874DB">
      <w:pPr>
        <w:rPr>
          <w:b/>
          <w:bCs/>
          <w:sz w:val="24"/>
          <w:szCs w:val="24"/>
          <w:lang w:val="en-IN"/>
        </w:rPr>
      </w:pPr>
      <w:r w:rsidRPr="001874DB">
        <w:rPr>
          <w:b/>
          <w:bCs/>
          <w:sz w:val="24"/>
          <w:szCs w:val="24"/>
          <w:lang w:val="en-IN"/>
        </w:rPr>
        <w:t>2. Trace the evolution of cloud computing.</w:t>
      </w:r>
    </w:p>
    <w:p w14:paraId="0AC393AA" w14:textId="77777777" w:rsidR="001874DB" w:rsidRPr="001874DB" w:rsidRDefault="001874DB" w:rsidP="001874DB">
      <w:pPr>
        <w:rPr>
          <w:sz w:val="24"/>
          <w:szCs w:val="24"/>
          <w:lang w:val="en-IN"/>
        </w:rPr>
      </w:pPr>
      <w:r w:rsidRPr="001874DB">
        <w:rPr>
          <w:sz w:val="24"/>
          <w:szCs w:val="24"/>
          <w:lang w:val="en-IN"/>
        </w:rPr>
        <w:t>The evolution of cloud computing can be explained through the following stages:</w:t>
      </w:r>
    </w:p>
    <w:p w14:paraId="0C049057" w14:textId="77777777" w:rsidR="001874DB" w:rsidRPr="001874DB" w:rsidRDefault="001874DB" w:rsidP="001874DB">
      <w:pPr>
        <w:numPr>
          <w:ilvl w:val="0"/>
          <w:numId w:val="3"/>
        </w:numPr>
        <w:rPr>
          <w:sz w:val="24"/>
          <w:szCs w:val="24"/>
          <w:lang w:val="en-IN"/>
        </w:rPr>
      </w:pPr>
      <w:r w:rsidRPr="001874DB">
        <w:rPr>
          <w:sz w:val="24"/>
          <w:szCs w:val="24"/>
          <w:lang w:val="en-IN"/>
        </w:rPr>
        <w:t>Mainframe computing: Large centralized computers served multiple users through terminals.</w:t>
      </w:r>
    </w:p>
    <w:p w14:paraId="26221A32" w14:textId="77777777" w:rsidR="001874DB" w:rsidRPr="001874DB" w:rsidRDefault="001874DB" w:rsidP="001874DB">
      <w:pPr>
        <w:numPr>
          <w:ilvl w:val="0"/>
          <w:numId w:val="3"/>
        </w:numPr>
        <w:rPr>
          <w:sz w:val="24"/>
          <w:szCs w:val="24"/>
          <w:lang w:val="en-IN"/>
        </w:rPr>
      </w:pPr>
      <w:r w:rsidRPr="001874DB">
        <w:rPr>
          <w:sz w:val="24"/>
          <w:szCs w:val="24"/>
          <w:lang w:val="en-IN"/>
        </w:rPr>
        <w:t>Personal computers: Computing became available to individual users.</w:t>
      </w:r>
    </w:p>
    <w:p w14:paraId="0553B9AC" w14:textId="77777777" w:rsidR="001874DB" w:rsidRPr="001874DB" w:rsidRDefault="001874DB" w:rsidP="001874DB">
      <w:pPr>
        <w:numPr>
          <w:ilvl w:val="0"/>
          <w:numId w:val="3"/>
        </w:numPr>
        <w:rPr>
          <w:sz w:val="24"/>
          <w:szCs w:val="24"/>
          <w:lang w:val="en-IN"/>
        </w:rPr>
      </w:pPr>
      <w:r w:rsidRPr="001874DB">
        <w:rPr>
          <w:sz w:val="24"/>
          <w:szCs w:val="24"/>
          <w:lang w:val="en-IN"/>
        </w:rPr>
        <w:t>Client-server computing: Clients requested services from centralized servers through networks.</w:t>
      </w:r>
    </w:p>
    <w:p w14:paraId="7806B63A" w14:textId="77777777" w:rsidR="001874DB" w:rsidRPr="001874DB" w:rsidRDefault="001874DB" w:rsidP="001874DB">
      <w:pPr>
        <w:numPr>
          <w:ilvl w:val="0"/>
          <w:numId w:val="3"/>
        </w:numPr>
        <w:rPr>
          <w:sz w:val="24"/>
          <w:szCs w:val="24"/>
          <w:lang w:val="en-IN"/>
        </w:rPr>
      </w:pPr>
      <w:r w:rsidRPr="001874DB">
        <w:rPr>
          <w:sz w:val="24"/>
          <w:szCs w:val="24"/>
          <w:lang w:val="en-IN"/>
        </w:rPr>
        <w:t>Virtualization: Multiple virtual machines could run on a single physical server.</w:t>
      </w:r>
    </w:p>
    <w:p w14:paraId="3489B87F" w14:textId="77777777" w:rsidR="001874DB" w:rsidRPr="001874DB" w:rsidRDefault="001874DB" w:rsidP="001874DB">
      <w:pPr>
        <w:numPr>
          <w:ilvl w:val="0"/>
          <w:numId w:val="3"/>
        </w:numPr>
        <w:rPr>
          <w:sz w:val="24"/>
          <w:szCs w:val="24"/>
          <w:lang w:val="en-IN"/>
        </w:rPr>
      </w:pPr>
      <w:r w:rsidRPr="001874DB">
        <w:rPr>
          <w:sz w:val="24"/>
          <w:szCs w:val="24"/>
          <w:lang w:val="en-IN"/>
        </w:rPr>
        <w:t>Internet development: High-speed Internet enabled remote access to applications and data.</w:t>
      </w:r>
    </w:p>
    <w:p w14:paraId="2277A97E" w14:textId="77777777" w:rsidR="001874DB" w:rsidRPr="001874DB" w:rsidRDefault="001874DB" w:rsidP="001874DB">
      <w:pPr>
        <w:numPr>
          <w:ilvl w:val="0"/>
          <w:numId w:val="3"/>
        </w:numPr>
        <w:rPr>
          <w:sz w:val="24"/>
          <w:szCs w:val="24"/>
          <w:lang w:val="en-IN"/>
        </w:rPr>
      </w:pPr>
      <w:r w:rsidRPr="001874DB">
        <w:rPr>
          <w:sz w:val="24"/>
          <w:szCs w:val="24"/>
          <w:lang w:val="en-IN"/>
        </w:rPr>
        <w:t>Modern cloud computing: Providers began offering scalable computing resources and software through platforms such as AWS, Microsoft Azure, and Google Cloud.</w:t>
      </w:r>
    </w:p>
    <w:p w14:paraId="63AE19F1" w14:textId="77777777" w:rsidR="001874DB" w:rsidRDefault="001874DB" w:rsidP="001874DB">
      <w:pPr>
        <w:rPr>
          <w:sz w:val="24"/>
          <w:szCs w:val="24"/>
          <w:lang w:val="en-IN"/>
        </w:rPr>
      </w:pPr>
      <w:r w:rsidRPr="001874DB">
        <w:rPr>
          <w:sz w:val="24"/>
          <w:szCs w:val="24"/>
          <w:lang w:val="en-IN"/>
        </w:rPr>
        <w:t>Conclusion: Improvements in hardware, virtualization, networking, and Internet-based software enabled modern cloud platforms.</w:t>
      </w:r>
    </w:p>
    <w:p w14:paraId="1CADEE10" w14:textId="77777777" w:rsidR="001874DB" w:rsidRDefault="001874DB" w:rsidP="001874DB">
      <w:pPr>
        <w:rPr>
          <w:sz w:val="24"/>
          <w:szCs w:val="24"/>
          <w:lang w:val="en-IN"/>
        </w:rPr>
      </w:pPr>
    </w:p>
    <w:p w14:paraId="2BF4A28A" w14:textId="77777777" w:rsidR="001874DB" w:rsidRDefault="001874DB" w:rsidP="001874DB">
      <w:pPr>
        <w:rPr>
          <w:sz w:val="24"/>
          <w:szCs w:val="24"/>
          <w:lang w:val="en-IN"/>
        </w:rPr>
      </w:pPr>
    </w:p>
    <w:p w14:paraId="6BE0ED18" w14:textId="77777777" w:rsidR="001874DB" w:rsidRDefault="001874DB" w:rsidP="001874DB">
      <w:pPr>
        <w:rPr>
          <w:sz w:val="24"/>
          <w:szCs w:val="24"/>
          <w:lang w:val="en-IN"/>
        </w:rPr>
      </w:pPr>
    </w:p>
    <w:p w14:paraId="79FED7A3" w14:textId="77777777" w:rsidR="001874DB" w:rsidRPr="001874DB" w:rsidRDefault="001874DB" w:rsidP="001874DB">
      <w:pPr>
        <w:rPr>
          <w:sz w:val="24"/>
          <w:szCs w:val="24"/>
          <w:lang w:val="en-IN"/>
        </w:rPr>
      </w:pPr>
    </w:p>
    <w:p w14:paraId="35707EDF" w14:textId="77777777" w:rsidR="001874DB" w:rsidRDefault="001874DB" w:rsidP="001874DB">
      <w:pPr>
        <w:rPr>
          <w:b/>
          <w:bCs/>
          <w:sz w:val="24"/>
          <w:szCs w:val="24"/>
          <w:lang w:val="en-IN"/>
        </w:rPr>
      </w:pPr>
    </w:p>
    <w:p w14:paraId="29262438" w14:textId="37C011D2" w:rsidR="001874DB" w:rsidRPr="001874DB" w:rsidRDefault="001874DB" w:rsidP="001874DB">
      <w:pPr>
        <w:rPr>
          <w:b/>
          <w:bCs/>
          <w:sz w:val="24"/>
          <w:szCs w:val="24"/>
          <w:lang w:val="en-IN"/>
        </w:rPr>
      </w:pPr>
      <w:r w:rsidRPr="001874DB">
        <w:rPr>
          <w:b/>
          <w:bCs/>
          <w:sz w:val="24"/>
          <w:szCs w:val="24"/>
          <w:lang w:val="en-IN"/>
        </w:rPr>
        <w:lastRenderedPageBreak/>
        <w:t>3. server virtualization and differentiate it from cloud computing.</w:t>
      </w:r>
    </w:p>
    <w:p w14:paraId="374840E0" w14:textId="77777777" w:rsidR="001874DB" w:rsidRPr="001874DB" w:rsidRDefault="001874DB" w:rsidP="001874DB">
      <w:pPr>
        <w:rPr>
          <w:sz w:val="24"/>
          <w:szCs w:val="24"/>
          <w:lang w:val="en-IN"/>
        </w:rPr>
      </w:pPr>
      <w:r w:rsidRPr="001874DB">
        <w:rPr>
          <w:sz w:val="24"/>
          <w:szCs w:val="24"/>
          <w:lang w:val="en-IN"/>
        </w:rPr>
        <w:t>Server virtualization: Server virtualization is a technology that divides one physical server into multiple virtual machines, each capable of running its own operating system and applications.</w:t>
      </w:r>
    </w:p>
    <w:p w14:paraId="69EDA49E" w14:textId="77777777" w:rsidR="001874DB" w:rsidRPr="001874DB" w:rsidRDefault="001874DB" w:rsidP="001874DB">
      <w:pPr>
        <w:rPr>
          <w:sz w:val="24"/>
          <w:szCs w:val="24"/>
          <w:lang w:val="en-IN"/>
        </w:rPr>
      </w:pPr>
      <w:r w:rsidRPr="001874DB">
        <w:rPr>
          <w:sz w:val="24"/>
          <w:szCs w:val="24"/>
          <w:lang w:val="en-IN"/>
        </w:rPr>
        <w:t>Role in cloud computing:</w:t>
      </w:r>
    </w:p>
    <w:p w14:paraId="5CD13A08" w14:textId="77777777" w:rsidR="001874DB" w:rsidRPr="001874DB" w:rsidRDefault="001874DB" w:rsidP="001874DB">
      <w:pPr>
        <w:numPr>
          <w:ilvl w:val="0"/>
          <w:numId w:val="4"/>
        </w:numPr>
        <w:rPr>
          <w:sz w:val="24"/>
          <w:szCs w:val="24"/>
          <w:lang w:val="en-IN"/>
        </w:rPr>
      </w:pPr>
      <w:r w:rsidRPr="001874DB">
        <w:rPr>
          <w:sz w:val="24"/>
          <w:szCs w:val="24"/>
          <w:lang w:val="en-IN"/>
        </w:rPr>
        <w:t>Improves hardware utilization.</w:t>
      </w:r>
    </w:p>
    <w:p w14:paraId="61AC2FAD" w14:textId="77777777" w:rsidR="001874DB" w:rsidRPr="001874DB" w:rsidRDefault="001874DB" w:rsidP="001874DB">
      <w:pPr>
        <w:numPr>
          <w:ilvl w:val="0"/>
          <w:numId w:val="4"/>
        </w:numPr>
        <w:rPr>
          <w:sz w:val="24"/>
          <w:szCs w:val="24"/>
          <w:lang w:val="en-IN"/>
        </w:rPr>
      </w:pPr>
      <w:r w:rsidRPr="001874DB">
        <w:rPr>
          <w:sz w:val="24"/>
          <w:szCs w:val="24"/>
          <w:lang w:val="en-IN"/>
        </w:rPr>
        <w:t>Reduces hardware costs.</w:t>
      </w:r>
    </w:p>
    <w:p w14:paraId="25ADF9D5" w14:textId="77777777" w:rsidR="001874DB" w:rsidRPr="001874DB" w:rsidRDefault="001874DB" w:rsidP="001874DB">
      <w:pPr>
        <w:numPr>
          <w:ilvl w:val="0"/>
          <w:numId w:val="4"/>
        </w:numPr>
        <w:rPr>
          <w:sz w:val="24"/>
          <w:szCs w:val="24"/>
          <w:lang w:val="en-IN"/>
        </w:rPr>
      </w:pPr>
      <w:r w:rsidRPr="001874DB">
        <w:rPr>
          <w:sz w:val="24"/>
          <w:szCs w:val="24"/>
          <w:lang w:val="en-IN"/>
        </w:rPr>
        <w:t>Allows multiple operating systems to run on one server.</w:t>
      </w:r>
    </w:p>
    <w:p w14:paraId="1E562F22" w14:textId="77777777" w:rsidR="001874DB" w:rsidRPr="001874DB" w:rsidRDefault="001874DB" w:rsidP="001874DB">
      <w:pPr>
        <w:numPr>
          <w:ilvl w:val="0"/>
          <w:numId w:val="4"/>
        </w:numPr>
        <w:rPr>
          <w:sz w:val="24"/>
          <w:szCs w:val="24"/>
          <w:lang w:val="en-IN"/>
        </w:rPr>
      </w:pPr>
      <w:r w:rsidRPr="001874DB">
        <w:rPr>
          <w:sz w:val="24"/>
          <w:szCs w:val="24"/>
          <w:lang w:val="en-IN"/>
        </w:rPr>
        <w:t>Supports flexible allocation of computing resources.</w:t>
      </w:r>
    </w:p>
    <w:p w14:paraId="6B5ADB27" w14:textId="77777777" w:rsidR="001874DB" w:rsidRPr="001874DB" w:rsidRDefault="001874DB" w:rsidP="001874DB">
      <w:pPr>
        <w:rPr>
          <w:sz w:val="24"/>
          <w:szCs w:val="24"/>
          <w:lang w:val="en-IN"/>
        </w:rPr>
      </w:pPr>
      <w:r w:rsidRPr="001874DB">
        <w:rPr>
          <w:sz w:val="24"/>
          <w:szCs w:val="24"/>
          <w:lang w:val="en-IN"/>
        </w:rPr>
        <w:t>Difference: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47"/>
        <w:gridCol w:w="4501"/>
      </w:tblGrid>
      <w:tr w:rsidR="001874DB" w:rsidRPr="001874DB" w14:paraId="642CBB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966307" w14:textId="77777777" w:rsidR="001874DB" w:rsidRPr="001874DB" w:rsidRDefault="001874DB" w:rsidP="001874DB">
            <w:pPr>
              <w:rPr>
                <w:b/>
                <w:bCs/>
                <w:sz w:val="24"/>
                <w:szCs w:val="24"/>
                <w:lang w:val="en-IN"/>
              </w:rPr>
            </w:pPr>
            <w:r w:rsidRPr="001874DB">
              <w:rPr>
                <w:b/>
                <w:bCs/>
                <w:sz w:val="24"/>
                <w:szCs w:val="24"/>
                <w:lang w:val="en-IN"/>
              </w:rPr>
              <w:t>Virtualization</w:t>
            </w:r>
          </w:p>
        </w:tc>
        <w:tc>
          <w:tcPr>
            <w:tcW w:w="0" w:type="auto"/>
            <w:vAlign w:val="center"/>
            <w:hideMark/>
          </w:tcPr>
          <w:p w14:paraId="7F61C0C1" w14:textId="77777777" w:rsidR="001874DB" w:rsidRPr="001874DB" w:rsidRDefault="001874DB" w:rsidP="001874DB">
            <w:pPr>
              <w:rPr>
                <w:b/>
                <w:bCs/>
                <w:sz w:val="24"/>
                <w:szCs w:val="24"/>
                <w:lang w:val="en-IN"/>
              </w:rPr>
            </w:pPr>
            <w:r w:rsidRPr="001874DB">
              <w:rPr>
                <w:b/>
                <w:bCs/>
                <w:sz w:val="24"/>
                <w:szCs w:val="24"/>
                <w:lang w:val="en-IN"/>
              </w:rPr>
              <w:t>Cloud Computing</w:t>
            </w:r>
          </w:p>
        </w:tc>
      </w:tr>
      <w:tr w:rsidR="001874DB" w:rsidRPr="001874DB" w14:paraId="288B1A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28B697" w14:textId="77777777" w:rsidR="001874DB" w:rsidRPr="001874DB" w:rsidRDefault="001874DB" w:rsidP="001874DB">
            <w:pPr>
              <w:rPr>
                <w:sz w:val="24"/>
                <w:szCs w:val="24"/>
                <w:lang w:val="en-IN"/>
              </w:rPr>
            </w:pPr>
            <w:r w:rsidRPr="001874DB">
              <w:rPr>
                <w:sz w:val="24"/>
                <w:szCs w:val="24"/>
                <w:lang w:val="en-IN"/>
              </w:rPr>
              <w:t>It is an enabling technology.</w:t>
            </w:r>
          </w:p>
        </w:tc>
        <w:tc>
          <w:tcPr>
            <w:tcW w:w="0" w:type="auto"/>
            <w:vAlign w:val="center"/>
            <w:hideMark/>
          </w:tcPr>
          <w:p w14:paraId="6BF1710E" w14:textId="77777777" w:rsidR="001874DB" w:rsidRPr="001874DB" w:rsidRDefault="001874DB" w:rsidP="001874DB">
            <w:pPr>
              <w:rPr>
                <w:sz w:val="24"/>
                <w:szCs w:val="24"/>
                <w:lang w:val="en-IN"/>
              </w:rPr>
            </w:pPr>
            <w:r w:rsidRPr="001874DB">
              <w:rPr>
                <w:sz w:val="24"/>
                <w:szCs w:val="24"/>
                <w:lang w:val="en-IN"/>
              </w:rPr>
              <w:t>It is a service delivery model.</w:t>
            </w:r>
          </w:p>
        </w:tc>
      </w:tr>
      <w:tr w:rsidR="001874DB" w:rsidRPr="001874DB" w14:paraId="502AF5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8E0A8B" w14:textId="77777777" w:rsidR="001874DB" w:rsidRPr="001874DB" w:rsidRDefault="001874DB" w:rsidP="001874DB">
            <w:pPr>
              <w:rPr>
                <w:sz w:val="24"/>
                <w:szCs w:val="24"/>
                <w:lang w:val="en-IN"/>
              </w:rPr>
            </w:pPr>
            <w:r w:rsidRPr="001874DB">
              <w:rPr>
                <w:sz w:val="24"/>
                <w:szCs w:val="24"/>
                <w:lang w:val="en-IN"/>
              </w:rPr>
              <w:t>Creates virtual machines from physical hardware.</w:t>
            </w:r>
          </w:p>
        </w:tc>
        <w:tc>
          <w:tcPr>
            <w:tcW w:w="0" w:type="auto"/>
            <w:vAlign w:val="center"/>
            <w:hideMark/>
          </w:tcPr>
          <w:p w14:paraId="13376BB0" w14:textId="77777777" w:rsidR="001874DB" w:rsidRPr="001874DB" w:rsidRDefault="001874DB" w:rsidP="001874DB">
            <w:pPr>
              <w:rPr>
                <w:sz w:val="24"/>
                <w:szCs w:val="24"/>
                <w:lang w:val="en-IN"/>
              </w:rPr>
            </w:pPr>
            <w:r w:rsidRPr="001874DB">
              <w:rPr>
                <w:sz w:val="24"/>
                <w:szCs w:val="24"/>
                <w:lang w:val="en-IN"/>
              </w:rPr>
              <w:t>Delivers computing resources over a network.</w:t>
            </w:r>
          </w:p>
        </w:tc>
      </w:tr>
      <w:tr w:rsidR="001874DB" w:rsidRPr="001874DB" w14:paraId="4AE290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21187E" w14:textId="77777777" w:rsidR="001874DB" w:rsidRPr="001874DB" w:rsidRDefault="001874DB" w:rsidP="001874DB">
            <w:pPr>
              <w:rPr>
                <w:sz w:val="24"/>
                <w:szCs w:val="24"/>
                <w:lang w:val="en-IN"/>
              </w:rPr>
            </w:pPr>
            <w:r w:rsidRPr="001874DB">
              <w:rPr>
                <w:sz w:val="24"/>
                <w:szCs w:val="24"/>
                <w:lang w:val="en-IN"/>
              </w:rPr>
              <w:t>May operate within a single organization.</w:t>
            </w:r>
          </w:p>
        </w:tc>
        <w:tc>
          <w:tcPr>
            <w:tcW w:w="0" w:type="auto"/>
            <w:vAlign w:val="center"/>
            <w:hideMark/>
          </w:tcPr>
          <w:p w14:paraId="5FB5574A" w14:textId="77777777" w:rsidR="001874DB" w:rsidRPr="001874DB" w:rsidRDefault="001874DB" w:rsidP="001874DB">
            <w:pPr>
              <w:rPr>
                <w:sz w:val="24"/>
                <w:szCs w:val="24"/>
                <w:lang w:val="en-IN"/>
              </w:rPr>
            </w:pPr>
            <w:r w:rsidRPr="001874DB">
              <w:rPr>
                <w:sz w:val="24"/>
                <w:szCs w:val="24"/>
                <w:lang w:val="en-IN"/>
              </w:rPr>
              <w:t>Provides on-demand access to resources.</w:t>
            </w:r>
          </w:p>
        </w:tc>
      </w:tr>
      <w:tr w:rsidR="001874DB" w:rsidRPr="001874DB" w14:paraId="759DDB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D1E178" w14:textId="77777777" w:rsidR="001874DB" w:rsidRPr="001874DB" w:rsidRDefault="001874DB" w:rsidP="001874DB">
            <w:pPr>
              <w:rPr>
                <w:sz w:val="24"/>
                <w:szCs w:val="24"/>
                <w:lang w:val="en-IN"/>
              </w:rPr>
            </w:pPr>
            <w:r w:rsidRPr="001874DB">
              <w:rPr>
                <w:sz w:val="24"/>
                <w:szCs w:val="24"/>
                <w:lang w:val="en-IN"/>
              </w:rPr>
              <w:t>Example: VMware.</w:t>
            </w:r>
          </w:p>
        </w:tc>
        <w:tc>
          <w:tcPr>
            <w:tcW w:w="0" w:type="auto"/>
            <w:vAlign w:val="center"/>
            <w:hideMark/>
          </w:tcPr>
          <w:p w14:paraId="7BE97438" w14:textId="77777777" w:rsidR="001874DB" w:rsidRDefault="001874DB" w:rsidP="001874DB">
            <w:pPr>
              <w:rPr>
                <w:sz w:val="24"/>
                <w:szCs w:val="24"/>
                <w:lang w:val="en-IN"/>
              </w:rPr>
            </w:pPr>
            <w:r w:rsidRPr="001874DB">
              <w:rPr>
                <w:sz w:val="24"/>
                <w:szCs w:val="24"/>
                <w:lang w:val="en-IN"/>
              </w:rPr>
              <w:t>Example: Amazon Web Services (AWS).</w:t>
            </w:r>
          </w:p>
          <w:p w14:paraId="3EC3B905" w14:textId="77777777" w:rsidR="001874DB" w:rsidRPr="001874DB" w:rsidRDefault="001874DB" w:rsidP="001874DB">
            <w:pPr>
              <w:rPr>
                <w:sz w:val="24"/>
                <w:szCs w:val="24"/>
                <w:lang w:val="en-IN"/>
              </w:rPr>
            </w:pPr>
          </w:p>
        </w:tc>
      </w:tr>
    </w:tbl>
    <w:p w14:paraId="43FC3E76" w14:textId="5E7872D7" w:rsidR="001874DB" w:rsidRPr="001874DB" w:rsidRDefault="001874DB" w:rsidP="001874DB">
      <w:pPr>
        <w:rPr>
          <w:b/>
          <w:bCs/>
          <w:sz w:val="24"/>
          <w:szCs w:val="24"/>
          <w:lang w:val="en-IN"/>
        </w:rPr>
      </w:pPr>
      <w:r w:rsidRPr="001874DB">
        <w:rPr>
          <w:b/>
          <w:bCs/>
          <w:sz w:val="24"/>
          <w:szCs w:val="24"/>
          <w:lang w:val="en-IN"/>
        </w:rPr>
        <w:t xml:space="preserve">4. role of data </w:t>
      </w:r>
      <w:proofErr w:type="spellStart"/>
      <w:r w:rsidRPr="001874DB">
        <w:rPr>
          <w:b/>
          <w:bCs/>
          <w:sz w:val="24"/>
          <w:szCs w:val="24"/>
          <w:lang w:val="en-IN"/>
        </w:rPr>
        <w:t>centers</w:t>
      </w:r>
      <w:proofErr w:type="spellEnd"/>
      <w:r w:rsidRPr="001874DB">
        <w:rPr>
          <w:b/>
          <w:bCs/>
          <w:sz w:val="24"/>
          <w:szCs w:val="24"/>
          <w:lang w:val="en-IN"/>
        </w:rPr>
        <w:t xml:space="preserve"> in delivering cloud services.</w:t>
      </w:r>
    </w:p>
    <w:p w14:paraId="3EF4FC20" w14:textId="77777777" w:rsidR="001874DB" w:rsidRPr="001874DB" w:rsidRDefault="001874DB" w:rsidP="001874DB">
      <w:pPr>
        <w:rPr>
          <w:sz w:val="24"/>
          <w:szCs w:val="24"/>
          <w:lang w:val="en-IN"/>
        </w:rPr>
      </w:pPr>
      <w:r w:rsidRPr="001874DB">
        <w:rPr>
          <w:sz w:val="24"/>
          <w:szCs w:val="24"/>
          <w:lang w:val="en-IN"/>
        </w:rPr>
        <w:t xml:space="preserve">A data </w:t>
      </w:r>
      <w:proofErr w:type="spellStart"/>
      <w:r w:rsidRPr="001874DB">
        <w:rPr>
          <w:sz w:val="24"/>
          <w:szCs w:val="24"/>
          <w:lang w:val="en-IN"/>
        </w:rPr>
        <w:t>center</w:t>
      </w:r>
      <w:proofErr w:type="spellEnd"/>
      <w:r w:rsidRPr="001874DB">
        <w:rPr>
          <w:sz w:val="24"/>
          <w:szCs w:val="24"/>
          <w:lang w:val="en-IN"/>
        </w:rPr>
        <w:t xml:space="preserve"> is a facility that contains servers, storage systems, networking equipment, and other infrastructure used to store and process data.</w:t>
      </w:r>
    </w:p>
    <w:p w14:paraId="5779277F" w14:textId="77777777" w:rsidR="001874DB" w:rsidRPr="001874DB" w:rsidRDefault="001874DB" w:rsidP="001874DB">
      <w:pPr>
        <w:rPr>
          <w:sz w:val="24"/>
          <w:szCs w:val="24"/>
          <w:lang w:val="en-IN"/>
        </w:rPr>
      </w:pPr>
      <w:r w:rsidRPr="001874DB">
        <w:rPr>
          <w:sz w:val="24"/>
          <w:szCs w:val="24"/>
          <w:lang w:val="en-IN"/>
        </w:rPr>
        <w:t xml:space="preserve">Roles of data </w:t>
      </w:r>
      <w:proofErr w:type="spellStart"/>
      <w:r w:rsidRPr="001874DB">
        <w:rPr>
          <w:sz w:val="24"/>
          <w:szCs w:val="24"/>
          <w:lang w:val="en-IN"/>
        </w:rPr>
        <w:t>centers</w:t>
      </w:r>
      <w:proofErr w:type="spellEnd"/>
      <w:r w:rsidRPr="001874DB">
        <w:rPr>
          <w:sz w:val="24"/>
          <w:szCs w:val="24"/>
          <w:lang w:val="en-IN"/>
        </w:rPr>
        <w:t>:</w:t>
      </w:r>
    </w:p>
    <w:p w14:paraId="5DED251A" w14:textId="77777777" w:rsidR="001874DB" w:rsidRPr="001874DB" w:rsidRDefault="001874DB" w:rsidP="001874DB">
      <w:pPr>
        <w:numPr>
          <w:ilvl w:val="0"/>
          <w:numId w:val="5"/>
        </w:numPr>
        <w:rPr>
          <w:sz w:val="24"/>
          <w:szCs w:val="24"/>
          <w:lang w:val="en-IN"/>
        </w:rPr>
      </w:pPr>
      <w:r w:rsidRPr="001874DB">
        <w:rPr>
          <w:sz w:val="24"/>
          <w:szCs w:val="24"/>
          <w:lang w:val="en-IN"/>
        </w:rPr>
        <w:t>Data storage: Stores large amounts of user data and files.</w:t>
      </w:r>
    </w:p>
    <w:p w14:paraId="6DB53AD9" w14:textId="77777777" w:rsidR="001874DB" w:rsidRPr="001874DB" w:rsidRDefault="001874DB" w:rsidP="001874DB">
      <w:pPr>
        <w:numPr>
          <w:ilvl w:val="0"/>
          <w:numId w:val="5"/>
        </w:numPr>
        <w:rPr>
          <w:sz w:val="24"/>
          <w:szCs w:val="24"/>
          <w:lang w:val="en-IN"/>
        </w:rPr>
      </w:pPr>
      <w:r w:rsidRPr="001874DB">
        <w:rPr>
          <w:sz w:val="24"/>
          <w:szCs w:val="24"/>
          <w:lang w:val="en-IN"/>
        </w:rPr>
        <w:t>Processing: Runs applications and performs computing operations.</w:t>
      </w:r>
    </w:p>
    <w:p w14:paraId="5C9F7FF4" w14:textId="77777777" w:rsidR="001874DB" w:rsidRPr="001874DB" w:rsidRDefault="001874DB" w:rsidP="001874DB">
      <w:pPr>
        <w:numPr>
          <w:ilvl w:val="0"/>
          <w:numId w:val="5"/>
        </w:numPr>
        <w:rPr>
          <w:sz w:val="24"/>
          <w:szCs w:val="24"/>
          <w:lang w:val="en-IN"/>
        </w:rPr>
      </w:pPr>
      <w:r w:rsidRPr="001874DB">
        <w:rPr>
          <w:sz w:val="24"/>
          <w:szCs w:val="24"/>
          <w:lang w:val="en-IN"/>
        </w:rPr>
        <w:t>Networking: Connects servers to the Internet and users.</w:t>
      </w:r>
    </w:p>
    <w:p w14:paraId="6DFCADD9" w14:textId="77777777" w:rsidR="001874DB" w:rsidRPr="001874DB" w:rsidRDefault="001874DB" w:rsidP="001874DB">
      <w:pPr>
        <w:numPr>
          <w:ilvl w:val="0"/>
          <w:numId w:val="5"/>
        </w:numPr>
        <w:rPr>
          <w:sz w:val="24"/>
          <w:szCs w:val="24"/>
          <w:lang w:val="en-IN"/>
        </w:rPr>
      </w:pPr>
      <w:r w:rsidRPr="001874DB">
        <w:rPr>
          <w:sz w:val="24"/>
          <w:szCs w:val="24"/>
          <w:lang w:val="en-IN"/>
        </w:rPr>
        <w:t>Security: Uses access controls, monitoring, and other security measures to protect data.</w:t>
      </w:r>
    </w:p>
    <w:p w14:paraId="11A6417D" w14:textId="77777777" w:rsidR="001874DB" w:rsidRPr="001874DB" w:rsidRDefault="001874DB" w:rsidP="001874DB">
      <w:pPr>
        <w:numPr>
          <w:ilvl w:val="0"/>
          <w:numId w:val="5"/>
        </w:numPr>
        <w:rPr>
          <w:sz w:val="24"/>
          <w:szCs w:val="24"/>
          <w:lang w:val="en-IN"/>
        </w:rPr>
      </w:pPr>
      <w:r w:rsidRPr="001874DB">
        <w:rPr>
          <w:sz w:val="24"/>
          <w:szCs w:val="24"/>
          <w:lang w:val="en-IN"/>
        </w:rPr>
        <w:t>Reliability: Uses backup power, redundant systems, and backup facilities to reduce service interruptions.</w:t>
      </w:r>
    </w:p>
    <w:p w14:paraId="322B225E" w14:textId="77777777" w:rsidR="001874DB" w:rsidRPr="001874DB" w:rsidRDefault="001874DB" w:rsidP="001874DB">
      <w:pPr>
        <w:numPr>
          <w:ilvl w:val="0"/>
          <w:numId w:val="5"/>
        </w:numPr>
        <w:rPr>
          <w:sz w:val="24"/>
          <w:szCs w:val="24"/>
          <w:lang w:val="en-IN"/>
        </w:rPr>
      </w:pPr>
      <w:r w:rsidRPr="001874DB">
        <w:rPr>
          <w:sz w:val="24"/>
          <w:szCs w:val="24"/>
          <w:lang w:val="en-IN"/>
        </w:rPr>
        <w:t>Scalability: Supports additional computing resources as demand increases.</w:t>
      </w:r>
    </w:p>
    <w:p w14:paraId="3BD22E57" w14:textId="77777777" w:rsidR="001874DB" w:rsidRDefault="001874DB" w:rsidP="001874DB">
      <w:pPr>
        <w:rPr>
          <w:sz w:val="24"/>
          <w:szCs w:val="24"/>
          <w:lang w:val="en-IN"/>
        </w:rPr>
      </w:pPr>
      <w:r w:rsidRPr="001874DB">
        <w:rPr>
          <w:sz w:val="24"/>
          <w:szCs w:val="24"/>
          <w:lang w:val="en-IN"/>
        </w:rPr>
        <w:t xml:space="preserve">Example: AWS data </w:t>
      </w:r>
      <w:proofErr w:type="spellStart"/>
      <w:r w:rsidRPr="001874DB">
        <w:rPr>
          <w:sz w:val="24"/>
          <w:szCs w:val="24"/>
          <w:lang w:val="en-IN"/>
        </w:rPr>
        <w:t>centers</w:t>
      </w:r>
      <w:proofErr w:type="spellEnd"/>
      <w:r w:rsidRPr="001874DB">
        <w:rPr>
          <w:sz w:val="24"/>
          <w:szCs w:val="24"/>
          <w:lang w:val="en-IN"/>
        </w:rPr>
        <w:t xml:space="preserve"> provide storage, computing, and database services to users worldwide.</w:t>
      </w:r>
    </w:p>
    <w:p w14:paraId="2E96898A" w14:textId="77777777" w:rsidR="001874DB" w:rsidRDefault="001874DB" w:rsidP="001874DB">
      <w:pPr>
        <w:rPr>
          <w:sz w:val="24"/>
          <w:szCs w:val="24"/>
          <w:lang w:val="en-IN"/>
        </w:rPr>
      </w:pPr>
    </w:p>
    <w:p w14:paraId="5CF7B2B1" w14:textId="77777777" w:rsidR="001874DB" w:rsidRPr="001874DB" w:rsidRDefault="001874DB" w:rsidP="001874DB">
      <w:pPr>
        <w:rPr>
          <w:sz w:val="24"/>
          <w:szCs w:val="24"/>
          <w:lang w:val="en-IN"/>
        </w:rPr>
      </w:pPr>
    </w:p>
    <w:p w14:paraId="0948904F" w14:textId="77777777" w:rsidR="001874DB" w:rsidRPr="001874DB" w:rsidRDefault="001874DB" w:rsidP="001874DB">
      <w:pPr>
        <w:rPr>
          <w:b/>
          <w:bCs/>
          <w:sz w:val="24"/>
          <w:szCs w:val="24"/>
          <w:lang w:val="en-IN"/>
        </w:rPr>
      </w:pPr>
      <w:r w:rsidRPr="001874DB">
        <w:rPr>
          <w:b/>
          <w:bCs/>
          <w:sz w:val="24"/>
          <w:szCs w:val="24"/>
          <w:lang w:val="en-IN"/>
        </w:rPr>
        <w:t xml:space="preserve">5. Differentiate IaaS, PaaS, SaaS, and </w:t>
      </w:r>
      <w:proofErr w:type="spellStart"/>
      <w:r w:rsidRPr="001874DB">
        <w:rPr>
          <w:b/>
          <w:bCs/>
          <w:sz w:val="24"/>
          <w:szCs w:val="24"/>
          <w:lang w:val="en-IN"/>
        </w:rPr>
        <w:t>XaaS</w:t>
      </w:r>
      <w:proofErr w:type="spellEnd"/>
      <w:r w:rsidRPr="001874DB">
        <w:rPr>
          <w:b/>
          <w:bCs/>
          <w:sz w:val="24"/>
          <w:szCs w:val="24"/>
          <w:lang w:val="en-IN"/>
        </w:rPr>
        <w:t xml:space="preserve"> with examples.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9"/>
        <w:gridCol w:w="2375"/>
        <w:gridCol w:w="5168"/>
        <w:gridCol w:w="2258"/>
      </w:tblGrid>
      <w:tr w:rsidR="001874DB" w:rsidRPr="001874DB" w14:paraId="0301D9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D4CBDD" w14:textId="77777777" w:rsidR="001874DB" w:rsidRPr="001874DB" w:rsidRDefault="001874DB" w:rsidP="001874DB">
            <w:pPr>
              <w:rPr>
                <w:b/>
                <w:bCs/>
                <w:sz w:val="24"/>
                <w:szCs w:val="24"/>
                <w:lang w:val="en-IN"/>
              </w:rPr>
            </w:pPr>
            <w:r w:rsidRPr="001874DB">
              <w:rPr>
                <w:b/>
                <w:bCs/>
                <w:sz w:val="24"/>
                <w:szCs w:val="24"/>
                <w:lang w:val="en-IN"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619DBAB8" w14:textId="77777777" w:rsidR="001874DB" w:rsidRPr="001874DB" w:rsidRDefault="001874DB" w:rsidP="001874DB">
            <w:pPr>
              <w:rPr>
                <w:b/>
                <w:bCs/>
                <w:sz w:val="24"/>
                <w:szCs w:val="24"/>
                <w:lang w:val="en-IN"/>
              </w:rPr>
            </w:pPr>
            <w:r w:rsidRPr="001874DB">
              <w:rPr>
                <w:b/>
                <w:bCs/>
                <w:sz w:val="24"/>
                <w:szCs w:val="24"/>
                <w:lang w:val="en-IN"/>
              </w:rPr>
              <w:t>Full Form</w:t>
            </w:r>
          </w:p>
        </w:tc>
        <w:tc>
          <w:tcPr>
            <w:tcW w:w="0" w:type="auto"/>
            <w:vAlign w:val="center"/>
            <w:hideMark/>
          </w:tcPr>
          <w:p w14:paraId="7B111216" w14:textId="77777777" w:rsidR="001874DB" w:rsidRPr="001874DB" w:rsidRDefault="001874DB" w:rsidP="001874DB">
            <w:pPr>
              <w:rPr>
                <w:b/>
                <w:bCs/>
                <w:sz w:val="24"/>
                <w:szCs w:val="24"/>
                <w:lang w:val="en-IN"/>
              </w:rPr>
            </w:pPr>
            <w:r w:rsidRPr="001874DB">
              <w:rPr>
                <w:b/>
                <w:bCs/>
                <w:sz w:val="24"/>
                <w:szCs w:val="24"/>
                <w:lang w:val="en-IN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58EFCFC0" w14:textId="77777777" w:rsidR="001874DB" w:rsidRPr="001874DB" w:rsidRDefault="001874DB" w:rsidP="001874DB">
            <w:pPr>
              <w:rPr>
                <w:b/>
                <w:bCs/>
                <w:sz w:val="24"/>
                <w:szCs w:val="24"/>
                <w:lang w:val="en-IN"/>
              </w:rPr>
            </w:pPr>
            <w:r w:rsidRPr="001874DB">
              <w:rPr>
                <w:b/>
                <w:bCs/>
                <w:sz w:val="24"/>
                <w:szCs w:val="24"/>
                <w:lang w:val="en-IN"/>
              </w:rPr>
              <w:t>Example</w:t>
            </w:r>
          </w:p>
        </w:tc>
      </w:tr>
      <w:tr w:rsidR="001874DB" w:rsidRPr="001874DB" w14:paraId="072045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EFF167" w14:textId="77777777" w:rsidR="001874DB" w:rsidRPr="001874DB" w:rsidRDefault="001874DB" w:rsidP="001874DB">
            <w:pPr>
              <w:rPr>
                <w:sz w:val="24"/>
                <w:szCs w:val="24"/>
                <w:lang w:val="en-IN"/>
              </w:rPr>
            </w:pPr>
            <w:r w:rsidRPr="001874DB">
              <w:rPr>
                <w:sz w:val="24"/>
                <w:szCs w:val="24"/>
                <w:lang w:val="en-IN"/>
              </w:rPr>
              <w:t>IaaS</w:t>
            </w:r>
          </w:p>
        </w:tc>
        <w:tc>
          <w:tcPr>
            <w:tcW w:w="0" w:type="auto"/>
            <w:vAlign w:val="center"/>
            <w:hideMark/>
          </w:tcPr>
          <w:p w14:paraId="280CF309" w14:textId="77777777" w:rsidR="001874DB" w:rsidRPr="001874DB" w:rsidRDefault="001874DB" w:rsidP="001874DB">
            <w:pPr>
              <w:rPr>
                <w:sz w:val="24"/>
                <w:szCs w:val="24"/>
                <w:lang w:val="en-IN"/>
              </w:rPr>
            </w:pPr>
            <w:r w:rsidRPr="001874DB">
              <w:rPr>
                <w:sz w:val="24"/>
                <w:szCs w:val="24"/>
                <w:lang w:val="en-IN"/>
              </w:rPr>
              <w:t>Infrastructure as a Service</w:t>
            </w:r>
          </w:p>
        </w:tc>
        <w:tc>
          <w:tcPr>
            <w:tcW w:w="0" w:type="auto"/>
            <w:vAlign w:val="center"/>
            <w:hideMark/>
          </w:tcPr>
          <w:p w14:paraId="13D458FE" w14:textId="77777777" w:rsidR="001874DB" w:rsidRPr="001874DB" w:rsidRDefault="001874DB" w:rsidP="001874DB">
            <w:pPr>
              <w:rPr>
                <w:sz w:val="24"/>
                <w:szCs w:val="24"/>
                <w:lang w:val="en-IN"/>
              </w:rPr>
            </w:pPr>
            <w:r w:rsidRPr="001874DB">
              <w:rPr>
                <w:sz w:val="24"/>
                <w:szCs w:val="24"/>
                <w:lang w:val="en-IN"/>
              </w:rPr>
              <w:t>Provides virtual servers, storage, and networking.</w:t>
            </w:r>
          </w:p>
        </w:tc>
        <w:tc>
          <w:tcPr>
            <w:tcW w:w="0" w:type="auto"/>
            <w:vAlign w:val="center"/>
            <w:hideMark/>
          </w:tcPr>
          <w:p w14:paraId="5466CF01" w14:textId="77777777" w:rsidR="001874DB" w:rsidRPr="001874DB" w:rsidRDefault="001874DB" w:rsidP="001874DB">
            <w:pPr>
              <w:rPr>
                <w:sz w:val="24"/>
                <w:szCs w:val="24"/>
                <w:lang w:val="en-IN"/>
              </w:rPr>
            </w:pPr>
            <w:r w:rsidRPr="001874DB">
              <w:rPr>
                <w:sz w:val="24"/>
                <w:szCs w:val="24"/>
                <w:lang w:val="en-IN"/>
              </w:rPr>
              <w:t>Amazon EC2</w:t>
            </w:r>
          </w:p>
        </w:tc>
      </w:tr>
      <w:tr w:rsidR="001874DB" w:rsidRPr="001874DB" w14:paraId="6B42AF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0B0485" w14:textId="77777777" w:rsidR="001874DB" w:rsidRPr="001874DB" w:rsidRDefault="001874DB" w:rsidP="001874DB">
            <w:pPr>
              <w:rPr>
                <w:sz w:val="24"/>
                <w:szCs w:val="24"/>
                <w:lang w:val="en-IN"/>
              </w:rPr>
            </w:pPr>
            <w:r w:rsidRPr="001874DB">
              <w:rPr>
                <w:sz w:val="24"/>
                <w:szCs w:val="24"/>
                <w:lang w:val="en-IN"/>
              </w:rPr>
              <w:t>PaaS</w:t>
            </w:r>
          </w:p>
        </w:tc>
        <w:tc>
          <w:tcPr>
            <w:tcW w:w="0" w:type="auto"/>
            <w:vAlign w:val="center"/>
            <w:hideMark/>
          </w:tcPr>
          <w:p w14:paraId="4DB96A76" w14:textId="77777777" w:rsidR="001874DB" w:rsidRPr="001874DB" w:rsidRDefault="001874DB" w:rsidP="001874DB">
            <w:pPr>
              <w:rPr>
                <w:sz w:val="24"/>
                <w:szCs w:val="24"/>
                <w:lang w:val="en-IN"/>
              </w:rPr>
            </w:pPr>
            <w:r w:rsidRPr="001874DB">
              <w:rPr>
                <w:sz w:val="24"/>
                <w:szCs w:val="24"/>
                <w:lang w:val="en-IN"/>
              </w:rPr>
              <w:t>Platform as a Service</w:t>
            </w:r>
          </w:p>
        </w:tc>
        <w:tc>
          <w:tcPr>
            <w:tcW w:w="0" w:type="auto"/>
            <w:vAlign w:val="center"/>
            <w:hideMark/>
          </w:tcPr>
          <w:p w14:paraId="5D360C5A" w14:textId="77777777" w:rsidR="001874DB" w:rsidRPr="001874DB" w:rsidRDefault="001874DB" w:rsidP="001874DB">
            <w:pPr>
              <w:rPr>
                <w:sz w:val="24"/>
                <w:szCs w:val="24"/>
                <w:lang w:val="en-IN"/>
              </w:rPr>
            </w:pPr>
            <w:r w:rsidRPr="001874DB">
              <w:rPr>
                <w:sz w:val="24"/>
                <w:szCs w:val="24"/>
                <w:lang w:val="en-IN"/>
              </w:rPr>
              <w:t>Provides a platform to develop, test, and deploy applications.</w:t>
            </w:r>
          </w:p>
        </w:tc>
        <w:tc>
          <w:tcPr>
            <w:tcW w:w="0" w:type="auto"/>
            <w:vAlign w:val="center"/>
            <w:hideMark/>
          </w:tcPr>
          <w:p w14:paraId="7D84D094" w14:textId="77777777" w:rsidR="001874DB" w:rsidRPr="001874DB" w:rsidRDefault="001874DB" w:rsidP="001874DB">
            <w:pPr>
              <w:rPr>
                <w:sz w:val="24"/>
                <w:szCs w:val="24"/>
                <w:lang w:val="en-IN"/>
              </w:rPr>
            </w:pPr>
            <w:r w:rsidRPr="001874DB">
              <w:rPr>
                <w:sz w:val="24"/>
                <w:szCs w:val="24"/>
                <w:lang w:val="en-IN"/>
              </w:rPr>
              <w:t>Google App Engine</w:t>
            </w:r>
          </w:p>
        </w:tc>
      </w:tr>
      <w:tr w:rsidR="001874DB" w:rsidRPr="001874DB" w14:paraId="6FB957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56BDAB" w14:textId="77777777" w:rsidR="001874DB" w:rsidRPr="001874DB" w:rsidRDefault="001874DB" w:rsidP="001874DB">
            <w:pPr>
              <w:rPr>
                <w:sz w:val="24"/>
                <w:szCs w:val="24"/>
                <w:lang w:val="en-IN"/>
              </w:rPr>
            </w:pPr>
            <w:r w:rsidRPr="001874DB">
              <w:rPr>
                <w:sz w:val="24"/>
                <w:szCs w:val="24"/>
                <w:lang w:val="en-IN"/>
              </w:rPr>
              <w:t>SaaS</w:t>
            </w:r>
          </w:p>
        </w:tc>
        <w:tc>
          <w:tcPr>
            <w:tcW w:w="0" w:type="auto"/>
            <w:vAlign w:val="center"/>
            <w:hideMark/>
          </w:tcPr>
          <w:p w14:paraId="32B74188" w14:textId="77777777" w:rsidR="001874DB" w:rsidRPr="001874DB" w:rsidRDefault="001874DB" w:rsidP="001874DB">
            <w:pPr>
              <w:rPr>
                <w:sz w:val="24"/>
                <w:szCs w:val="24"/>
                <w:lang w:val="en-IN"/>
              </w:rPr>
            </w:pPr>
            <w:r w:rsidRPr="001874DB">
              <w:rPr>
                <w:sz w:val="24"/>
                <w:szCs w:val="24"/>
                <w:lang w:val="en-IN"/>
              </w:rPr>
              <w:t>Software as a Service</w:t>
            </w:r>
          </w:p>
        </w:tc>
        <w:tc>
          <w:tcPr>
            <w:tcW w:w="0" w:type="auto"/>
            <w:vAlign w:val="center"/>
            <w:hideMark/>
          </w:tcPr>
          <w:p w14:paraId="3B59D45A" w14:textId="77777777" w:rsidR="001874DB" w:rsidRPr="001874DB" w:rsidRDefault="001874DB" w:rsidP="001874DB">
            <w:pPr>
              <w:rPr>
                <w:sz w:val="24"/>
                <w:szCs w:val="24"/>
                <w:lang w:val="en-IN"/>
              </w:rPr>
            </w:pPr>
            <w:r w:rsidRPr="001874DB">
              <w:rPr>
                <w:sz w:val="24"/>
                <w:szCs w:val="24"/>
                <w:lang w:val="en-IN"/>
              </w:rPr>
              <w:t>Provides ready-to-use software over the Internet.</w:t>
            </w:r>
          </w:p>
        </w:tc>
        <w:tc>
          <w:tcPr>
            <w:tcW w:w="0" w:type="auto"/>
            <w:vAlign w:val="center"/>
            <w:hideMark/>
          </w:tcPr>
          <w:p w14:paraId="0034414A" w14:textId="77777777" w:rsidR="001874DB" w:rsidRPr="001874DB" w:rsidRDefault="001874DB" w:rsidP="001874DB">
            <w:pPr>
              <w:rPr>
                <w:sz w:val="24"/>
                <w:szCs w:val="24"/>
                <w:lang w:val="en-IN"/>
              </w:rPr>
            </w:pPr>
            <w:r w:rsidRPr="001874DB">
              <w:rPr>
                <w:sz w:val="24"/>
                <w:szCs w:val="24"/>
                <w:lang w:val="en-IN"/>
              </w:rPr>
              <w:t>Google Docs</w:t>
            </w:r>
          </w:p>
        </w:tc>
      </w:tr>
      <w:tr w:rsidR="001874DB" w:rsidRPr="001874DB" w14:paraId="629D22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4C624A" w14:textId="77777777" w:rsidR="001874DB" w:rsidRPr="001874DB" w:rsidRDefault="001874DB" w:rsidP="001874DB">
            <w:pPr>
              <w:rPr>
                <w:sz w:val="24"/>
                <w:szCs w:val="24"/>
                <w:lang w:val="en-IN"/>
              </w:rPr>
            </w:pPr>
            <w:proofErr w:type="spellStart"/>
            <w:r w:rsidRPr="001874DB">
              <w:rPr>
                <w:sz w:val="24"/>
                <w:szCs w:val="24"/>
                <w:lang w:val="en-IN"/>
              </w:rPr>
              <w:t>XaaS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638254" w14:textId="77777777" w:rsidR="001874DB" w:rsidRPr="001874DB" w:rsidRDefault="001874DB" w:rsidP="001874DB">
            <w:pPr>
              <w:rPr>
                <w:sz w:val="24"/>
                <w:szCs w:val="24"/>
                <w:lang w:val="en-IN"/>
              </w:rPr>
            </w:pPr>
            <w:r w:rsidRPr="001874DB">
              <w:rPr>
                <w:sz w:val="24"/>
                <w:szCs w:val="24"/>
                <w:lang w:val="en-IN"/>
              </w:rPr>
              <w:t>Everything as a Service</w:t>
            </w:r>
          </w:p>
        </w:tc>
        <w:tc>
          <w:tcPr>
            <w:tcW w:w="0" w:type="auto"/>
            <w:vAlign w:val="center"/>
            <w:hideMark/>
          </w:tcPr>
          <w:p w14:paraId="118BBB5E" w14:textId="77777777" w:rsidR="001874DB" w:rsidRPr="001874DB" w:rsidRDefault="001874DB" w:rsidP="001874DB">
            <w:pPr>
              <w:rPr>
                <w:sz w:val="24"/>
                <w:szCs w:val="24"/>
                <w:lang w:val="en-IN"/>
              </w:rPr>
            </w:pPr>
            <w:r w:rsidRPr="001874DB">
              <w:rPr>
                <w:sz w:val="24"/>
                <w:szCs w:val="24"/>
                <w:lang w:val="en-IN"/>
              </w:rPr>
              <w:t>Provides various IT resources and services on demand.</w:t>
            </w:r>
          </w:p>
        </w:tc>
        <w:tc>
          <w:tcPr>
            <w:tcW w:w="0" w:type="auto"/>
            <w:vAlign w:val="center"/>
            <w:hideMark/>
          </w:tcPr>
          <w:p w14:paraId="389FB986" w14:textId="77777777" w:rsidR="001874DB" w:rsidRPr="001874DB" w:rsidRDefault="001874DB" w:rsidP="001874DB">
            <w:pPr>
              <w:rPr>
                <w:sz w:val="24"/>
                <w:szCs w:val="24"/>
                <w:lang w:val="en-IN"/>
              </w:rPr>
            </w:pPr>
            <w:r w:rsidRPr="001874DB">
              <w:rPr>
                <w:sz w:val="24"/>
                <w:szCs w:val="24"/>
                <w:lang w:val="en-IN"/>
              </w:rPr>
              <w:t>Microsoft Azure services</w:t>
            </w:r>
          </w:p>
        </w:tc>
      </w:tr>
    </w:tbl>
    <w:p w14:paraId="1AC17913" w14:textId="77777777" w:rsidR="001874DB" w:rsidRPr="001874DB" w:rsidRDefault="001874DB">
      <w:pPr>
        <w:rPr>
          <w:sz w:val="24"/>
          <w:szCs w:val="24"/>
        </w:rPr>
      </w:pPr>
    </w:p>
    <w:sectPr w:rsidR="001874DB" w:rsidRPr="001874DB">
      <w:pgSz w:w="12240" w:h="15840"/>
      <w:pgMar w:top="780" w:right="108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35166C"/>
    <w:multiLevelType w:val="multilevel"/>
    <w:tmpl w:val="E5F0B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163907"/>
    <w:multiLevelType w:val="hybridMultilevel"/>
    <w:tmpl w:val="BB7052C6"/>
    <w:lvl w:ilvl="0" w:tplc="037C2980">
      <w:start w:val="1"/>
      <w:numFmt w:val="decimal"/>
      <w:lvlText w:val="%1."/>
      <w:lvlJc w:val="left"/>
      <w:pPr>
        <w:ind w:left="64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3C61340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C272032C">
      <w:numFmt w:val="bullet"/>
      <w:lvlText w:val="•"/>
      <w:lvlJc w:val="left"/>
      <w:pPr>
        <w:ind w:left="2600" w:hanging="360"/>
      </w:pPr>
      <w:rPr>
        <w:rFonts w:hint="default"/>
        <w:lang w:val="en-US" w:eastAsia="en-US" w:bidi="ar-SA"/>
      </w:rPr>
    </w:lvl>
    <w:lvl w:ilvl="3" w:tplc="FA94CB66">
      <w:numFmt w:val="bullet"/>
      <w:lvlText w:val="•"/>
      <w:lvlJc w:val="left"/>
      <w:pPr>
        <w:ind w:left="3580" w:hanging="360"/>
      </w:pPr>
      <w:rPr>
        <w:rFonts w:hint="default"/>
        <w:lang w:val="en-US" w:eastAsia="en-US" w:bidi="ar-SA"/>
      </w:rPr>
    </w:lvl>
    <w:lvl w:ilvl="4" w:tplc="B3FA2D4A">
      <w:numFmt w:val="bullet"/>
      <w:lvlText w:val="•"/>
      <w:lvlJc w:val="left"/>
      <w:pPr>
        <w:ind w:left="4560" w:hanging="360"/>
      </w:pPr>
      <w:rPr>
        <w:rFonts w:hint="default"/>
        <w:lang w:val="en-US" w:eastAsia="en-US" w:bidi="ar-SA"/>
      </w:rPr>
    </w:lvl>
    <w:lvl w:ilvl="5" w:tplc="FDFC7602">
      <w:numFmt w:val="bullet"/>
      <w:lvlText w:val="•"/>
      <w:lvlJc w:val="left"/>
      <w:pPr>
        <w:ind w:left="5540" w:hanging="360"/>
      </w:pPr>
      <w:rPr>
        <w:rFonts w:hint="default"/>
        <w:lang w:val="en-US" w:eastAsia="en-US" w:bidi="ar-SA"/>
      </w:rPr>
    </w:lvl>
    <w:lvl w:ilvl="6" w:tplc="CF0824F2">
      <w:numFmt w:val="bullet"/>
      <w:lvlText w:val="•"/>
      <w:lvlJc w:val="left"/>
      <w:pPr>
        <w:ind w:left="6520" w:hanging="360"/>
      </w:pPr>
      <w:rPr>
        <w:rFonts w:hint="default"/>
        <w:lang w:val="en-US" w:eastAsia="en-US" w:bidi="ar-SA"/>
      </w:rPr>
    </w:lvl>
    <w:lvl w:ilvl="7" w:tplc="E5A6BC0E">
      <w:numFmt w:val="bullet"/>
      <w:lvlText w:val="•"/>
      <w:lvlJc w:val="left"/>
      <w:pPr>
        <w:ind w:left="7500" w:hanging="360"/>
      </w:pPr>
      <w:rPr>
        <w:rFonts w:hint="default"/>
        <w:lang w:val="en-US" w:eastAsia="en-US" w:bidi="ar-SA"/>
      </w:rPr>
    </w:lvl>
    <w:lvl w:ilvl="8" w:tplc="D4AA1C1A">
      <w:numFmt w:val="bullet"/>
      <w:lvlText w:val="•"/>
      <w:lvlJc w:val="left"/>
      <w:pPr>
        <w:ind w:left="8480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4B1F1A46"/>
    <w:multiLevelType w:val="multilevel"/>
    <w:tmpl w:val="3A4E1B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C010D02"/>
    <w:multiLevelType w:val="multilevel"/>
    <w:tmpl w:val="946A2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60E767E"/>
    <w:multiLevelType w:val="multilevel"/>
    <w:tmpl w:val="0E226C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35828459">
    <w:abstractNumId w:val="1"/>
  </w:num>
  <w:num w:numId="2" w16cid:durableId="1550461682">
    <w:abstractNumId w:val="2"/>
  </w:num>
  <w:num w:numId="3" w16cid:durableId="202135347">
    <w:abstractNumId w:val="3"/>
  </w:num>
  <w:num w:numId="4" w16cid:durableId="1631281568">
    <w:abstractNumId w:val="0"/>
  </w:num>
  <w:num w:numId="5" w16cid:durableId="75177680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C13B9"/>
    <w:rsid w:val="001874DB"/>
    <w:rsid w:val="001E5F59"/>
    <w:rsid w:val="00663623"/>
    <w:rsid w:val="00CC13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B47C95"/>
  <w15:docId w15:val="{24B4851E-ED23-435B-AE67-DE51046E9C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60"/>
      <w:ind w:left="360"/>
      <w:jc w:val="center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spacing w:before="40"/>
      <w:ind w:left="360"/>
      <w:jc w:val="center"/>
      <w:outlineLvl w:val="1"/>
    </w:pPr>
    <w:rPr>
      <w:b/>
      <w:bCs/>
      <w:sz w:val="26"/>
      <w:szCs w:val="26"/>
    </w:rPr>
  </w:style>
  <w:style w:type="paragraph" w:styleId="Heading3">
    <w:name w:val="heading 3"/>
    <w:basedOn w:val="Normal"/>
    <w:uiPriority w:val="9"/>
    <w:unhideWhenUsed/>
    <w:qFormat/>
    <w:pPr>
      <w:ind w:left="280"/>
      <w:outlineLvl w:val="2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640" w:hanging="360"/>
    </w:pPr>
  </w:style>
  <w:style w:type="paragraph" w:customStyle="1" w:styleId="TableParagraph">
    <w:name w:val="Table Paragraph"/>
    <w:basedOn w:val="Normal"/>
    <w:uiPriority w:val="1"/>
    <w:qFormat/>
    <w:pPr>
      <w:ind w:left="105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898</Words>
  <Characters>5119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CSA15_CO1_HIGH -Short Answer Test.docx</vt:lpstr>
    </vt:vector>
  </TitlesOfParts>
  <Company/>
  <LinksUpToDate>false</LinksUpToDate>
  <CharactersWithSpaces>6005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CSA15_CO1_HIGH -Short Answer Test.docx</dc:title>
  <cp:lastModifiedBy>Prem Kumar</cp:lastModifiedBy>
  <cp:revision>2</cp:revision>
  <dcterms:created xsi:type="dcterms:W3CDTF">2026-10-09T08:14:00Z</dcterms:created>
  <dcterms:modified xsi:type="dcterms:W3CDTF">2026-10-09T08:14:00Z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2026-10-09T00:00:00Z</vt:filetime>
  </property>
  <property fmtid="{D5CDD505-2E9C-101B-9397-08002B2CF9AE}" pid="4" name="Producer">
    <vt:lpwstr>Skia/PDF m157 Google Docs Renderer</vt:lpwstr>
  </property>
  <property fmtid="{D5CDD505-2E9C-101B-9397-08002B2CF9AE}" pid="5" name="LastSaved">
    <vt:filetime>2026-10-09T00:00:00Z</vt:filetime>
  </property>
</Properties>
</file>