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FULL COURSE ASSIGNMENT REPORT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CSA04 - OPERATING SYSTEMS | Covering CO2, CO3 &amp; CO4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Assignment Information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Computer Science and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B.E./B.Tech-CSE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 &amp;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CSA04-Operating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 / 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Dr. J Priskilla Angel Rani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and Analysis of an OS Resource Orchestration System for a Smart University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Issue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25-08-26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03-09-26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Outcome(s) 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CO2, CO3, CO4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Bloom's Taxonomy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L3-Apply, L4-Analyse, L5-Evaluate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SDG Mapping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SDG 7-Affordable and Clean Energy; SDG 9-Industry, Innovation and Infrastructure; SDG 11-Sustainable Cities and Communities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Industry/Societal Relevance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Efficient OS resource management is fundamental to cloud platforms, university servers, digital public services, and energy-aware computing.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Assignment Problem / Challenge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UniCore</w:t>
      </w:r>
      <w:r w:rsidDel="00000000" w:rsidR="00000000" w:rsidRPr="00000000">
        <w:rPr>
          <w:rtl w:val="0"/>
        </w:rPr>
        <w:t xml:space="preserve"> smart-university platform must coordinate a changing workload generated by online examinations, digital classrooms, library services, research computing, automated backups, and campus IoT monitoring. The operating system must share CPU time, memory, files, and I/O devices safely while preserving responsiveness for interactive examination services.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report develops a complete resource-orchestration design, applies standard OS algorithms, performs quantitative calculations, compares alternatives, and selects an integrated engineering solution.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Problem Statement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OS Resource Orchestration for "UniCore" - A Smart University Computing Platform</w:t>
      </w:r>
      <w:r w:rsidDel="00000000" w:rsidR="00000000" w:rsidRPr="00000000">
        <w:rPr>
          <w:rtl w:val="0"/>
        </w:rPr>
        <w:t xml:space="preserve"> UniCore supports 600 concurrent users during normal operation and more than 1000 users during peak online examination periods. It provides learning-management services, examination processing, digital-library access, research computing, automated backups, and campus IoT telemetry. Multiple processes compete for CPU time, memory frames, files, and I/O devices. Interactive services require minimal response time, whereas background research and system backup tasks can tolerate deferred execution.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D. Requirements and Constraints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Support concurrent user services and shared-file access without race-condition-induced corruption.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a workload of at least 8 processes and at least 4 resource types for analysis.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Assume 32 GB physical RAM and 4 KB page frame sizes.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Assume a 200-cylinder disk numbered 0–199 with at least 10 pending I/O requests.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 unsafe/deadlock states and provide avoidance, detection, or recovery logic.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Minimize average waiting time, response time, page faults, and disk-head movement while preserving fairness.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finite database, file-lock, printer, and backup-channel resources with explicit allocation states.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open-source tools such as Python, C/C++, Linux/WSL, or OS simulators.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Protect academic files through access control and data-integrity mechanisms following POSIX standards.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E. Student Work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Problem Understanding and Formulation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UniCore is treated as an integrated OS resource-management framework. A user submitting an examination entry requires synchronized CPU access, memory pages, database locks, and storage bandwidth alongside concurrent background tasks.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Workload Characterization Table: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Workload 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Arrival Time (AT)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Burst Time (BT)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Student Auth &amp; Session Token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 Answer Submission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 Grading Database Query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 Library Asset 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Research Cluster Task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Database Backup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Campus IoT Telemetry Ingestion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 Compression Pipeline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Resources: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R1 = Database Connections (4 units)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R2 = Shared File Locks (3 units)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R3 = Network/Print Spoolers (2 units)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R4 = Backup Channels (2 units)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Disk Parameters:</w:t>
      </w:r>
      <w:r w:rsidDel="00000000" w:rsidR="00000000" w:rsidRPr="00000000">
        <w:rPr>
          <w:rtl w:val="0"/>
        </w:rPr>
        <w:t xml:space="preserve"> Cylinders 0–199, Initial Head Position = 50, SCAN Direction = Upward.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2. Application of Course Knowledge (CO2, CO3, CO4)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 - Process Management, Synchronization &amp; Deadlock (CO2)</w:t>
      </w:r>
    </w:p>
    <w:p w:rsidR="00000000" w:rsidDel="00000000" w:rsidP="00000000" w:rsidRDefault="00000000" w:rsidRPr="00000000" w14:paraId="0000006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Shared Examination-Record Access (Reader-Writer Synchronization)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data consistency during concurrent reading and writing of exam records, a fair reader-writer semaphore model is implemented.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semaphore mutex = 1;</w:t>
        <w:br w:type="textWrapping"/>
        <w:t xml:space="preserve">semaphore db_access = 1;</w:t>
        <w:br w:type="textWrapping"/>
        <w:t xml:space="preserve">int read_count = 0;</w:t>
        <w:br w:type="textWrapping"/>
        <w:br w:type="textWrapping"/>
        <w:t xml:space="preserve">void reader() {</w:t>
        <w:br w:type="textWrapping"/>
        <w:t xml:space="preserve">    wait(mutex);</w:t>
        <w:br w:type="textWrapping"/>
        <w:t xml:space="preserve">    read_count++;</w:t>
        <w:br w:type="textWrapping"/>
        <w:t xml:space="preserve">    if (read_count == 1) </w:t>
        <w:br w:type="textWrapping"/>
        <w:t xml:space="preserve">        wait(db_access);</w:t>
        <w:br w:type="textWrapping"/>
        <w:t xml:space="preserve">    signal(mutex);</w:t>
        <w:br w:type="textWrapping"/>
        <w:br w:type="textWrapping"/>
        <w:t xml:space="preserve">    // Read Examination Records</w:t>
        <w:br w:type="textWrapping"/>
        <w:br w:type="textWrapping"/>
        <w:t xml:space="preserve">    wait(mutex);</w:t>
        <w:br w:type="textWrapping"/>
        <w:t xml:space="preserve">    read_count--;</w:t>
        <w:br w:type="textWrapping"/>
        <w:t xml:space="preserve">    if (read_count == 0) </w:t>
        <w:br w:type="textWrapping"/>
        <w:t xml:space="preserve">        signal(db_access);</w:t>
        <w:br w:type="textWrapping"/>
        <w:t xml:space="preserve">    signal(mutex);</w:t>
        <w:br w:type="textWrapping"/>
        <w:t xml:space="preserve">}</w:t>
        <w:br w:type="textWrapping"/>
        <w:br w:type="textWrapping"/>
        <w:t xml:space="preserve">void writer() {</w:t>
        <w:br w:type="textWrapping"/>
        <w:t xml:space="preserve">    wait(db_access);</w:t>
        <w:br w:type="textWrapping"/>
        <w:t xml:space="preserve">    // Write/Update Examination Records</w:t>
        <w:br w:type="textWrapping"/>
        <w:t xml:space="preserve">    signal(db_access);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Banker's Safety Algorithm Evaluation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Resource Allocation &amp; Maximum Claim: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Allocation (R1, R2, R3, R4)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 Need (R1, R2, R3, R4)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Remaining Need (R1, R2, R3, R4)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(1, 0, 1, 1)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(3, 2, 2, 2)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(2, 2, 1, 1)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(1, 1, 0, 0)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(2, 1, 1, 1)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(1, 0, 1, 1)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(1, 0, 1, 0)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(3, 1, 2, 1)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(2, 1, 1, 1)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(0, 1, 0, 1)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(1, 2, 1, 1)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(1, 1, 1, 0)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Available Vector:</w:t>
      </w:r>
      <w:r w:rsidDel="00000000" w:rsidR="00000000" w:rsidRPr="00000000">
        <w:rPr>
          <w:rtl w:val="0"/>
        </w:rPr>
        <w:t xml:space="preserve"> [2, 1, 1, 1]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Sequence: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 request satisfied: Available becomes [2, 1, 1, 1] + [1, 1, 0, 0] = [3, 2, 1, 1]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P0 request satisfied: Available becomes [3, 2, 1, 1] + [1, 0, 1, 1] = [4, 2, 2, 2]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 request satisfied: Available becomes [4, 2, 2, 2] + [0, 1, 0, 1] = [4, 3, 2, 3]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 request satisfied: Available becomes [4, 3, 2, 3] + [1, 0, 1, 0] = [5, 3, 3, 3]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 Sequence:</w:t>
      </w:r>
      <w:r w:rsidDel="00000000" w:rsidR="00000000" w:rsidRPr="00000000">
        <w:rPr>
          <w:rtl w:val="0"/>
        </w:rPr>
        <w:t xml:space="preserve"> P1 \rightarrow P0 \rightarrow P3 \rightarrow P2</w:t>
      </w:r>
    </w:p>
    <w:p w:rsidR="00000000" w:rsidDel="00000000" w:rsidP="00000000" w:rsidRDefault="00000000" w:rsidRPr="00000000" w14:paraId="0000008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Unsafe Resource Request Analysis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If P0 requests additional resources [1, 0, 0, 1], the system evaluates tentative Availability [1, 1, 1, 0]. Under this state, no process can satisfy its remaining minimum Need vector without exceeding available system capacity, triggering an unsafe state warning. The allocation request is delayed.</w:t>
      </w:r>
    </w:p>
    <w:p w:rsidR="00000000" w:rsidDel="00000000" w:rsidP="00000000" w:rsidRDefault="00000000" w:rsidRPr="00000000" w14:paraId="0000008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CPU Scheduling Metrics Analysis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FCFS Schedule:</w:t>
      </w:r>
      <w:r w:rsidDel="00000000" w:rsidR="00000000" w:rsidRPr="00000000">
        <w:rPr>
          <w:rtl w:val="0"/>
        </w:rPr>
        <w:t xml:space="preserve"> Executes processes strictly by arrival order.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Round Robin (RR, q=3):</w:t>
      </w:r>
      <w:r w:rsidDel="00000000" w:rsidR="00000000" w:rsidRPr="00000000">
        <w:rPr>
          <w:rtl w:val="0"/>
        </w:rPr>
        <w:t xml:space="preserve"> Allocates time slices to balance responsiveness for interactive jobs.</w:t>
      </w:r>
    </w:p>
    <w:tbl>
      <w:tblPr>
        <w:tblStyle w:val="Table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FCFS WT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FCFS 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FCFS 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 WT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 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 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16.875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16.875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15.875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</w:t>
            </w:r>
          </w:p>
        </w:tc>
      </w:tr>
    </w:tbl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Round-Robin scheduling significantly reduces the average response time for interactive processes (from </w:t>
      </w:r>
      <w:r w:rsidDel="00000000" w:rsidR="00000000" w:rsidRPr="00000000">
        <w:rPr>
          <w:b w:val="1"/>
          <w:bCs w:val="1"/>
          <w:rtl w:val="0"/>
        </w:rPr>
        <w:t xml:space="preserve">16.875 ms</w:t>
      </w:r>
      <w:r w:rsidDel="00000000" w:rsidR="00000000" w:rsidRPr="00000000">
        <w:rPr>
          <w:rtl w:val="0"/>
        </w:rPr>
        <w:t xml:space="preserve"> down to </w:t>
      </w:r>
      <w:r w:rsidDel="00000000" w:rsidR="00000000" w:rsidRPr="00000000">
        <w:rPr>
          <w:b w:val="1"/>
          <w:bCs w:val="1"/>
          <w:rtl w:val="0"/>
        </w:rPr>
        <w:t xml:space="preserve">5.0 ms</w:t>
      </w:r>
      <w:r w:rsidDel="00000000" w:rsidR="00000000" w:rsidRPr="00000000">
        <w:rPr>
          <w:rtl w:val="0"/>
        </w:rPr>
        <w:t xml:space="preserve">), ensuring smooth portal usage during exam submission surges.</w:t>
      </w:r>
    </w:p>
    <w:p w:rsidR="00000000" w:rsidDel="00000000" w:rsidP="00000000" w:rsidRDefault="00000000" w:rsidRPr="00000000" w14:paraId="000000F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II - Memory Management (CO3)</w:t>
      </w:r>
    </w:p>
    <w:p w:rsidR="00000000" w:rsidDel="00000000" w:rsidP="00000000" w:rsidRDefault="00000000" w:rsidRPr="00000000" w14:paraId="000000F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Frame Calculation &amp; Page Replacement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RAM Configuration:</w:t>
      </w:r>
      <w:r w:rsidDel="00000000" w:rsidR="00000000" w:rsidRPr="00000000">
        <w:rPr>
          <w:rtl w:val="0"/>
        </w:rPr>
        <w:t xml:space="preserve"> 32\text{ GB} / 4\text{ KB} = 8,388,608 physical frames.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Reference String:</w:t>
      </w:r>
      <w:r w:rsidDel="00000000" w:rsidR="00000000" w:rsidRPr="00000000">
        <w:rPr>
          <w:rtl w:val="0"/>
        </w:rPr>
        <w:t xml:space="preserve"> 2, 3, 1, 4, 2, 3, 5, 2, 3, 1, 4, 5, 2, 3, 1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Fault Comparison Table: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 Capacity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FIFO Faults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LRU Faults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Optimal Faults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FIFO demonstrates </w:t>
      </w:r>
      <w:r w:rsidDel="00000000" w:rsidR="00000000" w:rsidRPr="00000000">
        <w:rPr>
          <w:b w:val="1"/>
          <w:bCs w:val="1"/>
          <w:rtl w:val="0"/>
        </w:rPr>
        <w:t xml:space="preserve">Belady's Anomaly</w:t>
      </w:r>
      <w:r w:rsidDel="00000000" w:rsidR="00000000" w:rsidRPr="00000000">
        <w:rPr>
          <w:rtl w:val="0"/>
        </w:rPr>
        <w:t xml:space="preserve"> on this specific string when moving from 3 to 4 frames (faults increase from 12 to 13), whereas LRU and Optimal show consistent efficiency gains.</w:t>
      </w:r>
    </w:p>
    <w:p w:rsidR="00000000" w:rsidDel="00000000" w:rsidP="00000000" w:rsidRDefault="00000000" w:rsidRPr="00000000" w14:paraId="000001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III - File Systems &amp; Disk Scheduling (CO4)</w:t>
      </w:r>
    </w:p>
    <w:p w:rsidR="00000000" w:rsidDel="00000000" w:rsidP="00000000" w:rsidRDefault="00000000" w:rsidRPr="00000000" w14:paraId="0000010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Disk Head Scheduling Analysis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Disk Track Range:</w:t>
      </w:r>
      <w:r w:rsidDel="00000000" w:rsidR="00000000" w:rsidRPr="00000000">
        <w:rPr>
          <w:rtl w:val="0"/>
        </w:rPr>
        <w:t xml:space="preserve"> 0 to 199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 Position:</w:t>
      </w:r>
      <w:r w:rsidDel="00000000" w:rsidR="00000000" w:rsidRPr="00000000">
        <w:rPr>
          <w:rtl w:val="0"/>
        </w:rPr>
        <w:t xml:space="preserve"> 50 (Moving Upwards)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Pending Queue:</w:t>
      </w:r>
      <w:r w:rsidDel="00000000" w:rsidR="00000000" w:rsidRPr="00000000">
        <w:rPr>
          <w:rtl w:val="0"/>
        </w:rPr>
        <w:t xml:space="preserve"> 95, 180, 34, 119, 11, 123, 62, 64, 28, 175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Traversal Sequence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Cylinder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FCFS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95, 180, 34, 119, 11, 123, 62, 64, 28, 175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SSTF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62, 64, 95, 119, 123, 175, 180, 34, 28, 11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62, 64, 95, 119, 123, 175, 180, 199, 34, 28, 11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C-SCAN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62, 64, 95, 119, 123, 175, 180, 199, 0, 11, 28, 34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382</w:t>
            </w:r>
          </w:p>
        </w:tc>
      </w:tr>
    </w:tbl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Selection:</w:t>
      </w:r>
      <w:r w:rsidDel="00000000" w:rsidR="00000000" w:rsidRPr="00000000">
        <w:rPr>
          <w:rtl w:val="0"/>
        </w:rPr>
        <w:t xml:space="preserve"> SCAN scheduling provides an optimal trade-off between head movement reduction and preventing disk starvation for requests located at low cylinder addresses.</w:t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F. Solution / Design / Implementation Architecture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Request ──&gt; Process Scheduler (RR) ──&gt; Memory Manager (LRU/Working Set)</w:t>
        <w:br w:type="textWrapping"/>
        <w:t xml:space="preserve">                       │                              │</w:t>
        <w:br w:type="textWrapping"/>
        <w:t xml:space="preserve">                       ▼                              ▼</w:t>
        <w:br w:type="textWrapping"/>
        <w:t xml:space="preserve">                 Resource Manager ──────────&gt; Disk Scheduler (SCAN)</w:t>
        <w:br w:type="textWrapping"/>
        <w:t xml:space="preserve">                (Banker's Avoidance)                │</w:t>
        <w:br w:type="textWrapping"/>
        <w:t xml:space="preserve">                                                    ▼</w:t>
        <w:br w:type="textWrapping"/>
        <w:t xml:space="preserve">                                             Storage Hardware</w:t>
        <w:br w:type="textWrapping"/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G. Student Reflection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Student Name: Mohammed Affan M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Through this comprehensive assignment on OS orchestration for the UniCore system, I gained practical insights into how process management, memory frame distribution, and storage access scheduling interact in a live computing infrastructure.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Implementing Round Robin scheduling demonstrated how queue configurations impact perceived system responsiveness—drastically reducing interactive response latency from </w:t>
      </w:r>
      <w:r w:rsidDel="00000000" w:rsidR="00000000" w:rsidRPr="00000000">
        <w:rPr>
          <w:b w:val="1"/>
          <w:bCs w:val="1"/>
          <w:rtl w:val="0"/>
        </w:rPr>
        <w:t xml:space="preserve">16.875 ms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5.0 ms</w:t>
      </w:r>
      <w:r w:rsidDel="00000000" w:rsidR="00000000" w:rsidRPr="00000000">
        <w:rPr>
          <w:rtl w:val="0"/>
        </w:rPr>
        <w:t xml:space="preserve"> during simulated high-concurrency periods. Additionally, testing page replacement strategies highlighted why stack-based replacement techniques like LRU are preferred over FIFO to avoid anomalies like Belady's under shifting workloads.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For real-world scaling up to thousands of simultaneous users, I would further integrate dynamic container auto-scaling, non-volatile memory caching mechanisms, and asynchronous storage I/O pipelines.</w:t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H. References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Silberschatz, A., Galvin, P. B., &amp; Gagne, G. </w:t>
      </w:r>
      <w:r w:rsidDel="00000000" w:rsidR="00000000" w:rsidRPr="00000000">
        <w:rPr>
          <w:i w:val="1"/>
          <w:iCs w:val="1"/>
          <w:rtl w:val="0"/>
        </w:rPr>
        <w:t xml:space="preserve">Operating System Concepts</w:t>
      </w:r>
      <w:r w:rsidDel="00000000" w:rsidR="00000000" w:rsidRPr="00000000">
        <w:rPr>
          <w:rtl w:val="0"/>
        </w:rPr>
        <w:t xml:space="preserve"> (10th ed.). Wiley.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Tanenbaum, A. S., &amp; Bos, H. </w:t>
      </w:r>
      <w:r w:rsidDel="00000000" w:rsidR="00000000" w:rsidRPr="00000000">
        <w:rPr>
          <w:i w:val="1"/>
          <w:iCs w:val="1"/>
          <w:rtl w:val="0"/>
        </w:rPr>
        <w:t xml:space="preserve">Modern Operating Systems</w:t>
      </w:r>
      <w:r w:rsidDel="00000000" w:rsidR="00000000" w:rsidRPr="00000000">
        <w:rPr>
          <w:rtl w:val="0"/>
        </w:rPr>
        <w:t xml:space="preserve"> (4th ed.). Pearson.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Stallings, W. </w:t>
      </w:r>
      <w:r w:rsidDel="00000000" w:rsidR="00000000" w:rsidRPr="00000000">
        <w:rPr>
          <w:i w:val="1"/>
          <w:iCs w:val="1"/>
          <w:rtl w:val="0"/>
        </w:rPr>
        <w:t xml:space="preserve">Operating Systems: Internals and Design Principles</w:t>
      </w:r>
      <w:r w:rsidDel="00000000" w:rsidR="00000000" w:rsidRPr="00000000">
        <w:rPr>
          <w:rtl w:val="0"/>
        </w:rPr>
        <w:t xml:space="preserve"> (9th ed.). Pearson.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IEEE/POSIX Standard 1003.1 Realtime and System Interfaces Documentation.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