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82A" w:rsidRPr="00B3282A" w:rsidRDefault="00B3282A" w:rsidP="00B32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B3282A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t>Experiment No: Set 9 – Sales &amp; Category Analysis</w:t>
      </w:r>
    </w:p>
    <w:p w:rsidR="00B3282A" w:rsidRPr="00B3282A" w:rsidRDefault="00B3282A" w:rsidP="00B328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</w:pPr>
      <w:r w:rsidRPr="00B3282A">
        <w:rPr>
          <w:rFonts w:ascii="Times New Roman" w:eastAsia="Times New Roman" w:hAnsi="Times New Roman" w:cs="Times New Roman"/>
          <w:b/>
          <w:bCs/>
          <w:sz w:val="32"/>
          <w:szCs w:val="27"/>
          <w:lang w:eastAsia="en-IN"/>
        </w:rPr>
        <w:t>Aim</w:t>
      </w:r>
    </w:p>
    <w:p w:rsidR="00B3282A" w:rsidRPr="00B3282A" w:rsidRDefault="00B3282A" w:rsidP="00B328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28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B3282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328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 sales performance using Tableau by creating visualizations such as a divergent bar chart, a summary table, and a pie chart, and combining them into an interactive dashboard.</w:t>
      </w:r>
    </w:p>
    <w:p w:rsidR="00B3282A" w:rsidRPr="00B3282A" w:rsidRDefault="00B3282A" w:rsidP="00B3282A">
      <w:pPr>
        <w:pStyle w:val="Heading3"/>
        <w:rPr>
          <w:sz w:val="32"/>
        </w:rPr>
      </w:pPr>
      <w:r w:rsidRPr="00B3282A">
        <w:rPr>
          <w:sz w:val="32"/>
        </w:rPr>
        <w:t>Objective</w:t>
      </w:r>
    </w:p>
    <w:p w:rsidR="00B3282A" w:rsidRDefault="00B3282A" w:rsidP="00B3282A">
      <w:pPr>
        <w:pStyle w:val="NormalWeb"/>
        <w:numPr>
          <w:ilvl w:val="0"/>
          <w:numId w:val="1"/>
        </w:numPr>
      </w:pPr>
      <w:r>
        <w:t>To visualize sales vs. negative sales metrics across product categories.</w:t>
      </w:r>
    </w:p>
    <w:p w:rsidR="00B3282A" w:rsidRDefault="00B3282A" w:rsidP="00B3282A">
      <w:pPr>
        <w:pStyle w:val="NormalWeb"/>
        <w:numPr>
          <w:ilvl w:val="0"/>
          <w:numId w:val="1"/>
        </w:numPr>
      </w:pPr>
      <w:r>
        <w:t>To summarize total sales figures by product category in tabular form.</w:t>
      </w:r>
    </w:p>
    <w:p w:rsidR="00B3282A" w:rsidRDefault="00B3282A" w:rsidP="00B3282A">
      <w:pPr>
        <w:pStyle w:val="NormalWeb"/>
        <w:numPr>
          <w:ilvl w:val="0"/>
          <w:numId w:val="1"/>
        </w:numPr>
      </w:pPr>
      <w:r>
        <w:t>To display the proportion of sales contribution per category using a pie chart.</w:t>
      </w:r>
    </w:p>
    <w:p w:rsidR="00B3282A" w:rsidRDefault="00B3282A" w:rsidP="00B3282A">
      <w:pPr>
        <w:pStyle w:val="NormalWeb"/>
        <w:numPr>
          <w:ilvl w:val="0"/>
          <w:numId w:val="1"/>
        </w:numPr>
      </w:pPr>
      <w:r>
        <w:t>To construct an interactive Tableau dashboard for unified business intelligence analysis.</w:t>
      </w:r>
    </w:p>
    <w:p w:rsidR="00F41E2E" w:rsidRPr="00B3282A" w:rsidRDefault="00B3282A">
      <w:pPr>
        <w:rPr>
          <w:rFonts w:ascii="Times New Roman" w:hAnsi="Times New Roman" w:cs="Times New Roman"/>
          <w:b/>
          <w:sz w:val="32"/>
        </w:rPr>
      </w:pPr>
      <w:r w:rsidRPr="00B3282A">
        <w:rPr>
          <w:rFonts w:ascii="Times New Roman" w:hAnsi="Times New Roman" w:cs="Times New Roman"/>
          <w:b/>
          <w:sz w:val="32"/>
        </w:rPr>
        <w:t>Dataset</w:t>
      </w:r>
    </w:p>
    <w:tbl>
      <w:tblPr>
        <w:tblW w:w="24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085"/>
      </w:tblGrid>
      <w:tr w:rsidR="00B3282A" w:rsidRPr="00B3282A" w:rsidTr="00B3282A">
        <w:trPr>
          <w:trHeight w:val="605"/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B3282A" w:rsidRPr="00B3282A" w:rsidTr="00B3282A">
        <w:trPr>
          <w:trHeight w:val="605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Appliances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40,000</w:t>
            </w:r>
          </w:p>
        </w:tc>
      </w:tr>
      <w:tr w:rsidR="00B3282A" w:rsidRPr="00B3282A" w:rsidTr="00B3282A">
        <w:trPr>
          <w:trHeight w:val="615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Clothing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35,000</w:t>
            </w:r>
          </w:p>
        </w:tc>
      </w:tr>
      <w:tr w:rsidR="00B3282A" w:rsidRPr="00B3282A" w:rsidTr="00B3282A">
        <w:trPr>
          <w:trHeight w:val="543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282A" w:rsidRPr="00B3282A" w:rsidRDefault="00B3282A" w:rsidP="00B3282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328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50,000</w:t>
            </w:r>
          </w:p>
        </w:tc>
      </w:tr>
    </w:tbl>
    <w:p w:rsidR="00B3282A" w:rsidRDefault="00B3282A"/>
    <w:p w:rsidR="00B3282A" w:rsidRPr="00B3282A" w:rsidRDefault="00B3282A" w:rsidP="00B3282A">
      <w:pPr>
        <w:pStyle w:val="Heading3"/>
        <w:rPr>
          <w:sz w:val="32"/>
        </w:rPr>
      </w:pPr>
      <w:r w:rsidRPr="00B3282A">
        <w:rPr>
          <w:sz w:val="32"/>
        </w:rPr>
        <w:t>Software Used</w:t>
      </w:r>
    </w:p>
    <w:p w:rsidR="00B3282A" w:rsidRDefault="00B3282A" w:rsidP="00B3282A">
      <w:pPr>
        <w:pStyle w:val="NormalWeb"/>
        <w:numPr>
          <w:ilvl w:val="0"/>
          <w:numId w:val="2"/>
        </w:numPr>
      </w:pPr>
      <w:r>
        <w:t>Tableau Desktop / Tableau Public</w:t>
      </w:r>
    </w:p>
    <w:p w:rsidR="00B3282A" w:rsidRDefault="00B3282A" w:rsidP="00B3282A">
      <w:pPr>
        <w:pStyle w:val="NormalWeb"/>
        <w:numPr>
          <w:ilvl w:val="0"/>
          <w:numId w:val="2"/>
        </w:numPr>
      </w:pPr>
      <w:r>
        <w:t>Microsoft Excel</w:t>
      </w:r>
    </w:p>
    <w:p w:rsidR="00B3282A" w:rsidRPr="00B3282A" w:rsidRDefault="00B3282A">
      <w:pPr>
        <w:rPr>
          <w:rFonts w:ascii="Times New Roman" w:hAnsi="Times New Roman" w:cs="Times New Roman"/>
          <w:b/>
          <w:sz w:val="32"/>
        </w:rPr>
      </w:pPr>
      <w:r w:rsidRPr="00B3282A">
        <w:rPr>
          <w:rFonts w:ascii="Times New Roman" w:hAnsi="Times New Roman" w:cs="Times New Roman"/>
          <w:b/>
          <w:sz w:val="32"/>
        </w:rPr>
        <w:t>Procedure</w:t>
      </w:r>
    </w:p>
    <w:p w:rsidR="00B3282A" w:rsidRPr="00B3282A" w:rsidRDefault="00B3282A" w:rsidP="00B3282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B3282A">
        <w:rPr>
          <w:rFonts w:ascii="Times New Roman" w:hAnsi="Times New Roman" w:cs="Times New Roman"/>
          <w:b/>
          <w:i w:val="0"/>
          <w:color w:val="auto"/>
          <w:sz w:val="28"/>
        </w:rPr>
        <w:t>Task 1: Create Divergent Bar Chart (Negative vs. Positive Sales)</w:t>
      </w:r>
    </w:p>
    <w:p w:rsidR="00B3282A" w:rsidRDefault="00B3282A" w:rsidP="00B3282A">
      <w:pPr>
        <w:pStyle w:val="NormalWeb"/>
        <w:numPr>
          <w:ilvl w:val="0"/>
          <w:numId w:val="3"/>
        </w:numPr>
      </w:pPr>
      <w:r>
        <w:t>Open Tableau Desktop / Public.</w:t>
      </w:r>
    </w:p>
    <w:p w:rsidR="00B3282A" w:rsidRDefault="00B3282A" w:rsidP="00B3282A">
      <w:pPr>
        <w:pStyle w:val="NormalWeb"/>
        <w:numPr>
          <w:ilvl w:val="0"/>
          <w:numId w:val="3"/>
        </w:numPr>
      </w:pPr>
      <w:r>
        <w:t>Connect to the Sales dataset.</w:t>
      </w:r>
    </w:p>
    <w:p w:rsidR="00B3282A" w:rsidRDefault="00B3282A" w:rsidP="00B3282A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b/>
          <w:bCs/>
        </w:rPr>
        <w:t>Category</w:t>
      </w:r>
      <w:r>
        <w:t xml:space="preserve"> to the Rows shelf.</w:t>
      </w:r>
    </w:p>
    <w:p w:rsidR="00B3282A" w:rsidRDefault="00B3282A" w:rsidP="00B3282A">
      <w:pPr>
        <w:pStyle w:val="NormalWeb"/>
        <w:numPr>
          <w:ilvl w:val="0"/>
          <w:numId w:val="3"/>
        </w:numPr>
      </w:pPr>
      <w:r>
        <w:t xml:space="preserve">Drag </w:t>
      </w:r>
      <w:r>
        <w:rPr>
          <w:b/>
          <w:bCs/>
        </w:rPr>
        <w:t>Sales</w:t>
      </w:r>
      <w:r>
        <w:t xml:space="preserve"> and calculated </w:t>
      </w:r>
      <w:r>
        <w:rPr>
          <w:b/>
          <w:bCs/>
        </w:rPr>
        <w:t>Negative Sales</w:t>
      </w:r>
      <w:r>
        <w:t xml:space="preserve"> measure to the Columns shelf.</w:t>
      </w:r>
    </w:p>
    <w:p w:rsidR="00B3282A" w:rsidRDefault="00B3282A" w:rsidP="00B3282A">
      <w:pPr>
        <w:pStyle w:val="NormalWeb"/>
        <w:numPr>
          <w:ilvl w:val="0"/>
          <w:numId w:val="3"/>
        </w:numPr>
      </w:pPr>
      <w:r>
        <w:lastRenderedPageBreak/>
        <w:t xml:space="preserve">Assign </w:t>
      </w:r>
      <w:r>
        <w:rPr>
          <w:b/>
          <w:bCs/>
        </w:rPr>
        <w:t>Measure Names</w:t>
      </w:r>
      <w:r>
        <w:t xml:space="preserve"> to </w:t>
      </w:r>
      <w:proofErr w:type="spellStart"/>
      <w:r>
        <w:rPr>
          <w:b/>
          <w:bCs/>
        </w:rPr>
        <w:t>Color</w:t>
      </w:r>
      <w:proofErr w:type="spellEnd"/>
      <w:r>
        <w:t xml:space="preserve"> to distinguish between Sales and Negative Sales.</w:t>
      </w:r>
    </w:p>
    <w:p w:rsidR="00B3282A" w:rsidRDefault="00B3282A" w:rsidP="00B3282A">
      <w:pPr>
        <w:pStyle w:val="NormalWeb"/>
        <w:numPr>
          <w:ilvl w:val="0"/>
          <w:numId w:val="3"/>
        </w:numPr>
      </w:pPr>
      <w:r>
        <w:t>Add labels and set clear axis bounds.</w:t>
      </w:r>
    </w:p>
    <w:p w:rsidR="00B3282A" w:rsidRPr="00B3282A" w:rsidRDefault="00B3282A" w:rsidP="00B3282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B3282A">
        <w:rPr>
          <w:rFonts w:ascii="Times New Roman" w:hAnsi="Times New Roman" w:cs="Times New Roman"/>
          <w:b/>
          <w:i w:val="0"/>
          <w:color w:val="auto"/>
          <w:sz w:val="28"/>
        </w:rPr>
        <w:t>Task 2: Create Category Sales Summary Table</w:t>
      </w:r>
    </w:p>
    <w:p w:rsidR="00B3282A" w:rsidRDefault="00B3282A" w:rsidP="00B3282A">
      <w:pPr>
        <w:pStyle w:val="NormalWeb"/>
        <w:numPr>
          <w:ilvl w:val="0"/>
          <w:numId w:val="4"/>
        </w:numPr>
      </w:pPr>
      <w:r>
        <w:t>Open a new worksheet.</w:t>
      </w:r>
    </w:p>
    <w:p w:rsidR="00B3282A" w:rsidRDefault="00B3282A" w:rsidP="00B3282A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b/>
          <w:bCs/>
        </w:rPr>
        <w:t>Category</w:t>
      </w:r>
      <w:r>
        <w:t xml:space="preserve"> to the Rows shelf.</w:t>
      </w:r>
    </w:p>
    <w:p w:rsidR="00B3282A" w:rsidRDefault="00B3282A" w:rsidP="00B3282A">
      <w:pPr>
        <w:pStyle w:val="NormalWeb"/>
        <w:numPr>
          <w:ilvl w:val="0"/>
          <w:numId w:val="4"/>
        </w:numPr>
      </w:pPr>
      <w:r>
        <w:t xml:space="preserve">Drag </w:t>
      </w:r>
      <w:r>
        <w:rPr>
          <w:b/>
          <w:bCs/>
        </w:rPr>
        <w:t>Sales</w:t>
      </w:r>
      <w:r>
        <w:t xml:space="preserve"> to the Text mark shelf.</w:t>
      </w:r>
    </w:p>
    <w:p w:rsidR="00B3282A" w:rsidRDefault="00B3282A" w:rsidP="00B3282A">
      <w:pPr>
        <w:pStyle w:val="NormalWeb"/>
        <w:numPr>
          <w:ilvl w:val="0"/>
          <w:numId w:val="4"/>
        </w:numPr>
      </w:pPr>
      <w:r>
        <w:t>Format numbers as currency/standard values for readability.</w:t>
      </w:r>
    </w:p>
    <w:p w:rsidR="00B3282A" w:rsidRPr="00B3282A" w:rsidRDefault="00B3282A" w:rsidP="00B3282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B3282A">
        <w:rPr>
          <w:rFonts w:ascii="Times New Roman" w:hAnsi="Times New Roman" w:cs="Times New Roman"/>
          <w:b/>
          <w:i w:val="0"/>
          <w:color w:val="auto"/>
          <w:sz w:val="28"/>
        </w:rPr>
        <w:t>Task 3: Create Category Pie Chart</w:t>
      </w:r>
    </w:p>
    <w:p w:rsidR="00B3282A" w:rsidRDefault="00B3282A" w:rsidP="00B3282A">
      <w:pPr>
        <w:pStyle w:val="NormalWeb"/>
        <w:numPr>
          <w:ilvl w:val="0"/>
          <w:numId w:val="5"/>
        </w:numPr>
      </w:pPr>
      <w:r>
        <w:t>Open a third worksheet.</w:t>
      </w:r>
    </w:p>
    <w:p w:rsidR="00B3282A" w:rsidRDefault="00B3282A" w:rsidP="00B3282A">
      <w:pPr>
        <w:pStyle w:val="NormalWeb"/>
        <w:numPr>
          <w:ilvl w:val="0"/>
          <w:numId w:val="5"/>
        </w:numPr>
      </w:pPr>
      <w:r>
        <w:t xml:space="preserve">Select </w:t>
      </w:r>
      <w:r>
        <w:rPr>
          <w:b/>
          <w:bCs/>
        </w:rPr>
        <w:t>Pie Chart</w:t>
      </w:r>
      <w:r>
        <w:t xml:space="preserve"> from the </w:t>
      </w:r>
      <w:r>
        <w:rPr>
          <w:b/>
          <w:bCs/>
        </w:rPr>
        <w:t>Show Me</w:t>
      </w:r>
      <w:r>
        <w:t xml:space="preserve"> panel.</w:t>
      </w:r>
    </w:p>
    <w:p w:rsidR="00B3282A" w:rsidRDefault="00B3282A" w:rsidP="00B3282A">
      <w:pPr>
        <w:pStyle w:val="NormalWeb"/>
        <w:numPr>
          <w:ilvl w:val="0"/>
          <w:numId w:val="5"/>
        </w:numPr>
      </w:pPr>
      <w:r>
        <w:t xml:space="preserve">Drag </w:t>
      </w:r>
      <w:r>
        <w:rPr>
          <w:b/>
          <w:bCs/>
        </w:rPr>
        <w:t>Category</w:t>
      </w:r>
      <w:r>
        <w:t xml:space="preserve"> to </w:t>
      </w:r>
      <w:proofErr w:type="spellStart"/>
      <w:r>
        <w:t>Color</w:t>
      </w:r>
      <w:proofErr w:type="spellEnd"/>
      <w:r>
        <w:t>.</w:t>
      </w:r>
    </w:p>
    <w:p w:rsidR="00B3282A" w:rsidRDefault="00B3282A" w:rsidP="00B3282A">
      <w:pPr>
        <w:pStyle w:val="animating"/>
        <w:numPr>
          <w:ilvl w:val="0"/>
          <w:numId w:val="5"/>
        </w:numPr>
      </w:pPr>
      <w:r>
        <w:t xml:space="preserve">Drag </w:t>
      </w:r>
      <w:r>
        <w:rPr>
          <w:b/>
          <w:bCs/>
        </w:rPr>
        <w:t>Sales</w:t>
      </w:r>
      <w:r>
        <w:t xml:space="preserve"> to Angle and Text mark shelves.</w:t>
      </w:r>
    </w:p>
    <w:p w:rsidR="00B3282A" w:rsidRDefault="00B3282A" w:rsidP="00B3282A">
      <w:pPr>
        <w:pStyle w:val="animating"/>
        <w:numPr>
          <w:ilvl w:val="0"/>
          <w:numId w:val="5"/>
        </w:numPr>
      </w:pPr>
      <w:r>
        <w:t>Enable data labels to display category names and exact sales values.</w:t>
      </w:r>
    </w:p>
    <w:p w:rsidR="00B3282A" w:rsidRPr="00B3282A" w:rsidRDefault="00B3282A" w:rsidP="00B3282A">
      <w:pPr>
        <w:pStyle w:val="Heading4"/>
        <w:rPr>
          <w:rFonts w:ascii="Times New Roman" w:hAnsi="Times New Roman" w:cs="Times New Roman"/>
          <w:b/>
          <w:i w:val="0"/>
          <w:color w:val="auto"/>
          <w:sz w:val="28"/>
        </w:rPr>
      </w:pPr>
      <w:r w:rsidRPr="00B3282A">
        <w:rPr>
          <w:rFonts w:ascii="Times New Roman" w:hAnsi="Times New Roman" w:cs="Times New Roman"/>
          <w:b/>
          <w:i w:val="0"/>
          <w:color w:val="auto"/>
          <w:sz w:val="28"/>
        </w:rPr>
        <w:t>Task 4: Create Dashboard</w:t>
      </w:r>
    </w:p>
    <w:p w:rsidR="00B3282A" w:rsidRDefault="00B3282A" w:rsidP="00B3282A">
      <w:pPr>
        <w:pStyle w:val="NormalWeb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New Dashboard</w:t>
      </w:r>
      <w:r>
        <w:t>.</w:t>
      </w:r>
    </w:p>
    <w:p w:rsidR="00B3282A" w:rsidRDefault="00B3282A" w:rsidP="00B3282A">
      <w:pPr>
        <w:pStyle w:val="NormalWeb"/>
        <w:numPr>
          <w:ilvl w:val="0"/>
          <w:numId w:val="6"/>
        </w:numPr>
      </w:pPr>
      <w:r>
        <w:t>Drag the Divergent Bar Chart to the top section.</w:t>
      </w:r>
    </w:p>
    <w:p w:rsidR="00B3282A" w:rsidRDefault="00B3282A" w:rsidP="00B3282A">
      <w:pPr>
        <w:pStyle w:val="NormalWeb"/>
        <w:numPr>
          <w:ilvl w:val="0"/>
          <w:numId w:val="6"/>
        </w:numPr>
      </w:pPr>
      <w:r>
        <w:t>Drag the Summary Table below the bar chart on the left.</w:t>
      </w:r>
    </w:p>
    <w:p w:rsidR="00B3282A" w:rsidRDefault="00B3282A" w:rsidP="00B3282A">
      <w:pPr>
        <w:pStyle w:val="NormalWeb"/>
        <w:numPr>
          <w:ilvl w:val="0"/>
          <w:numId w:val="6"/>
        </w:numPr>
      </w:pPr>
      <w:r>
        <w:t>Drag the Pie Chart to the bottom section.</w:t>
      </w:r>
    </w:p>
    <w:p w:rsidR="00B3282A" w:rsidRDefault="00B3282A" w:rsidP="00B3282A">
      <w:pPr>
        <w:pStyle w:val="NormalWeb"/>
        <w:numPr>
          <w:ilvl w:val="0"/>
          <w:numId w:val="6"/>
        </w:numPr>
      </w:pPr>
      <w:r>
        <w:t>Adjust container layouts, legends, and alignment.</w:t>
      </w:r>
    </w:p>
    <w:p w:rsidR="00B3282A" w:rsidRDefault="00B3282A" w:rsidP="00B3282A">
      <w:pPr>
        <w:pStyle w:val="NormalWeb"/>
        <w:numPr>
          <w:ilvl w:val="0"/>
          <w:numId w:val="6"/>
        </w:numPr>
      </w:pPr>
      <w:r>
        <w:t>Save the dashboard.</w:t>
      </w:r>
    </w:p>
    <w:p w:rsidR="00B3282A" w:rsidRPr="00B3282A" w:rsidRDefault="00B3282A" w:rsidP="00B3282A">
      <w:pPr>
        <w:pStyle w:val="Heading3"/>
        <w:rPr>
          <w:sz w:val="32"/>
        </w:rPr>
      </w:pPr>
      <w:r w:rsidRPr="00B3282A">
        <w:rPr>
          <w:sz w:val="32"/>
        </w:rPr>
        <w:t>Observations</w:t>
      </w:r>
    </w:p>
    <w:p w:rsidR="00B3282A" w:rsidRDefault="00B3282A" w:rsidP="00B3282A">
      <w:pPr>
        <w:pStyle w:val="NormalWeb"/>
        <w:numPr>
          <w:ilvl w:val="0"/>
          <w:numId w:val="7"/>
        </w:numPr>
      </w:pPr>
      <w:r>
        <w:rPr>
          <w:b/>
          <w:bCs/>
        </w:rPr>
        <w:t>Divergent Bar Chart: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t>Compares negative sales against actual sales for product categories.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t xml:space="preserve">Appliances shows positive sales extending up to </w:t>
      </w:r>
      <w:r>
        <w:rPr>
          <w:b/>
          <w:bCs/>
        </w:rPr>
        <w:t>40,000</w:t>
      </w:r>
      <w:r>
        <w:t xml:space="preserve"> along with a corresponding negative bar visualization.</w:t>
      </w:r>
    </w:p>
    <w:p w:rsidR="00B3282A" w:rsidRDefault="00B3282A" w:rsidP="00B3282A">
      <w:pPr>
        <w:pStyle w:val="NormalWeb"/>
        <w:numPr>
          <w:ilvl w:val="0"/>
          <w:numId w:val="7"/>
        </w:numPr>
      </w:pPr>
      <w:r>
        <w:rPr>
          <w:b/>
          <w:bCs/>
        </w:rPr>
        <w:t>Summary Table: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rPr>
          <w:b/>
          <w:bCs/>
        </w:rPr>
        <w:t>Electronics</w:t>
      </w:r>
      <w:r>
        <w:t xml:space="preserve"> leads in sales with </w:t>
      </w:r>
      <w:r>
        <w:rPr>
          <w:b/>
          <w:bCs/>
        </w:rPr>
        <w:t>50,000</w:t>
      </w:r>
      <w:r>
        <w:t>.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rPr>
          <w:b/>
          <w:bCs/>
        </w:rPr>
        <w:t>Appliances</w:t>
      </w:r>
      <w:r>
        <w:t xml:space="preserve"> follows with </w:t>
      </w:r>
      <w:r>
        <w:rPr>
          <w:b/>
          <w:bCs/>
        </w:rPr>
        <w:t>40,000</w:t>
      </w:r>
      <w:r>
        <w:t>.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rPr>
          <w:b/>
          <w:bCs/>
        </w:rPr>
        <w:t>Clothing</w:t>
      </w:r>
      <w:r>
        <w:t xml:space="preserve"> accounts for </w:t>
      </w:r>
      <w:r>
        <w:rPr>
          <w:b/>
          <w:bCs/>
        </w:rPr>
        <w:t>35,000</w:t>
      </w:r>
      <w:r>
        <w:t>.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t xml:space="preserve">Total combined sales equal </w:t>
      </w:r>
      <w:r>
        <w:rPr>
          <w:b/>
          <w:bCs/>
        </w:rPr>
        <w:t>125,000</w:t>
      </w:r>
      <w:r>
        <w:t>.</w:t>
      </w:r>
    </w:p>
    <w:p w:rsidR="00B3282A" w:rsidRDefault="00B3282A" w:rsidP="00B3282A">
      <w:pPr>
        <w:pStyle w:val="NormalWeb"/>
        <w:numPr>
          <w:ilvl w:val="0"/>
          <w:numId w:val="7"/>
        </w:numPr>
      </w:pPr>
      <w:r>
        <w:rPr>
          <w:b/>
          <w:bCs/>
        </w:rPr>
        <w:t>Pie Chart: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t>Clearly illustrates category-wise share of total sales.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rPr>
          <w:b/>
          <w:bCs/>
        </w:rPr>
        <w:t>Electronics</w:t>
      </w:r>
      <w:r>
        <w:t xml:space="preserve"> occupies the largest slice, followed by </w:t>
      </w:r>
      <w:r>
        <w:rPr>
          <w:b/>
          <w:bCs/>
        </w:rPr>
        <w:t>Appliances</w:t>
      </w:r>
      <w:r>
        <w:t xml:space="preserve"> and </w:t>
      </w:r>
      <w:r>
        <w:rPr>
          <w:b/>
          <w:bCs/>
        </w:rPr>
        <w:t>Clothing</w:t>
      </w:r>
      <w:r>
        <w:t>.</w:t>
      </w:r>
    </w:p>
    <w:p w:rsidR="00B3282A" w:rsidRDefault="00B3282A" w:rsidP="00B3282A">
      <w:pPr>
        <w:pStyle w:val="NormalWeb"/>
        <w:numPr>
          <w:ilvl w:val="0"/>
          <w:numId w:val="7"/>
        </w:numPr>
      </w:pPr>
      <w:r>
        <w:rPr>
          <w:b/>
          <w:bCs/>
        </w:rPr>
        <w:t>Dashboard:</w:t>
      </w:r>
    </w:p>
    <w:p w:rsidR="00B3282A" w:rsidRDefault="00B3282A" w:rsidP="00B3282A">
      <w:pPr>
        <w:pStyle w:val="NormalWeb"/>
        <w:numPr>
          <w:ilvl w:val="1"/>
          <w:numId w:val="7"/>
        </w:numPr>
      </w:pPr>
      <w:r>
        <w:t>Integrates numeric summary tables and graphical visualizations into a single comprehensive dashboard view.</w:t>
      </w:r>
    </w:p>
    <w:p w:rsidR="00B3282A" w:rsidRDefault="00B3282A" w:rsidP="00B3282A">
      <w:pPr>
        <w:pStyle w:val="Heading3"/>
      </w:pPr>
    </w:p>
    <w:p w:rsidR="00B3282A" w:rsidRDefault="00B3282A" w:rsidP="00B3282A">
      <w:pPr>
        <w:pStyle w:val="Heading3"/>
      </w:pPr>
    </w:p>
    <w:p w:rsidR="00B3282A" w:rsidRPr="00B3282A" w:rsidRDefault="00B3282A" w:rsidP="00B3282A">
      <w:pPr>
        <w:pStyle w:val="Heading3"/>
        <w:rPr>
          <w:sz w:val="32"/>
        </w:rPr>
      </w:pPr>
      <w:r w:rsidRPr="00B3282A">
        <w:rPr>
          <w:sz w:val="32"/>
        </w:rPr>
        <w:lastRenderedPageBreak/>
        <w:t>Results</w:t>
      </w:r>
    </w:p>
    <w:p w:rsidR="00B3282A" w:rsidRDefault="00B3282A" w:rsidP="00B3282A">
      <w:pPr>
        <w:pStyle w:val="NormalWeb"/>
        <w:numPr>
          <w:ilvl w:val="0"/>
          <w:numId w:val="8"/>
        </w:numPr>
      </w:pPr>
      <w:r>
        <w:t>Successfully created a Divergent Bar Chart to compare positive and negative sales metrics.</w:t>
      </w:r>
    </w:p>
    <w:p w:rsidR="00B3282A" w:rsidRDefault="00B3282A" w:rsidP="00B3282A">
      <w:pPr>
        <w:pStyle w:val="NormalWeb"/>
        <w:numPr>
          <w:ilvl w:val="0"/>
          <w:numId w:val="8"/>
        </w:numPr>
      </w:pPr>
      <w:r>
        <w:t>Successfully created a Summary Table listing sales by category.</w:t>
      </w:r>
    </w:p>
    <w:p w:rsidR="00B3282A" w:rsidRDefault="00B3282A" w:rsidP="00B3282A">
      <w:pPr>
        <w:pStyle w:val="NormalWeb"/>
        <w:numPr>
          <w:ilvl w:val="0"/>
          <w:numId w:val="8"/>
        </w:numPr>
      </w:pPr>
      <w:r>
        <w:t>Successfully generated a Pie Chart showing market share by product category.</w:t>
      </w:r>
    </w:p>
    <w:p w:rsidR="00B3282A" w:rsidRDefault="00B3282A" w:rsidP="00B3282A">
      <w:pPr>
        <w:pStyle w:val="NormalWeb"/>
        <w:numPr>
          <w:ilvl w:val="0"/>
          <w:numId w:val="8"/>
        </w:numPr>
      </w:pPr>
      <w:r>
        <w:t>Successfully designed an interactive Tableau Dashboard for efficient data presentation.</w:t>
      </w:r>
    </w:p>
    <w:p w:rsidR="00B3282A" w:rsidRDefault="00B3282A">
      <w:pPr>
        <w:rPr>
          <w:noProof/>
          <w:lang w:eastAsia="en-IN"/>
        </w:rPr>
      </w:pPr>
      <w:r w:rsidRPr="00B3282A">
        <w:rPr>
          <w:rFonts w:ascii="Times New Roman" w:hAnsi="Times New Roman" w:cs="Times New Roman"/>
          <w:b/>
          <w:sz w:val="32"/>
        </w:rPr>
        <w:t xml:space="preserve">Output </w:t>
      </w:r>
    </w:p>
    <w:p w:rsidR="00B3282A" w:rsidRDefault="00B3282A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 3 SET 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A6C92"/>
    <w:multiLevelType w:val="multilevel"/>
    <w:tmpl w:val="F68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93D9E"/>
    <w:multiLevelType w:val="multilevel"/>
    <w:tmpl w:val="21D4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A460D"/>
    <w:multiLevelType w:val="multilevel"/>
    <w:tmpl w:val="3D0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C628B"/>
    <w:multiLevelType w:val="multilevel"/>
    <w:tmpl w:val="8EB8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865E1"/>
    <w:multiLevelType w:val="multilevel"/>
    <w:tmpl w:val="4CB05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95B83"/>
    <w:multiLevelType w:val="multilevel"/>
    <w:tmpl w:val="F38C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8D3043"/>
    <w:multiLevelType w:val="multilevel"/>
    <w:tmpl w:val="4E38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F20342"/>
    <w:multiLevelType w:val="multilevel"/>
    <w:tmpl w:val="6DD4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5"/>
  </w:num>
  <w:num w:numId="5">
    <w:abstractNumId w:val="3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82A"/>
    <w:rsid w:val="00B3282A"/>
    <w:rsid w:val="00F4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228C"/>
  <w15:chartTrackingRefBased/>
  <w15:docId w15:val="{C793694B-72EB-4016-BA18-B867F1F10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2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28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8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28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28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2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282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82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nimating">
    <w:name w:val="animating"/>
    <w:basedOn w:val="Normal"/>
    <w:rsid w:val="00B32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2026-07-21T16:41:00Z</dcterms:created>
  <dcterms:modified xsi:type="dcterms:W3CDTF">2026-07-21T16:48:00Z</dcterms:modified>
</cp:coreProperties>
</file>