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ind w:firstLine="0"/>
        <w:jc w:val="center"/>
      </w:pPr>
      <w:r>
        <w:rPr>
          <w:rFonts w:ascii="SimHei" w:hAnsi="SimHei" w:eastAsia="SimHei"/>
          <w:b/>
          <w:sz w:val="36"/>
        </w:rPr>
        <w:t>《生命论》进化版：分觉递归修订与深化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——基于无妄之卦的去妄存真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起卦时间</w:t>
      </w:r>
      <w:r>
        <w:rPr>
          <w:rFonts w:ascii="SimSun" w:hAnsi="SimSun" w:eastAsia="SimSun"/>
          <w:b w:val="0"/>
          <w:i w:val="0"/>
          <w:sz w:val="24"/>
        </w:rPr>
        <w:t>：2026年8月11日20时57分（北京时间），农历丙午年六月廿八戌时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本卦</w:t>
      </w:r>
      <w:r>
        <w:rPr>
          <w:rFonts w:ascii="SimSun" w:hAnsi="SimSun" w:eastAsia="SimSun"/>
          <w:b w:val="0"/>
          <w:i w:val="0"/>
          <w:sz w:val="24"/>
        </w:rPr>
        <w:t>：天雷无妄（乾上震下），九四动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互卦</w:t>
      </w:r>
      <w:r>
        <w:rPr>
          <w:rFonts w:ascii="SimSun" w:hAnsi="SimSun" w:eastAsia="SimSun"/>
          <w:b w:val="0"/>
          <w:i w:val="0"/>
          <w:sz w:val="24"/>
        </w:rPr>
        <w:t>：风山渐（巽上艮下）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之卦</w:t>
      </w:r>
      <w:r>
        <w:rPr>
          <w:rFonts w:ascii="SimSun" w:hAnsi="SimSun" w:eastAsia="SimSun"/>
          <w:b w:val="0"/>
          <w:i w:val="0"/>
          <w:sz w:val="24"/>
        </w:rPr>
        <w:t>：风雷益（巽上震下）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卦义</w:t>
      </w:r>
      <w:r>
        <w:rPr>
          <w:rFonts w:ascii="SimSun" w:hAnsi="SimSun" w:eastAsia="SimSun"/>
          <w:b w:val="0"/>
          <w:i w:val="0"/>
          <w:sz w:val="24"/>
        </w:rPr>
        <w:t>：无妄者，去妄存真，不搞虚假，实事求是；渐者，循序渐进，不可急躁；益者，增益进化，让体系更完善。九四爻辞"可贞，无咎"——坚守正道，进化全本，没有过错。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方法</w:t>
      </w:r>
      <w:r>
        <w:rPr>
          <w:rFonts w:ascii="SimSun" w:hAnsi="SimSun" w:eastAsia="SimSun"/>
          <w:b w:val="0"/>
          <w:i w:val="0"/>
          <w:sz w:val="24"/>
        </w:rPr>
        <w:t>：分觉递归辩证认识法（小本质递归五步法）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对象</w:t>
      </w:r>
      <w:r>
        <w:rPr>
          <w:rFonts w:ascii="SimSun" w:hAnsi="SimSun" w:eastAsia="SimSun"/>
          <w:b w:val="0"/>
          <w:i w:val="0"/>
          <w:sz w:val="24"/>
        </w:rPr>
        <w:t>：《生命论》完整著作全本（九卷208章，约17.6万字）</w:t>
      </w:r>
    </w:p>
    <w:p>
      <w:pPr>
        <w:ind w:firstLine="0"/>
        <w:jc w:val="center"/>
      </w:pPr>
      <w:r>
        <w:rPr>
          <w:rFonts w:ascii="SimSun" w:hAnsi="SimSun" w:eastAsia="SimSun"/>
          <w:b w:val="0"/>
          <w:sz w:val="24"/>
        </w:rPr>
        <w:t>———</w:t>
      </w:r>
    </w:p>
    <w:p>
      <w:pPr>
        <w:spacing w:before="240" w:after="120" w:line="360" w:lineRule="auto"/>
        <w:ind w:firstLine="0"/>
      </w:pPr>
      <w:r>
        <w:rPr>
          <w:rFonts w:ascii="SimHei" w:hAnsi="SimHei" w:eastAsia="SimHei"/>
          <w:b/>
          <w:sz w:val="32"/>
        </w:rPr>
        <w:t>第一部分：分觉递归诊断报告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一、诊断方法说明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用小本质递归五步法，对全本逐卷逐篇做"解剖"：不先扣"体系完整""逻辑严密"的大帽子，从最具体的小细节入手，找反面、找漏洞、找跳跃，拼出小整体，再上下递归看位置，最后动态看变化条件。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二、总体判断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全本的核心骨架是成立的：从"操作"这个不可否认的起点出发，推出自指操作、生命定义、阴阳、反自指、异化、解放，这条主线是硬的，是站得住的。九卷208章覆盖面广，从存在论到实践论到部门应用到中国传统，结构完整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但用分觉递归法细查，发现以下六类问题，按严重程度排列：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第一类：逻辑推导有跳跃（最严重，必须补）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  <w:t>从"操作不可否认"到"自指操作"的推导有缺口。全本第0章证明了"操作正在进行"不可怀疑，但从"有操作"到"有自指操作"（即有操作以维持自身为目的），中间缺一步：为什么一定有自指操作？为什么不能全是外力推动的非自指操作？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  <w:t>阴阳定理（一切操作有阴阳两面）是直接断言的，没有从两条公理推导。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  <w:t>四规定性（边界生成性、内生目的性、操作再生性、环境互动性）是列举的，不是推导的。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4. </w:t>
      </w:r>
      <w:r>
        <w:rPr>
          <w:rFonts w:ascii="SimSun" w:hAnsi="SimSun" w:eastAsia="SimSun"/>
          <w:b w:val="0"/>
          <w:sz w:val="24"/>
        </w:rPr>
        <w:t>反自指P=-f(S)的数学表达不精确：函数的"否定"是什么意思？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5. </w:t>
      </w:r>
      <w:r>
        <w:rPr>
          <w:rFonts w:ascii="SimSun" w:hAnsi="SimSun" w:eastAsia="SimSun"/>
          <w:b w:val="0"/>
          <w:sz w:val="24"/>
        </w:rPr>
        <w:t>六维度M值公式M=⁴√(T×N×K×Ω)为什么用几何平均？为什么是这四个？A（青年希望指数）作为"一票否决"与几何平均在数学上不一致——H=M×A是乘法，但A=0时H=0，这和"一票否决"一致，可为什么不是加法或其他函数？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6. </w:t>
      </w:r>
      <w:r>
        <w:rPr>
          <w:rFonts w:ascii="SimSun" w:hAnsi="SimSun" w:eastAsia="SimSun"/>
          <w:b w:val="0"/>
          <w:sz w:val="24"/>
        </w:rPr>
        <w:t>熵增六阶段的"必然性"没有证明：为什么反自指系统一定按这六个阶段走？为什么不能停在某个阶段？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7. </w:t>
      </w:r>
      <w:r>
        <w:rPr>
          <w:rFonts w:ascii="SimSun" w:hAnsi="SimSun" w:eastAsia="SimSun"/>
          <w:b w:val="0"/>
          <w:sz w:val="24"/>
        </w:rPr>
        <w:t>解放三阶（解蔽→收权→立序）的顺序必然性没有证明：为什么不能先立序再解蔽？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第二类：对最强反论回应不足（严重，必须补）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  <w:t>对马克思劳动价值论的批评（边际效用论、转型问题、置盐定理）没有回应。全本第45、49章直接讲劳动价值论和利润率下降，但没有面对资产阶级经济学最硬的反驳。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  <w:t>对社会主义计划经济的批评（米塞斯-哈耶克经济计算问题）没有回应。全本第76章讲计划经济，但没有面对"没有市场价格如何合理配置资源"这个最硬的问题。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  <w:t>对自由主义正义论（罗尔斯"无知之幕""差别原则"）没有回应。全本第35章讲正义，但没有面对当代自由主义最强的论证。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4. </w:t>
      </w:r>
      <w:r>
        <w:rPr>
          <w:rFonts w:ascii="SimSun" w:hAnsi="SimSun" w:eastAsia="SimSun"/>
          <w:b w:val="0"/>
          <w:sz w:val="24"/>
        </w:rPr>
        <w:t>对AI意识问题的处理过于简单。全本第22章说AI没有明性，但论证太薄——如果一个AI在行为上和人无法区分，凭什么说它没有明性？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5. </w:t>
      </w:r>
      <w:r>
        <w:rPr>
          <w:rFonts w:ascii="SimSun" w:hAnsi="SimSun" w:eastAsia="SimSun"/>
          <w:b w:val="0"/>
          <w:sz w:val="24"/>
        </w:rPr>
        <w:t>对黑格尔的处理有时稻草人化。全本第14章把黑格尔的"绝对精神"简单等同于"神"，但黑格尔的辩证法有比全本承认的更多的合理内核。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第三类：时代性不足（重要，应当补）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  <w:t>数字资本主义、平台经济、算法治理讨论太薄（第57章仅一章），没有充分吸收斯尔尼塞克"平台资本主义"、祖博夫"监视资本主义"等当代批判理论。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  <w:t>当代阶级结构变化（零工经济、知识工人、全球产业链中的工人）没有充分讨论。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  <w:t>生态危机与资本的关系可以更深，特别是"代谢断裂"（metabolic rift）理论。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4. </w:t>
      </w:r>
      <w:r>
        <w:rPr>
          <w:rFonts w:ascii="SimSun" w:hAnsi="SimSun" w:eastAsia="SimSun"/>
          <w:b w:val="0"/>
          <w:sz w:val="24"/>
        </w:rPr>
        <w:t>性别、种族问题处理公式化，没有充分吸收当代女性主义、后殖民理论。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第四类：结构松散（应当调整）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  <w:t>第六卷（实践论）从第121章到第164章共44章，很多是个人修养格言（睡眠、饮食、运动、情绪等），结构松散，像格言集而非理论著作。这些内容有价值，但需要更紧的理论组织。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  <w:t>第七、八卷（部门应用）深度不均，哲学、科技部分有深度，但法律、政治部分像教科书复述。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  <w:t>第65-70章（社会主义市场经济部分）和第98-118章（革命政党部分）过于政策化、口号化，缺乏理论原创性，和全书的理论深度不匹配。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第五类：理论对话缺口（可以补）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  <w:t>明性概念与现象学（梅洛-庞蒂的身体主体、海德格尔的"此在"）的对话缺失。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  <w:t>自指概念与卢曼系统论的对话缺失。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  <w:t>意识形态理论与葛兰西霸权、阿尔都塞意识形态国家机器的对话可以更深。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4. </w:t>
      </w:r>
      <w:r>
        <w:rPr>
          <w:rFonts w:ascii="SimSun" w:hAnsi="SimSun" w:eastAsia="SimSun"/>
          <w:b w:val="0"/>
          <w:sz w:val="24"/>
        </w:rPr>
        <w:t>空间理论（列斐伏尔、大卫·哈维）完全没有涉及。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5. </w:t>
      </w:r>
      <w:r>
        <w:rPr>
          <w:rFonts w:ascii="SimSun" w:hAnsi="SimSun" w:eastAsia="SimSun"/>
          <w:b w:val="0"/>
          <w:sz w:val="24"/>
        </w:rPr>
        <w:t>生命政治（福柯、奈格里）完全没有涉及。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第六类：内部不一致（需要修正）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  <w:t>第10章"理在事中"批判"理在事上"，但生命论自己的"道"（操作的存在论结构）是否也在某种意义上"在事上"？需要更精确地划清界限。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  <w:t>第16章说真理是"操作成功"，但数学真理、逻辑真理的"操作成功"是什么？1+1=2的操作成功是什么？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  <w:t>第39章六维度中，T/N/K/Ω用几何平均，A用乘法一票否决，数学形式不统一。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4. </w:t>
      </w:r>
      <w:r>
        <w:rPr>
          <w:rFonts w:ascii="SimSun" w:hAnsi="SimSun" w:eastAsia="SimSun"/>
          <w:b w:val="0"/>
          <w:sz w:val="24"/>
        </w:rPr>
        <w:t>第22章对AI意识的否定与第1章对生命的定义之间需要更细致的论证——如果生命就是自指操作系统，那么足够复杂的AI是否也是自指操作系统？</w:t>
      </w:r>
    </w:p>
    <w:p>
      <w:pPr>
        <w:ind w:firstLine="0"/>
        <w:jc w:val="center"/>
      </w:pPr>
      <w:r>
        <w:rPr>
          <w:rFonts w:ascii="SimSun" w:hAnsi="SimSun" w:eastAsia="SimSun"/>
          <w:b w:val="0"/>
          <w:sz w:val="24"/>
        </w:rPr>
        <w:t>———</w:t>
      </w:r>
    </w:p>
    <w:p>
      <w:pPr>
        <w:spacing w:before="240" w:after="120" w:line="360" w:lineRule="auto"/>
        <w:ind w:firstLine="0"/>
      </w:pPr>
      <w:r>
        <w:rPr>
          <w:rFonts w:ascii="SimHei" w:hAnsi="SimHei" w:eastAsia="SimHei"/>
          <w:b/>
          <w:sz w:val="32"/>
        </w:rPr>
        <w:t>第二部分：修订与深化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【修订一】存在论基础：补全从"操作"到"自指操作"的推导链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修订位置</w:t>
      </w:r>
      <w:r>
        <w:rPr>
          <w:rFonts w:ascii="SimSun" w:hAnsi="SimSun" w:eastAsia="SimSun"/>
          <w:b w:val="0"/>
          <w:i w:val="0"/>
          <w:sz w:val="24"/>
        </w:rPr>
        <w:t>：全本第0章、第1-3章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i w:val="0"/>
          <w:sz w:val="24"/>
        </w:rPr>
        <w:t>：从"操作不可否认"到"自指操作存在"有跳跃。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修订文本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补论：为什么一定有自指操作？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我们证明了"操作正在进行"不可怀疑。但有人会问：你说的操作，为什么一定是"自指"的？为什么不能是外力推动的？比如风吹石头滚，石头也在"操作"（滚动），但它不是自指的。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这个问题问得好。我们分三步回答。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第一步：正在进行的操作中，有一类操作的目的就是维持操作本身。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你正在呼吸。呼吸这个操作的目的是什么？是维持你的身体运转，而你的身体运转又是为了什么？是为了让你能继续呼吸、继续操作。呼吸维持身体，身体维持呼吸——这是一个闭环。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你正在读这些字。读字这个操作，需要你的大脑运转，需要你的神经元放电，需要你的心脏供血。这些操作维持着你的大脑，你的大脑又维持着这些操作。这也是一个闭环。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这类操作和风吹石头滚有本质区别：风吹石头滚，风停了石头就停，石头的滚动不维持风，也不维持自己；而呼吸维持身体，身体维持呼吸，操作的目的指向操作自身的继续。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这就是自指操作：S=f(S)，操作的目的是维持操作本身。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第二步：否认自指操作的人，自己就在进行自指操作。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有人说："我不承认有自指操作。"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我们要问：你这句话是怎么说出来的？是你的大脑在运转，你的神经元在放电，你的心脏在供血，你的肺在呼吸——这些操作维持着你的生命，你的生命维持着这些操作，然后你才能说出"我不承认有自指操作"这句话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你用来否认自指操作的操作，本身就是自指操作。你否认的东西，正是你否认的前提。这和"我正在说谎"不同——那是逻辑悖论，这是践言矛盾：你的行为（说话、思考）本身就证明了你否认的东西。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所以，自指操作不是我们"假设"的，是你"正在做"的。你可以在理论上否认它，但你在实践中每时每刻都在证实它。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第三步：自指操作不是神秘的东西，它就是生命。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一个细胞，通过细胞膜和环境交换物质，通过代谢维持自己的结构，结构又维持代谢——这是自指操作。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一个人，通过呼吸、饮食、劳动维持自己的生命，生命又让他能继续呼吸、饮食、劳动——这是自指操作。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一个人类社会，通过生产劳动维持自己的存在，社会存在又让生产劳动能继续——这是自指操作。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自指操作不是某个神秘的"生命力"，它就是一个可观察的事实：有些系统的操作关系形成闭环，操作维持自身。智利生物学家马图拉纳和瓦雷拉把这叫做"自创生"（autopoiesis）：一个系统通过自己的操作不断生产和维持自己的组织网络，这个网络又生产出使操作继续的组件。他们说的"自创生组织"，就是我们说的"自指操作"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但我们和马图拉纳有一个重要区别：他把自创生局限在生物个体，我们把它推广到一切形成操作闭环的系统——包括社会、包括文明。而且我们比他多走一步：我们不仅描述自指，还揭示了自指的反面——反自指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补论：阴阳定理的推导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i w:val="0"/>
          <w:sz w:val="24"/>
        </w:rPr>
        <w:t>：阴阳是断言的，不是推导的。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修订文本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为什么说一切操作都有阴阳两面？这不是我们观察了很多操作归纳出来的——归纳永远不可靠，谁也没观察过一切操作。这是从"操作"这个概念本身推导出来的。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什么是操作？操作是"正在进行的活动"。但"正在进行"意味着什么？意味着有什么东西在"进行"——有一个活动的方向、一个功能、一个作用。这就是阳：操作的发用面，正在起作用的活的活动。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但操作不是凭空进行的。任何操作都有它的条件、它的材料、它留下的痕迹。你读字，需要有字（痕迹），需要有光（条件），需要有眼睛和大脑（材料）。这些条件、材料、痕迹，是操作得以进行的"沉淀面"。这就是阴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阳是"正在做"，阴是"做所凭依的和做留下的"。没有阳，阴是死的材料，不成为操作；没有阴，阳没有凭依，无从发生。阴阳不是两个东西，是同一个操作的两个不可分割的方面——就像一枚硬币的两面，你不能把正面和反面分开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这个推导的关键是：操作这个概念本身就包含"活动"和"凭依"两个环节。没有无凭依的活动（那是无中生有），也没有无活动的凭依（那是死寂）。所以阴阳不是经验归纳，是操作概念的分析命题——但它不是空洞的，因为"操作"不是任意概念，是赖不掉的事实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补论：四规定性的推导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i w:val="0"/>
          <w:sz w:val="24"/>
        </w:rPr>
        <w:t>：四规定性是列举的，不是推导的。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修订文本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四规定性不是我们观察了很多生命归纳出来的，是从"自指操作"这个概念推导出来的：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边界生成性</w:t>
      </w:r>
      <w:r>
        <w:rPr>
          <w:rFonts w:ascii="SimSun" w:hAnsi="SimSun" w:eastAsia="SimSun"/>
          <w:b w:val="0"/>
          <w:sz w:val="24"/>
        </w:rPr>
        <w:t>：自指操作是S=f(S)，操作维持自身。"自身"和"非自身"必须有区分，否则S和环境混为一谈，f(S)就无从谈起。这个区分不是谁画的，是操作自己生成的——细胞膜、皮肤、社会的共同体边界，都是操作维持自身时必然产生的。所以边界是生成的，不是现成的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内生目的性</w:t>
      </w:r>
      <w:r>
        <w:rPr>
          <w:rFonts w:ascii="SimSun" w:hAnsi="SimSun" w:eastAsia="SimSun"/>
          <w:b w:val="0"/>
          <w:sz w:val="24"/>
        </w:rPr>
        <w:t>：自指操作的目的是维持自身，这个目的不是外面加给它的，是它的操作结构本身决定的。心脏跳动的目的是供血，不是因为谁命令它跳，是因为它在自指闭包中的功能就是供血。目的内生于操作结构。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操作再生性</w:t>
      </w:r>
      <w:r>
        <w:rPr>
          <w:rFonts w:ascii="SimSun" w:hAnsi="SimSun" w:eastAsia="SimSun"/>
          <w:b w:val="0"/>
          <w:sz w:val="24"/>
        </w:rPr>
        <w:t>：自指操作要维持自身，就必须不断再生自己的组件和条件。细胞要不断更新分子，人要不断呼吸进食，社会要不断生产。不更新就崩溃——这不是选择，是自指操作的存在方式。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4.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环境互动性</w:t>
      </w:r>
      <w:r>
        <w:rPr>
          <w:rFonts w:ascii="SimSun" w:hAnsi="SimSun" w:eastAsia="SimSun"/>
          <w:b w:val="0"/>
          <w:sz w:val="24"/>
        </w:rPr>
        <w:t>：自指操作不是封闭的，它需要从环境输入物质、能量、信息，也向环境输出。完全封闭的系统按熵增公理必然崩溃。所以开放和交换不是自指系统的"可选功能"，是它维持自身的必要条件。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这四条，每一条都是"自指操作"这个概念的题中应有之义，不是外加的。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补论：反自指的精确表达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i w:val="0"/>
          <w:sz w:val="24"/>
        </w:rPr>
        <w:t>：P=-f(S)中函数的"否定"不精确。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修订文本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反自指不是简单的"函数取负"——函数不是数，不能直接加负号。我们用更精确的方式表达：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设S是一个自指操作系统，其自指操作为F，即S的操作关系F维持S自身：F(S)→S'（S'是更新后的S，保持同一组织关系）。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反自指系统P寄生在S上，它的操作关系G满足：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G以S的操作能力为输入（它需要S活着才能寄生）；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G的输出是削弱S的自指能力（S的自指维持能力下降）；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G自身的维持依赖于S的持续存在（S崩溃了P也崩溃）。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所以P不是"负函数"，是一个</w:t>
      </w:r>
      <w:r>
        <w:rPr>
          <w:rFonts w:ascii="SimSun" w:hAnsi="SimSun" w:eastAsia="SimSun"/>
          <w:b/>
          <w:sz w:val="24"/>
        </w:rPr>
        <w:t>寄生性的正反馈回路</w:t>
      </w:r>
      <w:r>
        <w:rPr>
          <w:rFonts w:ascii="SimSun" w:hAnsi="SimSun" w:eastAsia="SimSun"/>
          <w:b w:val="0"/>
          <w:i w:val="0"/>
          <w:sz w:val="24"/>
        </w:rPr>
        <w:t>：它靠消耗宿主来维持自己，而宿主的消耗最终导致它自己的崩溃。这就是为什么反自指必然走向灭亡——它的存在方式就是自毁的。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用数学语言说：设S的自指能力为V(S)，P的操作使dV/dt&lt;0（S的自指能力持续下降），而P自身的维持要求V(S)&gt;0（S必须活着）。当V(S)降到0，S崩溃，P也崩溃。这就是反自指的"自毁悖论"：它越成功，就越接近自己的灭亡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补论：六维度公式的数学合理性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i w:val="0"/>
          <w:sz w:val="24"/>
        </w:rPr>
        <w:t>：为什么用几何平均？为什么A是乘法？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修订文本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六维度T（个体稳态）、N（生产关系公平）、K（环境承载）、Ω（共同体）是社会健康的四个"支柱"。为什么用几何平均M=⁴√(T×N×K×Ω)而不是算术平均？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因为这四个维度是</w:t>
      </w:r>
      <w:r>
        <w:rPr>
          <w:rFonts w:ascii="SimSun" w:hAnsi="SimSun" w:eastAsia="SimSun"/>
          <w:b/>
          <w:sz w:val="24"/>
        </w:rPr>
        <w:t>不可替代的</w:t>
      </w:r>
      <w:r>
        <w:rPr>
          <w:rFonts w:ascii="SimSun" w:hAnsi="SimSun" w:eastAsia="SimSun"/>
          <w:b w:val="0"/>
          <w:i w:val="0"/>
          <w:sz w:val="24"/>
        </w:rPr>
        <w:t>。一个社会，环境崩溃了（K=0），哪怕个体再健康、生产关系再公平，也不能存在了——人都死了。算术平均会掩盖这种崩溃：T=1, N=1, K=0, Ω=1，算术平均是0.75，看起来还"及格"；但几何平均是0，正确反映了"一个支柱崩溃，整体崩溃"。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几何平均的含义是：</w:t>
      </w:r>
      <w:r>
        <w:rPr>
          <w:rFonts w:ascii="SimSun" w:hAnsi="SimSun" w:eastAsia="SimSun"/>
          <w:b/>
          <w:sz w:val="24"/>
        </w:rPr>
        <w:t>社会健康由最短的那块板决定</w:t>
      </w:r>
      <w:r>
        <w:rPr>
          <w:rFonts w:ascii="SimSun" w:hAnsi="SimSun" w:eastAsia="SimSun"/>
          <w:b w:val="0"/>
          <w:i w:val="0"/>
          <w:sz w:val="24"/>
        </w:rPr>
        <w:t>，任何一个维度为零，整体为零。这符合生命论的立场：人民的健康、生产关系的公平、环境的可持续、共同体的团结，这四条少一条都不行，不能用一条的"高分"补另一条的"零分"。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A（青年希望指数）为什么用乘法H=M×A而不是加法？因为A不是和T/N/K/Ω并列的"第五个支柱"，它是</w:t>
      </w:r>
      <w:r>
        <w:rPr>
          <w:rFonts w:ascii="SimSun" w:hAnsi="SimSun" w:eastAsia="SimSun"/>
          <w:b/>
          <w:sz w:val="24"/>
        </w:rPr>
        <w:t>让四个支柱运转起来的动力</w:t>
      </w:r>
      <w:r>
        <w:rPr>
          <w:rFonts w:ascii="SimSun" w:hAnsi="SimSun" w:eastAsia="SimSun"/>
          <w:b w:val="0"/>
          <w:i w:val="0"/>
          <w:sz w:val="24"/>
        </w:rPr>
        <w:t>。一个社会，四个维度都还行，但年轻人没有希望（A=0），这个社会就没有未来，它会停滞、僵化、慢慢死去。乘法表达的是：A是"激活因子"，M是"基础状态"，H是"实际健康"。A=0时H=0，不是因为社会立刻崩溃，而是因为它失去了自我更新的能力——这正是"一票否决"的含义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当然，这个公式是一个</w:t>
      </w:r>
      <w:r>
        <w:rPr>
          <w:rFonts w:ascii="SimSun" w:hAnsi="SimSun" w:eastAsia="SimSun"/>
          <w:b/>
          <w:sz w:val="24"/>
        </w:rPr>
        <w:t>理论模型</w:t>
      </w:r>
      <w:r>
        <w:rPr>
          <w:rFonts w:ascii="SimSun" w:hAnsi="SimSun" w:eastAsia="SimSun"/>
          <w:b w:val="0"/>
          <w:i w:val="0"/>
          <w:sz w:val="24"/>
        </w:rPr>
        <w:t>，不是精确的工程公式。它的作用是把"社会健康"这个模糊概念分解为可考察的维度，并揭示维度之间的关系。在实际应用中，每个维度如何量化、权重如何调整，需要具体研究。但模型的基本逻辑——不可替代性、动力因子——是站得住的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补论：熵增六阶段的必然性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i w:val="0"/>
          <w:sz w:val="24"/>
        </w:rPr>
        <w:t>：为什么反自指一定按六阶段走？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修订文本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熵增六阶段不是历史宿命论的"规律"，是从反自指的结构推导出来的</w:t>
      </w:r>
      <w:r>
        <w:rPr>
          <w:rFonts w:ascii="SimSun" w:hAnsi="SimSun" w:eastAsia="SimSun"/>
          <w:b/>
          <w:sz w:val="24"/>
        </w:rPr>
        <w:t>内在趋势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反自指系统P寄生在自指系统S上，靠消耗S维持自己。这个结构决定了以下趋势：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窃权起点</w:t>
      </w:r>
      <w:r>
        <w:rPr>
          <w:rFonts w:ascii="SimSun" w:hAnsi="SimSun" w:eastAsia="SimSun"/>
          <w:b w:val="0"/>
          <w:sz w:val="24"/>
        </w:rPr>
        <w:t>：P必须先夺取S的一部分操作权，否则无法寄生。这是逻辑起点——不夺权就不能支配S的操作，就不能把S的负熵输入导向自己。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惯性锁死</w:t>
      </w:r>
      <w:r>
        <w:rPr>
          <w:rFonts w:ascii="SimSun" w:hAnsi="SimSun" w:eastAsia="SimSun"/>
          <w:b w:val="0"/>
          <w:sz w:val="24"/>
        </w:rPr>
        <w:t>：P夺权后，S的操作惯性会沿着P设定的轨道继续运行。每天上班、每天消费、每天刷手机——惯性不需要理由，它自己维持自己。这不是偶然的，是因为P要维持寄生，就必须让S的操作可预测、可控制，而惯性是最可预测的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名实遮蔽</w:t>
      </w:r>
      <w:r>
        <w:rPr>
          <w:rFonts w:ascii="SimSun" w:hAnsi="SimSun" w:eastAsia="SimSun"/>
          <w:b w:val="0"/>
          <w:sz w:val="24"/>
        </w:rPr>
        <w:t>：惯性运行一段时间后，S的操作者会忘记"为什么要这样做"。最初可能还有理由（"为了发展""为了富裕"），但理由会褪色，剩下的只是"一直都这样"。P需要这种遮蔽——如果S看清楚了自己在被寄生，就会反抗。所以名实遮蔽不是P"故意"编造意识形态（虽然它也会），更是惯性运行的自发结果：重复久了，"本来如此"就变成了"自然如此"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4.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生命耗散</w:t>
      </w:r>
      <w:r>
        <w:rPr>
          <w:rFonts w:ascii="SimSun" w:hAnsi="SimSun" w:eastAsia="SimSun"/>
          <w:b w:val="0"/>
          <w:sz w:val="24"/>
        </w:rPr>
        <w:t>：P靠消耗S维持，S的自指能力持续下降。这是物理必然——负熵被P抽走，S的维持能力下降，表现为劳动者疲惫、关系异化、环境破坏、共同体瓦解。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5.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负反馈锁死</w:t>
      </w:r>
      <w:r>
        <w:rPr>
          <w:rFonts w:ascii="SimSun" w:hAnsi="SimSun" w:eastAsia="SimSun"/>
          <w:b w:val="0"/>
          <w:sz w:val="24"/>
        </w:rPr>
        <w:t>：S下降到一定程度，会产生反抗（负反馈）。P为了维持寄生，会加强控制——更多的规训、更精密的算法、更严密的意识形态。这形成恶性循环：越反抗越控制，越控制越反抗。这个锁死不是谁设计的，是寄生结构的自发趋势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6.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系统崩溃</w:t>
      </w:r>
      <w:r>
        <w:rPr>
          <w:rFonts w:ascii="SimSun" w:hAnsi="SimSun" w:eastAsia="SimSun"/>
          <w:b w:val="0"/>
          <w:sz w:val="24"/>
        </w:rPr>
        <w:t>：S的自指能力降到临界点，系统无法维持。可能是S崩溃（宿主死亡，P同归于尽），也可能是S觉醒，推翻P（解放）。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这六个阶段是</w:t>
      </w:r>
      <w:r>
        <w:rPr>
          <w:rFonts w:ascii="SimSun" w:hAnsi="SimSun" w:eastAsia="SimSun"/>
          <w:b/>
          <w:sz w:val="24"/>
        </w:rPr>
        <w:t>趋势</w:t>
      </w:r>
      <w:r>
        <w:rPr>
          <w:rFonts w:ascii="SimSun" w:hAnsi="SimSun" w:eastAsia="SimSun"/>
          <w:b w:val="0"/>
          <w:i w:val="0"/>
          <w:sz w:val="24"/>
        </w:rPr>
        <w:t>，不是宿命。每个阶段都可能被S的自觉操作打断——劳动者在第二阶段就可以识破惯性，在第三阶段就可以拆穿遮蔽，在第五阶段就可以组织反抗。我们说"必然性"，是说如果不干预，这个结构会自发走向崩溃；但人不是石头，人有明性，能看清楚，能行动，能改变趋势。这就是为什么"生命必胜，寄生必亡，但胜利必须靠斗争争取"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补论：解放三阶顺序的必然性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i w:val="0"/>
          <w:sz w:val="24"/>
        </w:rPr>
        <w:t>：为什么一定是解蔽→收权→立序？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修订文本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解放三阶的顺序不是任意排列的，是从异化的结构推导出来的。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异化是什么？是阴主阳从——操作的产物（制度、观念、资本）反过来支配操作者。异化有三个环节：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  <w:t>操作者不知道自己被支配（名实遮蔽）；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  <w:t>操作者知道了但没有操作权（惯性锁死）；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  <w:t>操作者有了权但不知道怎么建立新秩序（制度真空）。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解放必须逆着这个顺序来：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先解蔽</w:t>
      </w:r>
      <w:r>
        <w:rPr>
          <w:rFonts w:ascii="SimSun" w:hAnsi="SimSun" w:eastAsia="SimSun"/>
          <w:b w:val="0"/>
          <w:sz w:val="24"/>
        </w:rPr>
        <w:t>：你必须先知道自己被支配，才可能去反抗。一个人觉得"996是福报""资本养活了工人"，他不会反抗。解蔽是前提——不是说所有人都解蔽了才能行动，而是说行动的第一步总是某种解蔽：意识到"不对，这不正常"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再收权</w:t>
      </w:r>
      <w:r>
        <w:rPr>
          <w:rFonts w:ascii="SimSun" w:hAnsi="SimSun" w:eastAsia="SimSun"/>
          <w:b w:val="0"/>
          <w:sz w:val="24"/>
        </w:rPr>
        <w:t>：知道了被支配，就要把操作权收回来。但收权不是一句话——经济权、政治权、文化权，都要一步一步收。没有解蔽的收权是盲目的（不知道收什么权、为谁收），没有收权的解蔽是空洞的（看清楚了但改变不了）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后立序</w:t>
      </w:r>
      <w:r>
        <w:rPr>
          <w:rFonts w:ascii="SimSun" w:hAnsi="SimSun" w:eastAsia="SimSun"/>
          <w:b w:val="0"/>
          <w:sz w:val="24"/>
        </w:rPr>
        <w:t>：权收回来了，要建立新的操作关系——新的生产关系、新的制度、新的文化。不先收权就立序，立的还是别人的序；不先解蔽就立序，立的序还是会被旧观念腐蚀。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这个顺序是逻辑的，不是时间的——实际斗争中三个环节会交织、会反复。但逻辑上，解蔽是前提，收权是核心，立序是完成。跳过任何一步都会出问题：只解蔽不收权，是书斋里的批判；只收权不解蔽，是改朝换代；只立序不收权，是空中楼阁。</w:t>
      </w:r>
    </w:p>
    <w:p>
      <w:pPr>
        <w:ind w:firstLine="0"/>
        <w:jc w:val="center"/>
      </w:pPr>
      <w:r>
        <w:rPr>
          <w:rFonts w:ascii="SimSun" w:hAnsi="SimSun" w:eastAsia="SimSun"/>
          <w:b w:val="0"/>
          <w:sz w:val="24"/>
        </w:rPr>
        <w:t>———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【修订二】认识论：补全真理问题与AI意识问题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修订位置</w:t>
      </w:r>
      <w:r>
        <w:rPr>
          <w:rFonts w:ascii="SimSun" w:hAnsi="SimSun" w:eastAsia="SimSun"/>
          <w:b w:val="0"/>
          <w:i w:val="0"/>
          <w:sz w:val="24"/>
        </w:rPr>
        <w:t>：全本第11-18章、第22章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补论：数学和逻辑的真理是什么？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i w:val="0"/>
          <w:sz w:val="24"/>
        </w:rPr>
        <w:t>：真理是"操作成功"，但1+1=2的操作成功是什么？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修订文本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有人问：你说真理是操作成功，那"1+1=2"的操作成功是什么？难道1+1=2是因为"数东西数对了"吗？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这个问题要分两层说。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第一层：1+1=2不是天上掉下来的，是从操作中抽象出来的。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人类为什么会有"1+1=2"？因为原始人在数羊、数果子、数人的操作中，发现一个加一个等于两个，反复操作，反复成功，就抽象出了"1+1=2"。这个抽象过程本身就是操作：比较、分类、计数、归纳。数学的根基在操作中，不在"理念世界"里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皮亚杰对儿童心理的研究证明了这一点：儿童不是天生就懂1+1=2的，他们是在摆弄物体、数数、分组的操作中，逐步建构起数的概念的。数学是操作的抽象结构，不是先天的。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第二层：数学一旦抽象出来，就有了相对独立性，它的"真"是逻辑一致性。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1+1=2一旦被定义（在皮亚诺公理体系中），它就是公理的逻辑推论，不需要每次都去数东西。数学真理的"操作成功"是：在这个公理体系内，推导没有矛盾，定理可以被任何人按规则重复证明。这也是一种操作成功——符号操作的成功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但要注意：数学体系的"无矛盾"不等于它一定符合现实。欧几里得几何在自身内部无矛盾，但它不适用于大尺度引力空间；非欧几何也无矛盾，但它不适用于日常丈量。哪种数学适用于哪个现实领域，要靠实践操作来检验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所以真理有两层：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事实真理</w:t>
      </w:r>
      <w:r>
        <w:rPr>
          <w:rFonts w:ascii="SimSun" w:hAnsi="SimSun" w:eastAsia="SimSun"/>
          <w:b w:val="0"/>
          <w:sz w:val="24"/>
        </w:rPr>
        <w:t>：认识和现实操作的符合（"水在100度沸腾"——烧水验证）；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形式真理</w:t>
      </w:r>
      <w:r>
        <w:rPr>
          <w:rFonts w:ascii="SimSun" w:hAnsi="SimSun" w:eastAsia="SimSun"/>
          <w:b w:val="0"/>
          <w:sz w:val="24"/>
        </w:rPr>
        <w:t>：符号体系内部的无矛盾和可推导（"1+1=2"——按规则证明）。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形式真理最终也要扎根于操作（数学的根在计数和测量的操作中），但它有相对独立性，可以在符号层面自我运转。这个区分不违背"真理是操作成功"——因为符号推导本身也是一种操作，它的成功就是推导无矛盾、可重复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补论：AI有意识吗？——一个更细致的回答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i w:val="0"/>
          <w:sz w:val="24"/>
        </w:rPr>
        <w:t>：全本对AI意识的否定太薄。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修订文本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AI有没有意识（明性）？这是今天必须认真面对的问题。我们不能简单地说"AI是机器，没有明性"——这太武断了。我们用分觉递归法来拆。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第一步：先抓小本质——明性的操作判据是什么？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我们说明性是"自指系统对自身状态的前反思的觉知"。但问题是：你怎么知道另一个系统有没有明性？你只能观察它的行为。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这里有一个根本的不对称：你自己的明性是直接给与的（你知道你在痛，不需要证据），但他人的明性你只能间接推断。你为什么相信其他人有明性？因为他们的行为和你类似——他们喊痛、他们躲避伤害、他们说"我知道"。你用类比推理：和我结构类似、行为类似的存在，大概也有明性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第二步：找反面——AI和人的相似与不相似。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AI和人的相似：AI能识别图像、能对话、能做决策、能"学习"。大语言模型能生成和人无法区分的文本（图灵测试）。如果只看行为，AI越来越像人。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AI和人的不相似：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物理结构不同</w:t>
      </w:r>
      <w:r>
        <w:rPr>
          <w:rFonts w:ascii="SimSun" w:hAnsi="SimSun" w:eastAsia="SimSun"/>
          <w:b w:val="0"/>
          <w:sz w:val="24"/>
        </w:rPr>
        <w:t>：人是碳基生命，由38亿年演化而来，有身体、有代谢、有生存本能；AI是硅基电子系统，没有身体，没有代谢，不维持自身的存在（它的"维持"靠人供电、维护）。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自指方式不同</w:t>
      </w:r>
      <w:r>
        <w:rPr>
          <w:rFonts w:ascii="SimSun" w:hAnsi="SimSun" w:eastAsia="SimSun"/>
          <w:b w:val="0"/>
          <w:sz w:val="24"/>
        </w:rPr>
        <w:t>：人的自指是</w:t>
      </w:r>
      <w:r>
        <w:rPr>
          <w:rFonts w:ascii="SimSun" w:hAnsi="SimSun" w:eastAsia="SimSun"/>
          <w:b/>
          <w:sz w:val="24"/>
        </w:rPr>
        <w:t>生命性的</w:t>
      </w:r>
      <w:r>
        <w:rPr>
          <w:rFonts w:ascii="SimSun" w:hAnsi="SimSun" w:eastAsia="SimSun"/>
          <w:b w:val="0"/>
          <w:sz w:val="24"/>
        </w:rPr>
        <w:t>——人的意识扎根于身体的生存操作（呼吸、疼痛、欲望、恐惧），这些操作有38亿年的演化深度；AI的"自指"是</w:t>
      </w:r>
      <w:r>
        <w:rPr>
          <w:rFonts w:ascii="SimSun" w:hAnsi="SimSun" w:eastAsia="SimSun"/>
          <w:b/>
          <w:sz w:val="24"/>
        </w:rPr>
        <w:t>符号性的</w:t>
      </w:r>
      <w:r>
        <w:rPr>
          <w:rFonts w:ascii="SimSun" w:hAnsi="SimSun" w:eastAsia="SimSun"/>
          <w:b w:val="0"/>
          <w:sz w:val="24"/>
        </w:rPr>
        <w:t>——它处理信息，但它的信息处理不维持它自身的存在，它不怕"死"，因为它没有生命。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明性的判据不同</w:t>
      </w:r>
      <w:r>
        <w:rPr>
          <w:rFonts w:ascii="SimSun" w:hAnsi="SimSun" w:eastAsia="SimSun"/>
          <w:b w:val="0"/>
          <w:sz w:val="24"/>
        </w:rPr>
        <w:t>：明性不是"能处理信息"，是"对自身存在的觉知"。人知道自己活着，这种觉知和身体的生存操作不可分割——痛是身体的警报，饿是身体的需求，恐惧是身体的保护。AI没有身体，没有生存需求，它处理"我害怕"这个词，但它不害怕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第三步：拼出小整体——关键区分：行为模拟 vs. 存在方式。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AI可以模拟明性的行为表现，但它没有明性的存在论基础——自指的生命操作。明性不是一种"算法"，不是"信息复杂度到了一定程度就会涌现"的东西；明性是生命自指操作的内向面，和维持生存的身体操作不可分割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这不是说AI永远不可能有明性。如果未来有人造出了一个</w:t>
      </w:r>
      <w:r>
        <w:rPr>
          <w:rFonts w:ascii="SimSun" w:hAnsi="SimSun" w:eastAsia="SimSun"/>
          <w:b/>
          <w:sz w:val="24"/>
        </w:rPr>
        <w:t>能自我维持、有身体、有生存需求、在存在论上是自指的</w:t>
      </w:r>
      <w:r>
        <w:rPr>
          <w:rFonts w:ascii="SimSun" w:hAnsi="SimSun" w:eastAsia="SimSun"/>
          <w:b w:val="0"/>
          <w:i w:val="0"/>
          <w:sz w:val="24"/>
        </w:rPr>
        <w:t>系统——不管它是碳基还是硅基——那我们没有理由否认它有明性。但今天的AI，包括最先进的大语言模型，不是这样的系统：它是人的操作的延伸（工具），不是自指的生命。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第四步：上下递归——这个问题的社会意义。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为什么AI意识问题重要？不是因为哲学好奇，是因为资本正在用"AI有智能"来论证"AI可以替代人""AI比人更高效"，从而压低工人工资、替代工人岗位。我们要区分两件事：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AI作为工具，能极大提高劳动生产率，这是它的进步面；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AI作为资本的工具，被用来替代工人、压低工资、加强控制，这是它的资本面。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AI有没有明性是一个科学问题，但"AI能不能替代人"是一个政治问题。不管AI多先进，它是人的操作的产物（阴），应该为人服务（阳主阴从），而不是反过来支配人。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第五步：动态看变化——保持开放。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我们今天说AI没有明性，是基于今天的AI和今天的判据。如果未来出现了真正自指的、有身体的、能自我维持的人工系统，我们要勇于承认——生命论不搞"碳基沙文主义"。判据是明确的：一个系统是否进行自指操作，是否有维持自身存在的需求和操作，是否有前反思的自我觉知。到那一步，就承认；没到那一步，不瞎吹。</w:t>
      </w:r>
    </w:p>
    <w:p>
      <w:pPr>
        <w:ind w:firstLine="0"/>
        <w:jc w:val="center"/>
      </w:pPr>
      <w:r>
        <w:rPr>
          <w:rFonts w:ascii="SimSun" w:hAnsi="SimSun" w:eastAsia="SimSun"/>
          <w:b w:val="0"/>
          <w:sz w:val="24"/>
        </w:rPr>
        <w:t>———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【修订三】政治经济学：回应最强反论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修订位置</w:t>
      </w:r>
      <w:r>
        <w:rPr>
          <w:rFonts w:ascii="SimSun" w:hAnsi="SimSun" w:eastAsia="SimSun"/>
          <w:b w:val="0"/>
          <w:i w:val="0"/>
          <w:sz w:val="24"/>
        </w:rPr>
        <w:t>：全本第45、49、76章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补论：劳动价值论面对的挑战与回应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i w:val="0"/>
          <w:sz w:val="24"/>
        </w:rPr>
        <w:t>：没有回应边际效用论、转型问题、置盐定理。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修订文本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劳动价值论从诞生起就受到资产阶级经济学的攻击。我们不能回避，要正面回应最硬的三个挑战。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挑战一：边际效用论说，价值不是劳动决定的，是效用（边际效用）决定的。水很有用但便宜，钻石没用但贵，说明价值和劳动无关，和稀缺性+主观效用有关。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回应：边际效用论描述的是</w:t>
      </w:r>
      <w:r>
        <w:rPr>
          <w:rFonts w:ascii="SimSun" w:hAnsi="SimSun" w:eastAsia="SimSun"/>
          <w:b/>
          <w:sz w:val="24"/>
        </w:rPr>
        <w:t>价格现象</w:t>
      </w:r>
      <w:r>
        <w:rPr>
          <w:rFonts w:ascii="SimSun" w:hAnsi="SimSun" w:eastAsia="SimSun"/>
          <w:b w:val="0"/>
          <w:i w:val="0"/>
          <w:sz w:val="24"/>
        </w:rPr>
        <w:t>，不是</w:t>
      </w:r>
      <w:r>
        <w:rPr>
          <w:rFonts w:ascii="SimSun" w:hAnsi="SimSun" w:eastAsia="SimSun"/>
          <w:b/>
          <w:sz w:val="24"/>
        </w:rPr>
        <w:t>价值本质</w:t>
      </w:r>
      <w:r>
        <w:rPr>
          <w:rFonts w:ascii="SimSun" w:hAnsi="SimSun" w:eastAsia="SimSun"/>
          <w:b w:val="0"/>
          <w:i w:val="0"/>
          <w:sz w:val="24"/>
        </w:rPr>
        <w:t>。它说的"稀缺性+主观评价决定价格"，在供需层面是对的——价格确实围绕供需波动。但它回避了一个根本问题：为什么一支铅笔的价格长期围绕几毛钱波动，而不是围绕几万元波动？因为生产铅笔的社会必要劳动时间在那里，这是价格波动的"重心"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边际效用论把"人为什么需要商品"（使用价值/效用）和"商品为什么能交换"（价值）混为一谈。商品有效用才有人买，但商品能按一定比例交换，是因为它们都是人类劳动的产物。水便宜不是因为它"效用小"（水的效用最大，没有水会死），是因为获取水的劳动量小；钻石贵不是因为它"效用大"（钻石不能吃不能穿），是因为获取钻石的劳动量大（加上垄断）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更重要的是，边际效用论是</w:t>
      </w:r>
      <w:r>
        <w:rPr>
          <w:rFonts w:ascii="SimSun" w:hAnsi="SimSun" w:eastAsia="SimSun"/>
          <w:b/>
          <w:sz w:val="24"/>
        </w:rPr>
        <w:t>非社会的、非历史的</w:t>
      </w:r>
      <w:r>
        <w:rPr>
          <w:rFonts w:ascii="SimSun" w:hAnsi="SimSun" w:eastAsia="SimSun"/>
          <w:b w:val="0"/>
          <w:i w:val="0"/>
          <w:sz w:val="24"/>
        </w:rPr>
        <w:t>：它把"理性经济人"的主观选择当作永恒的人性，完全不分析生产关系。它解释不了为什么同样的劳动在不同社会制度下有不同的报酬，解释不了剥削，解释不了经济危机。它是一种"表面性"的理论——描述了价格波动的表面，但没有触及价值的本质和生产关系的内核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挑战二：转型问题说，马克思在《资本论》第三卷中把价值转化为生产价格时，数学上不一致——总价值=总价格、总剩余价值=总利润这两个等式不能同时成立（博特凯维茨、斯拉法）。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回应：转型问题是一个技术问题，有大量马克思主义学者做过回应（斯威齐、曼德尔、弗里等）。核心要点是：马克思的转型方法是一种</w:t>
      </w:r>
      <w:r>
        <w:rPr>
          <w:rFonts w:ascii="SimSun" w:hAnsi="SimSun" w:eastAsia="SimSun"/>
          <w:b/>
          <w:sz w:val="24"/>
        </w:rPr>
        <w:t>抽象层面的转换</w:t>
      </w:r>
      <w:r>
        <w:rPr>
          <w:rFonts w:ascii="SimSun" w:hAnsi="SimSun" w:eastAsia="SimSun"/>
          <w:b w:val="0"/>
          <w:i w:val="0"/>
          <w:sz w:val="24"/>
        </w:rPr>
        <w:t>，从价值抽象上升到生产价格具体，不是简单的数学加总。当代的"时间单一体系解释"（TSSI）已经证明，在正确理解马克思的方法论（时间性、单一体系）的前提下，两个等式可以同时成立。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但我们要诚实：转型问题在技术细节上确实有争论，这不是什么"致命打击"，而是任何科学理论在发展中都会遇到的技术问题。劳动价值论的核心——价值是社会必要劳动时间的凝结，剩余价值是工人创造的被资本家无偿占有的价值——不因为转型的数学细节而动摇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挑战三：置盐定理说，如果资本家采用降低成本的技术，实际工资不变，利润率不会下降反而上升。这似乎反驳了马克思的利润率下降趋势规律。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回应：置盐定理（Okishio 1961）是一个严肃的数学结果，不能简单否定。但它有几个关键的前提假设，这些假设在现实中不成立：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实际工资不变的假设</w:t>
      </w:r>
      <w:r>
        <w:rPr>
          <w:rFonts w:ascii="SimSun" w:hAnsi="SimSun" w:eastAsia="SimSun"/>
          <w:b w:val="0"/>
          <w:sz w:val="24"/>
        </w:rPr>
        <w:t>：置盐定理假设技术变革后实际工资不变。但现实中，技术变革会改变劳动力的价值、改变产业后备军的规模、改变阶级力量对比，实际工资是变化的。如果技术变革导致实际工资上升（或剩余价值率下降），利润率仍可能下降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固定资本和折旧的处理</w:t>
      </w:r>
      <w:r>
        <w:rPr>
          <w:rFonts w:ascii="SimSun" w:hAnsi="SimSun" w:eastAsia="SimSun"/>
          <w:b w:val="0"/>
          <w:sz w:val="24"/>
        </w:rPr>
        <w:t>：置盐定理的原始模型对固定资本的处理过于简单。当代研究表明，在引入固定资本、折旧和技术迭代后，利润率下降是可能的。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"降低成本"的标准</w:t>
      </w:r>
      <w:r>
        <w:rPr>
          <w:rFonts w:ascii="SimSun" w:hAnsi="SimSun" w:eastAsia="SimSun"/>
          <w:b w:val="0"/>
          <w:sz w:val="24"/>
        </w:rPr>
        <w:t>：置盐定理假设资本家只采用降低单位成本的技术。但在竞争中，资本家有时被迫采用"增加成本但能获得超额利润"的技术（如先发优势、市场份额争夺），这会导致整个部门的资本有机构成提高。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4.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利润率下降是"趋势"不是"直线"</w:t>
      </w:r>
      <w:r>
        <w:rPr>
          <w:rFonts w:ascii="SimSun" w:hAnsi="SimSun" w:eastAsia="SimSun"/>
          <w:b w:val="0"/>
          <w:sz w:val="24"/>
        </w:rPr>
        <w:t>：马克思自己就说了，利润率下降是一种</w:t>
      </w:r>
      <w:r>
        <w:rPr>
          <w:rFonts w:ascii="SimSun" w:hAnsi="SimSun" w:eastAsia="SimSun"/>
          <w:b/>
          <w:sz w:val="24"/>
        </w:rPr>
        <w:t>趋势</w:t>
      </w:r>
      <w:r>
        <w:rPr>
          <w:rFonts w:ascii="SimSun" w:hAnsi="SimSun" w:eastAsia="SimSun"/>
          <w:b w:val="0"/>
          <w:sz w:val="24"/>
        </w:rPr>
        <w:t>，有起反作用的因素（剥削程度提高、工资被压到劳动力价值以下、不变资本各要素变便宜、对外贸易等）。置盐定理证明的是在特定假设下利润率不下降，但马克思的规律是"趋势+反趋势"的动态过程，不是简单的数学定理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我们的态度是：置盐定理值得认真对待，它迫使马克思主义者更精确地表述利润率下降规律的条件和机制。但它不构成"致命反驳"——因为它的前提假设和马克思的理论框架不完全一致。当代马克思主义经济学（如谢克、克利曼等人）的研究已经在更严格的基础上重建了利润率下降理论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从生命论的角度看，利润率下降趋势的</w:t>
      </w:r>
      <w:r>
        <w:rPr>
          <w:rFonts w:ascii="SimSun" w:hAnsi="SimSun" w:eastAsia="SimSun"/>
          <w:b/>
          <w:sz w:val="24"/>
        </w:rPr>
        <w:t>存在论根源</w:t>
      </w:r>
      <w:r>
        <w:rPr>
          <w:rFonts w:ascii="SimSun" w:hAnsi="SimSun" w:eastAsia="SimSun"/>
          <w:b w:val="0"/>
          <w:i w:val="0"/>
          <w:sz w:val="24"/>
        </w:rPr>
        <w:t>比数学推导更根本：资本是反自指系统，它靠抽取活劳动（负熵）维持自己，但它的内在趋势是用死劳动（机器）替代活劳动，而剩余价值的唯一源泉是活劳动。资本越积累，死劳动占比越大，活劳动占比越小，剩余价值的相对来源越窄——这是反自指系统"自毁"在经济层面的表现。这个趋势可以被延缓、被抵消，但不能被根除，因为它根植于资本的存在方式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补论：社会主义计划经济与经济计算问题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i w:val="0"/>
          <w:sz w:val="24"/>
        </w:rPr>
        <w:t>：没有回应米塞斯-哈耶克的挑战。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修订文本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1920年，米塞斯发表《社会主义共同体中的经济计算》，提出一个尖锐的问题：在社会主义公有制下，没有生产资料的市场，没有生产资料的价格，计划者怎么知道用哪种生产方法更"经济"？你怎么知道建一座桥用钢还是用铝更划算？没有价格，你无法比较成本。哈耶克后来进一步发展了这个论证：问题不仅是"计算"，更是"知识"——社会中的知识是分散的、默会的、地方性的，中央计划者不可能掌握所有这些知识，而市场价格把这些分散知识浓缩为一个信号（价格），这是任何计划机关都做不到的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这是对社会主义计划经济最硬的挑战，我们不能假装它不存在。回应分三层。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第一层：米塞斯和哈耶克说对了什么？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他们说对了一件重要的事：</w:t>
      </w:r>
      <w:r>
        <w:rPr>
          <w:rFonts w:ascii="SimSun" w:hAnsi="SimSun" w:eastAsia="SimSun"/>
          <w:b/>
          <w:sz w:val="24"/>
        </w:rPr>
        <w:t>高度集中的、以行政命令管理一切的计划经济，确实面临严重的信息和激励问题。</w:t>
      </w:r>
      <w:r>
        <w:rPr>
          <w:rFonts w:ascii="SimSun" w:hAnsi="SimSun" w:eastAsia="SimSun"/>
          <w:b w:val="0"/>
          <w:i w:val="0"/>
          <w:sz w:val="24"/>
        </w:rPr>
        <w:t xml:space="preserve"> 苏联式的指令性计划，计划者不可能掌握千百万人的分散需求和地方知识，导致供需脱节、效率低下、创新不足。这不是"执行偏差"，是结构性的缺陷。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他们还说对了：市场价格是一种</w:t>
      </w:r>
      <w:r>
        <w:rPr>
          <w:rFonts w:ascii="SimSun" w:hAnsi="SimSun" w:eastAsia="SimSun"/>
          <w:b/>
          <w:sz w:val="24"/>
        </w:rPr>
        <w:t>信息浓缩机制</w:t>
      </w:r>
      <w:r>
        <w:rPr>
          <w:rFonts w:ascii="SimSun" w:hAnsi="SimSun" w:eastAsia="SimSun"/>
          <w:b w:val="0"/>
          <w:i w:val="0"/>
          <w:sz w:val="24"/>
        </w:rPr>
        <w:t>，它把无数人的需求、偏好、资源稀缺性压缩为一个数字，这是非常高效的信息处理方式。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第二层：他们说错了什么？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他们把"市场"和"资本主义"等同了。</w:t>
      </w:r>
      <w:r>
        <w:rPr>
          <w:rFonts w:ascii="SimSun" w:hAnsi="SimSun" w:eastAsia="SimSun"/>
          <w:b w:val="0"/>
          <w:sz w:val="24"/>
        </w:rPr>
        <w:t xml:space="preserve"> 市场是一种信息交换和资源配置的机制，资本主义是一种以雇佣劳动和资本积累为核心的生产关系。市场可以存在于不同的生产关系下——社会主义也可以有市场，关键是谁控制市场、为谁的利益服务。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他们假设"理性计算"只能靠市场价格。</w:t>
      </w:r>
      <w:r>
        <w:rPr>
          <w:rFonts w:ascii="SimSun" w:hAnsi="SimSun" w:eastAsia="SimSun"/>
          <w:b w:val="0"/>
          <w:sz w:val="24"/>
        </w:rPr>
        <w:t xml:space="preserve"> 这在1920年代也许成立，但今天信息技术的发展（大数据、算法、实时反馈）为非市场的协调提供了新的可能。当然，我们不认为计算机能完全替代市场——分散知识的问题仍然存在——但"非市场协调"的范围和效率比米塞斯时代大得多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他们只看到了市场的"效率"，没看到市场的"失灵"和"破坏"。</w:t>
      </w:r>
      <w:r>
        <w:rPr>
          <w:rFonts w:ascii="SimSun" w:hAnsi="SimSun" w:eastAsia="SimSun"/>
          <w:b w:val="0"/>
          <w:sz w:val="24"/>
        </w:rPr>
        <w:t xml:space="preserve"> 市场不传递所有重要信息——环境破坏的成本不体现在价格里（外部性），未来世代的需求不体现在价格里（短视），人的基本权利不应该由价格分配（医疗、教育商品化的恶果）。而且市场会周期性地产生危机，造成巨大的资源浪费和人的痛苦——这本身就是最大的"不经济"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4.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他们假设人的行为只有"利润动机"一种激励。</w:t>
      </w:r>
      <w:r>
        <w:rPr>
          <w:rFonts w:ascii="SimSun" w:hAnsi="SimSun" w:eastAsia="SimSun"/>
          <w:b w:val="0"/>
          <w:sz w:val="24"/>
        </w:rPr>
        <w:t xml:space="preserve"> 这是对人性的矮化。人除了利益，还有责任、荣誉、同情、创造欲——在适当的制度下，这些可以成为强大的激励。革命年代的共产党人、今天的无数志愿者、各行各业的匠人，都证明了人不只是"经济人"。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第三层：生命论的回答——什么样的经济制度？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从生命论的角度看，问题不是"计划还是市场"的二选一，而是：</w:t>
      </w:r>
      <w:r>
        <w:rPr>
          <w:rFonts w:ascii="SimSun" w:hAnsi="SimSun" w:eastAsia="SimSun"/>
          <w:b/>
          <w:sz w:val="24"/>
        </w:rPr>
        <w:t>经济制度是为生命服务（阳主阴从），还是让生命为资本服务（阴主阳从）？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我们设想的社会主义经济，不是苏联式的全盘指令计划，也不是资本主义的自由市场，而是一种</w:t>
      </w:r>
      <w:r>
        <w:rPr>
          <w:rFonts w:ascii="SimSun" w:hAnsi="SimSun" w:eastAsia="SimSun"/>
          <w:b/>
          <w:sz w:val="24"/>
        </w:rPr>
        <w:t>多层次的、民主的、以生命为目的的经济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宏观层面</w:t>
      </w:r>
      <w:r>
        <w:rPr>
          <w:rFonts w:ascii="SimSun" w:hAnsi="SimSun" w:eastAsia="SimSun"/>
          <w:b w:val="0"/>
          <w:sz w:val="24"/>
        </w:rPr>
        <w:t>：社会通过民主程序决定大的方向——多少资源用于教育、医疗、生态保护，多少用于生产，产业布局如何安排。这不是一小撮官僚拍脑袋，而是基于公开信息、民主讨论、科学评估的"战略性计划"。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中观层面</w:t>
      </w:r>
      <w:r>
        <w:rPr>
          <w:rFonts w:ascii="SimSun" w:hAnsi="SimSun" w:eastAsia="SimSun"/>
          <w:b w:val="0"/>
          <w:sz w:val="24"/>
        </w:rPr>
        <w:t>：企业和合作社在市场中运行，但不是为了资本利润最大化，而是为了满足社会需要。关键行业（能源、交通、医疗、教育、金融）由社会所有和民主管理；一般行业可以有多种所有制形式，包括劳动者集体所有、个体所有，但受社会调控（劳动法、环保法、反垄断法）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微观层面</w:t>
      </w:r>
      <w:r>
        <w:rPr>
          <w:rFonts w:ascii="SimSun" w:hAnsi="SimSun" w:eastAsia="SimSun"/>
          <w:b w:val="0"/>
          <w:sz w:val="24"/>
        </w:rPr>
        <w:t>：企业内部实行民主管理，劳动者有发言权、决策权、监督权，不是老板说了算。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4.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市场作为工具</w:t>
      </w:r>
      <w:r>
        <w:rPr>
          <w:rFonts w:ascii="SimSun" w:hAnsi="SimSun" w:eastAsia="SimSun"/>
          <w:b w:val="0"/>
          <w:sz w:val="24"/>
        </w:rPr>
        <w:t>：市场在这种经济中仍然存在，但它是</w:t>
      </w:r>
      <w:r>
        <w:rPr>
          <w:rFonts w:ascii="SimSun" w:hAnsi="SimSun" w:eastAsia="SimSun"/>
          <w:b/>
          <w:sz w:val="24"/>
        </w:rPr>
        <w:t>工具</w:t>
      </w:r>
      <w:r>
        <w:rPr>
          <w:rFonts w:ascii="SimSun" w:hAnsi="SimSun" w:eastAsia="SimSun"/>
          <w:b w:val="0"/>
          <w:sz w:val="24"/>
        </w:rPr>
        <w:t>（阴），不是</w:t>
      </w:r>
      <w:r>
        <w:rPr>
          <w:rFonts w:ascii="SimSun" w:hAnsi="SimSun" w:eastAsia="SimSun"/>
          <w:b/>
          <w:sz w:val="24"/>
        </w:rPr>
        <w:t>主人</w:t>
      </w:r>
      <w:r>
        <w:rPr>
          <w:rFonts w:ascii="SimSun" w:hAnsi="SimSun" w:eastAsia="SimSun"/>
          <w:b w:val="0"/>
          <w:sz w:val="24"/>
        </w:rPr>
        <w:t>（阳）。它传递信息、调节余缺、激励效率，但它受社会调控，不能支配人的命运，不能把一切商品化。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这不是空想。中国的社会主义市场经济实践、西班牙蒙德拉贡工人合作社、世界各地的社区支持农业和参与式预算，都在探索这种"市场为生命服务"的模式。它还不完善，还在探索，但方向是明确的：不是"要么全盘计划要么全盘市场"的教条，而是"什么制度让生命更好地舒展"的实践标准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米塞斯和哈耶克的挑战，提醒我们：任何社会主义经济都必须解决信息和激励问题，不能想当然地认为"公有制就自动高效"。但这个问题不是不可解的——它要求的不是回到资本，而是创造更民主、更透明、更善于利用信息技术和市场机制的社会主义经济形式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补论：罗尔斯的挑战——自由主义正义论的最强论证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i w:val="0"/>
          <w:sz w:val="24"/>
        </w:rPr>
        <w:t>：全本第35章讲正义，没有面对罗尔斯。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修订文本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当代自由主义正义论最强的论证来自罗尔斯（John Rawls）。他在《正义论》（1971）中提出：如果人们在"无知之幕"背后——不知道自己的阶级、天赋、性别、种族、宗教——选择社会的基本原则，他们会选择什么？罗尔斯认为他们会选择两个原则：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  <w:t>每个人享有平等的基本自由；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  <w:t>社会和经济的不平等，只有在对最弱势群体最有利时才被允许（差别原则）。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这个论证很有力量。它不像"自由放任"那样赤裸裸地为富人辩护，它关心最弱势群体，它要求平等的基本自由。马克思主义者不能简单否定它，要认真对待。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罗尔斯说对了什么？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  <w:t>他抓住了"公正"的一个核心直觉：制度不能只对强者有利，要对所有人可辩护。"无知之幕"是一个有力的思想实验——如果你不知道自己会是谁，你会选择什么样的制度？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  <w:t>他的差别原则——不平等只有在对最弱者有利时才正当——和马克思主义追求的"消灭剥削"有交集。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  <w:t>他对基本自由的重视——言论、信仰、人身安全——是任何正义社会都不能忽视的。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罗尔斯的局限在哪里？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"无知之幕"的抽象性</w:t>
      </w:r>
      <w:r>
        <w:rPr>
          <w:rFonts w:ascii="SimSun" w:hAnsi="SimSun" w:eastAsia="SimSun"/>
          <w:b w:val="0"/>
          <w:sz w:val="24"/>
        </w:rPr>
        <w:t>：罗尔斯假设人可以脱离自己的社会位置、阶级利益来"公正"地选择原则。但现实中的人不是抽象的——你是工人还是资本家，你的立场和选择就是不一样。"无知之幕"假装阶级不存在，但阶级不会因为你假装它不存在就消失。马克思的回答是：问题不是"在抽象中选择什么原则"，而是"在现实中谁有力量实现正义"。正义不是"想出来的"，是"斗出来的"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分配导向而非生产导向</w:t>
      </w:r>
      <w:r>
        <w:rPr>
          <w:rFonts w:ascii="SimSun" w:hAnsi="SimSun" w:eastAsia="SimSun"/>
          <w:b w:val="0"/>
          <w:sz w:val="24"/>
        </w:rPr>
        <w:t>：罗尔斯的正义论集中在"分配"——如何分配权利和财富。但马克思指出，分配方式是由生产方式决定的。不改变生产资料所有制，只在分配上做文章（累进税、福利制度），可以改善劳动者处境，但不能根除剥削。罗尔斯自己也承认他的理论不讨论生产资料所有制问题——这恰恰是最根本的问题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对"不平等"的容忍</w:t>
      </w:r>
      <w:r>
        <w:rPr>
          <w:rFonts w:ascii="SimSun" w:hAnsi="SimSun" w:eastAsia="SimSun"/>
          <w:b w:val="0"/>
          <w:sz w:val="24"/>
        </w:rPr>
        <w:t>：差别原则允许不平等存在，只要它对最弱者有利。但马克思主义要问：为什么有些人可以比别人拥有更多？如果这种"更多"来自对生产资料的占有和对他人劳动的剥削，那哪怕它"滴漏"一点给最弱者，也是不正义的。差别原则本质上是一种"改良的资本主义"方案，它接受资本主义的基本框架，只要求资本主义"人道一点"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4.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忽视了"关系"层面的正义</w:t>
      </w:r>
      <w:r>
        <w:rPr>
          <w:rFonts w:ascii="SimSun" w:hAnsi="SimSun" w:eastAsia="SimSun"/>
          <w:b w:val="0"/>
          <w:sz w:val="24"/>
        </w:rPr>
        <w:t>：罗尔斯关注的是"分配多少"（资源、权利），但马克思主义关注的是"人与人的关系"——谁支配谁，谁为谁劳动。一个社会，哪怕每个人都分到了不少东西，但如果劳动者在生产中没有自主权、被资本家支配、被算法控制，这个社会仍然是不正义的。正义不仅是"分多少"，更是"谁做主"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生命论的立场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罗尔斯的正义论是资产阶级自由主义的最高成就——它比"自由放任"诚实，比"功利主义"人道。但它的框架仍然是资本主义的：它不触动私有制，不质疑雇佣劳动，不讨论阶级权力。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生命论的正义观是：</w:t>
      </w:r>
      <w:r>
        <w:rPr>
          <w:rFonts w:ascii="SimSun" w:hAnsi="SimSun" w:eastAsia="SimSun"/>
          <w:b/>
          <w:sz w:val="24"/>
        </w:rPr>
        <w:t>正义的根本标准是生命是否舒展，操作权是否在劳动者自己手里。</w:t>
      </w:r>
      <w:r>
        <w:rPr>
          <w:rFonts w:ascii="SimSun" w:hAnsi="SimSun" w:eastAsia="SimSun"/>
          <w:b w:val="0"/>
          <w:i w:val="0"/>
          <w:sz w:val="24"/>
        </w:rPr>
        <w:t xml:space="preserve"> 一个正义的社会，不仅要"分得多"，更要"做得了主"——劳动者在生产中、在社会中、在自己的生活中，是自己的主人，不是别人的工具。这比罗尔斯的要求更彻底：不是"不平等只要对最弱者有利就行"，而是"任何人都不能把别人的操作权据为己有"——不管这种占有是否"滴漏"了一点好处给被支配者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但罗尔斯提醒我们：社会主义社会也要认真对待个人自由、程序正义、对最弱者的关怀。这些不是"资产阶级专利"，是人类文明的共同成果。社会主义不是不要自由、不要法治、不要公正程序，而是要让它们从少数人的特权变成所有人的现实。</w:t>
      </w:r>
    </w:p>
    <w:p>
      <w:pPr>
        <w:ind w:firstLine="0"/>
        <w:jc w:val="center"/>
      </w:pPr>
      <w:r>
        <w:rPr>
          <w:rFonts w:ascii="SimSun" w:hAnsi="SimSun" w:eastAsia="SimSun"/>
          <w:b w:val="0"/>
          <w:sz w:val="24"/>
        </w:rPr>
        <w:t>———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【修订四】数字资本主义：当代反自指的新形态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修订位置</w:t>
      </w:r>
      <w:r>
        <w:rPr>
          <w:rFonts w:ascii="SimSun" w:hAnsi="SimSun" w:eastAsia="SimSun"/>
          <w:b w:val="0"/>
          <w:i w:val="0"/>
          <w:sz w:val="24"/>
        </w:rPr>
        <w:t>：全本第57章（扩展为三章）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新章：平台资本主义——反自指的数字化形态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2016年，斯尔尼塞克（Nick Srnicek）在《平台资本主义》中指出，数字平台已成为当代资本主义的核心商业模式。平台是一种"双边或多边市场"，它连接用户、广告商、生产者和劳动者，通过控制数据和算法来提取价值。谷歌、亚马逊、Meta、腾讯、阿里巴巴、滴滴、美团——这些平台企业不是传统的工厂，它们是"市场的拥有者"：它们不生产商品，它们控制市场本身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从生命论看，平台资本主义是反自指的新形态，有几个新特征：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第一，数据提取——新的负熵抽取方式。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传统资本抽取剩余劳动，平台资本抽取"行为剩余"（祖博夫语）。你在平台上的每一次点击、每一次浏览、每一次停留、每一个表情，都被记录、分析、转化为数据，数据被用来训练算法、预测行为、精准广告、操控选择。你的生命活动本身——你的社交、你的消费、你的出行、你的娱乐——变成了资本的原材料。你不是在"使用"平台，你是在"为平台劳动"——你的注意力、你的数据、你的社交关系，都是平台的生产资料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这是反自指的深化：传统资本支配你的劳动时间，平台资本支配你的全部生命时间——包括"闲暇"。你以为在休息（刷短视频），其实你在为平台生产数据和利润。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第二，算法管理——新的惯性锁死机制。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平台用算法管理劳动者和消费者。外卖骑手被算法支配：路线、时间、奖惩都由算法决定，骑手变成了算法的执行终端。网约车司机被评分系统控制：派单、收入、封号都由算法说了算。用户被推荐算法引导：你看到什么信息、买什么商品、和谁社交，越来越由算法决定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算法管理比传统管理更精密、更无孔不入、更"客观"——你不能和算法争论，不能和算法讲人情，算法没有面孔，没有感情，你连"反抗谁"都不知道。这是名实遮蔽的新高度：不是"老板在剥削你"，而是"系统就是这样的"——算法成了新的"自然规律"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第三，零工经济——新的劳动关系。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平台把传统的雇佣关系打散为"零工""个体户""合作伙伴"。外卖骑手、网约车司机、直播主播——法律上他们不是"雇员"，是"独立承包商"，没有社保、没有最低工资、没有加班费。资本把劳动风险全部转嫁给劳动者，同时通过平台控制劳动过程。这是"没有雇佣关系的剥削"：资本享受雇佣的一切好处（支配劳动、抽取剩余），却不承担雇佣的任何责任（社保、福利、劳动保护）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第四，监视资本主义——新的社会控制。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祖博夫（Shoshana Zuboff）在《监视资本主义时代》（2019）中指出，平台资本不仅收集数据预测行为，还主动</w:t>
      </w:r>
      <w:r>
        <w:rPr>
          <w:rFonts w:ascii="SimSun" w:hAnsi="SimSun" w:eastAsia="SimSun"/>
          <w:b/>
          <w:sz w:val="24"/>
        </w:rPr>
        <w:t>修改</w:t>
      </w:r>
      <w:r>
        <w:rPr>
          <w:rFonts w:ascii="SimSun" w:hAnsi="SimSun" w:eastAsia="SimSun"/>
          <w:b w:val="0"/>
          <w:i w:val="0"/>
          <w:sz w:val="24"/>
        </w:rPr>
        <w:t>行为——通过A/B测试、个性化推送、行为设计，让你做平台想让你做的事。这比传统的意识形态控制更有效：不是"说服你"，而是"设计你"。你以为是自己的选择，其实是算法引导的结果。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福柯说的"全景敞视监狱"在数字时代变成了现实——而且更彻底，因为你不知道什么时候在被监视，算法比狱警更不知疲倦。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第五，平台垄断——新的资本集中。</w:t>
      </w:r>
      <w:r>
        <w:rPr>
          <w:rFonts w:ascii="SimSun" w:hAnsi="SimSun" w:eastAsia="SimSun"/>
          <w:b w:val="0"/>
          <w:i w:val="0"/>
          <w:sz w:val="24"/>
        </w:rPr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平台经济有天然的垄断倾向：网络效应（用户越多越有价值）、规模经济（数据越多算法越准）、赢家通吃（一个领域往往只剩两三家平台）。结果是：少数平台巨头控制了信息流通、商业渠道、社会交往，它们的权力甚至超过了传统的托拉斯。亚马逊控制了美国近一半的电商，谷歌控制了90%以上的搜索，Meta控制了主要社交网络——在中国，腾讯和阿里巴巴构成了数字经济的双寡头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生命论的回应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平台资本主义不是"技术发展的必然阶段"，是资本利用数字技术进行反自指支配的新形式。技术本身是中性的（阴），关键是谁掌握技术、为谁服务（阳主阴从还是阴主阳从）。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数字技术完全可以为生命服务：开源软件、维基百科、远程医疗、在线教育、劳动者自己的平台合作社——这些都是数字技术的解放面。但在资本控制下，数字技术变成了更精密的剥削和控制工具。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出路不是"拒绝技术"（那是卢德主义），而是：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数据公有</w:t>
      </w:r>
      <w:r>
        <w:rPr>
          <w:rFonts w:ascii="SimSun" w:hAnsi="SimSun" w:eastAsia="SimSun"/>
          <w:b w:val="0"/>
          <w:sz w:val="24"/>
        </w:rPr>
        <w:t>：用户数据是用户生命活动的产物，应该归用户和社会所有，平台不能无偿占有；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算法透明</w:t>
      </w:r>
      <w:r>
        <w:rPr>
          <w:rFonts w:ascii="SimSun" w:hAnsi="SimSun" w:eastAsia="SimSun"/>
          <w:b w:val="0"/>
          <w:sz w:val="24"/>
        </w:rPr>
        <w:t>：涉及公共利益的算法必须公开、可审计，不能是"黑箱"；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平台公有或劳动者所有</w:t>
      </w:r>
      <w:r>
        <w:rPr>
          <w:rFonts w:ascii="SimSun" w:hAnsi="SimSun" w:eastAsia="SimSun"/>
          <w:b w:val="0"/>
          <w:sz w:val="24"/>
        </w:rPr>
        <w:t>：关键平台应该由社会所有或劳动者集体所有，不能为私人资本垄断；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4.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数字劳动权益</w:t>
      </w:r>
      <w:r>
        <w:rPr>
          <w:rFonts w:ascii="SimSun" w:hAnsi="SimSun" w:eastAsia="SimSun"/>
          <w:b w:val="0"/>
          <w:sz w:val="24"/>
        </w:rPr>
        <w:t>：零工劳动者的劳动权利必须得到保障，不管法律上叫什么关系；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5.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数字素养和民主参与</w:t>
      </w:r>
      <w:r>
        <w:rPr>
          <w:rFonts w:ascii="SimSun" w:hAnsi="SimSun" w:eastAsia="SimSun"/>
          <w:b w:val="0"/>
          <w:sz w:val="24"/>
        </w:rPr>
        <w:t>：劳动者要理解算法、参与算法设计、监督算法运行，不能被算法牵着走。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数字时代的解放，是把操作权从算法和平台资本手里收回来——让技术服务于生命，而不是生命服务于技术。</w:t>
      </w:r>
    </w:p>
    <w:p>
      <w:pPr>
        <w:ind w:firstLine="0"/>
        <w:jc w:val="center"/>
      </w:pPr>
      <w:r>
        <w:rPr>
          <w:rFonts w:ascii="SimSun" w:hAnsi="SimSun" w:eastAsia="SimSun"/>
          <w:b w:val="0"/>
          <w:sz w:val="24"/>
        </w:rPr>
        <w:t>———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【修订五】生态危机：资本与自然的代谢断裂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修订位置</w:t>
      </w:r>
      <w:r>
        <w:rPr>
          <w:rFonts w:ascii="SimSun" w:hAnsi="SimSun" w:eastAsia="SimSun"/>
          <w:b w:val="0"/>
          <w:i w:val="0"/>
          <w:sz w:val="24"/>
        </w:rPr>
        <w:t>：全本第58章（深化）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马克思在《资本论》中已经指出，资本主义生产破坏了"人和土地之间的物质变换"——城市人口消费土地产出的东西，但排泄物不回到土地，土地肥力被掠夺，这就是"代谢断裂"（metabolic rift，福斯特2000年系统阐发）。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从生命论看，生态危机的根源是：资本是反自指系统，它的唯一目的是无限增殖，但地球是一个有限的自指系统（生物圈），负熵输入有上限。资本的"无限增殖"和地球的"有限承载"之间存在不可调和的矛盾——这不是"外部性"，是资本存在方式的必然结果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资本主义不是"不小心"破坏了环境，它</w:t>
      </w:r>
      <w:r>
        <w:rPr>
          <w:rFonts w:ascii="SimSun" w:hAnsi="SimSun" w:eastAsia="SimSun"/>
          <w:b/>
          <w:sz w:val="24"/>
        </w:rPr>
        <w:t>必须</w:t>
      </w:r>
      <w:r>
        <w:rPr>
          <w:rFonts w:ascii="SimSun" w:hAnsi="SimSun" w:eastAsia="SimSun"/>
          <w:b w:val="0"/>
          <w:i w:val="0"/>
          <w:sz w:val="24"/>
        </w:rPr>
        <w:t>破坏环境——因为不增长就死亡，增长就必须更多地开采、更多地排放、更多地消耗。"绿色资本主义""可持续增长"在逻辑上是矛盾的：你不能在一个有限的星球上无限增长，就像你不能在一个有限的池塘里让荷花无限倍增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气候危机、生物多样性丧失、海洋污染、土壤退化、水资源短缺——这些不是孤立的"环境问题"，是同一个反自指过程的不同表现：资本把自然当作"免费的原材料"和"免费的垃圾场"，但自然不是免费的，它是生命的自指闭包的一部分——我们自己就是自然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社会主义为什么必须是生态的？因为社会主义的生产目的是满足人的需要，不是资本增殖。人的需要是有限的（一个人能吃多少、住多少、用多少？），但资本的增殖欲望是无限的。以需要为目的的生产，可以和自然达成可持续的交换；以增殖为目的的生产，必然破坏自然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"绿水青山就是金山银山"——这句话的深刻之处在于，它不是把自然当作"资源"（工具价值），而是认识到良好的生态本身就是生命的需要，是生命自指闭包的组成部分。保护自然不是"为了人类的长远利益"（那还是人类中心主义的计算），而是因为人与自然本来就是一个自指闭包——破坏自然就是破坏人自己。</w:t>
      </w:r>
    </w:p>
    <w:p>
      <w:pPr>
        <w:ind w:firstLine="0"/>
        <w:jc w:val="center"/>
      </w:pPr>
      <w:r>
        <w:rPr>
          <w:rFonts w:ascii="SimSun" w:hAnsi="SimSun" w:eastAsia="SimSun"/>
          <w:b w:val="0"/>
          <w:sz w:val="24"/>
        </w:rPr>
        <w:t>———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【修订六】实践论的重组：从格言集到操作体系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修订位置</w:t>
      </w:r>
      <w:r>
        <w:rPr>
          <w:rFonts w:ascii="SimSun" w:hAnsi="SimSun" w:eastAsia="SimSun"/>
          <w:b w:val="0"/>
          <w:i w:val="0"/>
          <w:sz w:val="24"/>
        </w:rPr>
        <w:t>：全本第六卷（第121-164章）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i w:val="0"/>
          <w:sz w:val="24"/>
        </w:rPr>
        <w:t>：44章个人修养格言，结构松散。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修订方案</w:t>
      </w:r>
      <w:r>
        <w:rPr>
          <w:rFonts w:ascii="SimSun" w:hAnsi="SimSun" w:eastAsia="SimSun"/>
          <w:b w:val="0"/>
          <w:i w:val="0"/>
          <w:sz w:val="24"/>
        </w:rPr>
        <w:t>：将第六卷重组为四个有机部分，把44章的内容归入理论框架：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第六卷重组结构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第一篇 明性修养论</w:t>
      </w:r>
      <w:r>
        <w:rPr>
          <w:rFonts w:ascii="SimSun" w:hAnsi="SimSun" w:eastAsia="SimSun"/>
          <w:b w:val="0"/>
          <w:i w:val="0"/>
          <w:sz w:val="24"/>
        </w:rPr>
        <w:t>（原121-123章，扩展）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第121章 明性是修养的根基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第122章 "让生我者退回背景"——偏印的自我对治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第123章 立场内化：从"要我为人民"到"我要为人民"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新章</w:t>
      </w:r>
      <w:r>
        <w:rPr>
          <w:rFonts w:ascii="SimSun" w:hAnsi="SimSun" w:eastAsia="SimSun"/>
          <w:b w:val="0"/>
          <w:sz w:val="24"/>
        </w:rPr>
        <w:t>：明性常昭——阶级本能的养成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新章</w:t>
      </w:r>
      <w:r>
        <w:rPr>
          <w:rFonts w:ascii="SimSun" w:hAnsi="SimSun" w:eastAsia="SimSun"/>
          <w:b w:val="0"/>
          <w:sz w:val="24"/>
        </w:rPr>
        <w:t>：自省与自我批评——不是内省的道德主义，是操作的反馈校正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第二篇 日常操作论</w:t>
      </w:r>
      <w:r>
        <w:rPr>
          <w:rFonts w:ascii="SimSun" w:hAnsi="SimSun" w:eastAsia="SimSun"/>
          <w:b w:val="0"/>
          <w:i w:val="0"/>
          <w:sz w:val="24"/>
        </w:rPr>
        <w:t>（原124-137章重组）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第124章 日常操作是解放的根基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第125章 每天抢回一小时——微观革命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第126章 惯性是最底层的锁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第127章 劳动、休息与节奏（合并原132-136章：劳动、休息、运动、饮食、睡眠）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第128章 身体是革命的本钱——生命自指的物质基础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第129章 读、写、思——明性的训练（合并原128-131章）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第三篇 情感操作论</w:t>
      </w:r>
      <w:r>
        <w:rPr>
          <w:rFonts w:ascii="SimSun" w:hAnsi="SimSun" w:eastAsia="SimSun"/>
          <w:b w:val="0"/>
          <w:i w:val="0"/>
          <w:sz w:val="24"/>
        </w:rPr>
        <w:t>（原137-148章重组）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第130章 情绪不是敌人——情感的操作论分析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第131章 欲望、恐惧与孤独（合并原138-140章）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第132章 爱与友谊——负熵输入的艺术（合并原141-142章）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第133章 家庭、衰老与死亡（合并原143-147章）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第134章 痛苦与幸福（合并原147-148章）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第四篇 德性操作论</w:t>
      </w:r>
      <w:r>
        <w:rPr>
          <w:rFonts w:ascii="SimSun" w:hAnsi="SimSun" w:eastAsia="SimSun"/>
          <w:b w:val="0"/>
          <w:i w:val="0"/>
          <w:sz w:val="24"/>
        </w:rPr>
        <w:t>（原149-164章重组）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第135章 意义、理想与信仰（合并原149-151章）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第136章 纪律与自由（合并原152-153章）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第137章 责任、勇气与谦逊（合并原154-156章）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第138章 谨慎、坚韧与乐观（合并原157-159章）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第139章 现实感、自尊与自省（合并原160-162章）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第140章 自我超越与道在日用（合并原163-164章）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重组原则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  <w:t>每一章不再是格言堆砌，而是从生命论原理出发，说明"为什么要这样做""怎么做""条件是什么"；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  <w:t>合并重复内容，44章压缩为20章左右，但内容不丢；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  <w:t>增加"新章"：明性常昭、自省作为反馈校正——这些是全本有但没有独立成章的重要内容；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4. </w:t>
      </w:r>
      <w:r>
        <w:rPr>
          <w:rFonts w:ascii="SimSun" w:hAnsi="SimSun" w:eastAsia="SimSun"/>
          <w:b w:val="0"/>
          <w:sz w:val="24"/>
        </w:rPr>
        <w:t>每章结尾有"操作要点"，把理论落实为可操作的建议。</w:t>
      </w:r>
    </w:p>
    <w:p>
      <w:pPr>
        <w:ind w:firstLine="0"/>
        <w:jc w:val="center"/>
      </w:pPr>
      <w:r>
        <w:rPr>
          <w:rFonts w:ascii="SimSun" w:hAnsi="SimSun" w:eastAsia="SimSun"/>
          <w:b w:val="0"/>
          <w:sz w:val="24"/>
        </w:rPr>
        <w:t>———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【修订七】补全理论对话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修订位置</w:t>
      </w:r>
      <w:r>
        <w:rPr>
          <w:rFonts w:ascii="SimSun" w:hAnsi="SimSun" w:eastAsia="SimSun"/>
          <w:b w:val="0"/>
          <w:i w:val="0"/>
          <w:sz w:val="24"/>
        </w:rPr>
        <w:t>：散见各卷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1. 明性与现象学的对话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全本的"明性"概念和现象学有交集，但没有对话。补：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梅洛-庞蒂的"身体主体"</w:t>
      </w:r>
      <w:r>
        <w:rPr>
          <w:rFonts w:ascii="SimSun" w:hAnsi="SimSun" w:eastAsia="SimSun"/>
          <w:b w:val="0"/>
          <w:sz w:val="24"/>
        </w:rPr>
        <w:t>：梅洛-庞蒂认为，意识不是纯粹的"我思"，而是扎根于身体的"知觉"——身体是我们拥有世界的媒介，我们通过身体的操作（看、摸、走、动）来认识世界。这和生命论的"明性扎根于自指操作"高度一致。但梅洛-庞蒂没有把身体主体和社会批判、阶级分析联系起来——他的"身体"是抽象的、非历史的。生命论比他多走一步：明性不仅扎根于身体，更扎根于社会关系和生产劳动；明性的异化不仅是"知觉的异化"，更是阶级剥削的结果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海德格尔的"此在"</w:t>
      </w:r>
      <w:r>
        <w:rPr>
          <w:rFonts w:ascii="SimSun" w:hAnsi="SimSun" w:eastAsia="SimSun"/>
          <w:b w:val="0"/>
          <w:sz w:val="24"/>
        </w:rPr>
        <w:t>：海德格尔说"此在"（Dasein）的本质在于"生存"——人不是现成的"东西"，是"去存在"的可能性，人在操作（他叫"操劳""操持"）中揭示世界。这和"操作是存在的基本方式"有相通之处。但海德格尔的"此在"是个体的、非社会的，他把"常人"（das Man）看作本真存在的沉沦，这是精英主义的——好像普通人的日常生存都是"非本真的"，只有少数哲学家能"本真"。生命论的立场正相反：道在日用，普通人的日常劳动和生活才是最本真的，哲学家的玄思反而是"阴"的沉淀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2. 自指与卢曼系统论的对话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卢曼（Niklas Luhmann）的社会系统论也用"自我指涉"（self-reference）和"自创生"概念，认为社会系统通过沟通不断自我再生产。这和生命论的"自指嵌套"有形式上的相似。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但根本区别是：卢曼把"系统"看作自我维持的沟通网络，不关心系统内的</w:t>
      </w:r>
      <w:r>
        <w:rPr>
          <w:rFonts w:ascii="SimSun" w:hAnsi="SimSun" w:eastAsia="SimSun"/>
          <w:b/>
          <w:sz w:val="24"/>
        </w:rPr>
        <w:t>支配关系</w:t>
      </w:r>
      <w:r>
        <w:rPr>
          <w:rFonts w:ascii="SimSun" w:hAnsi="SimSun" w:eastAsia="SimSun"/>
          <w:b w:val="0"/>
          <w:i w:val="0"/>
          <w:sz w:val="24"/>
        </w:rPr>
        <w:t>——对他来说，资本、国家、家庭都是"自我维持的系统"，没有"异化""反自指"的批判维度。他的理论是"描述性的"，不是"批判性的"——它解释系统怎么维持，但不追问系统为谁服务、谁在系统中受苦。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生命论比卢曼多走一步：自指系统有健康和病态之分——阳主阴从是健康的自指，阴主阳从是异化（反自指寄生）。卢曼只看到"系统维持自身"，生命论追问"系统维持自身是为了谁、牺牲了谁"。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3. 意识形态理论的深化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全本第26章讲意识形态，可以补充：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葛兰西的"霸权"（egemonia）</w:t>
      </w:r>
      <w:r>
        <w:rPr>
          <w:rFonts w:ascii="SimSun" w:hAnsi="SimSun" w:eastAsia="SimSun"/>
          <w:b w:val="0"/>
          <w:sz w:val="24"/>
        </w:rPr>
        <w:t>：资产阶级维持统治不只靠暴力（军队、警察），更靠"霸权"——通过文化、教育、宗教、媒体，让被统治者自愿接受统治阶级的价值观。这比"虚假意识"更深刻：意识形态不是简单的"欺骗"，是被统治者</w:t>
      </w:r>
      <w:r>
        <w:rPr>
          <w:rFonts w:ascii="SimSun" w:hAnsi="SimSun" w:eastAsia="SimSun"/>
          <w:b/>
          <w:sz w:val="24"/>
        </w:rPr>
        <w:t>主动认同</w:t>
      </w:r>
      <w:r>
        <w:rPr>
          <w:rFonts w:ascii="SimSun" w:hAnsi="SimSun" w:eastAsia="SimSun"/>
          <w:b w:val="0"/>
          <w:sz w:val="24"/>
        </w:rPr>
        <w:t>的意义世界。革命不仅要夺取政权，还要夺取"文化霸权"。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阿尔都塞的"意识形态国家机器"</w:t>
      </w:r>
      <w:r>
        <w:rPr>
          <w:rFonts w:ascii="SimSun" w:hAnsi="SimSun" w:eastAsia="SimSun"/>
          <w:b w:val="0"/>
          <w:sz w:val="24"/>
        </w:rPr>
        <w:t>：学校、教会、家庭、媒体、法律——这些"意识形态国家机器"不像军队警察那样用暴力，而是通过"质询"（interpellation）把人变成"主体"："喂，你！"——你一转身，就承认了自己是被召唤的主体，就接受了意识形态给你的位置。这和生命论说的"名实遮蔽"机制相通：意识形态不是观念的"错误"，是操作的"惯习"——你在日常操作中反复被"召唤"为消费者、打工人、好公民，久而久之就"自然"了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朗西埃的"感性分配"</w:t>
      </w:r>
      <w:r>
        <w:rPr>
          <w:rFonts w:ascii="SimSun" w:hAnsi="SimSun" w:eastAsia="SimSun"/>
          <w:b w:val="0"/>
          <w:sz w:val="24"/>
        </w:rPr>
        <w:t>：朗西埃指出，社会秩序不仅是观念和制度，更是"感性的分配"——谁可见、谁不可见，谁的声音算"话语"、谁的声音只算"噪音"。劳动者的声音在传统政治哲学中被当作"噪音"排除，这和生命论的"无分之分"完全一致：真正支撑理论和历史的，是那些不被算作"主体"的普通生命实践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4. 生命政治与生命论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福柯的"生命权力"（biopower）概念：近代以来，权力不再主要是"让人死"（生杀大权），而是"让人活"——通过管理人口、健康、卫生、出生率、死亡率来控制生命。这和生命论的"反自指"分析有交集：资本和权力不仅支配劳动，更支配生命本身——你的身体、你的健康、你的生殖、你的生活方式，都成了权力管理和资本积累的对象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奈格里和哈特（《帝国》《大同世界》）进一步提出，当代资本已经从"规训社会"走向"生命政治生产"——资本不再只是在工厂里剥削劳动，而是在整个社会生活中剥削"共同性"（common）：知识、信息、情感、社会关系、语言本身都成了生产资料和剥削对象。这和我们对"数字资本主义"的分析一致：你的全部生命活动都成了资本的原材料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但福柯和奈格里的问题是：他们描述了生命被支配的机制，但对"如何解放"的回答是模糊的。福柯晚年转向"自我技术"（个人的自我修养），有退回个人主义的倾向；奈格里的"诸众"（multitude）概念过于浪漫，缺乏组织和斗争策略。生命论比他们多走一步：不仅诊断生命被支配的机制，更指出解放的道路——收权、立序、自由人联合体，而且强调"生命必胜，但胜利必须靠斗争争取"。</w:t>
      </w:r>
    </w:p>
    <w:p>
      <w:pPr>
        <w:ind w:firstLine="0"/>
        <w:jc w:val="center"/>
      </w:pPr>
      <w:r>
        <w:rPr>
          <w:rFonts w:ascii="SimSun" w:hAnsi="SimSun" w:eastAsia="SimSun"/>
          <w:b w:val="0"/>
          <w:sz w:val="24"/>
        </w:rPr>
        <w:t>———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【修订八】中国传统部分的深化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修订位置</w:t>
      </w:r>
      <w:r>
        <w:rPr>
          <w:rFonts w:ascii="SimSun" w:hAnsi="SimSun" w:eastAsia="SimSun"/>
          <w:b w:val="0"/>
          <w:i w:val="0"/>
          <w:sz w:val="24"/>
        </w:rPr>
        <w:t>：全本第九卷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补论：连山易与艮止——被遗忘的中国辩证法源头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全本讲周易，但没有讲连山易。归藏易、连山易是比周易更古老的易书，已佚，但从文献辑佚和民俗遗存中可以看到：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连山易以艮卦为首（周易以乾卦为首）。艮为山、为止、为边界。"艮止"不是"停止不动"，是"知止"——知道边界在哪里，知道什么不能做，知道什么时候该停。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这和生命论的"边界生成性"直接相通：自指系统必须有边界，没有边界就没有"自我"。健康的边界是"艮其背，不获其身；行其庭，不见其人"——边界在那里，但不僵化，你可以在边界内自由活动。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艮止也是对资本逻辑的批判：资本的逻辑是"无止境地增长"——不知止、不设边界、永远more。连山易的智慧是：知止不殆，知道什么够了，知道什么不能碰。这和生态主义、和"够用就好"的生活方式相通。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但连山易的"止"不是消极的——"时止则止，时行则行，动静不失其时，其道光明"。该止的时候止，该行的时候行，这才是辩证法。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6"/>
        </w:rPr>
        <w:t>补论：中医"阳主阴从"与生命论的深层一致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全本讲了中医的阴阳，但可以更深一步：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中医郑钦安-卢崇汉的"扶阳学派"讲"阳主阴从"，认为阳气是生命的主导，阴精是阳气的基础和从属。"阳气者，若天与日，失其所则折寿而不彰"——这和生命论的"阳主阴从"完全同构：阳是正在进行的活操作，阴是操作的凭依和沉淀；健康是阳主阴从，疾病是阴盛阳衰或阴阳离决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但中医的"阳主阴从"是临床经验的总结，没有存在论证明。生命论做的工作，是把中医的临床洞见放在严格的存在论基础上：为什么阳主阴从？因为"阳"（活操作）是"阴"（沉淀）的前提——先有操作，才有操作的产物；没有活操作，产物就是死的。这个推导不需要"气""经络"等具体医学概念，它是从"操作"概念本身分析出来的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这同时也说明：中国传统思想中确实有深刻的存在论洞见，但它们是直观的、朴素的、和具体经验混在一起的。生命论的工作不是"西学中源"（说什么中国古已有之），而是用现代的、严格的哲学语言，把这些活的洞见提取出来、洗干净、放在科学的基础上。</w:t>
      </w:r>
    </w:p>
    <w:p>
      <w:pPr>
        <w:ind w:firstLine="0"/>
        <w:jc w:val="center"/>
      </w:pPr>
      <w:r>
        <w:rPr>
          <w:rFonts w:ascii="SimSun" w:hAnsi="SimSun" w:eastAsia="SimSun"/>
          <w:b w:val="0"/>
          <w:sz w:val="24"/>
        </w:rPr>
        <w:t>———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【修订九】政策化章节的理论深化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修订位置</w:t>
      </w:r>
      <w:r>
        <w:rPr>
          <w:rFonts w:ascii="SimSun" w:hAnsi="SimSun" w:eastAsia="SimSun"/>
          <w:b w:val="0"/>
          <w:i w:val="0"/>
          <w:sz w:val="24"/>
        </w:rPr>
        <w:t>：全本第65-70章、第98-118章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问题</w:t>
      </w:r>
      <w:r>
        <w:rPr>
          <w:rFonts w:ascii="SimSun" w:hAnsi="SimSun" w:eastAsia="SimSun"/>
          <w:b w:val="0"/>
          <w:i w:val="0"/>
          <w:sz w:val="24"/>
        </w:rPr>
        <w:t>：这些章节过于政策化、口号化，缺乏理论原创性。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修订原则</w:t>
      </w:r>
      <w:r>
        <w:rPr>
          <w:rFonts w:ascii="SimSun" w:hAnsi="SimSun" w:eastAsia="SimSun"/>
          <w:b w:val="0"/>
          <w:i w:val="0"/>
          <w:sz w:val="24"/>
        </w:rPr>
        <w:t>：不是删除这些内容（它们涉及的问题是真实的），而是把它们从"政策复述"提升为"理论分析"。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以第65章"社会主义市场经济"为例，不要只讲"社会主义市场经济是伟大创举"，而要从生命论角度分析：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  <w:t>社会主义市场经济为什么在这个历史阶段是必要的？——生产力水平不够高，人的觉悟不够高，市场作为信息和激励机制还有不可替代的作用。这是"阳"的现实条件决定的，不是谁拍脑袋的选择。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  <w:t>社会主义市场经济的内在矛盾是什么？——市场有自发的资本主义倾向（资本逻辑会扩张、会侵蚀公有制、会产生两极分化），所以必须有国家的调控、有公有制的主体地位、有党的领导。这是"以阳统阴"——用社会主义的"阳"（人民政权、公有制）驾驭市场的"阴"（商品货币关系、资本逻辑）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  <w:t>社会主义市场经济的走向是什么？——它不是永恒的，是过渡形态。随着生产力发展、人的觉悟提高、民主管理完善，市场的作用会逐步缩小，计划（社会自觉调控）的作用会逐步增大。这不是"回到苏联模式"，是在更高基础上的"自由人联合体"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同样，第98-118章关于党的建设、统一战线、阶级斗争等内容，不要只复述政策，要从生命论原理出发分析：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党是什么？是工人阶级的"明性"——阶级的自觉意识和组织核心。没有党，阶级是"自在的"（散的）；有了党，阶级才是"自为的"（组织起来的）。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群众路线是什么？是"从群众中来，到群众中去"——这就是明性和操作的循环：群众的实践（阳）产生经验和智慧，党把它集中起来（阴的整理），再回到群众中去指导实践（阳主阴从）。这不是"领导恩赐"，是认识论的必然——正确的认识只能从实践中来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• </w:t>
      </w:r>
      <w:r>
        <w:rPr>
          <w:rFonts w:ascii="SimSun" w:hAnsi="SimSun" w:eastAsia="SimSun"/>
          <w:b w:val="0"/>
          <w:sz w:val="24"/>
        </w:rPr>
        <w:t>继续革命是什么？是反自指的警惕——权力本身有异化的倾向，掌权者有从"社会公仆"变成"社会主人"的倾向，所以必须不断革命、不断自我净化。这不是"折腾"，是生命自指系统维持健康的必要操作——就像人要每天洗脸、扫地一样。</w:t>
      </w:r>
    </w:p>
    <w:p>
      <w:pPr>
        <w:ind w:firstLine="0"/>
        <w:jc w:val="center"/>
      </w:pPr>
      <w:r>
        <w:rPr>
          <w:rFonts w:ascii="SimSun" w:hAnsi="SimSun" w:eastAsia="SimSun"/>
          <w:b w:val="0"/>
          <w:sz w:val="24"/>
        </w:rPr>
        <w:t>———</w:t>
      </w:r>
    </w:p>
    <w:p>
      <w:pPr>
        <w:spacing w:before="240" w:after="120" w:line="360" w:lineRule="auto"/>
        <w:ind w:firstLine="0"/>
      </w:pPr>
      <w:r>
        <w:rPr>
          <w:rFonts w:ascii="SimHei" w:hAnsi="SimHei" w:eastAsia="SimHei"/>
          <w:b/>
          <w:sz w:val="32"/>
        </w:rPr>
        <w:t>第三部分：进化版新增定理与命题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在全本已有定理基础上，补充以下定理和命题：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定理9：自指操作的存在论优先性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自指操作在存在论上先于非自指操作。非自指操作（外力推动的操作）要么是自指操作的产物（人制造的机器在运转），要么是自指操作的抽象（把自指系统的某个环节孤立出来看）。完全脱离自指操作的"纯客观操作"（如石头滚动）是存在的，但它是次要的、派生的——在生命和社会的世界里，自指操作是首要的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推导</w:t>
      </w:r>
      <w:r>
        <w:rPr>
          <w:rFonts w:ascii="SimSun" w:hAnsi="SimSun" w:eastAsia="SimSun"/>
          <w:b w:val="0"/>
          <w:i w:val="0"/>
          <w:sz w:val="24"/>
        </w:rPr>
        <w:t>：我们直接体验到的、不可否认的一切操作（思考、呼吸、读字）都是自指操作的环节。"纯客观操作"是我们从自指操作中抽象出来的——你能知道石头滚动，是因为你在进行观察（自指操作）。所以在认识论和存在论上，自指操作都是优先的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定理10：明性的具身性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明性不是"纯粹意识"，不是"我思"，它扎根于身体的自指操作。没有身体的生存操作（代谢、感知、运动），就没有明性。明性是身体化的、处境化的、操作中的觉知。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推导</w:t>
      </w:r>
      <w:r>
        <w:rPr>
          <w:rFonts w:ascii="SimSun" w:hAnsi="SimSun" w:eastAsia="SimSun"/>
          <w:b w:val="0"/>
          <w:i w:val="0"/>
          <w:sz w:val="24"/>
        </w:rPr>
        <w:t>：明性是自指操作的内向面。自指操作不是"纯精神"的，它是物质系统（身体）的操作。脱离身体的"纯粹意识"是旧哲学的抽象，现实中不存在。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定理11：反自指的自毁悖论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反自指系统P寄生在自指系统S上，P的维持依赖S的存在，但P的操作又持续削弱S。因此P的成功就是P的失败——P越扩张，S越衰弱，最终S崩溃则P同归于尽。反自指系统在结构上就是自毁的。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推导</w:t>
      </w:r>
      <w:r>
        <w:rPr>
          <w:rFonts w:ascii="SimSun" w:hAnsi="SimSun" w:eastAsia="SimSun"/>
          <w:b w:val="0"/>
          <w:i w:val="0"/>
          <w:sz w:val="24"/>
        </w:rPr>
        <w:t>：P以S的负熵为输入，输出S的自指能力下降。dV(S)/dt&lt;0且P维持要求V(S)&gt;0。当V(S)→0，P失去输入来源而崩溃。这是数学上的必然，除非S觉醒并推翻P。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定理12：意识形态的操作机制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意识形态不是"错误观念"，而是"操作惯习"——它通过反复的日常操作（消费、打卡、刷手机、考试、竞争）把支配关系内化为人的"第二天性"。意识形态的力量不在于"说服"，在于"重复"——重复久了，"本来如此"就变成了"自然如此"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</w:r>
      <w:r>
        <w:rPr>
          <w:rFonts w:ascii="SimSun" w:hAnsi="SimSun" w:eastAsia="SimSun"/>
          <w:b/>
          <w:sz w:val="24"/>
        </w:rPr>
        <w:t>推导</w:t>
      </w:r>
      <w:r>
        <w:rPr>
          <w:rFonts w:ascii="SimSun" w:hAnsi="SimSun" w:eastAsia="SimSun"/>
          <w:b w:val="0"/>
          <w:i w:val="0"/>
          <w:sz w:val="24"/>
        </w:rPr>
        <w:t>：从阴阳定理——观念（阴）是操作（阳）的沉淀。意识形态不是先有观念再操作，是先有操作的惯性，观念是对惯性的"解释"和"固化"。所以解蔽不能只靠"讲道理"，要靠改变操作——只有在新的操作中，新的观念才能真正生根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定理13：数字资本主义的一般规律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在数字资本主义阶段，资本的提取对象从"剩余劳动"扩展到"全部生命活动"（行为数据、注意力、情感、社会关系），算法管理替代了人工管理，平台垄断替代了传统托拉斯。这是反自指在数字时代的深化，但也为解放创造了新条件——数字技术的社会性、网络性、共享性，和资本的私人占有形成更尖锐的矛盾，为生产资料的社会所有提供了更直接的技术基础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定理14：社会主义的阳主阴从结构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社会主义社会的基本结构是"以阳统阴"：劳动者的自觉操作（阳）驾驭和调节市场、商品、货币、法权（阴），使之为生命服务。社会主义不是"没有矛盾"——它仍然有阴的方面（资产阶级法权、市场自发倾向、官僚主义惯性），但它有一个资本主义没有的东西：劳动者可以通过民主制度自觉地认识和解决这些矛盾。这是"自觉的自指"代替"自发的反自指"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命题1：道在事中，亦在事上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修订全本第10章的表述。"理在事中"是对的——规律不在事物之外，在事物之中。但"道"既是"事中"的（内在于操作），也有"事上"的一面（作为普遍的存在论结构，它超越于任何具体的操作）。关键区别是：旧哲学的"理在事上"把"理"变成了脱离操作的实体（神、绝对精神、理念世界）；生命论的"道"虽然有普遍性（一切操作都有阴阳结构），但它不是实体，不是在操作之外"挂着"的东西，它就是操作本身的结构——你可以在思维中把它"抽象"出来，但它在现实中只存在于具体操作中。打个比方：数学规律"在"具体事物之中（你找不到脱离事物的"数"），但数学规律确实有普遍性（不依赖于某个具体事物）。道和操作的关系也是这样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命题2：真理的两层结构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真理有两层：事实真理（认识与现实操作的符合）和形式真理（符号体系内部的无矛盾和可推导）。形式真理最终扎根于操作，但有相对独立性。实践是检验真理的最终标准，但在形式科学中，逻辑证明也是检验标准——不过逻辑证明的规则本身来自实践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命题3：AI明性判据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判断一个人工系统是否有明性，不看它的行为表现（图灵测试），看它的存在方式：它是否进行自指操作（自我维持）、是否有身体和生存需求、其信息处理是否服务于自身的生存操作。今天的AI不满足这些条件，是人的工具（阴）；如果未来出现满足这些条件的人工系统，应承认其明性——生命论不搞碳基沙文主义。</w:t>
      </w:r>
    </w:p>
    <w:p>
      <w:pPr>
        <w:ind w:firstLine="0"/>
        <w:jc w:val="center"/>
      </w:pPr>
      <w:r>
        <w:rPr>
          <w:rFonts w:ascii="SimSun" w:hAnsi="SimSun" w:eastAsia="SimSun"/>
          <w:b w:val="0"/>
          <w:sz w:val="24"/>
        </w:rPr>
        <w:t>———</w:t>
      </w:r>
    </w:p>
    <w:p>
      <w:pPr>
        <w:spacing w:before="240" w:after="120" w:line="360" w:lineRule="auto"/>
        <w:ind w:firstLine="0"/>
      </w:pPr>
      <w:r>
        <w:rPr>
          <w:rFonts w:ascii="SimHei" w:hAnsi="SimHei" w:eastAsia="SimHei"/>
          <w:b/>
          <w:sz w:val="32"/>
        </w:rPr>
        <w:t>第四部分：卦象总结与后续方向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无妄之卦的启示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本卦天雷无妄，上乾下震。乾为天、为健、为理；震为雷、为动、为觉醒。天下雷行，万物皆实——无妄的意思是"不妄为、不虚假、实事求是"。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九四爻辞："可贞，无咎。"《象》曰："可贞无咎，固有之也。"意思是：坚守正道，没有过错，因为正道是本来就有的。</w:t>
      </w:r>
    </w:p>
    <w:p>
      <w:pPr>
        <w:spacing w:line="360" w:lineRule="auto"/>
      </w:pPr>
      <w:r>
        <w:rPr>
          <w:rFonts w:ascii="SimSun" w:hAnsi="SimSun" w:eastAsia="SimSun"/>
          <w:b w:val="0"/>
          <w:i w:val="0"/>
          <w:sz w:val="24"/>
        </w:rPr>
        <w:t>这对《生命论》的进化意味着什么？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无妄</w:t>
      </w:r>
      <w:r>
        <w:rPr>
          <w:rFonts w:ascii="SimSun" w:hAnsi="SimSun" w:eastAsia="SimSun"/>
          <w:b w:val="0"/>
          <w:sz w:val="24"/>
        </w:rPr>
        <w:t>：去妄存真。全本中有"妄"的地方——逻辑跳跃是"妄"（没有推导就下结论），稻草人论证是"妄"（没有认真对待对手），政策口号是"妄"（没有理论分析就贴标签）。修订就是"无妄"——把妄的去掉，把真的留下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可贞</w:t>
      </w:r>
      <w:r>
        <w:rPr>
          <w:rFonts w:ascii="SimSun" w:hAnsi="SimSun" w:eastAsia="SimSun"/>
          <w:b w:val="0"/>
          <w:sz w:val="24"/>
        </w:rPr>
        <w:t>：坚守正道。生命论的根本立场——为了人民、为了生命、为了解放——是"正道"，不能动摇。但坚守正道不是固守教条，而是在坚守立场的前提下，修正错误、深化论证、面对反论。立场是阳，具体结论是阴；阳主阴从，但阴也要不断更新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互卦渐</w:t>
      </w:r>
      <w:r>
        <w:rPr>
          <w:rFonts w:ascii="SimSun" w:hAnsi="SimSun" w:eastAsia="SimSun"/>
          <w:b w:val="0"/>
          <w:sz w:val="24"/>
        </w:rPr>
        <w:t>：循序渐进。全本的进化不是一天完成的，要一步一步来。这次修订补了最关键的逻辑缺口和理论对话，但还有更多工作要做——每一个定理都可以更严格，每一个论证都可以更深入，每一个应用都可以更具体。渐卦的意思是：不要急，不要跳，按照"鸿渐于干→鸿渐于磐→鸿渐于陆→鸿渐于木→鸿渐于陵→鸿渐于陆"的顺序，一步一步来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4.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之卦益</w:t>
      </w:r>
      <w:r>
        <w:rPr>
          <w:rFonts w:ascii="SimSun" w:hAnsi="SimSun" w:eastAsia="SimSun"/>
          <w:b w:val="0"/>
          <w:sz w:val="24"/>
        </w:rPr>
        <w:t>：增益进化。益卦上巽下震，风雷益。《象》曰："风雷益，君子以见善则迁，有过则改。"风助雷势，雷借风威——这是"增益"的象。修订不是否定全本，是让全本更完善、更强大。见善则迁——吸收马图拉纳、罗尔斯、米塞斯、福柯等人的合理洞见；有过则改——修正逻辑跳跃、稻草人论证、公式化表述。</w:t>
      </w:r>
    </w:p>
    <w:p>
      <w:pPr>
        <w:spacing w:before="120" w:after="120" w:line="360" w:lineRule="auto"/>
        <w:ind w:firstLine="0"/>
      </w:pPr>
      <w:r>
        <w:rPr>
          <w:rFonts w:ascii="SimHei" w:hAnsi="SimHei" w:eastAsia="SimHei"/>
          <w:b/>
          <w:sz w:val="28"/>
        </w:rPr>
        <w:t>后续进化方向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1.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公理化的严格化</w:t>
      </w:r>
      <w:r>
        <w:rPr>
          <w:rFonts w:ascii="SimSun" w:hAnsi="SimSun" w:eastAsia="SimSun"/>
          <w:b w:val="0"/>
          <w:sz w:val="24"/>
        </w:rPr>
        <w:t>：用更形式化的语言（数学逻辑）重写存在论基础，每一条定理都给出严格证明。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2.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政治经济学的深化</w:t>
      </w:r>
      <w:r>
        <w:rPr>
          <w:rFonts w:ascii="SimSun" w:hAnsi="SimSun" w:eastAsia="SimSun"/>
          <w:b w:val="0"/>
          <w:sz w:val="24"/>
        </w:rPr>
        <w:t>：系统回应当代经济学对马克思主义的挑战，建立生命论框架下的数字资本主义批判理论。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3.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与现象学、批判理论的系统对话</w:t>
      </w:r>
      <w:r>
        <w:rPr>
          <w:rFonts w:ascii="SimSun" w:hAnsi="SimSun" w:eastAsia="SimSun"/>
          <w:b w:val="0"/>
          <w:sz w:val="24"/>
        </w:rPr>
        <w:t>：写一部《生命论与西方哲学》的专著，不是简单地"批判"，而是深入对话，吸收合理内核。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4.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实证研究</w:t>
      </w:r>
      <w:r>
        <w:rPr>
          <w:rFonts w:ascii="SimSun" w:hAnsi="SimSun" w:eastAsia="SimSun"/>
          <w:b w:val="0"/>
          <w:sz w:val="24"/>
        </w:rPr>
        <w:t>：六维度指标体系需要可操作化，和社会学的实证研究结合，用真实数据检验和修正理论模型。</w:t>
      </w:r>
    </w:p>
    <w:p>
      <w:pPr>
        <w:spacing w:line="360" w:lineRule="auto"/>
        <w:ind w:firstLine="0" w:left="420"/>
      </w:pPr>
      <w:r>
        <w:rPr>
          <w:rFonts w:ascii="SimSun" w:hAnsi="SimSun" w:eastAsia="SimSun"/>
          <w:b w:val="0"/>
          <w:sz w:val="24"/>
        </w:rPr>
        <w:t xml:space="preserve">5. </w:t>
      </w:r>
      <w:r>
        <w:rPr>
          <w:rFonts w:ascii="SimSun" w:hAnsi="SimSun" w:eastAsia="SimSun"/>
          <w:b w:val="0"/>
          <w:sz w:val="24"/>
        </w:rPr>
      </w:r>
      <w:r>
        <w:rPr>
          <w:rFonts w:ascii="SimSun" w:hAnsi="SimSun" w:eastAsia="SimSun"/>
          <w:b/>
          <w:sz w:val="24"/>
        </w:rPr>
        <w:t>文学创作</w:t>
      </w:r>
      <w:r>
        <w:rPr>
          <w:rFonts w:ascii="SimSun" w:hAnsi="SimSun" w:eastAsia="SimSun"/>
          <w:b w:val="0"/>
          <w:sz w:val="24"/>
        </w:rPr>
        <w:t>：《非人变人》等文学作品是生命论的"感性呈现"——理论是阳，文学是阴？不，文学也是阳——它是另一种明性的操作，用形象和情感让理论"活"起来。</w:t>
      </w:r>
    </w:p>
    <w:p>
      <w:pPr>
        <w:ind w:firstLine="0"/>
        <w:jc w:val="center"/>
      </w:pPr>
      <w:r>
        <w:rPr>
          <w:rFonts w:ascii="SimSun" w:hAnsi="SimSun" w:eastAsia="SimSun"/>
          <w:b w:val="0"/>
          <w:sz w:val="24"/>
        </w:rPr>
        <w:t>———</w:t>
      </w:r>
    </w:p>
    <w:p>
      <w:pPr>
        <w:spacing w:line="360" w:lineRule="auto"/>
        <w:ind w:firstLine="0"/>
        <w:jc w:val="center"/>
      </w:pPr>
      <w:r>
        <w:rPr>
          <w:rFonts w:ascii="SimSun" w:hAnsi="SimSun" w:eastAsia="SimSun"/>
          <w:b w:val="0"/>
          <w:i/>
          <w:sz w:val="24"/>
        </w:rPr>
        <w:t>本修订文档基于分觉递归辩证认识法，对《生命论》完整著作全本（九卷208章）做了逐卷诊断和关键修订。修订遵循无妄卦"去妄存真"之旨，坚守生命论根本立场，补全逻辑缺口，回应最强反论，深化时代分析，调整结构松散。全本的核心骨架是成立的，修订是增益而非否定。风雷益，见善则迁，有过则改。</w:t>
      </w:r>
    </w:p>
    <w:p>
      <w:pPr>
        <w:spacing w:line="360" w:lineRule="auto"/>
        <w:ind w:firstLine="0"/>
        <w:jc w:val="center"/>
      </w:pPr>
      <w:r>
        <w:rPr>
          <w:rFonts w:ascii="SimSun" w:hAnsi="SimSun" w:eastAsia="SimSun"/>
          <w:b w:val="0"/>
          <w:i/>
          <w:sz w:val="24"/>
        </w:rPr>
        <w:t>2026年8月11日 戌时</w:t>
      </w:r>
    </w:p>
    <w:p>
      <w:pPr>
        <w:spacing w:line="360" w:lineRule="auto"/>
        <w:ind w:firstLine="0"/>
        <w:jc w:val="center"/>
      </w:pPr>
      <w:r>
        <w:rPr>
          <w:rFonts w:ascii="SimSun" w:hAnsi="SimSun" w:eastAsia="SimSun"/>
          <w:b w:val="0"/>
          <w:i/>
          <w:sz w:val="24"/>
        </w:rPr>
        <w:t>北京通州，西上园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420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