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E9C" w:rsidRDefault="00860274" w:rsidP="00860274">
      <w:pPr>
        <w:jc w:val="center"/>
        <w:rPr>
          <w:sz w:val="32"/>
          <w:szCs w:val="32"/>
          <w:rtl/>
        </w:rPr>
      </w:pPr>
      <w:r>
        <w:rPr>
          <w:sz w:val="32"/>
          <w:szCs w:val="32"/>
        </w:rPr>
        <w:t>General.numerical_replace</w:t>
      </w:r>
    </w:p>
    <w:p w:rsidR="00860274" w:rsidRPr="00860274" w:rsidRDefault="00E03EE9" w:rsidP="00860274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sz w:val="21"/>
          <w:szCs w:val="21"/>
          <w:rtl/>
        </w:rPr>
        <w:t>מדפיסה את ה</w:t>
      </w:r>
      <w:r>
        <w:rPr>
          <w:b/>
          <w:bCs/>
          <w:sz w:val="21"/>
          <w:szCs w:val="21"/>
        </w:rPr>
        <w:t>output</w:t>
      </w:r>
      <w:r>
        <w:rPr>
          <w:rFonts w:hint="cs"/>
          <w:b/>
          <w:bCs/>
          <w:sz w:val="21"/>
          <w:szCs w:val="21"/>
          <w:rtl/>
        </w:rPr>
        <w:t xml:space="preserve"> שנתון ב</w:t>
      </w:r>
      <w:r>
        <w:rPr>
          <w:b/>
          <w:bCs/>
          <w:sz w:val="21"/>
          <w:szCs w:val="21"/>
        </w:rPr>
        <w:t>*args</w:t>
      </w:r>
      <w:r>
        <w:rPr>
          <w:rFonts w:hint="cs"/>
          <w:b/>
          <w:bCs/>
          <w:sz w:val="21"/>
          <w:szCs w:val="21"/>
          <w:rtl/>
        </w:rPr>
        <w:t xml:space="preserve"> לפי סוג ה</w:t>
      </w:r>
      <w:r>
        <w:rPr>
          <w:b/>
          <w:bCs/>
          <w:sz w:val="21"/>
          <w:szCs w:val="21"/>
        </w:rPr>
        <w:t>out</w:t>
      </w:r>
      <w:r>
        <w:rPr>
          <w:rFonts w:hint="cs"/>
          <w:b/>
          <w:bCs/>
          <w:sz w:val="21"/>
          <w:szCs w:val="21"/>
          <w:rtl/>
        </w:rPr>
        <w:t>.</w:t>
      </w:r>
    </w:p>
    <w:tbl>
      <w:tblPr>
        <w:tblStyle w:val="a3"/>
        <w:bidiVisual/>
        <w:tblW w:w="9352" w:type="dxa"/>
        <w:tblInd w:w="-334" w:type="dxa"/>
        <w:tblLook w:val="04A0" w:firstRow="1" w:lastRow="0" w:firstColumn="1" w:lastColumn="0" w:noHBand="0" w:noVBand="1"/>
      </w:tblPr>
      <w:tblGrid>
        <w:gridCol w:w="1221"/>
        <w:gridCol w:w="1711"/>
        <w:gridCol w:w="1774"/>
        <w:gridCol w:w="1218"/>
        <w:gridCol w:w="3428"/>
      </w:tblGrid>
      <w:tr w:rsidR="00860274" w:rsidTr="00E03EE9">
        <w:tc>
          <w:tcPr>
            <w:tcW w:w="1221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711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1774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1218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3428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860274" w:rsidTr="00E03EE9">
        <w:tc>
          <w:tcPr>
            <w:tcW w:w="1221" w:type="dxa"/>
          </w:tcPr>
          <w:p w:rsidR="00860274" w:rsidRDefault="00E03EE9" w:rsidP="00860274">
            <w:pPr>
              <w:rPr>
                <w:rFonts w:hint="cs"/>
                <w:rtl/>
              </w:rPr>
            </w:pPr>
            <w:r>
              <w:t>out</w:t>
            </w:r>
          </w:p>
        </w:tc>
        <w:tc>
          <w:tcPr>
            <w:tcW w:w="1711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774" w:type="dxa"/>
          </w:tcPr>
          <w:p w:rsidR="00860274" w:rsidRDefault="00E03EE9" w:rsidP="00860274">
            <w:pPr>
              <w:rPr>
                <w:rFonts w:hint="cs"/>
                <w:rtl/>
              </w:rPr>
            </w:pPr>
            <w:r>
              <w:t>None/bool/string</w:t>
            </w:r>
          </w:p>
        </w:tc>
        <w:tc>
          <w:tcPr>
            <w:tcW w:w="1218" w:type="dxa"/>
          </w:tcPr>
          <w:p w:rsidR="00860274" w:rsidRDefault="00860274" w:rsidP="00860274">
            <w:r>
              <w:t>N/A</w:t>
            </w:r>
          </w:p>
        </w:tc>
        <w:tc>
          <w:tcPr>
            <w:tcW w:w="3428" w:type="dxa"/>
          </w:tcPr>
          <w:p w:rsidR="00860274" w:rsidRDefault="00E03EE9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המשתנה שמחליט איך </w:t>
            </w:r>
            <w:r>
              <w:t>output</w:t>
            </w:r>
            <w:r>
              <w:rPr>
                <w:rFonts w:hint="cs"/>
                <w:rtl/>
              </w:rPr>
              <w:t xml:space="preserve"> יודפס</w:t>
            </w:r>
          </w:p>
        </w:tc>
      </w:tr>
      <w:tr w:rsidR="00860274" w:rsidTr="00E03EE9">
        <w:tc>
          <w:tcPr>
            <w:tcW w:w="1221" w:type="dxa"/>
          </w:tcPr>
          <w:p w:rsidR="00860274" w:rsidRDefault="00860274" w:rsidP="00860274">
            <w:r>
              <w:t>*args</w:t>
            </w:r>
          </w:p>
        </w:tc>
        <w:tc>
          <w:tcPr>
            <w:tcW w:w="1711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774" w:type="dxa"/>
          </w:tcPr>
          <w:p w:rsidR="00860274" w:rsidRDefault="00860274" w:rsidP="00860274">
            <w:pPr>
              <w:rPr>
                <w:rFonts w:hint="cs"/>
              </w:rPr>
            </w:pPr>
            <w:r>
              <w:t>N/A</w:t>
            </w:r>
          </w:p>
        </w:tc>
        <w:tc>
          <w:tcPr>
            <w:tcW w:w="1218" w:type="dxa"/>
          </w:tcPr>
          <w:p w:rsidR="00860274" w:rsidRDefault="00860274" w:rsidP="00860274">
            <w:pPr>
              <w:rPr>
                <w:rFonts w:hint="cs"/>
                <w:rtl/>
              </w:rPr>
            </w:pPr>
            <w:r>
              <w:rPr>
                <w:rFonts w:hint="cs"/>
              </w:rPr>
              <w:t>N/A</w:t>
            </w:r>
          </w:p>
        </w:tc>
        <w:tc>
          <w:tcPr>
            <w:tcW w:w="3428" w:type="dxa"/>
          </w:tcPr>
          <w:p w:rsidR="00860274" w:rsidRDefault="00E03EE9" w:rsidP="00860274">
            <w:pPr>
              <w:rPr>
                <w:rFonts w:hint="cs"/>
                <w:rtl/>
              </w:rPr>
            </w:pPr>
            <w:r>
              <w:t>Outputs</w:t>
            </w:r>
          </w:p>
        </w:tc>
      </w:tr>
    </w:tbl>
    <w:p w:rsidR="00860274" w:rsidRDefault="00860274" w:rsidP="00860274">
      <w:pPr>
        <w:rPr>
          <w:rtl/>
        </w:rPr>
      </w:pPr>
    </w:p>
    <w:p w:rsidR="00860274" w:rsidRDefault="00860274" w:rsidP="00860274">
      <w:pPr>
        <w:rPr>
          <w:b/>
          <w:bCs/>
          <w:rtl/>
        </w:rPr>
      </w:pPr>
      <w:r>
        <w:rPr>
          <w:rFonts w:hint="cs"/>
          <w:b/>
          <w:bCs/>
          <w:rtl/>
        </w:rPr>
        <w:t>דוגמאות:</w:t>
      </w:r>
    </w:p>
    <w:p w:rsidR="00860274" w:rsidRDefault="00E03EE9" w:rsidP="00860274">
      <w:pPr>
        <w:rPr>
          <w:rFonts w:asciiTheme="minorBidi" w:hAnsiTheme="minorBidi"/>
          <w:rtl/>
        </w:rPr>
      </w:pPr>
      <w:r w:rsidRPr="00E03EE9">
        <w:rPr>
          <w:rFonts w:asciiTheme="minorBidi" w:eastAsia="Times New Roman" w:hAnsiTheme="minorBidi"/>
          <w:color w:val="24292E"/>
          <w:bdr w:val="none" w:sz="0" w:space="0" w:color="auto" w:frame="1"/>
          <w:rtl/>
        </w:rPr>
        <w:t xml:space="preserve">אם </w:t>
      </w:r>
      <w:r w:rsidRPr="00E03EE9">
        <w:rPr>
          <w:rFonts w:asciiTheme="minorBidi" w:eastAsia="Times New Roman" w:hAnsiTheme="minorBidi"/>
          <w:color w:val="24292E"/>
          <w:bdr w:val="none" w:sz="0" w:space="0" w:color="auto" w:frame="1"/>
        </w:rPr>
        <w:t>out</w:t>
      </w:r>
      <w:r w:rsidRPr="00E03EE9">
        <w:rPr>
          <w:rFonts w:asciiTheme="minorBidi" w:eastAsia="Times New Roman" w:hAnsiTheme="minorBidi"/>
          <w:color w:val="24292E"/>
          <w:bdr w:val="none" w:sz="0" w:space="0" w:color="auto" w:frame="1"/>
          <w:rtl/>
        </w:rPr>
        <w:t xml:space="preserve"> הוא </w:t>
      </w:r>
      <w:r w:rsidRPr="00E03EE9">
        <w:rPr>
          <w:rFonts w:asciiTheme="minorBidi" w:eastAsia="Times New Roman" w:hAnsiTheme="minorBidi"/>
          <w:color w:val="24292E"/>
          <w:bdr w:val="none" w:sz="0" w:space="0" w:color="auto" w:frame="1"/>
        </w:rPr>
        <w:t>None</w:t>
      </w:r>
      <w:r w:rsidRPr="00E03EE9">
        <w:rPr>
          <w:rFonts w:asciiTheme="minorBidi" w:eastAsia="Times New Roman" w:hAnsiTheme="minorBidi"/>
          <w:color w:val="24292E"/>
          <w:bdr w:val="none" w:sz="0" w:space="0" w:color="auto" w:frame="1"/>
          <w:rtl/>
        </w:rPr>
        <w:t>, ה</w:t>
      </w:r>
      <w:r w:rsidRPr="00E03EE9">
        <w:rPr>
          <w:rFonts w:asciiTheme="minorBidi" w:eastAsia="Times New Roman" w:hAnsiTheme="minorBidi"/>
          <w:color w:val="24292E"/>
          <w:bdr w:val="none" w:sz="0" w:space="0" w:color="auto" w:frame="1"/>
        </w:rPr>
        <w:t>output</w:t>
      </w:r>
      <w:r w:rsidRPr="00E03EE9">
        <w:rPr>
          <w:rFonts w:asciiTheme="minorBidi" w:eastAsia="Times New Roman" w:hAnsiTheme="minorBidi"/>
          <w:color w:val="24292E"/>
          <w:bdr w:val="none" w:sz="0" w:space="0" w:color="auto" w:frame="1"/>
          <w:rtl/>
        </w:rPr>
        <w:t xml:space="preserve"> מודפס למסך.</w:t>
      </w:r>
    </w:p>
    <w:p w:rsidR="00E03EE9" w:rsidRDefault="00E03EE9" w:rsidP="00860274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out</w:t>
      </w:r>
      <w:r>
        <w:rPr>
          <w:rFonts w:asciiTheme="minorBidi" w:hAnsiTheme="minorBidi" w:hint="cs"/>
          <w:rtl/>
        </w:rPr>
        <w:t xml:space="preserve"> הוא </w:t>
      </w:r>
      <w:r>
        <w:rPr>
          <w:rFonts w:asciiTheme="minorBidi" w:hAnsiTheme="minorBidi"/>
        </w:rPr>
        <w:t>False</w:t>
      </w:r>
      <w:r>
        <w:rPr>
          <w:rFonts w:asciiTheme="minorBidi" w:hAnsiTheme="minorBidi" w:hint="cs"/>
          <w:rtl/>
        </w:rPr>
        <w:t>, ה</w:t>
      </w:r>
      <w:r>
        <w:rPr>
          <w:rFonts w:asciiTheme="minorBidi" w:hAnsiTheme="minorBidi"/>
        </w:rPr>
        <w:t>output</w:t>
      </w:r>
      <w:r>
        <w:rPr>
          <w:rFonts w:asciiTheme="minorBidi" w:hAnsiTheme="minorBidi" w:hint="cs"/>
          <w:rtl/>
        </w:rPr>
        <w:t xml:space="preserve"> לא מודפס כלל.</w:t>
      </w:r>
    </w:p>
    <w:p w:rsidR="00E03EE9" w:rsidRPr="00E03EE9" w:rsidRDefault="00E03EE9" w:rsidP="00860274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אחרת: מדפיס את ה</w:t>
      </w:r>
      <w:r>
        <w:rPr>
          <w:rFonts w:asciiTheme="minorBidi" w:hAnsiTheme="minorBidi"/>
        </w:rPr>
        <w:t>output</w:t>
      </w:r>
      <w:r>
        <w:rPr>
          <w:rFonts w:asciiTheme="minorBidi" w:hAnsiTheme="minorBidi" w:hint="cs"/>
          <w:rtl/>
        </w:rPr>
        <w:t xml:space="preserve"> למסך, ופותחת או יוצרת קובץ במיקום הנוכחי בשם </w:t>
      </w:r>
      <w:r>
        <w:rPr>
          <w:rFonts w:asciiTheme="minorBidi" w:hAnsiTheme="minorBidi"/>
        </w:rPr>
        <w:t>out</w:t>
      </w:r>
      <w:r>
        <w:rPr>
          <w:rFonts w:asciiTheme="minorBidi" w:hAnsiTheme="minorBidi" w:hint="cs"/>
          <w:rtl/>
        </w:rPr>
        <w:t xml:space="preserve"> ומדפיסה לשם את כל הפלט, בנוסף לזמן שבה התוכנה הורצה.</w:t>
      </w:r>
      <w:bookmarkStart w:id="0" w:name="_GoBack"/>
      <w:bookmarkEnd w:id="0"/>
    </w:p>
    <w:sectPr w:rsidR="00E03EE9" w:rsidRPr="00E03EE9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74"/>
    <w:rsid w:val="00285236"/>
    <w:rsid w:val="00565E9C"/>
    <w:rsid w:val="006E3C7B"/>
    <w:rsid w:val="00860274"/>
    <w:rsid w:val="00E03EE9"/>
    <w:rsid w:val="00E1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1DC5"/>
  <w15:chartTrackingRefBased/>
  <w15:docId w15:val="{57A9C9C0-264C-4587-B610-47A62207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602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602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8602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350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4</cp:revision>
  <dcterms:created xsi:type="dcterms:W3CDTF">2018-12-16T16:11:00Z</dcterms:created>
  <dcterms:modified xsi:type="dcterms:W3CDTF">2018-12-16T16:53:00Z</dcterms:modified>
</cp:coreProperties>
</file>