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u w:val="single"/>
        </w:rPr>
      </w:pPr>
      <w:r w:rsidDel="00000000" w:rsidR="00000000" w:rsidRPr="00000000">
        <w:rPr>
          <w:b w:val="1"/>
          <w:bCs w:val="1"/>
          <w:sz w:val="26"/>
          <w:szCs w:val="26"/>
          <w:u w:val="single"/>
          <w:rtl w:val="0"/>
        </w:rPr>
        <w:t xml:space="preserve">Minutes Week 1</w:t>
      </w:r>
    </w:p>
    <w:p w:rsidR="00000000" w:rsidDel="00000000" w:rsidP="00000000" w:rsidRDefault="00000000" w:rsidRPr="00000000" w14:paraId="00000002">
      <w:pPr>
        <w:rPr>
          <w:sz w:val="26"/>
          <w:szCs w:val="26"/>
          <w:u w:val="single"/>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22/09/2026 1-2pm 60 mins / First post practical meeting in NHHB</w:t>
      </w:r>
    </w:p>
    <w:p w:rsidR="00000000" w:rsidDel="00000000" w:rsidP="00000000" w:rsidRDefault="00000000" w:rsidRPr="00000000" w14:paraId="00000004">
      <w:pPr>
        <w:spacing w:line="276" w:lineRule="auto"/>
        <w:rPr>
          <w:i w:val="1"/>
          <w:iCs w:val="1"/>
        </w:rPr>
      </w:pPr>
      <w:r w:rsidDel="00000000" w:rsidR="00000000" w:rsidRPr="00000000">
        <w:rPr>
          <w:rtl w:val="0"/>
        </w:rPr>
        <w:t xml:space="preserve">Attendances: </w:t>
      </w:r>
      <w:r w:rsidDel="00000000" w:rsidR="00000000" w:rsidRPr="00000000">
        <w:rPr>
          <w:i w:val="1"/>
          <w:iCs w:val="1"/>
          <w:rtl w:val="0"/>
        </w:rPr>
        <w:t xml:space="preserve">Reuban, Gurbani, Izzy, Tina </w:t>
      </w:r>
    </w:p>
    <w:p w:rsidR="00000000" w:rsidDel="00000000" w:rsidP="00000000" w:rsidRDefault="00000000" w:rsidRPr="00000000" w14:paraId="00000005">
      <w:pPr>
        <w:spacing w:line="276" w:lineRule="auto"/>
        <w:rPr>
          <w:i w:val="1"/>
          <w:iCs w:val="1"/>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t xml:space="preserve">A regular meeting date has been chosen, Tuesday post practical for 30-60 mins depending on speed of work, this will be in person but if any work is pending it will be further discussed through online meeting or whatsapp means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u w:val="single"/>
        </w:rPr>
      </w:pPr>
      <w:r w:rsidDel="00000000" w:rsidR="00000000" w:rsidRPr="00000000">
        <w:rPr>
          <w:u w:val="single"/>
          <w:rtl w:val="0"/>
        </w:rPr>
        <w:t xml:space="preserve">Subsystem Allocation </w:t>
      </w:r>
    </w:p>
    <w:p w:rsidR="00000000" w:rsidDel="00000000" w:rsidP="00000000" w:rsidRDefault="00000000" w:rsidRPr="00000000" w14:paraId="00000009">
      <w:pPr>
        <w:rPr>
          <w:u w:val="single"/>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Reuban</w:t>
      </w:r>
      <w:r w:rsidDel="00000000" w:rsidR="00000000" w:rsidRPr="00000000">
        <w:rPr>
          <w:rtl w:val="0"/>
        </w:rPr>
        <w:t xml:space="preserve"> -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UniDorm Student Subsystem</w:t>
      </w:r>
      <w:r w:rsidDel="00000000" w:rsidR="00000000" w:rsidRPr="00000000">
        <w:rPr>
          <w:rtl w:val="0"/>
        </w:rPr>
        <w:t xml:space="preserve">: a mobile application to be used by university students to support their living in university dormitories. It provides the functions that cover the entire student journey from room application to daily living and eventual move-out. It incorporates mobile computing, Internet-of-Things (IoT) devices, wireless communication facilities, and AI technologies.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Gurbani - </w:t>
      </w:r>
      <w:r w:rsidDel="00000000" w:rsidR="00000000" w:rsidRPr="00000000">
        <w:rPr>
          <w:i w:val="1"/>
          <w:iCs w:val="1"/>
          <w:rtl w:val="0"/>
        </w:rPr>
        <w:t xml:space="preserve">UniDorm Warden Subsystem</w:t>
      </w:r>
      <w:r w:rsidDel="00000000" w:rsidR="00000000" w:rsidRPr="00000000">
        <w:rPr>
          <w:rtl w:val="0"/>
        </w:rPr>
        <w:t xml:space="preserve">: a mobile/tablet computer application to support university dormitory wardens for their desk duties, daily on-site operations, field inspections, security, and facility management.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Tina - </w:t>
      </w:r>
      <w:r w:rsidDel="00000000" w:rsidR="00000000" w:rsidRPr="00000000">
        <w:rPr>
          <w:i w:val="1"/>
          <w:iCs w:val="1"/>
          <w:rtl w:val="0"/>
        </w:rPr>
        <w:t xml:space="preserve">UniDorm Accommodation Office Subsystem</w:t>
      </w:r>
      <w:r w:rsidDel="00000000" w:rsidR="00000000" w:rsidRPr="00000000">
        <w:rPr>
          <w:rtl w:val="0"/>
        </w:rPr>
        <w:t xml:space="preserve">: a desktop administrative web portal that empowers staff members of the university accommodation office to handle student admissions to the dormitories, automated room allocation, estate maintenance, workforce oversight, financial operations, and statutory safety compliance.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Izzy -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UniDorm Platform Operator Subsystem</w:t>
      </w:r>
      <w:r w:rsidDel="00000000" w:rsidR="00000000" w:rsidRPr="00000000">
        <w:rPr>
          <w:rtl w:val="0"/>
        </w:rPr>
        <w:t xml:space="preserve">: a desktop application for operators of the platform to deploy, configure, secure, monitor, and monetize the multi-tenant Software-as-a-Service (SaaS) platform and provide services across multiple university clients.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u w:val="single"/>
        </w:rPr>
      </w:pPr>
      <w:r w:rsidDel="00000000" w:rsidR="00000000" w:rsidRPr="00000000">
        <w:rPr>
          <w:u w:val="single"/>
          <w:rtl w:val="0"/>
        </w:rPr>
        <w:t xml:space="preserve">Functional Requirements</w:t>
      </w:r>
    </w:p>
    <w:p w:rsidR="00000000" w:rsidDel="00000000" w:rsidP="00000000" w:rsidRDefault="00000000" w:rsidRPr="00000000" w14:paraId="00000013">
      <w:pPr>
        <w:rPr>
          <w:u w:val="single"/>
        </w:rPr>
      </w:pPr>
      <w:r w:rsidDel="00000000" w:rsidR="00000000" w:rsidRPr="00000000">
        <w:rPr>
          <w:rtl w:val="0"/>
        </w:rPr>
      </w:r>
    </w:p>
    <w:p w:rsidR="00000000" w:rsidDel="00000000" w:rsidP="00000000" w:rsidRDefault="00000000" w:rsidRPr="00000000" w14:paraId="00000014">
      <w:pPr>
        <w:pStyle w:val="Heading3"/>
        <w:spacing w:line="276" w:lineRule="auto"/>
        <w:rPr/>
      </w:pPr>
      <w:bookmarkStart w:colFirst="0" w:colLast="0" w:name="_jbfvjxa3oua1" w:id="0"/>
      <w:bookmarkEnd w:id="0"/>
      <w:r w:rsidDel="00000000" w:rsidR="00000000" w:rsidRPr="00000000">
        <w:rPr>
          <w:rtl w:val="0"/>
        </w:rPr>
        <w:t xml:space="preserve">Student Subsystem </w:t>
      </w:r>
    </w:p>
    <w:p w:rsidR="00000000" w:rsidDel="00000000" w:rsidP="00000000" w:rsidRDefault="00000000" w:rsidRPr="00000000" w14:paraId="00000015">
      <w:pPr>
        <w:spacing w:line="276" w:lineRule="auto"/>
        <w:rPr/>
      </w:pPr>
      <w:r w:rsidDel="00000000" w:rsidR="00000000" w:rsidRPr="00000000">
        <w:rPr>
          <w:rtl w:val="0"/>
        </w:rPr>
        <w:t xml:space="preserve">Discussed functional requirements:</w:t>
      </w:r>
    </w:p>
    <w:p w:rsidR="00000000" w:rsidDel="00000000" w:rsidP="00000000" w:rsidRDefault="00000000" w:rsidRPr="00000000" w14:paraId="00000016">
      <w:pPr>
        <w:numPr>
          <w:ilvl w:val="0"/>
          <w:numId w:val="2"/>
        </w:numPr>
        <w:spacing w:line="276" w:lineRule="auto"/>
        <w:ind w:left="720" w:hanging="360"/>
      </w:pPr>
      <w:r w:rsidDel="00000000" w:rsidR="00000000" w:rsidRPr="00000000">
        <w:rPr>
          <w:u w:val="single"/>
          <w:rtl w:val="0"/>
        </w:rPr>
        <w:t xml:space="preserve">loT Room Access: </w:t>
      </w:r>
      <w:r w:rsidDel="00000000" w:rsidR="00000000" w:rsidRPr="00000000">
        <w:rPr>
          <w:rtl w:val="0"/>
        </w:rPr>
        <w:t xml:space="preserve">FR-STU-1.1 System allows students to authenticate using mobile application and generate time bound encrypted digital key or QR for loT dormitory and entry gate lock </w:t>
      </w:r>
    </w:p>
    <w:p w:rsidR="00000000" w:rsidDel="00000000" w:rsidP="00000000" w:rsidRDefault="00000000" w:rsidRPr="00000000" w14:paraId="00000017">
      <w:pPr>
        <w:numPr>
          <w:ilvl w:val="0"/>
          <w:numId w:val="2"/>
        </w:numPr>
        <w:spacing w:line="276" w:lineRule="auto"/>
        <w:ind w:left="720" w:hanging="360"/>
      </w:pPr>
      <w:r w:rsidDel="00000000" w:rsidR="00000000" w:rsidRPr="00000000">
        <w:rPr>
          <w:u w:val="single"/>
          <w:rtl w:val="0"/>
        </w:rPr>
        <w:t xml:space="preserve">Defect Reporting: </w:t>
      </w:r>
      <w:r w:rsidDel="00000000" w:rsidR="00000000" w:rsidRPr="00000000">
        <w:rPr>
          <w:rtl w:val="0"/>
        </w:rPr>
        <w:t xml:space="preserve">FR-STU-2.1 System allows students to submit maintenance defect request with a photo to support, category tags, real time status tracking </w:t>
      </w:r>
    </w:p>
    <w:p w:rsidR="00000000" w:rsidDel="00000000" w:rsidP="00000000" w:rsidRDefault="00000000" w:rsidRPr="00000000" w14:paraId="00000018">
      <w:pPr>
        <w:numPr>
          <w:ilvl w:val="0"/>
          <w:numId w:val="2"/>
        </w:numPr>
        <w:spacing w:line="276" w:lineRule="auto"/>
        <w:ind w:left="720" w:hanging="360"/>
      </w:pPr>
      <w:r w:rsidDel="00000000" w:rsidR="00000000" w:rsidRPr="00000000">
        <w:rPr>
          <w:u w:val="single"/>
          <w:rtl w:val="0"/>
        </w:rPr>
        <w:t xml:space="preserve">Safety and Check in: </w:t>
      </w:r>
      <w:r w:rsidDel="00000000" w:rsidR="00000000" w:rsidRPr="00000000">
        <w:rPr>
          <w:rtl w:val="0"/>
        </w:rPr>
        <w:t xml:space="preserve">FR-STU-3.1 System allows notification that are automated for parcel arrival and GPS based confirmation check during emergency fire drill </w:t>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pStyle w:val="Heading3"/>
        <w:spacing w:line="276" w:lineRule="auto"/>
        <w:rPr/>
      </w:pPr>
      <w:bookmarkStart w:colFirst="0" w:colLast="0" w:name="_1q7hi0931zvz" w:id="1"/>
      <w:bookmarkEnd w:id="1"/>
      <w:r w:rsidDel="00000000" w:rsidR="00000000" w:rsidRPr="00000000">
        <w:rPr>
          <w:rtl w:val="0"/>
        </w:rPr>
        <w:t xml:space="preserve">Warden Subsystem</w:t>
      </w:r>
    </w:p>
    <w:p w:rsidR="00000000" w:rsidDel="00000000" w:rsidP="00000000" w:rsidRDefault="00000000" w:rsidRPr="00000000" w14:paraId="0000001B">
      <w:pPr>
        <w:spacing w:line="276" w:lineRule="auto"/>
        <w:rPr/>
      </w:pPr>
      <w:r w:rsidDel="00000000" w:rsidR="00000000" w:rsidRPr="00000000">
        <w:rPr>
          <w:rtl w:val="0"/>
        </w:rPr>
        <w:t xml:space="preserve">Discussed functional requirements:</w:t>
      </w:r>
    </w:p>
    <w:p w:rsidR="00000000" w:rsidDel="00000000" w:rsidP="00000000" w:rsidRDefault="00000000" w:rsidRPr="00000000" w14:paraId="0000001C">
      <w:pPr>
        <w:numPr>
          <w:ilvl w:val="0"/>
          <w:numId w:val="4"/>
        </w:numPr>
        <w:spacing w:after="0" w:afterAutospacing="0" w:before="120" w:line="276" w:lineRule="auto"/>
        <w:ind w:left="720" w:hanging="360"/>
      </w:pPr>
      <w:r w:rsidDel="00000000" w:rsidR="00000000" w:rsidRPr="00000000">
        <w:rPr>
          <w:u w:val="single"/>
          <w:rtl w:val="0"/>
        </w:rPr>
        <w:t xml:space="preserve">Authentication, Roster &amp; Shift Handover</w:t>
      </w:r>
      <w:r w:rsidDel="00000000" w:rsidR="00000000" w:rsidRPr="00000000">
        <w:rPr>
          <w:rtl w:val="0"/>
        </w:rPr>
        <w:t xml:space="preserve">: FR-WD-1.1 (Role-Based Authentication), FR-WD-1.2 (Digital Shift Log &amp; Handover), FR-WD-1.3 (Duty Status Toggle)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t xml:space="preserve">This functional requirement focuses on monitoring logins using SSO and shift handover logs.</w:t>
      </w:r>
    </w:p>
    <w:p w:rsidR="00000000" w:rsidDel="00000000" w:rsidP="00000000" w:rsidRDefault="00000000" w:rsidRPr="00000000" w14:paraId="0000001D">
      <w:pPr>
        <w:numPr>
          <w:ilvl w:val="0"/>
          <w:numId w:val="6"/>
        </w:numPr>
        <w:spacing w:after="0" w:afterAutospacing="0" w:line="276" w:lineRule="auto"/>
        <w:ind w:left="720" w:hanging="360"/>
      </w:pPr>
      <w:r w:rsidDel="00000000" w:rsidR="00000000" w:rsidRPr="00000000">
        <w:rPr>
          <w:u w:val="single"/>
          <w:rtl w:val="0"/>
        </w:rPr>
        <w:t xml:space="preserve">On-Site Maintenance &amp; Defect Resolution</w:t>
      </w:r>
      <w:r w:rsidDel="00000000" w:rsidR="00000000" w:rsidRPr="00000000">
        <w:rPr>
          <w:rtl w:val="0"/>
        </w:rPr>
        <w:t xml:space="preserve">: FR-WD-2.1 (Maintenance Triage &amp; Dispatch), FR-WD-2.3 (Proof-of-Repair Capture), FR-WD-2.4 (Emergency Contractor Call-Out) It focuses on callouts for repairs and maintaining proof of the performed task.</w:t>
      </w:r>
    </w:p>
    <w:p w:rsidR="00000000" w:rsidDel="00000000" w:rsidP="00000000" w:rsidRDefault="00000000" w:rsidRPr="00000000" w14:paraId="0000001E">
      <w:pPr>
        <w:numPr>
          <w:ilvl w:val="0"/>
          <w:numId w:val="3"/>
        </w:numPr>
        <w:spacing w:after="0" w:afterAutospacing="0" w:before="0" w:beforeAutospacing="0" w:line="276" w:lineRule="auto"/>
        <w:ind w:left="720" w:hanging="360"/>
      </w:pPr>
      <w:r w:rsidDel="00000000" w:rsidR="00000000" w:rsidRPr="00000000">
        <w:rPr>
          <w:u w:val="single"/>
          <w:rtl w:val="0"/>
        </w:rPr>
        <w:t xml:space="preserve">Visitor Management &amp; Asset Loaning: </w:t>
      </w:r>
      <w:r w:rsidDel="00000000" w:rsidR="00000000" w:rsidRPr="00000000">
        <w:rPr>
          <w:rtl w:val="0"/>
        </w:rPr>
        <w:t xml:space="preserve">FR-WD-4.1 (Visitor Verification &amp; Logging), FR-WD-4.2 (Temporary Key Management), FR-WD-4.3 (Tracking Loanable Properties). It focuses on maintaining a record of visitors and tracking loaned assets like keys.</w:t>
      </w:r>
    </w:p>
    <w:p w:rsidR="00000000" w:rsidDel="00000000" w:rsidP="00000000" w:rsidRDefault="00000000" w:rsidRPr="00000000" w14:paraId="0000001F">
      <w:pPr>
        <w:numPr>
          <w:ilvl w:val="0"/>
          <w:numId w:val="5"/>
        </w:numPr>
        <w:spacing w:after="120" w:before="0" w:beforeAutospacing="0" w:line="276" w:lineRule="auto"/>
        <w:ind w:left="720" w:hanging="360"/>
      </w:pPr>
      <w:r w:rsidDel="00000000" w:rsidR="00000000" w:rsidRPr="00000000">
        <w:rPr>
          <w:u w:val="single"/>
          <w:rtl w:val="0"/>
        </w:rPr>
        <w:t xml:space="preserve">Security, Incident Logging &amp; Emergency Management</w:t>
      </w:r>
      <w:r w:rsidDel="00000000" w:rsidR="00000000" w:rsidRPr="00000000">
        <w:rPr>
          <w:rtl w:val="0"/>
        </w:rPr>
        <w:t xml:space="preserve"> FR-WD-6.3 (Evacuation &amp; Fire Drill Headcount), FR-WD-6.1 (Incident &amp; Anti-Social Behaviour Logging) It focuses on measures taken to report unacceptable behaviours and procedures for emergency situations.</w:t>
      </w:r>
    </w:p>
    <w:p w:rsidR="00000000" w:rsidDel="00000000" w:rsidP="00000000" w:rsidRDefault="00000000" w:rsidRPr="00000000" w14:paraId="00000020">
      <w:pPr>
        <w:pStyle w:val="Heading3"/>
        <w:spacing w:line="276" w:lineRule="auto"/>
        <w:rPr/>
      </w:pPr>
      <w:bookmarkStart w:colFirst="0" w:colLast="0" w:name="_kqyc031h9vv" w:id="2"/>
      <w:bookmarkEnd w:id="2"/>
      <w:r w:rsidDel="00000000" w:rsidR="00000000" w:rsidRPr="00000000">
        <w:rPr>
          <w:rtl w:val="0"/>
        </w:rPr>
        <w:t xml:space="preserve">Accommodation Office Subsystem</w:t>
      </w:r>
    </w:p>
    <w:p w:rsidR="00000000" w:rsidDel="00000000" w:rsidP="00000000" w:rsidRDefault="00000000" w:rsidRPr="00000000" w14:paraId="00000021">
      <w:pPr>
        <w:spacing w:line="276" w:lineRule="auto"/>
        <w:rPr/>
      </w:pPr>
      <w:r w:rsidDel="00000000" w:rsidR="00000000" w:rsidRPr="00000000">
        <w:rPr>
          <w:rtl w:val="0"/>
        </w:rPr>
        <w:t xml:space="preserve">Discussed functional requirements:</w:t>
      </w:r>
    </w:p>
    <w:p w:rsidR="00000000" w:rsidDel="00000000" w:rsidP="00000000" w:rsidRDefault="00000000" w:rsidRPr="00000000" w14:paraId="00000022">
      <w:pPr>
        <w:widowControl w:val="0"/>
        <w:numPr>
          <w:ilvl w:val="0"/>
          <w:numId w:val="1"/>
        </w:numPr>
        <w:spacing w:line="240" w:lineRule="auto"/>
        <w:ind w:left="720" w:hanging="360"/>
      </w:pPr>
      <w:r w:rsidDel="00000000" w:rsidR="00000000" w:rsidRPr="00000000">
        <w:rPr>
          <w:u w:val="single"/>
          <w:rtl w:val="0"/>
        </w:rPr>
        <w:t xml:space="preserve">Application and Admissions</w:t>
      </w:r>
      <w:r w:rsidDel="00000000" w:rsidR="00000000" w:rsidRPr="00000000">
        <w:rPr>
          <w:rtl w:val="0"/>
        </w:rPr>
        <w:t xml:space="preserve">: FR-AO-1.1 Manage application rules, FR-AO-1.2 - quotas, FR-AO-1.3 admissions.</w:t>
      </w:r>
    </w:p>
    <w:p w:rsidR="00000000" w:rsidDel="00000000" w:rsidP="00000000" w:rsidRDefault="00000000" w:rsidRPr="00000000" w14:paraId="00000023">
      <w:pPr>
        <w:widowControl w:val="0"/>
        <w:numPr>
          <w:ilvl w:val="0"/>
          <w:numId w:val="1"/>
        </w:numPr>
        <w:spacing w:line="240" w:lineRule="auto"/>
        <w:ind w:left="720" w:hanging="360"/>
      </w:pPr>
      <w:r w:rsidDel="00000000" w:rsidR="00000000" w:rsidRPr="00000000">
        <w:rPr>
          <w:u w:val="single"/>
          <w:rtl w:val="0"/>
        </w:rPr>
        <w:t xml:space="preserve">Room Allocation</w:t>
      </w:r>
      <w:r w:rsidDel="00000000" w:rsidR="00000000" w:rsidRPr="00000000">
        <w:rPr>
          <w:rtl w:val="0"/>
        </w:rPr>
        <w:t xml:space="preserve">: FR-AO-2.1 Allocated rooms , FR-AO-2.2 -  room matching.</w:t>
      </w:r>
    </w:p>
    <w:p w:rsidR="00000000" w:rsidDel="00000000" w:rsidP="00000000" w:rsidRDefault="00000000" w:rsidRPr="00000000" w14:paraId="00000024">
      <w:pPr>
        <w:widowControl w:val="0"/>
        <w:numPr>
          <w:ilvl w:val="0"/>
          <w:numId w:val="1"/>
        </w:numPr>
        <w:spacing w:line="240" w:lineRule="auto"/>
        <w:ind w:left="720" w:hanging="360"/>
      </w:pPr>
      <w:r w:rsidDel="00000000" w:rsidR="00000000" w:rsidRPr="00000000">
        <w:rPr>
          <w:u w:val="single"/>
          <w:rtl w:val="0"/>
        </w:rPr>
        <w:t xml:space="preserve">Pricing and tenancy</w:t>
      </w:r>
      <w:r w:rsidDel="00000000" w:rsidR="00000000" w:rsidRPr="00000000">
        <w:rPr>
          <w:rtl w:val="0"/>
        </w:rPr>
        <w:t xml:space="preserve">: FR-AO-3.1 Manage room prices FR-AO-3.2 -  tenancy contracts.</w:t>
      </w:r>
    </w:p>
    <w:p w:rsidR="00000000" w:rsidDel="00000000" w:rsidP="00000000" w:rsidRDefault="00000000" w:rsidRPr="00000000" w14:paraId="00000025">
      <w:pPr>
        <w:widowControl w:val="0"/>
        <w:numPr>
          <w:ilvl w:val="0"/>
          <w:numId w:val="1"/>
        </w:numPr>
        <w:spacing w:line="240" w:lineRule="auto"/>
        <w:ind w:left="720" w:hanging="360"/>
      </w:pPr>
      <w:r w:rsidDel="00000000" w:rsidR="00000000" w:rsidRPr="00000000">
        <w:rPr>
          <w:u w:val="single"/>
          <w:rtl w:val="0"/>
        </w:rPr>
        <w:t xml:space="preserve">Maintenance and Room turnaround</w:t>
      </w:r>
      <w:r w:rsidDel="00000000" w:rsidR="00000000" w:rsidRPr="00000000">
        <w:rPr>
          <w:rtl w:val="0"/>
        </w:rPr>
        <w:t xml:space="preserve">: FR-AO-4.1  Monitor maintenance , FR-AO-4.2 -  and room readiness.</w:t>
      </w:r>
    </w:p>
    <w:p w:rsidR="00000000" w:rsidDel="00000000" w:rsidP="00000000" w:rsidRDefault="00000000" w:rsidRPr="00000000" w14:paraId="00000026">
      <w:pPr>
        <w:widowControl w:val="0"/>
        <w:numPr>
          <w:ilvl w:val="0"/>
          <w:numId w:val="1"/>
        </w:numPr>
        <w:spacing w:line="240" w:lineRule="auto"/>
        <w:ind w:left="720" w:hanging="360"/>
      </w:pPr>
      <w:r w:rsidDel="00000000" w:rsidR="00000000" w:rsidRPr="00000000">
        <w:rPr>
          <w:u w:val="single"/>
          <w:rtl w:val="0"/>
        </w:rPr>
        <w:t xml:space="preserve">Statutory Compliance</w:t>
      </w:r>
      <w:r w:rsidDel="00000000" w:rsidR="00000000" w:rsidRPr="00000000">
        <w:rPr>
          <w:rtl w:val="0"/>
        </w:rPr>
        <w:t xml:space="preserve">: FR-AO-5.1 Manage safety certificates , FR-AO-5.2  and expiry reminders.</w:t>
      </w:r>
    </w:p>
    <w:p w:rsidR="00000000" w:rsidDel="00000000" w:rsidP="00000000" w:rsidRDefault="00000000" w:rsidRPr="00000000" w14:paraId="00000027">
      <w:pPr>
        <w:widowControl w:val="0"/>
        <w:numPr>
          <w:ilvl w:val="0"/>
          <w:numId w:val="1"/>
        </w:numPr>
        <w:spacing w:line="240" w:lineRule="auto"/>
        <w:ind w:left="720" w:hanging="360"/>
      </w:pPr>
      <w:r w:rsidDel="00000000" w:rsidR="00000000" w:rsidRPr="00000000">
        <w:rPr>
          <w:u w:val="single"/>
          <w:rtl w:val="0"/>
        </w:rPr>
        <w:t xml:space="preserve">Warden Workforce</w:t>
      </w:r>
      <w:r w:rsidDel="00000000" w:rsidR="00000000" w:rsidRPr="00000000">
        <w:rPr>
          <w:rtl w:val="0"/>
        </w:rPr>
        <w:t xml:space="preserve">: FR-AO-6.1  Manage warden recruitment , FR-AO-6.2 and duty rotas.</w:t>
      </w:r>
    </w:p>
    <w:p w:rsidR="00000000" w:rsidDel="00000000" w:rsidP="00000000" w:rsidRDefault="00000000" w:rsidRPr="00000000" w14:paraId="00000028">
      <w:pPr>
        <w:widowControl w:val="0"/>
        <w:numPr>
          <w:ilvl w:val="0"/>
          <w:numId w:val="1"/>
        </w:numPr>
        <w:spacing w:line="240" w:lineRule="auto"/>
        <w:ind w:left="720" w:hanging="360"/>
      </w:pPr>
      <w:r w:rsidDel="00000000" w:rsidR="00000000" w:rsidRPr="00000000">
        <w:rPr>
          <w:u w:val="single"/>
          <w:rtl w:val="0"/>
        </w:rPr>
        <w:t xml:space="preserve">Billing, Fines and Deposits</w:t>
      </w:r>
      <w:r w:rsidDel="00000000" w:rsidR="00000000" w:rsidRPr="00000000">
        <w:rPr>
          <w:rtl w:val="0"/>
        </w:rPr>
        <w:t xml:space="preserve">: FR-AO-7.1  Manage rent payments, FR-AO-7.2  damage charges FR-AO-7.3 and deposits</w:t>
      </w:r>
    </w:p>
    <w:p w:rsidR="00000000" w:rsidDel="00000000" w:rsidP="00000000" w:rsidRDefault="00000000" w:rsidRPr="00000000" w14:paraId="00000029">
      <w:pPr>
        <w:widowControl w:val="0"/>
        <w:numPr>
          <w:ilvl w:val="0"/>
          <w:numId w:val="1"/>
        </w:numPr>
        <w:spacing w:line="240" w:lineRule="auto"/>
        <w:ind w:left="720" w:hanging="360"/>
        <w:rPr>
          <w:u w:val="none"/>
        </w:rPr>
      </w:pPr>
      <w:r w:rsidDel="00000000" w:rsidR="00000000" w:rsidRPr="00000000">
        <w:rPr>
          <w:u w:val="single"/>
          <w:rtl w:val="0"/>
        </w:rPr>
        <w:t xml:space="preserve">Reporting</w:t>
      </w:r>
      <w:r w:rsidDel="00000000" w:rsidR="00000000" w:rsidRPr="00000000">
        <w:rPr>
          <w:rtl w:val="0"/>
        </w:rPr>
        <w:t xml:space="preserve">: FR-AO-8.1  Manage occupied and empty rooms,FR-AO-8.2 utility use  FR-AO-8.3 and maintenance delays FR-AO-8.4 student satisfaction scores. </w:t>
      </w:r>
    </w:p>
    <w:p w:rsidR="00000000" w:rsidDel="00000000" w:rsidP="00000000" w:rsidRDefault="00000000" w:rsidRPr="00000000" w14:paraId="0000002A">
      <w:pPr>
        <w:pStyle w:val="Heading3"/>
        <w:spacing w:line="276" w:lineRule="auto"/>
        <w:rPr/>
      </w:pPr>
      <w:bookmarkStart w:colFirst="0" w:colLast="0" w:name="_ci9ej4yjar6w" w:id="3"/>
      <w:bookmarkEnd w:id="3"/>
      <w:r w:rsidDel="00000000" w:rsidR="00000000" w:rsidRPr="00000000">
        <w:rPr>
          <w:rtl w:val="0"/>
        </w:rPr>
        <w:t xml:space="preserve">Platform Operator Subsystem</w:t>
      </w:r>
    </w:p>
    <w:p w:rsidR="00000000" w:rsidDel="00000000" w:rsidP="00000000" w:rsidRDefault="00000000" w:rsidRPr="00000000" w14:paraId="0000002B">
      <w:pPr>
        <w:spacing w:line="276" w:lineRule="auto"/>
        <w:rPr/>
      </w:pPr>
      <w:r w:rsidDel="00000000" w:rsidR="00000000" w:rsidRPr="00000000">
        <w:rPr>
          <w:rtl w:val="0"/>
        </w:rPr>
        <w:t xml:space="preserve">Discussed functional requirements:</w:t>
      </w:r>
    </w:p>
    <w:p w:rsidR="00000000" w:rsidDel="00000000" w:rsidP="00000000" w:rsidRDefault="00000000" w:rsidRPr="00000000" w14:paraId="0000002C">
      <w:pPr>
        <w:numPr>
          <w:ilvl w:val="0"/>
          <w:numId w:val="7"/>
        </w:numPr>
        <w:spacing w:line="276" w:lineRule="auto"/>
        <w:ind w:left="720" w:hanging="360"/>
      </w:pPr>
      <w:r w:rsidDel="00000000" w:rsidR="00000000" w:rsidRPr="00000000">
        <w:rPr>
          <w:u w:val="single"/>
          <w:rtl w:val="0"/>
        </w:rPr>
        <w:t xml:space="preserve">Tenant Management:</w:t>
      </w:r>
      <w:r w:rsidDel="00000000" w:rsidR="00000000" w:rsidRPr="00000000">
        <w:rPr>
          <w:rtl w:val="0"/>
        </w:rPr>
        <w:t xml:space="preserve"> FR-PO-1.1 Automated Tenant Onboarding, FR-PO-1.2 Customisation, FR-PO-1.3 Tenant Lifecycle Controls. </w:t>
      </w:r>
    </w:p>
    <w:p w:rsidR="00000000" w:rsidDel="00000000" w:rsidP="00000000" w:rsidRDefault="00000000" w:rsidRPr="00000000" w14:paraId="0000002D">
      <w:pPr>
        <w:numPr>
          <w:ilvl w:val="0"/>
          <w:numId w:val="7"/>
        </w:numPr>
        <w:spacing w:line="276" w:lineRule="auto"/>
        <w:ind w:left="720" w:hanging="360"/>
      </w:pPr>
      <w:r w:rsidDel="00000000" w:rsidR="00000000" w:rsidRPr="00000000">
        <w:rPr>
          <w:u w:val="single"/>
          <w:rtl w:val="0"/>
        </w:rPr>
        <w:t xml:space="preserve">Operator Management:</w:t>
      </w:r>
      <w:r w:rsidDel="00000000" w:rsidR="00000000" w:rsidRPr="00000000">
        <w:rPr>
          <w:rtl w:val="0"/>
        </w:rPr>
        <w:t xml:space="preserve"> FR-PO-2.1 Operator Access Control, FR-PO-2.2 Immutable Audit Logging.</w:t>
      </w:r>
    </w:p>
    <w:p w:rsidR="00000000" w:rsidDel="00000000" w:rsidP="00000000" w:rsidRDefault="00000000" w:rsidRPr="00000000" w14:paraId="0000002E">
      <w:pPr>
        <w:numPr>
          <w:ilvl w:val="0"/>
          <w:numId w:val="7"/>
        </w:numPr>
        <w:spacing w:line="276" w:lineRule="auto"/>
        <w:ind w:left="720" w:hanging="360"/>
      </w:pPr>
      <w:r w:rsidDel="00000000" w:rsidR="00000000" w:rsidRPr="00000000">
        <w:rPr>
          <w:u w:val="single"/>
          <w:rtl w:val="0"/>
        </w:rPr>
        <w:t xml:space="preserve">Subscriptions:</w:t>
      </w:r>
      <w:r w:rsidDel="00000000" w:rsidR="00000000" w:rsidRPr="00000000">
        <w:rPr>
          <w:rtl w:val="0"/>
        </w:rPr>
        <w:t xml:space="preserve"> FR-PO-3.1 Multi-Tier Software-as-a-Service Licensing.</w:t>
      </w:r>
    </w:p>
    <w:p w:rsidR="00000000" w:rsidDel="00000000" w:rsidP="00000000" w:rsidRDefault="00000000" w:rsidRPr="00000000" w14:paraId="0000002F">
      <w:pPr>
        <w:numPr>
          <w:ilvl w:val="0"/>
          <w:numId w:val="7"/>
        </w:numPr>
        <w:spacing w:line="276" w:lineRule="auto"/>
        <w:ind w:left="720" w:hanging="360"/>
      </w:pPr>
      <w:r w:rsidDel="00000000" w:rsidR="00000000" w:rsidRPr="00000000">
        <w:rPr>
          <w:u w:val="single"/>
          <w:rtl w:val="0"/>
        </w:rPr>
        <w:t xml:space="preserve">Usage Based Metering &amp; Billing</w:t>
      </w:r>
      <w:r w:rsidDel="00000000" w:rsidR="00000000" w:rsidRPr="00000000">
        <w:rPr>
          <w:rtl w:val="0"/>
        </w:rPr>
        <w:t xml:space="preserve">: FR-PO-3.2 Resource Usage Metering, FR-PO-3.3 Automated B2B Invoicing. </w:t>
      </w:r>
    </w:p>
    <w:p w:rsidR="00000000" w:rsidDel="00000000" w:rsidP="00000000" w:rsidRDefault="00000000" w:rsidRPr="00000000" w14:paraId="00000030">
      <w:pPr>
        <w:numPr>
          <w:ilvl w:val="0"/>
          <w:numId w:val="7"/>
        </w:numPr>
        <w:spacing w:line="276" w:lineRule="auto"/>
        <w:ind w:left="720" w:hanging="360"/>
      </w:pPr>
      <w:r w:rsidDel="00000000" w:rsidR="00000000" w:rsidRPr="00000000">
        <w:rPr>
          <w:u w:val="single"/>
          <w:rtl w:val="0"/>
        </w:rPr>
        <w:t xml:space="preserve">Global &amp; Cross-University Services:</w:t>
      </w:r>
      <w:r w:rsidDel="00000000" w:rsidR="00000000" w:rsidRPr="00000000">
        <w:rPr>
          <w:rtl w:val="0"/>
        </w:rPr>
        <w:t xml:space="preserve"> FR-PO-4.1 Centralised AI/ML Model Management, FR-PO-4.2 Cross-Tenant Benchmarking, FR-PO-4.3 Continuous Active Machine Learning Pipeline, FR-PO-4.4 Tenant-Level System Broadcasts.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u w:val="single"/>
        </w:rPr>
      </w:pPr>
      <w:r w:rsidDel="00000000" w:rsidR="00000000" w:rsidRPr="00000000">
        <w:rPr>
          <w:u w:val="single"/>
          <w:rtl w:val="0"/>
        </w:rPr>
        <w:t xml:space="preserve">Data Requirement </w:t>
      </w:r>
    </w:p>
    <w:p w:rsidR="00000000" w:rsidDel="00000000" w:rsidP="00000000" w:rsidRDefault="00000000" w:rsidRPr="00000000" w14:paraId="00000034">
      <w:pPr>
        <w:rPr>
          <w:u w:val="single"/>
        </w:rPr>
      </w:pPr>
      <w:r w:rsidDel="00000000" w:rsidR="00000000" w:rsidRPr="00000000">
        <w:rPr>
          <w:rtl w:val="0"/>
        </w:rPr>
      </w:r>
    </w:p>
    <w:p w:rsidR="00000000" w:rsidDel="00000000" w:rsidP="00000000" w:rsidRDefault="00000000" w:rsidRPr="00000000" w14:paraId="00000035">
      <w:pPr>
        <w:spacing w:line="276" w:lineRule="auto"/>
        <w:rPr/>
      </w:pPr>
      <w:r w:rsidDel="00000000" w:rsidR="00000000" w:rsidRPr="00000000">
        <w:rPr/>
        <mc:AlternateContent>
          <mc:Choice Requires="wpg">
            <w:drawing>
              <wp:inline distB="114300" distT="114300" distL="114300" distR="114300">
                <wp:extent cx="5731200" cy="3644900"/>
                <wp:effectExtent b="0" l="0" r="0" t="0"/>
                <wp:docPr id="1" name=""/>
                <a:graphic>
                  <a:graphicData uri="http://schemas.microsoft.com/office/word/2010/wordprocessingGroup">
                    <wpg:wgp>
                      <wpg:cNvGrpSpPr/>
                      <wpg:grpSpPr>
                        <a:xfrm>
                          <a:off x="2480400" y="1957550"/>
                          <a:ext cx="5731200" cy="3644900"/>
                          <a:chOff x="2480400" y="1957550"/>
                          <a:chExt cx="5789375" cy="3805575"/>
                        </a:xfrm>
                      </wpg:grpSpPr>
                      <wpg:grpSp>
                        <wpg:cNvGrpSpPr/>
                        <wpg:grpSpPr>
                          <a:xfrm>
                            <a:off x="2480400" y="1957550"/>
                            <a:ext cx="5789375" cy="3644900"/>
                            <a:chOff x="571725" y="518000"/>
                            <a:chExt cx="7119819" cy="4467850"/>
                          </a:xfrm>
                        </wpg:grpSpPr>
                        <wps:wsp>
                          <wps:cNvSpPr/>
                          <wps:cNvPr id="3" name="Shape 3"/>
                          <wps:spPr>
                            <a:xfrm>
                              <a:off x="571725" y="518000"/>
                              <a:ext cx="7048275" cy="4467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725774" y="4528650"/>
                              <a:ext cx="1992600" cy="457200"/>
                            </a:xfrm>
                            <a:prstGeom prst="rect">
                              <a:avLst/>
                            </a:prstGeom>
                            <a:solidFill>
                              <a:srgbClr val="FFE599"/>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237600326538086"/>
                                    <w:u w:val="single"/>
                                    <w:vertAlign w:val="baseline"/>
                                  </w:rPr>
                                  <w:t xml:space="preserve">Warden Subsystem</w:t>
                                </w:r>
                              </w:p>
                            </w:txbxContent>
                          </wps:txbx>
                          <wps:bodyPr anchorCtr="0" anchor="t" bIns="111800" lIns="111800" spcFirstLastPara="1" rIns="111800" wrap="square" tIns="111800">
                            <a:noAutofit/>
                          </wps:bodyPr>
                        </wps:wsp>
                        <wps:wsp>
                          <wps:cNvSpPr/>
                          <wps:cNvPr id="5" name="Shape 5"/>
                          <wps:spPr>
                            <a:xfrm>
                              <a:off x="4970538" y="788289"/>
                              <a:ext cx="2479200" cy="373800"/>
                            </a:xfrm>
                            <a:prstGeom prst="rect">
                              <a:avLst/>
                            </a:prstGeom>
                            <a:solidFill>
                              <a:srgbClr val="B6D7A8"/>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Accomodation Subsystem</w:t>
                                </w:r>
                              </w:p>
                            </w:txbxContent>
                          </wps:txbx>
                          <wps:bodyPr anchorCtr="0" anchor="t" bIns="91425" lIns="91425" spcFirstLastPara="1" rIns="91425" wrap="square" tIns="91425">
                            <a:noAutofit/>
                          </wps:bodyPr>
                        </wps:wsp>
                        <wps:wsp>
                          <wps:cNvSpPr/>
                          <wps:cNvPr id="6" name="Shape 6"/>
                          <wps:spPr>
                            <a:xfrm>
                              <a:off x="713540" y="788289"/>
                              <a:ext cx="1935900" cy="373800"/>
                            </a:xfrm>
                            <a:prstGeom prst="rect">
                              <a:avLst/>
                            </a:prstGeom>
                            <a:solidFill>
                              <a:srgbClr val="A4C2F4"/>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Student Subsystem</w:t>
                                </w:r>
                              </w:p>
                            </w:txbxContent>
                          </wps:txbx>
                          <wps:bodyPr anchorCtr="0" anchor="t" bIns="91425" lIns="91425" spcFirstLastPara="1" rIns="91425" wrap="square" tIns="91425">
                            <a:noAutofit/>
                          </wps:bodyPr>
                        </wps:wsp>
                        <wps:wsp>
                          <wps:cNvSpPr/>
                          <wps:cNvPr id="7" name="Shape 7"/>
                          <wps:spPr>
                            <a:xfrm>
                              <a:off x="5058744" y="4528642"/>
                              <a:ext cx="2632800" cy="457200"/>
                            </a:xfrm>
                            <a:prstGeom prst="rect">
                              <a:avLst/>
                            </a:prstGeom>
                            <a:solidFill>
                              <a:srgbClr val="EA9999"/>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237600326538086"/>
                                    <w:u w:val="single"/>
                                    <w:vertAlign w:val="baseline"/>
                                  </w:rPr>
                                  <w:t xml:space="preserve">Platform Operator Subsystem</w:t>
                                </w:r>
                              </w:p>
                            </w:txbxContent>
                          </wps:txbx>
                          <wps:bodyPr anchorCtr="0" anchor="ctr" bIns="111800" lIns="111800" spcFirstLastPara="1" rIns="111800" wrap="square" tIns="111800">
                            <a:noAutofit/>
                          </wps:bodyPr>
                        </wps:wsp>
                        <wps:wsp>
                          <wps:cNvSpPr/>
                          <wps:cNvPr id="8" name="Shape 8"/>
                          <wps:spPr>
                            <a:xfrm>
                              <a:off x="3404018" y="1086360"/>
                              <a:ext cx="426900" cy="83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111800" lIns="111800" spcFirstLastPara="1" rIns="111800" wrap="square" tIns="111800">
                            <a:noAutofit/>
                          </wps:bodyPr>
                        </wps:wsp>
                        <wps:wsp>
                          <wps:cNvSpPr/>
                          <wps:cNvPr id="9" name="Shape 9"/>
                          <wps:spPr>
                            <a:xfrm>
                              <a:off x="3199650" y="518000"/>
                              <a:ext cx="1220700" cy="45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Applications</w:t>
                                </w:r>
                              </w:p>
                            </w:txbxContent>
                          </wps:txbx>
                          <wps:bodyPr anchorCtr="0" anchor="t" bIns="91425" lIns="91425" spcFirstLastPara="1" rIns="91425" wrap="square" tIns="91425">
                            <a:noAutofit/>
                          </wps:bodyPr>
                        </wps:wsp>
                        <wps:wsp>
                          <wps:cNvSpPr/>
                          <wps:cNvPr id="10" name="Shape 10"/>
                          <wps:spPr>
                            <a:xfrm>
                              <a:off x="3122850" y="1047788"/>
                              <a:ext cx="1770900" cy="45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Room allocations</w:t>
                                </w:r>
                              </w:p>
                            </w:txbxContent>
                          </wps:txbx>
                          <wps:bodyPr anchorCtr="0" anchor="t" bIns="91425" lIns="91425" spcFirstLastPara="1" rIns="91425" wrap="square" tIns="91425">
                            <a:noAutofit/>
                          </wps:bodyPr>
                        </wps:wsp>
                        <wps:wsp>
                          <wps:cNvSpPr/>
                          <wps:cNvPr id="11" name="Shape 11"/>
                          <wps:spPr>
                            <a:xfrm>
                              <a:off x="3122850" y="1577600"/>
                              <a:ext cx="19359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Pricing &amp; payment</w:t>
                                </w:r>
                              </w:p>
                            </w:txbxContent>
                          </wps:txbx>
                          <wps:bodyPr anchorCtr="0" anchor="t" bIns="91425" lIns="91425" spcFirstLastPara="1" rIns="91425" wrap="square" tIns="91425">
                            <a:noAutofit/>
                          </wps:bodyPr>
                        </wps:wsp>
                        <wps:wsp>
                          <wps:cNvSpPr/>
                          <wps:cNvPr id="12" name="Shape 12"/>
                          <wps:spPr>
                            <a:xfrm>
                              <a:off x="571725" y="2209413"/>
                              <a:ext cx="2300700" cy="45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Maintenance tickets</w:t>
                                </w:r>
                              </w:p>
                            </w:txbxContent>
                          </wps:txbx>
                          <wps:bodyPr anchorCtr="0" anchor="t" bIns="91425" lIns="91425" spcFirstLastPara="1" rIns="91425" wrap="square" tIns="91425">
                            <a:noAutofit/>
                          </wps:bodyPr>
                        </wps:wsp>
                        <wps:wsp>
                          <wps:cNvSpPr/>
                          <wps:cNvPr id="13" name="Shape 13"/>
                          <wps:spPr>
                            <a:xfrm>
                              <a:off x="571725" y="2616775"/>
                              <a:ext cx="1770900" cy="45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Visitor details</w:t>
                                </w:r>
                              </w:p>
                            </w:txbxContent>
                          </wps:txbx>
                          <wps:bodyPr anchorCtr="0" anchor="t" bIns="91425" lIns="91425" spcFirstLastPara="1" rIns="91425" wrap="square" tIns="91425">
                            <a:noAutofit/>
                          </wps:bodyPr>
                        </wps:wsp>
                        <wps:wsp>
                          <wps:cNvSpPr/>
                          <wps:cNvPr id="14" name="Shape 14"/>
                          <wps:spPr>
                            <a:xfrm>
                              <a:off x="571725" y="3073975"/>
                              <a:ext cx="2100300" cy="58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Parcel information</w:t>
                                </w:r>
                              </w:p>
                            </w:txbxContent>
                          </wps:txbx>
                          <wps:bodyPr anchorCtr="0" anchor="t" bIns="91425" lIns="91425" spcFirstLastPara="1" rIns="91425" wrap="square" tIns="91425">
                            <a:noAutofit/>
                          </wps:bodyPr>
                        </wps:wsp>
                        <wps:wsp>
                          <wps:cNvCnPr/>
                          <wps:spPr>
                            <a:xfrm>
                              <a:off x="2616138" y="973989"/>
                              <a:ext cx="2354400" cy="1200"/>
                            </a:xfrm>
                            <a:prstGeom prst="straightConnector1">
                              <a:avLst/>
                            </a:prstGeom>
                            <a:noFill/>
                            <a:ln cap="flat" cmpd="sng" w="9525">
                              <a:solidFill>
                                <a:srgbClr val="000000"/>
                              </a:solidFill>
                              <a:prstDash val="solid"/>
                              <a:round/>
                              <a:headEnd len="med" w="med" type="triangle"/>
                              <a:tailEnd len="med" w="med" type="triangle"/>
                            </a:ln>
                          </wps:spPr>
                          <wps:bodyPr anchorCtr="0" anchor="ctr" bIns="91425" lIns="91425" spcFirstLastPara="1" rIns="91425" wrap="square" tIns="91425">
                            <a:noAutofit/>
                          </wps:bodyPr>
                        </wps:wsp>
                        <wps:wsp>
                          <wps:cNvCnPr/>
                          <wps:spPr>
                            <a:xfrm>
                              <a:off x="1649699" y="1161925"/>
                              <a:ext cx="63600" cy="3366900"/>
                            </a:xfrm>
                            <a:prstGeom prst="straightConnector1">
                              <a:avLst/>
                            </a:prstGeom>
                            <a:noFill/>
                            <a:ln cap="flat" cmpd="sng" w="9525">
                              <a:solidFill>
                                <a:srgbClr val="000000"/>
                              </a:solidFill>
                              <a:prstDash val="solid"/>
                              <a:round/>
                              <a:headEnd len="med" w="med" type="triangle"/>
                              <a:tailEnd len="med" w="med" type="triangle"/>
                            </a:ln>
                          </wps:spPr>
                          <wps:bodyPr anchorCtr="0" anchor="ctr" bIns="91425" lIns="91425" spcFirstLastPara="1" rIns="91425" wrap="square" tIns="91425">
                            <a:noAutofit/>
                          </wps:bodyPr>
                        </wps:wsp>
                        <wps:wsp>
                          <wps:cNvCnPr/>
                          <wps:spPr>
                            <a:xfrm flipH="1">
                              <a:off x="6002819" y="1161917"/>
                              <a:ext cx="148800" cy="3366900"/>
                            </a:xfrm>
                            <a:prstGeom prst="straightConnector1">
                              <a:avLst/>
                            </a:prstGeom>
                            <a:noFill/>
                            <a:ln cap="flat" cmpd="sng" w="9525">
                              <a:solidFill>
                                <a:srgbClr val="FF0000"/>
                              </a:solidFill>
                              <a:prstDash val="solid"/>
                              <a:round/>
                              <a:headEnd len="med" w="med" type="stealth"/>
                              <a:tailEnd len="med" w="med" type="triangle"/>
                            </a:ln>
                          </wps:spPr>
                          <wps:bodyPr anchorCtr="0" anchor="ctr" bIns="91425" lIns="91425" spcFirstLastPara="1" rIns="91425" wrap="square" tIns="91425">
                            <a:noAutofit/>
                          </wps:bodyPr>
                        </wps:wsp>
                        <wps:wsp>
                          <wps:cNvCnPr/>
                          <wps:spPr>
                            <a:xfrm flipH="1">
                              <a:off x="2718438" y="1162089"/>
                              <a:ext cx="3491700" cy="3595200"/>
                            </a:xfrm>
                            <a:prstGeom prst="straightConnector1">
                              <a:avLst/>
                            </a:prstGeom>
                            <a:noFill/>
                            <a:ln cap="flat" cmpd="sng" w="9525">
                              <a:solidFill>
                                <a:srgbClr val="000000"/>
                              </a:solidFill>
                              <a:prstDash val="solid"/>
                              <a:round/>
                              <a:headEnd len="med" w="med" type="triangle"/>
                              <a:tailEnd len="med" w="med" type="triangle"/>
                            </a:ln>
                          </wps:spPr>
                          <wps:bodyPr anchorCtr="0" anchor="ctr" bIns="91425" lIns="91425" spcFirstLastPara="1" rIns="91425" wrap="square" tIns="91425">
                            <a:noAutofit/>
                          </wps:bodyPr>
                        </wps:wsp>
                        <wps:wsp>
                          <wps:cNvCnPr/>
                          <wps:spPr>
                            <a:xfrm>
                              <a:off x="1681490" y="1162089"/>
                              <a:ext cx="4693800" cy="3366600"/>
                            </a:xfrm>
                            <a:prstGeom prst="straightConnector1">
                              <a:avLst/>
                            </a:prstGeom>
                            <a:noFill/>
                            <a:ln cap="flat" cmpd="sng" w="9525">
                              <a:solidFill>
                                <a:srgbClr val="FF0000"/>
                              </a:solidFill>
                              <a:prstDash val="solid"/>
                              <a:round/>
                              <a:headEnd len="med" w="med" type="triangle"/>
                              <a:tailEnd len="med" w="med" type="triangle"/>
                            </a:ln>
                          </wps:spPr>
                          <wps:bodyPr anchorCtr="0" anchor="ctr" bIns="91425" lIns="91425" spcFirstLastPara="1" rIns="91425" wrap="square" tIns="91425">
                            <a:noAutofit/>
                          </wps:bodyPr>
                        </wps:wsp>
                        <wps:wsp>
                          <wps:cNvCnPr/>
                          <wps:spPr>
                            <a:xfrm>
                              <a:off x="2718374" y="4757250"/>
                              <a:ext cx="2340300" cy="0"/>
                            </a:xfrm>
                            <a:prstGeom prst="straightConnector1">
                              <a:avLst/>
                            </a:prstGeom>
                            <a:noFill/>
                            <a:ln cap="flat" cmpd="sng" w="9525">
                              <a:solidFill>
                                <a:srgbClr val="FF0000"/>
                              </a:solidFill>
                              <a:prstDash val="solid"/>
                              <a:round/>
                              <a:headEnd len="med" w="med" type="triangle"/>
                              <a:tailEnd len="med" w="med" type="triangle"/>
                            </a:ln>
                          </wps:spPr>
                          <wps:bodyPr anchorCtr="0" anchor="ctr" bIns="91425" lIns="91425" spcFirstLastPara="1" rIns="91425" wrap="square" tIns="91425">
                            <a:noAutofit/>
                          </wps:bodyPr>
                        </wps:wsp>
                        <wps:wsp>
                          <wps:cNvSpPr/>
                          <wps:cNvPr id="21" name="Shape 21"/>
                          <wps:spPr>
                            <a:xfrm>
                              <a:off x="2538200" y="3496075"/>
                              <a:ext cx="19926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Resident information</w:t>
                                </w:r>
                              </w:p>
                            </w:txbxContent>
                          </wps:txbx>
                          <wps:bodyPr anchorCtr="0" anchor="t" bIns="91425" lIns="91425" spcFirstLastPara="1" rIns="91425" wrap="square" tIns="91425">
                            <a:noAutofit/>
                          </wps:bodyPr>
                        </wps:wsp>
                        <wps:wsp>
                          <wps:cNvSpPr/>
                          <wps:cNvPr id="22" name="Shape 22"/>
                          <wps:spPr>
                            <a:xfrm>
                              <a:off x="2616150" y="3112150"/>
                              <a:ext cx="1652700" cy="45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Room information</w:t>
                                </w:r>
                              </w:p>
                            </w:txbxContent>
                          </wps:txbx>
                          <wps:bodyPr anchorCtr="0" anchor="t" bIns="91425" lIns="91425" spcFirstLastPara="1" rIns="91425" wrap="square" tIns="91425">
                            <a:noAutofit/>
                          </wps:bodyPr>
                        </wps:wsp>
                        <wps:wsp>
                          <wps:cNvSpPr/>
                          <wps:cNvPr id="23" name="Shape 23"/>
                          <wps:spPr>
                            <a:xfrm>
                              <a:off x="2538200" y="3908563"/>
                              <a:ext cx="23403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Maintenance information</w:t>
                                </w:r>
                              </w:p>
                            </w:txbxContent>
                          </wps:txbx>
                          <wps:bodyPr anchorCtr="0" anchor="t" bIns="91425" lIns="91425" spcFirstLastPara="1" rIns="91425" wrap="square" tIns="91425">
                            <a:noAutofit/>
                          </wps:bodyPr>
                        </wps:wsp>
                        <wps:wsp>
                          <wps:cNvSpPr/>
                          <wps:cNvPr id="24" name="Shape 24"/>
                          <wps:spPr>
                            <a:xfrm>
                              <a:off x="4643925" y="2645425"/>
                              <a:ext cx="2300700" cy="144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8"/>
                                    <w:vertAlign w:val="baseline"/>
                                  </w:rPr>
                                  <w:t xml:space="preserve">Configuration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8"/>
                                    <w:vertAlign w:val="baseline"/>
                                  </w:rPr>
                                </w:r>
                                <w:r w:rsidDel="00000000" w:rsidR="00000000" w:rsidRPr="00000000">
                                  <w:rPr>
                                    <w:rFonts w:ascii="Arial" w:cs="Arial" w:eastAsia="Arial" w:hAnsi="Arial"/>
                                    <w:b w:val="0"/>
                                    <w:i w:val="0"/>
                                    <w:smallCaps w:val="0"/>
                                    <w:strike w:val="0"/>
                                    <w:color w:val="ff0000"/>
                                    <w:sz w:val="28"/>
                                    <w:vertAlign w:val="baseline"/>
                                  </w:rPr>
                                  <w:t xml:space="preserve">Tenant information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8"/>
                                    <w:vertAlign w:val="baseline"/>
                                  </w:rPr>
                                </w:r>
                                <w:r w:rsidDel="00000000" w:rsidR="00000000" w:rsidRPr="00000000">
                                  <w:rPr>
                                    <w:rFonts w:ascii="Arial" w:cs="Arial" w:eastAsia="Arial" w:hAnsi="Arial"/>
                                    <w:b w:val="0"/>
                                    <w:i w:val="0"/>
                                    <w:smallCaps w:val="0"/>
                                    <w:strike w:val="0"/>
                                    <w:color w:val="ff0000"/>
                                    <w:sz w:val="28"/>
                                    <w:vertAlign w:val="baseline"/>
                                  </w:rPr>
                                  <w:t xml:space="preserve">SLA/Billing information</w:t>
                                </w:r>
                              </w:p>
                            </w:txbxContent>
                          </wps:txbx>
                          <wps:bodyPr anchorCtr="0" anchor="t" bIns="91425" lIns="91425" spcFirstLastPara="1" rIns="91425" wrap="square" tIns="91425">
                            <a:noAutofit/>
                          </wps:bodyPr>
                        </wps:wsp>
                      </wpg:grpSp>
                    </wpg:wgp>
                  </a:graphicData>
                </a:graphic>
              </wp:inline>
            </w:drawing>
          </mc:Choice>
          <mc:Fallback>
            <w:drawing>
              <wp:inline distB="114300" distT="114300" distL="114300" distR="114300">
                <wp:extent cx="5731200" cy="36449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31200" cy="3644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6">
      <w:pPr>
        <w:spacing w:line="276" w:lineRule="auto"/>
        <w:rPr>
          <w:u w:val="single"/>
        </w:rPr>
      </w:pPr>
      <w:r w:rsidDel="00000000" w:rsidR="00000000" w:rsidRPr="00000000">
        <w:rPr>
          <w:rtl w:val="0"/>
        </w:rPr>
        <w:br w:type="textWrapping"/>
      </w:r>
      <w:r w:rsidDel="00000000" w:rsidR="00000000" w:rsidRPr="00000000">
        <w:rPr>
          <w:u w:val="single"/>
          <w:rtl w:val="0"/>
        </w:rPr>
        <w:t xml:space="preserve">Future Planning</w:t>
      </w:r>
    </w:p>
    <w:p w:rsidR="00000000" w:rsidDel="00000000" w:rsidP="00000000" w:rsidRDefault="00000000" w:rsidRPr="00000000" w14:paraId="00000037">
      <w:pPr>
        <w:spacing w:line="276" w:lineRule="auto"/>
        <w:rPr>
          <w:u w:val="single"/>
        </w:rPr>
      </w:pPr>
      <w:r w:rsidDel="00000000" w:rsidR="00000000" w:rsidRPr="00000000">
        <w:rPr>
          <w:rtl w:val="0"/>
        </w:rPr>
      </w:r>
    </w:p>
    <w:p w:rsidR="00000000" w:rsidDel="00000000" w:rsidP="00000000" w:rsidRDefault="00000000" w:rsidRPr="00000000" w14:paraId="00000038">
      <w:pPr>
        <w:numPr>
          <w:ilvl w:val="0"/>
          <w:numId w:val="8"/>
        </w:numPr>
        <w:spacing w:line="276" w:lineRule="auto"/>
        <w:ind w:left="720" w:hanging="360"/>
        <w:rPr>
          <w:u w:val="none"/>
        </w:rPr>
      </w:pPr>
      <w:r w:rsidDel="00000000" w:rsidR="00000000" w:rsidRPr="00000000">
        <w:rPr>
          <w:rtl w:val="0"/>
        </w:rPr>
        <w:t xml:space="preserve">Members who haven’t finished functional requirements to convert the rough ideas to words and write them.</w:t>
      </w:r>
    </w:p>
    <w:p w:rsidR="00000000" w:rsidDel="00000000" w:rsidP="00000000" w:rsidRDefault="00000000" w:rsidRPr="00000000" w14:paraId="00000039">
      <w:pPr>
        <w:numPr>
          <w:ilvl w:val="0"/>
          <w:numId w:val="8"/>
        </w:numPr>
        <w:spacing w:line="276" w:lineRule="auto"/>
        <w:ind w:left="720" w:hanging="360"/>
      </w:pPr>
      <w:r w:rsidDel="00000000" w:rsidR="00000000" w:rsidRPr="00000000">
        <w:rPr>
          <w:rtl w:val="0"/>
        </w:rPr>
        <w:t xml:space="preserve">Members must also analyse quality requirements of their subsystem.</w:t>
      </w:r>
    </w:p>
    <w:p w:rsidR="00000000" w:rsidDel="00000000" w:rsidP="00000000" w:rsidRDefault="00000000" w:rsidRPr="00000000" w14:paraId="0000003A">
      <w:pPr>
        <w:numPr>
          <w:ilvl w:val="0"/>
          <w:numId w:val="8"/>
        </w:numPr>
        <w:spacing w:line="276" w:lineRule="auto"/>
        <w:ind w:left="720" w:hanging="360"/>
        <w:rPr>
          <w:u w:val="none"/>
        </w:rPr>
      </w:pPr>
      <w:r w:rsidDel="00000000" w:rsidR="00000000" w:rsidRPr="00000000">
        <w:rPr>
          <w:rtl w:val="0"/>
        </w:rPr>
        <w:t xml:space="preserve">Members to then review the written minutes, make appropriate comments where necessary then for an immediate correction to be made and uploaded to git, same review to happen again until satisfactory</w:t>
      </w:r>
    </w:p>
    <w:p w:rsidR="00000000" w:rsidDel="00000000" w:rsidP="00000000" w:rsidRDefault="00000000" w:rsidRPr="00000000" w14:paraId="0000003B">
      <w:pPr>
        <w:numPr>
          <w:ilvl w:val="0"/>
          <w:numId w:val="8"/>
        </w:numPr>
        <w:spacing w:line="276" w:lineRule="auto"/>
        <w:ind w:left="720" w:hanging="360"/>
      </w:pPr>
      <w:r w:rsidDel="00000000" w:rsidR="00000000" w:rsidRPr="00000000">
        <w:rPr>
          <w:rtl w:val="0"/>
        </w:rPr>
        <w:t xml:space="preserve">Ensure that Papyrus is installed and working properly on a personal laptop/computer. If having any issues refer to the “How to use UML Modelling Tool” section of the course homepage, or reach out to fellow group members via the group Whatsapp.</w:t>
      </w:r>
    </w:p>
    <w:p w:rsidR="00000000" w:rsidDel="00000000" w:rsidP="00000000" w:rsidRDefault="00000000" w:rsidRPr="00000000" w14:paraId="0000003C">
      <w:pPr>
        <w:spacing w:line="276" w:lineRule="auto"/>
        <w:ind w:left="720" w:firstLine="0"/>
        <w:rPr/>
      </w:pPr>
      <w:r w:rsidDel="00000000" w:rsidR="00000000" w:rsidRPr="00000000">
        <w:rPr>
          <w:rtl w:val="0"/>
        </w:rPr>
      </w:r>
    </w:p>
    <w:p w:rsidR="00000000" w:rsidDel="00000000" w:rsidP="00000000" w:rsidRDefault="00000000" w:rsidRPr="00000000" w14:paraId="0000003D">
      <w:pPr>
        <w:spacing w:line="276" w:lineRule="auto"/>
        <w:ind w:left="720" w:firstLine="0"/>
        <w:rPr>
          <w:u w:val="single"/>
        </w:rPr>
      </w:pPr>
      <w:r w:rsidDel="00000000" w:rsidR="00000000" w:rsidRPr="00000000">
        <w:rPr>
          <w:rtl w:val="0"/>
        </w:rPr>
      </w:r>
    </w:p>
    <w:p w:rsidR="00000000" w:rsidDel="00000000" w:rsidP="00000000" w:rsidRDefault="00000000" w:rsidRPr="00000000" w14:paraId="0000003E">
      <w:pPr>
        <w:spacing w:line="276" w:lineRule="auto"/>
        <w:ind w:left="0" w:firstLine="0"/>
        <w:rPr>
          <w:u w:val="single"/>
        </w:rPr>
      </w:pPr>
      <w:r w:rsidDel="00000000" w:rsidR="00000000" w:rsidRPr="00000000">
        <w:rPr>
          <w:u w:val="single"/>
          <w:rtl w:val="0"/>
        </w:rPr>
        <w:t xml:space="preserve">Approvals </w:t>
      </w:r>
    </w:p>
    <w:p w:rsidR="00000000" w:rsidDel="00000000" w:rsidP="00000000" w:rsidRDefault="00000000" w:rsidRPr="00000000" w14:paraId="0000003F">
      <w:pPr>
        <w:spacing w:line="276" w:lineRule="auto"/>
        <w:rPr/>
      </w:pPr>
      <w:r w:rsidDel="00000000" w:rsidR="00000000" w:rsidRPr="00000000">
        <w:rPr>
          <w:rtl w:val="0"/>
        </w:rPr>
        <w:t xml:space="preserve">Izzi - Approved</w:t>
      </w:r>
    </w:p>
    <w:p w:rsidR="00000000" w:rsidDel="00000000" w:rsidP="00000000" w:rsidRDefault="00000000" w:rsidRPr="00000000" w14:paraId="00000040">
      <w:pPr>
        <w:spacing w:line="276" w:lineRule="auto"/>
        <w:rPr/>
      </w:pPr>
      <w:r w:rsidDel="00000000" w:rsidR="00000000" w:rsidRPr="00000000">
        <w:rPr>
          <w:rtl w:val="0"/>
        </w:rPr>
        <w:t xml:space="preserve">Reuban - </w:t>
      </w:r>
    </w:p>
    <w:p w:rsidR="00000000" w:rsidDel="00000000" w:rsidP="00000000" w:rsidRDefault="00000000" w:rsidRPr="00000000" w14:paraId="00000041">
      <w:pPr>
        <w:spacing w:line="276" w:lineRule="auto"/>
        <w:rPr/>
      </w:pPr>
      <w:r w:rsidDel="00000000" w:rsidR="00000000" w:rsidRPr="00000000">
        <w:rPr>
          <w:rtl w:val="0"/>
        </w:rPr>
        <w:t xml:space="preserve">Gurbani - Approved</w:t>
      </w:r>
    </w:p>
    <w:p w:rsidR="00000000" w:rsidDel="00000000" w:rsidP="00000000" w:rsidRDefault="00000000" w:rsidRPr="00000000" w14:paraId="00000042">
      <w:pPr>
        <w:spacing w:line="276" w:lineRule="auto"/>
        <w:rPr>
          <w:u w:val="single"/>
        </w:rPr>
      </w:pPr>
      <w:r w:rsidDel="00000000" w:rsidR="00000000" w:rsidRPr="00000000">
        <w:rPr>
          <w:rtl w:val="0"/>
        </w:rPr>
        <w:t xml:space="preserve">Tina - Approved</w:t>
      </w:r>
      <w:r w:rsidDel="00000000" w:rsidR="00000000" w:rsidRPr="00000000">
        <w:rPr>
          <w:rtl w:val="0"/>
        </w:rPr>
      </w:r>
    </w:p>
    <w:p w:rsidR="00000000" w:rsidDel="00000000" w:rsidP="00000000" w:rsidRDefault="00000000" w:rsidRPr="00000000" w14:paraId="00000043">
      <w:pPr>
        <w:spacing w:line="276"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