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 S.Ajay kumar</w:t>
      </w:r>
      <w:r>
        <w:rPr>
          <w:rFonts w:ascii="Arial Black" w:cs="Cascadia Mono SemiBold" w:hAnsi="Arial Black"/>
          <w:sz w:val="28"/>
          <w:szCs w:val="28"/>
        </w:rPr>
        <w:t xml:space="preserve"> reddy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10</w:t>
      </w:r>
    </w:p>
    <w:p>
      <w:pPr>
        <w:pStyle w:val="15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Data Link Layer Traffic Simulation using Packet Tracer Analysis of CSMA/CD &amp; CSMA/CA </w:t>
      </w:r>
    </w:p>
    <w:p>
      <w:pPr>
        <w:pStyle w:val="15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>
      <w:pPr>
        <w:spacing w:line="360" w:lineRule="auto"/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Traffic simulation of Data link layer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Cascadia Mono SemiBold" w:hAnsi="Cascadia Mono SemiBold"/>
          <w:color w:val="000000"/>
          <w:spacing w:val="-1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pacing w:val="-1"/>
          <w:sz w:val="28"/>
          <w:szCs w:val="28"/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6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spacing w:line="360" w:lineRule="auto"/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>
      <w:pPr>
        <w:rPr>
          <w:rFonts w:ascii="Arial Black" w:hAnsi="Arial Black"/>
          <w:sz w:val="32"/>
          <w:szCs w:val="32"/>
        </w:rPr>
      </w:pPr>
    </w:p>
    <w:p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Data Link Layer Traffic Simulation:</w:t>
      </w:r>
    </w:p>
    <w:p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  <w:lang w:eastAsia="en-IN"/>
        </w:rPr>
        <w:drawing>
          <wp:inline distT="0" distB="0" distL="0" distR="0">
            <wp:extent cx="5731510" cy="262509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250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Cascadia Mono SemiBold" w:cs="Cascadia Mono SemiBold" w:hAnsi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1" w:name="_Hlk134031226"/>
      <w:r>
        <w:rPr>
          <w:rFonts w:ascii="Cascadia Mono SemiBold" w:cs="Cascadia Mono SemiBold" w:hAnsi="Cascadia Mono SemiBold"/>
          <w:sz w:val="28"/>
          <w:szCs w:val="28"/>
        </w:rPr>
        <w:t>Traffic simulation of Data link layer using Packet Tracer has been done successfully.</w:t>
      </w:r>
      <w:bookmarkEnd w:id="1"/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  <w:style w:type="paragraph" w:styleId="16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  <w:style w:type="paragraph" w:styleId="17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220</Words>
  <Characters>1111</Characters>
  <Lines>36</Lines>
  <Paragraphs>20</Paragraphs>
  <CharactersWithSpaces>1338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2023-05-11T06:44:00Z</dcterms:created>
  <dcterms:modified xsi:type="dcterms:W3CDTF">2023-06-20T12:32:15Z</dcterms:modified>
</cp:coreProperties>
</file>