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</w:p>
    <w:p>
      <w:pPr>
        <w:jc w:val="right"/>
      </w:pPr>
      <w:r>
        <w:t>July 2, 2026</w:t>
      </w:r>
    </w:p>
    <w:p/>
    <w:p>
      <w:r>
        <w:t>Dear Editors,</w:t>
      </w:r>
    </w:p>
    <w:p>
      <w:r>
        <w:t>We are pleased to submit our manuscript entitled "Acupuncture Clinical Trial Registration for Vertigo: A Registry-Based Cross-Sectional Analysis Using Text Mining (ClinicalTrials.gov, 2007–2026)" for consideration in Frontiers in Public Health.</w:t>
      </w:r>
    </w:p>
    <w:p>
      <w:r>
        <w:t>This manuscript presents a ClinicalTrials.gov-based cross-sectional analysis of acupuncture clinical trial registration for vertigo. Among 3,448 vertigo-related studies, 29 (0.8%) were confirmed as acupuncture-vertigo trials (2007–2026). Key findings include: China as the largest registration source (12/29); manual acupuncture (n = 14) and electroacupuncture (n = 9) as dominant modalities; ST36 and PC6 as the most frequent acupoints (7 occurrences each); VAS (n = 14) and quality of life instruments (n = 13) as predominant outcome measures; and a substantial registration-to-publication gap (6/29 = 20.7% with PubMed-indexed publications).</w:t>
      </w:r>
    </w:p>
    <w:p>
      <w:r>
        <w:t>The complete analysis pipeline — including API data fetching, entity extraction with all regular expression patterns, figure generation, and statistical modeling — is provided as executable Python code in the accompanying Code directory, enabling full reproduction of all results from the live ClinicalTrials.gov API.</w:t>
      </w:r>
    </w:p>
    <w:p>
      <w:r>
        <w:t>This study was supported by the Guangzhou TCM Intelligent Scientific Research Platform, National Demonstration Project for the Inheritance and Innovation of Traditional Chinese Medicine (Grant No. ZJXZ2026005).</w:t>
      </w:r>
    </w:p>
    <w:p>
      <w:r>
        <w:t>This manuscript has not been published previously and is not under consideration elsewhere. All authors have approved the manuscript and agree with its submission. The authors declare no competing interests.</w:t>
      </w:r>
    </w:p>
    <w:p/>
    <w:p>
      <w:r>
        <w:t>Thank you for considering our manuscript.</w:t>
      </w:r>
    </w:p>
    <w:p/>
    <w:p>
      <w:r>
        <w:t>Sincerely,</w:t>
      </w:r>
    </w:p>
    <w:p>
      <w:r>
        <w:t>Chuyun Chen</w:t>
      </w:r>
    </w:p>
    <w:p>
      <w:r>
        <w:t>Department of Acupuncture and Moxibustion</w:t>
      </w:r>
    </w:p>
    <w:p>
      <w:r>
        <w:t>The Affiliated Traditional Chinese Medicine Hospital</w:t>
      </w:r>
    </w:p>
    <w:p>
      <w:r>
        <w:t>Guangzhou Medical University</w:t>
      </w:r>
    </w:p>
    <w:p>
      <w:r>
        <w:t>E-mail: zhangqin@stu.gzucm.edu.cn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