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474B9964" w:rsidR="00CD7B88" w:rsidRDefault="00000000">
      <w:pPr>
        <w:jc w:val="center"/>
      </w:pPr>
      <w:r>
        <w:t xml:space="preserve">Mission Type: </w:t>
      </w:r>
      <w:r w:rsidR="001B4D70">
        <w:t>On-Orbit Service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CD7B88" w14:paraId="6F1F978F" w14:textId="77777777">
        <w:trPr>
          <w:jc w:val="center"/>
        </w:trPr>
        <w:tc>
          <w:tcPr>
            <w:tcW w:w="4320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320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>
        <w:trPr>
          <w:jc w:val="center"/>
        </w:trPr>
        <w:tc>
          <w:tcPr>
            <w:tcW w:w="4320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320" w:type="dxa"/>
          </w:tcPr>
          <w:p w14:paraId="4D7EF6EF" w14:textId="1008095B" w:rsidR="00CD7B88" w:rsidRDefault="001B4D70">
            <w:r>
              <w:t>High</w:t>
            </w:r>
          </w:p>
        </w:tc>
      </w:tr>
      <w:tr w:rsidR="00CD7B88" w14:paraId="0044F549" w14:textId="77777777">
        <w:trPr>
          <w:jc w:val="center"/>
        </w:trPr>
        <w:tc>
          <w:tcPr>
            <w:tcW w:w="4320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320" w:type="dxa"/>
          </w:tcPr>
          <w:p w14:paraId="3F9CDFDD" w14:textId="47D36FB4" w:rsidR="00CD7B88" w:rsidRDefault="001B4D70">
            <w:r>
              <w:t>Medium</w:t>
            </w:r>
          </w:p>
        </w:tc>
      </w:tr>
      <w:tr w:rsidR="00CD7B88" w14:paraId="35D6C1DF" w14:textId="77777777">
        <w:trPr>
          <w:jc w:val="center"/>
        </w:trPr>
        <w:tc>
          <w:tcPr>
            <w:tcW w:w="4320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320" w:type="dxa"/>
          </w:tcPr>
          <w:p w14:paraId="5CD01587" w14:textId="26BA1F50" w:rsidR="00CD7B88" w:rsidRDefault="001B4D70">
            <w:r>
              <w:t>Medium</w:t>
            </w:r>
          </w:p>
        </w:tc>
      </w:tr>
      <w:tr w:rsidR="00CD7B88" w14:paraId="326F7975" w14:textId="77777777">
        <w:trPr>
          <w:jc w:val="center"/>
        </w:trPr>
        <w:tc>
          <w:tcPr>
            <w:tcW w:w="4320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320" w:type="dxa"/>
          </w:tcPr>
          <w:p w14:paraId="295163D4" w14:textId="6753FA5D" w:rsidR="00CD7B88" w:rsidRDefault="001B4D70">
            <w:r>
              <w:t>High</w:t>
            </w:r>
          </w:p>
        </w:tc>
      </w:tr>
      <w:tr w:rsidR="00CD7B88" w14:paraId="64F4842D" w14:textId="77777777">
        <w:trPr>
          <w:jc w:val="center"/>
        </w:trPr>
        <w:tc>
          <w:tcPr>
            <w:tcW w:w="4320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320" w:type="dxa"/>
          </w:tcPr>
          <w:p w14:paraId="243A2044" w14:textId="43B0CAA0" w:rsidR="00CD7B88" w:rsidRDefault="001B4D70">
            <w:r>
              <w:t>Medium</w:t>
            </w:r>
          </w:p>
        </w:tc>
      </w:tr>
      <w:tr w:rsidR="00CD7B88" w14:paraId="7021C07F" w14:textId="77777777">
        <w:trPr>
          <w:jc w:val="center"/>
        </w:trPr>
        <w:tc>
          <w:tcPr>
            <w:tcW w:w="4320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320" w:type="dxa"/>
          </w:tcPr>
          <w:p w14:paraId="23B84AFE" w14:textId="0ECA81BB" w:rsidR="00CD7B88" w:rsidRDefault="001B4D70">
            <w:r>
              <w:t>High</w:t>
            </w:r>
          </w:p>
        </w:tc>
      </w:tr>
      <w:tr w:rsidR="00CD7B88" w14:paraId="0702309D" w14:textId="77777777">
        <w:trPr>
          <w:jc w:val="center"/>
        </w:trPr>
        <w:tc>
          <w:tcPr>
            <w:tcW w:w="4320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320" w:type="dxa"/>
          </w:tcPr>
          <w:p w14:paraId="6A101BAA" w14:textId="0B9B8246" w:rsidR="00CD7B88" w:rsidRDefault="001B4D70">
            <w:r>
              <w:t>Low</w:t>
            </w:r>
          </w:p>
        </w:tc>
      </w:tr>
      <w:tr w:rsidR="00CD7B88" w14:paraId="3D190682" w14:textId="77777777">
        <w:trPr>
          <w:jc w:val="center"/>
        </w:trPr>
        <w:tc>
          <w:tcPr>
            <w:tcW w:w="4320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320" w:type="dxa"/>
          </w:tcPr>
          <w:p w14:paraId="44A3058F" w14:textId="1CD6C6DC" w:rsidR="00CD7B88" w:rsidRDefault="001B4D70">
            <w:r>
              <w:t>Medium</w:t>
            </w:r>
          </w:p>
        </w:tc>
      </w:tr>
      <w:tr w:rsidR="00CD7B88" w14:paraId="64CA1612" w14:textId="77777777">
        <w:trPr>
          <w:jc w:val="center"/>
        </w:trPr>
        <w:tc>
          <w:tcPr>
            <w:tcW w:w="4320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320" w:type="dxa"/>
          </w:tcPr>
          <w:p w14:paraId="2B6F3828" w14:textId="79A311C4" w:rsidR="00CD7B88" w:rsidRDefault="000D15C5">
            <w:r>
              <w:t>Medium</w:t>
            </w:r>
          </w:p>
        </w:tc>
      </w:tr>
      <w:tr w:rsidR="00CD7B88" w14:paraId="10956E4A" w14:textId="77777777">
        <w:trPr>
          <w:jc w:val="center"/>
        </w:trPr>
        <w:tc>
          <w:tcPr>
            <w:tcW w:w="4320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320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>
        <w:trPr>
          <w:jc w:val="center"/>
        </w:trPr>
        <w:tc>
          <w:tcPr>
            <w:tcW w:w="4320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320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227A05C2" w:rsidR="00A1583B" w:rsidRPr="00A1583B" w:rsidRDefault="00BA39D4" w:rsidP="00A1583B">
      <w:r>
        <w:t>Erroneus commands</w:t>
      </w:r>
      <w:r>
        <w:br/>
        <w:t>Collision/damage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44619621" w:rsidR="00CD7B88" w:rsidRDefault="00A1583B">
      <w:r>
        <w:t>Ground</w:t>
      </w:r>
      <w:r>
        <w:br/>
      </w:r>
      <w:r w:rsidR="00BA39D4">
        <w:t>Space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04CB26E1" w:rsidR="00A1583B" w:rsidRDefault="00BA39D4" w:rsidP="00A1583B">
      <w:r>
        <w:t>Secure checksum</w:t>
      </w:r>
      <w:r>
        <w:br/>
        <w:t>Real-time command validation</w:t>
      </w:r>
      <w:r>
        <w:br/>
        <w:t>Hardware redundancy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04BC4561" w:rsidR="008C04F6" w:rsidRDefault="00BA39D4" w:rsidP="008C04F6">
      <w:r>
        <w:t>Unauthorized control of servicer</w:t>
      </w:r>
      <w:r>
        <w:br/>
        <w:t>Sabotage/theft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35332176" w:rsidR="00CD7B88" w:rsidRDefault="00BA39D4">
      <w:r>
        <w:t>Secure docking protocols</w:t>
      </w:r>
      <w:r>
        <w:br/>
        <w:t>Tamper-proof robotics</w:t>
      </w:r>
      <w:r>
        <w:br/>
        <w:t>Zero-trust communication links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2DD23C38" w:rsidR="001E02F7" w:rsidRDefault="00BA39D4" w:rsidP="001E02F7">
      <w:r>
        <w:t>Theft of proprietary servicing tech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52D3BC3B" w:rsidR="001E02F7" w:rsidRPr="001E02F7" w:rsidRDefault="00BA39D4" w:rsidP="001E02F7">
      <w:r>
        <w:t>Ground</w:t>
      </w:r>
      <w:r>
        <w:br/>
        <w:t>Space</w:t>
      </w:r>
      <w:r>
        <w:br/>
      </w:r>
      <w:r w:rsidR="001E02F7"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05F034CA" w:rsidR="00CD7B88" w:rsidRDefault="00BA39D4">
      <w:r>
        <w:t>Encrypted telemetry/commands</w:t>
      </w:r>
      <w:r>
        <w:br/>
        <w:t>Frequency-hopping for critical operations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51B2E67C" w:rsidR="006969F7" w:rsidRDefault="00BA39D4" w:rsidP="006969F7">
      <w:r>
        <w:t>Loss of control during proximity operations</w:t>
      </w:r>
      <w:r>
        <w:br/>
        <w:t>Collision risk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6FBAB0AB" w:rsidR="006969F7" w:rsidRPr="006969F7" w:rsidRDefault="006969F7" w:rsidP="006969F7">
      <w:r>
        <w:t>Ground</w:t>
      </w:r>
      <w:r>
        <w:br/>
        <w:t>Space</w:t>
      </w:r>
      <w:r w:rsidR="00BA39D4">
        <w:br/>
        <w:t>Link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7F336CB7" w:rsidR="00CD7B88" w:rsidRDefault="00BA39D4">
      <w:r>
        <w:t>Redundant communications</w:t>
      </w:r>
      <w:r>
        <w:br/>
        <w:t>Autonomous collision avoidance</w:t>
      </w:r>
      <w:r>
        <w:br/>
        <w:t>Anti-jamming waveforms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79065FE4" w:rsidR="0062290B" w:rsidRDefault="00BA39D4" w:rsidP="0062290B">
      <w:r>
        <w:t>Disruption of servicing operations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2BCC58C2" w:rsidR="00CD7B88" w:rsidRDefault="00BA39D4">
      <w:r>
        <w:t>Priority-based bandwidth allocation</w:t>
      </w:r>
      <w:r>
        <w:br/>
        <w:t>Onboard contingency plans</w:t>
      </w:r>
      <w:r>
        <w:br/>
        <w:t>Ground-segment redundancy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4038C753" w:rsidR="00B92B2E" w:rsidRDefault="00BA39D4" w:rsidP="00B92B2E">
      <w:r>
        <w:t>Servicer hijacking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460C69D3" w:rsidR="00CD7B88" w:rsidRDefault="00BA39D4">
      <w:r>
        <w:t>Mutual authentication</w:t>
      </w:r>
      <w:r>
        <w:br/>
        <w:t>Cross-verification with ground stations</w:t>
      </w:r>
      <w:r>
        <w:br/>
        <w:t>Optical navigation as primary</w:t>
      </w:r>
      <w:r>
        <w:br/>
        <w:t>Cryptographic relative GPS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3E6C2294" w:rsidR="00217EE7" w:rsidRDefault="00BA39D4" w:rsidP="00217EE7">
      <w:r>
        <w:t>Unintended maneuvers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56184382" w:rsidR="00CD7B88" w:rsidRDefault="00BA39D4">
      <w:r>
        <w:t>Timestamped/nonce-based commands</w:t>
      </w:r>
      <w:r>
        <w:br/>
        <w:t>One-time tokens for critical operations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02B509C8" w:rsidR="005A7A99" w:rsidRDefault="00BA39D4" w:rsidP="005A7A99">
      <w:r>
        <w:t>Irregular behavior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5CA851EE" w:rsidR="00CD7B88" w:rsidRDefault="00BA39D4">
      <w:r>
        <w:t>Air-gapped testing pre-launch</w:t>
      </w:r>
      <w:r>
        <w:br/>
        <w:t>Runtime integrity checks</w:t>
      </w:r>
      <w:r>
        <w:br/>
        <w:t>Secure Over-the-Air updates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2563FDFD" w:rsidR="005A7A99" w:rsidRDefault="00BA39D4" w:rsidP="005A7A99">
      <w:r>
        <w:t>Theft of orbital assets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6B21CE89" w:rsidR="00CD7B88" w:rsidRDefault="00BA39D4">
      <w:r>
        <w:t>Hardware-enforced access control</w:t>
      </w:r>
      <w:r>
        <w:br/>
        <w:t>Hardware-enforced motion limits</w:t>
      </w:r>
      <w:r>
        <w:br/>
        <w:t>Secure docking “handshake”</w:t>
      </w:r>
      <w:r>
        <w:br/>
        <w:t>Cryptographic authentication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t>Tainted hardware components</w:t>
      </w:r>
    </w:p>
    <w:p w14:paraId="6642B398" w14:textId="03DD37C1" w:rsidR="00020A1D" w:rsidRDefault="00BA39D4" w:rsidP="00020A1D">
      <w:r>
        <w:t>Mission sabotage</w:t>
      </w:r>
    </w:p>
    <w:p w14:paraId="1775ED38" w14:textId="77777777" w:rsidR="00020A1D" w:rsidRDefault="00020A1D" w:rsidP="00020A1D">
      <w:pPr>
        <w:pStyle w:val="Titolo3"/>
      </w:pPr>
      <w:r>
        <w:lastRenderedPageBreak/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1A8C296E" w:rsidR="00CD7B88" w:rsidRDefault="00BA39D4">
      <w:r>
        <w:t>Trusted suppliers</w:t>
      </w:r>
      <w:r>
        <w:br/>
        <w:t>Onboard hardware attestations</w:t>
      </w:r>
      <w:r>
        <w:br/>
        <w:t>Dual-channel actuators</w:t>
      </w:r>
      <w:r>
        <w:br/>
        <w:t>Mechanical interlocks</w:t>
      </w:r>
      <w:r>
        <w:br/>
        <w:t>Multi-sensor validation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2E6666F7" w:rsidR="00C43DC2" w:rsidRDefault="00BA39D4" w:rsidP="00C43DC2">
      <w:r>
        <w:t>Counterfeit parts in critical systems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49B9A53D" w:rsidR="00C43DC2" w:rsidRPr="00C43DC2" w:rsidRDefault="00BA39D4" w:rsidP="00C43DC2">
      <w:r>
        <w:t>Secure procurement</w:t>
      </w:r>
      <w:r>
        <w:br/>
        <w:t>Pre-launch destructive testing</w:t>
      </w:r>
      <w:r>
        <w:br/>
        <w:t>Component serialization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B4D70"/>
    <w:rsid w:val="001E02F7"/>
    <w:rsid w:val="00217EE7"/>
    <w:rsid w:val="0029639D"/>
    <w:rsid w:val="00326F90"/>
    <w:rsid w:val="00555F2B"/>
    <w:rsid w:val="005A7A99"/>
    <w:rsid w:val="0062290B"/>
    <w:rsid w:val="00632F3B"/>
    <w:rsid w:val="0067715D"/>
    <w:rsid w:val="006969F7"/>
    <w:rsid w:val="008C04F6"/>
    <w:rsid w:val="00A1583B"/>
    <w:rsid w:val="00AA1D8D"/>
    <w:rsid w:val="00B47730"/>
    <w:rsid w:val="00B92B2E"/>
    <w:rsid w:val="00BA39D4"/>
    <w:rsid w:val="00C43DC2"/>
    <w:rsid w:val="00CB0664"/>
    <w:rsid w:val="00CD7B88"/>
    <w:rsid w:val="00D8544F"/>
    <w:rsid w:val="00DD5056"/>
    <w:rsid w:val="00F06768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18</cp:revision>
  <dcterms:created xsi:type="dcterms:W3CDTF">2013-12-23T23:15:00Z</dcterms:created>
  <dcterms:modified xsi:type="dcterms:W3CDTF">2025-06-12T11:20:00Z</dcterms:modified>
  <cp:category/>
</cp:coreProperties>
</file>