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CRM 选型对比报告 — RESIONE（神说科技）</w:t>
      </w:r>
    </w:p>
    <w:p>
      <w:pPr>
        <w:jc w:val="center"/>
      </w:pPr>
      <w:r>
        <w:t>日期：2026年6月16日</w:t>
      </w:r>
    </w:p>
    <w:p/>
    <w:p>
      <w:pPr>
        <w:pStyle w:val="Heading1"/>
      </w:pPr>
      <w:r>
        <w:t>一、公司背景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公司</w:t>
            </w:r>
          </w:p>
        </w:tc>
        <w:tc>
          <w:tcPr>
            <w:tcW w:type="dxa" w:w="4320"/>
          </w:tcPr>
          <w:p>
            <w:r>
              <w:t>RESIONE（神说科技）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4320"/>
          </w:tcPr>
          <w:p>
            <w:r>
              <w:t>光固化3D打印树脂（TH-HR、CL-TH V2、M58、F69等）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客户群</w:t>
            </w:r>
          </w:p>
        </w:tc>
        <w:tc>
          <w:tcPr>
            <w:tcW w:type="dxa" w:w="4320"/>
          </w:tcPr>
          <w:p>
            <w:r>
              <w:t>海外代理商、牙科实验室、珠宝商、3D打印农场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销售模式</w:t>
            </w:r>
          </w:p>
        </w:tc>
        <w:tc>
          <w:tcPr>
            <w:tcW w:type="dxa" w:w="4320"/>
          </w:tcPr>
          <w:p>
            <w:r>
              <w:t>B2B为主，部分B2C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阿里国际站</w:t>
            </w:r>
          </w:p>
        </w:tc>
        <w:tc>
          <w:tcPr>
            <w:tcW w:type="dxa" w:w="4320"/>
          </w:tcPr>
          <w:p>
            <w:r>
              <w:t>❌ 不使用</w:t>
            </w:r>
          </w:p>
        </w:tc>
      </w:tr>
    </w:tbl>
    <w:p/>
    <w:p>
      <w:pPr>
        <w:pStyle w:val="Heading1"/>
      </w:pPr>
      <w:r>
        <w:t>二、基本信息对比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OKKI（小满）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网易外贸通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母公司</w:t>
            </w:r>
          </w:p>
        </w:tc>
        <w:tc>
          <w:tcPr>
            <w:tcW w:type="dxa" w:w="2880"/>
          </w:tcPr>
          <w:p>
            <w:r>
              <w:t>阿里巴巴国际站</w:t>
            </w:r>
          </w:p>
        </w:tc>
        <w:tc>
          <w:tcPr>
            <w:tcW w:type="dxa" w:w="2880"/>
          </w:tcPr>
          <w:p>
            <w:r>
              <w:t>网易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上线时间</w:t>
            </w:r>
          </w:p>
        </w:tc>
        <w:tc>
          <w:tcPr>
            <w:tcW w:type="dxa" w:w="2880"/>
          </w:tcPr>
          <w:p>
            <w:r>
              <w:t>2013年</w:t>
            </w:r>
          </w:p>
        </w:tc>
        <w:tc>
          <w:tcPr>
            <w:tcW w:type="dxa" w:w="2880"/>
          </w:tcPr>
          <w:p>
            <w:r>
              <w:t>2022年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产品定位</w:t>
            </w:r>
          </w:p>
        </w:tc>
        <w:tc>
          <w:tcPr>
            <w:tcW w:type="dxa" w:w="2880"/>
          </w:tcPr>
          <w:p>
            <w:r>
              <w:t>AI外贸智能工作台</w:t>
            </w:r>
          </w:p>
        </w:tc>
        <w:tc>
          <w:tcPr>
            <w:tcW w:type="dxa" w:w="2880"/>
          </w:tcPr>
          <w:p>
            <w:r>
              <w:t>AI驱动一站式外贸平台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目标客户</w:t>
            </w:r>
          </w:p>
        </w:tc>
        <w:tc>
          <w:tcPr>
            <w:tcW w:type="dxa" w:w="2880"/>
          </w:tcPr>
          <w:p>
            <w:r>
              <w:t>中小外贸企业</w:t>
            </w:r>
          </w:p>
        </w:tc>
        <w:tc>
          <w:tcPr>
            <w:tcW w:type="dxa" w:w="2880"/>
          </w:tcPr>
          <w:p>
            <w:r>
              <w:t>中小外贸企业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续费率</w:t>
            </w:r>
          </w:p>
        </w:tc>
        <w:tc>
          <w:tcPr>
            <w:tcW w:type="dxa" w:w="2880"/>
          </w:tcPr>
          <w:p>
            <w:r>
              <w:t>89%</w:t>
            </w:r>
          </w:p>
        </w:tc>
        <w:tc>
          <w:tcPr>
            <w:tcW w:type="dxa" w:w="2880"/>
          </w:tcPr>
          <w:p>
            <w:r>
              <w:t>暂无公开数据</w:t>
            </w:r>
          </w:p>
        </w:tc>
      </w:tr>
    </w:tbl>
    <w:p/>
    <w:p>
      <w:pPr>
        <w:pStyle w:val="Heading1"/>
      </w:pPr>
      <w:r>
        <w:t>三、CRM基础功能对比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OKKI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网易外贸通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客户档案管理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跟进记录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公海池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✅（30天自动转入）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防撞单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离职一键交接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数据看板</w:t>
            </w:r>
          </w:p>
        </w:tc>
        <w:tc>
          <w:tcPr>
            <w:tcW w:type="dxa" w:w="2880"/>
          </w:tcPr>
          <w:p>
            <w:r>
              <w:t>✅ 销售漏斗+人效</w:t>
            </w:r>
          </w:p>
        </w:tc>
        <w:tc>
          <w:tcPr>
            <w:tcW w:type="dxa" w:w="2880"/>
          </w:tcPr>
          <w:p>
            <w:r>
              <w:t>✅ 转化漏斗+报表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权限分级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移动端APP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WhatsApp集成</w:t>
            </w:r>
          </w:p>
        </w:tc>
        <w:tc>
          <w:tcPr>
            <w:tcW w:type="dxa" w:w="2880"/>
          </w:tcPr>
          <w:p>
            <w:r>
              <w:t>✅ 原生集成</w:t>
            </w:r>
          </w:p>
        </w:tc>
        <w:tc>
          <w:tcPr>
            <w:tcW w:type="dxa" w:w="2880"/>
          </w:tcPr>
          <w:p>
            <w:r>
              <w:t>❌ 需第三方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AI客户评分</w:t>
            </w:r>
          </w:p>
        </w:tc>
        <w:tc>
          <w:tcPr>
            <w:tcW w:type="dxa" w:w="2880"/>
          </w:tcPr>
          <w:p>
            <w:r>
              <w:t>✅ 商机评分</w:t>
            </w:r>
          </w:p>
        </w:tc>
        <w:tc>
          <w:tcPr>
            <w:tcW w:type="dxa" w:w="2880"/>
          </w:tcPr>
          <w:p>
            <w:r>
              <w:t>✅ 意向度自动评分</w:t>
            </w:r>
          </w:p>
        </w:tc>
      </w:tr>
    </w:tbl>
    <w:p/>
    <w:p>
      <w:pPr>
        <w:pStyle w:val="Heading1"/>
      </w:pPr>
      <w:r>
        <w:t>四、AI能力对比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能力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OKKI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网易外贸通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AI拓客</w:t>
            </w:r>
          </w:p>
        </w:tc>
        <w:tc>
          <w:tcPr>
            <w:tcW w:type="dxa" w:w="2880"/>
          </w:tcPr>
          <w:p>
            <w:r>
              <w:t>AiReach 7×24自动挖掘+孵育</w:t>
            </w:r>
          </w:p>
        </w:tc>
        <w:tc>
          <w:tcPr>
            <w:tcW w:type="dxa" w:w="2880"/>
          </w:tcPr>
          <w:p>
            <w:r>
              <w:t>AI拓客Agent全天候挖掘+建联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AI邮件</w:t>
            </w:r>
          </w:p>
        </w:tc>
        <w:tc>
          <w:tcPr>
            <w:tcW w:type="dxa" w:w="2880"/>
          </w:tcPr>
          <w:p>
            <w:r>
              <w:t>开发信、WhatsApp话术</w:t>
            </w:r>
          </w:p>
        </w:tc>
        <w:tc>
          <w:tcPr>
            <w:tcW w:type="dxa" w:w="2880"/>
          </w:tcPr>
          <w:p>
            <w:r>
              <w:t>多语种开发信、A/B测试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AI客户背调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 官网+社媒+海关数据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AI建站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 18种语言独立站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AI社媒运营</w:t>
            </w:r>
          </w:p>
        </w:tc>
        <w:tc>
          <w:tcPr>
            <w:tcW w:type="dxa" w:w="2880"/>
          </w:tcPr>
          <w:p>
            <w:r>
              <w:t>❌ 弱</w:t>
            </w:r>
          </w:p>
        </w:tc>
        <w:tc>
          <w:tcPr>
            <w:tcW w:type="dxa" w:w="2880"/>
          </w:tcPr>
          <w:p>
            <w:r>
              <w:t>✅ 批量发布+智能回复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邮件送达率</w:t>
            </w:r>
          </w:p>
        </w:tc>
        <w:tc>
          <w:tcPr>
            <w:tcW w:type="dxa" w:w="2880"/>
          </w:tcPr>
          <w:p>
            <w:r>
              <w:t>一般</w:t>
            </w:r>
          </w:p>
        </w:tc>
        <w:tc>
          <w:tcPr>
            <w:tcW w:type="dxa" w:w="2880"/>
          </w:tcPr>
          <w:p>
            <w:r>
              <w:t>&gt;95%（网易邮箱）</w:t>
            </w:r>
          </w:p>
        </w:tc>
      </w:tr>
    </w:tbl>
    <w:p/>
    <w:p>
      <w:pPr>
        <w:pStyle w:val="Heading1"/>
      </w:pPr>
      <w:r>
        <w:t>五、海关数据对比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OKKI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网易外贸通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数据量</w:t>
            </w:r>
          </w:p>
        </w:tc>
        <w:tc>
          <w:tcPr>
            <w:tcW w:type="dxa" w:w="2880"/>
          </w:tcPr>
          <w:p>
            <w:r>
              <w:t>多国整合（阿里数据加持）</w:t>
            </w:r>
          </w:p>
        </w:tc>
        <w:tc>
          <w:tcPr>
            <w:tcW w:type="dxa" w:w="2880"/>
          </w:tcPr>
          <w:p>
            <w:r>
              <w:t>60亿+条，覆盖230+国家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更新频率</w:t>
            </w:r>
          </w:p>
        </w:tc>
        <w:tc>
          <w:tcPr>
            <w:tcW w:type="dxa" w:w="2880"/>
          </w:tcPr>
          <w:p>
            <w:r>
              <w:t>实时/每日</w:t>
            </w:r>
          </w:p>
        </w:tc>
        <w:tc>
          <w:tcPr>
            <w:tcW w:type="dxa" w:w="2880"/>
          </w:tcPr>
          <w:p>
            <w:r>
              <w:t>每周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竞品追踪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 含供应链关系图谱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深度分析</w:t>
            </w:r>
          </w:p>
        </w:tc>
        <w:tc>
          <w:tcPr>
            <w:tcW w:type="dxa" w:w="2880"/>
          </w:tcPr>
          <w:p>
            <w:r>
              <w:t>包含在套餐内</w:t>
            </w:r>
          </w:p>
        </w:tc>
        <w:tc>
          <w:tcPr>
            <w:tcW w:type="dxa" w:w="2880"/>
          </w:tcPr>
          <w:p>
            <w:r>
              <w:t>⚠️ 增值980-1980元/季度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企业名录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 1.2亿+企业</w:t>
            </w:r>
          </w:p>
        </w:tc>
      </w:tr>
    </w:tbl>
    <w:p/>
    <w:p>
      <w:pPr>
        <w:pStyle w:val="Heading1"/>
      </w:pPr>
      <w:r>
        <w:t>六、获客渠道对比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渠道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OKKI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网易外贸通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海关数据获客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全球搜索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Google地图获客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社媒获客（LinkedIn/FB）</w:t>
            </w:r>
          </w:p>
        </w:tc>
        <w:tc>
          <w:tcPr>
            <w:tcW w:type="dxa" w:w="2880"/>
          </w:tcPr>
          <w:p>
            <w:r>
              <w:t>❌ 弱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展会数据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 增值包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阿里国际站询盘</w:t>
            </w:r>
          </w:p>
        </w:tc>
        <w:tc>
          <w:tcPr>
            <w:tcW w:type="dxa" w:w="2880"/>
          </w:tcPr>
          <w:p>
            <w:r>
              <w:t>✅ 无缝对接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邮件营销EDM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1"/>
      </w:pPr>
      <w:r>
        <w:t>七、价格对比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OKKI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网易外贸通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入门版</w:t>
            </w:r>
          </w:p>
        </w:tc>
        <w:tc>
          <w:tcPr>
            <w:tcW w:type="dxa" w:w="2880"/>
          </w:tcPr>
          <w:p>
            <w:r>
              <w:t>~2万/年</w:t>
            </w:r>
          </w:p>
        </w:tc>
        <w:tc>
          <w:tcPr>
            <w:tcW w:type="dxa" w:w="2880"/>
          </w:tcPr>
          <w:p>
            <w:r>
              <w:t>13,440元/年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主流版（~18万封邮件）</w:t>
            </w:r>
          </w:p>
        </w:tc>
        <w:tc>
          <w:tcPr>
            <w:tcW w:type="dxa" w:w="2880"/>
          </w:tcPr>
          <w:p>
            <w:r>
              <w:t>~2.5-3万/年</w:t>
            </w:r>
          </w:p>
        </w:tc>
        <w:tc>
          <w:tcPr>
            <w:tcW w:type="dxa" w:w="2880"/>
          </w:tcPr>
          <w:p>
            <w:r>
              <w:t>22,238元/年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高端版（~100万封邮件）</w:t>
            </w:r>
          </w:p>
        </w:tc>
        <w:tc>
          <w:tcPr>
            <w:tcW w:type="dxa" w:w="2880"/>
          </w:tcPr>
          <w:p>
            <w:r>
              <w:t>需询价</w:t>
            </w:r>
          </w:p>
        </w:tc>
        <w:tc>
          <w:tcPr>
            <w:tcW w:type="dxa" w:w="2880"/>
          </w:tcPr>
          <w:p>
            <w:r>
              <w:t>39,540元/年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3年套餐（年均）</w:t>
            </w:r>
          </w:p>
        </w:tc>
        <w:tc>
          <w:tcPr>
            <w:tcW w:type="dxa" w:w="2880"/>
          </w:tcPr>
          <w:p>
            <w:r>
              <w:t>需询价</w:t>
            </w:r>
          </w:p>
        </w:tc>
        <w:tc>
          <w:tcPr>
            <w:tcW w:type="dxa" w:w="2880"/>
          </w:tcPr>
          <w:p>
            <w:r>
              <w:t>约13,559-19,327元/年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海关深度分析</w:t>
            </w:r>
          </w:p>
        </w:tc>
        <w:tc>
          <w:tcPr>
            <w:tcW w:type="dxa" w:w="2880"/>
          </w:tcPr>
          <w:p>
            <w:r>
              <w:t>含在套餐</w:t>
            </w:r>
          </w:p>
        </w:tc>
        <w:tc>
          <w:tcPr>
            <w:tcW w:type="dxa" w:w="2880"/>
          </w:tcPr>
          <w:p>
            <w:r>
              <w:t>980-1,980元/季度另加</w:t>
            </w:r>
          </w:p>
        </w:tc>
      </w:tr>
    </w:tbl>
    <w:p/>
    <w:p>
      <w:r>
        <w:t>💡 网易外贸通整体便宜约30-40%</w:t>
      </w:r>
    </w:p>
    <w:p/>
    <w:p>
      <w:pPr>
        <w:pStyle w:val="Heading1"/>
      </w:pPr>
      <w:r>
        <w:t>八、结合RESIONE的分析</w:t>
      </w:r>
    </w:p>
    <w:p>
      <w:pPr>
        <w:pStyle w:val="Heading2"/>
      </w:pPr>
      <w:r>
        <w:t>网易外贸通更适合RESIONE的原因</w:t>
      </w:r>
    </w:p>
    <w:p>
      <w:pPr>
        <w:pStyle w:val="ListBullet"/>
      </w:pPr>
      <w:r>
        <w:t>找海外代理商：Google地图+社媒+海关数据，多渠道覆盖，不依赖阿里生态</w:t>
      </w:r>
    </w:p>
    <w:p>
      <w:pPr>
        <w:pStyle w:val="ListBullet"/>
      </w:pPr>
      <w:r>
        <w:t>竞品分析：60亿条海关数据直接查同行出货去向，精准截胡</w:t>
      </w:r>
    </w:p>
    <w:p>
      <w:pPr>
        <w:pStyle w:val="ListBullet"/>
      </w:pPr>
      <w:r>
        <w:t>AI多语言建站：RESIONE产品页用18种语言展示，代理商自助了解</w:t>
      </w:r>
    </w:p>
    <w:p>
      <w:pPr>
        <w:pStyle w:val="ListBullet"/>
      </w:pPr>
      <w:r>
        <w:t>成本更优：3年套餐年均1.3万起，省下的预算可用于树脂测试和展会</w:t>
      </w:r>
    </w:p>
    <w:p>
      <w:pPr>
        <w:pStyle w:val="ListBullet"/>
      </w:pPr>
      <w:r>
        <w:t>网易邮箱送达率高：开发信不易进垃圾箱，海外客户触达率更好</w:t>
      </w:r>
    </w:p>
    <w:p>
      <w:pPr>
        <w:pStyle w:val="Heading2"/>
      </w:pPr>
      <w:r>
        <w:t>OKKI不适合RESIONE的原因</w:t>
      </w:r>
    </w:p>
    <w:p>
      <w:pPr>
        <w:pStyle w:val="ListBullet"/>
      </w:pPr>
      <w:r>
        <w:t>核心优势是阿里国际站无缝对接，RESIONE不用阿里 → 最大卖点失效</w:t>
      </w:r>
    </w:p>
    <w:p>
      <w:pPr>
        <w:pStyle w:val="ListBullet"/>
      </w:pPr>
      <w:r>
        <w:t>获客渠道偏窄，不覆盖Google地图、社媒</w:t>
      </w:r>
    </w:p>
    <w:p>
      <w:pPr>
        <w:pStyle w:val="ListBullet"/>
      </w:pPr>
      <w:r>
        <w:t>无建站能力，需另外花钱做独立站</w:t>
      </w:r>
    </w:p>
    <w:p>
      <w:pPr>
        <w:pStyle w:val="ListBullet"/>
      </w:pPr>
      <w:r>
        <w:t>价格偏贵</w:t>
      </w:r>
    </w:p>
    <w:p>
      <w:pPr>
        <w:pStyle w:val="Heading1"/>
      </w:pPr>
      <w:r>
        <w:t>九、最终推荐</w:t>
      </w:r>
    </w:p>
    <w:p>
      <w:r>
        <w:rPr>
          <w:b/>
          <w:sz w:val="32"/>
        </w:rPr>
        <w:t>🏆 推荐：网易外贸通</w:t>
      </w:r>
    </w:p>
    <w:p>
      <w:pPr>
        <w:pStyle w:val="ListBullet"/>
      </w:pPr>
      <w:r>
        <w:t>不依赖阿里生态，获客渠道更广</w:t>
      </w:r>
    </w:p>
    <w:p>
      <w:pPr>
        <w:pStyle w:val="ListBullet"/>
      </w:pPr>
      <w:r>
        <w:t>海关数据量更大，竞品分析更强</w:t>
      </w:r>
    </w:p>
    <w:p>
      <w:pPr>
        <w:pStyle w:val="ListBullet"/>
      </w:pPr>
      <w:r>
        <w:t>价格更低，3年套餐性价比极高</w:t>
      </w:r>
    </w:p>
    <w:p>
      <w:pPr>
        <w:pStyle w:val="ListBullet"/>
      </w:pPr>
      <w:r>
        <w:t>AI建站+社媒运营，能力更全面</w:t>
      </w:r>
    </w:p>
    <w:p/>
    <w:p>
      <w:r>
        <w:t>建议下一步：申请网易外贸通免费试用，用真实产品数据跑一遍海关拓客，验证客户匹配度后再决策。</w:t>
      </w:r>
    </w:p>
    <w:p/>
    <w:p>
      <w:pPr>
        <w:jc w:val="right"/>
      </w:pPr>
      <w:r>
        <w:t>本报告由 Claude Code 根据公开资料整理，具体价格以官方最新报价为准。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