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A07E2" w14:textId="13FA3810" w:rsidR="00D70CC3" w:rsidRPr="008308BD" w:rsidRDefault="5A38F538" w:rsidP="5A38F538">
      <w:pPr>
        <w:pStyle w:val="Ttulo1"/>
        <w:jc w:val="center"/>
        <w:rPr>
          <w:lang w:val="es-UY"/>
        </w:rPr>
      </w:pPr>
      <w:proofErr w:type="spellStart"/>
      <w:r w:rsidRPr="008308BD">
        <w:rPr>
          <w:lang w:val="es-UY"/>
        </w:rPr>
        <w:t>Hyperledger</w:t>
      </w:r>
      <w:proofErr w:type="spellEnd"/>
      <w:r w:rsidRPr="008308BD">
        <w:rPr>
          <w:lang w:val="es-UY"/>
        </w:rPr>
        <w:t xml:space="preserve"> Workshop</w:t>
      </w:r>
    </w:p>
    <w:p w14:paraId="15FD7B3B" w14:textId="7A04D701" w:rsidR="5A38F538" w:rsidRPr="008308BD" w:rsidRDefault="5A38F538" w:rsidP="5A38F538">
      <w:pPr>
        <w:rPr>
          <w:lang w:val="es-UY"/>
        </w:rPr>
      </w:pPr>
    </w:p>
    <w:p w14:paraId="1A7018C7" w14:textId="6E10362B" w:rsidR="5A38F538" w:rsidRPr="008308BD" w:rsidRDefault="008308BD" w:rsidP="5A38F538">
      <w:pPr>
        <w:pStyle w:val="Ttulo2"/>
        <w:rPr>
          <w:lang w:val="es-UY"/>
        </w:rPr>
      </w:pPr>
      <w:r w:rsidRPr="008308BD">
        <w:rPr>
          <w:lang w:val="es-UY"/>
        </w:rPr>
        <w:t>¿</w:t>
      </w:r>
      <w:r w:rsidR="00137A9E" w:rsidRPr="008308BD">
        <w:rPr>
          <w:lang w:val="es-UY"/>
        </w:rPr>
        <w:t>Qué</w:t>
      </w:r>
      <w:r w:rsidRPr="008308BD">
        <w:rPr>
          <w:lang w:val="es-UY"/>
        </w:rPr>
        <w:t xml:space="preserve"> vamos a hacer?</w:t>
      </w:r>
    </w:p>
    <w:p w14:paraId="6369311C" w14:textId="04EC711B" w:rsidR="008308BD" w:rsidRPr="008308BD" w:rsidRDefault="008308BD" w:rsidP="008308BD">
      <w:pPr>
        <w:rPr>
          <w:lang w:val="es-UY"/>
        </w:rPr>
      </w:pPr>
      <w:r w:rsidRPr="008308BD">
        <w:rPr>
          <w:lang w:val="es-UY"/>
        </w:rPr>
        <w:t xml:space="preserve">Vamos a instalar y configurar un </w:t>
      </w:r>
      <w:proofErr w:type="spellStart"/>
      <w:r w:rsidRPr="008308BD">
        <w:rPr>
          <w:lang w:val="es-UY"/>
        </w:rPr>
        <w:t>blockchain</w:t>
      </w:r>
      <w:proofErr w:type="spellEnd"/>
      <w:r w:rsidRPr="008308BD">
        <w:rPr>
          <w:lang w:val="es-UY"/>
        </w:rPr>
        <w:t xml:space="preserve"> privado utilizando la última versión de </w:t>
      </w:r>
      <w:proofErr w:type="spellStart"/>
      <w:r w:rsidR="00BE623C">
        <w:rPr>
          <w:b/>
          <w:lang w:val="es-UY"/>
        </w:rPr>
        <w:t>Hyperledger</w:t>
      </w:r>
      <w:proofErr w:type="spellEnd"/>
      <w:r w:rsidR="00BE623C">
        <w:rPr>
          <w:b/>
          <w:lang w:val="es-UY"/>
        </w:rPr>
        <w:t xml:space="preserve"> </w:t>
      </w:r>
      <w:proofErr w:type="spellStart"/>
      <w:r w:rsidR="00BE623C">
        <w:rPr>
          <w:b/>
          <w:lang w:val="es-UY"/>
        </w:rPr>
        <w:t>Fabric</w:t>
      </w:r>
      <w:proofErr w:type="spellEnd"/>
      <w:r w:rsidR="00BE623C">
        <w:rPr>
          <w:b/>
          <w:lang w:val="es-UY"/>
        </w:rPr>
        <w:t xml:space="preserve"> (v1.4</w:t>
      </w:r>
      <w:r w:rsidRPr="008308BD">
        <w:rPr>
          <w:b/>
          <w:lang w:val="es-UY"/>
        </w:rPr>
        <w:t xml:space="preserve">) </w:t>
      </w:r>
      <w:r w:rsidRPr="008308BD">
        <w:rPr>
          <w:lang w:val="es-UY"/>
        </w:rPr>
        <w:t xml:space="preserve">en dos </w:t>
      </w:r>
      <w:proofErr w:type="spellStart"/>
      <w:r w:rsidRPr="008308BD">
        <w:rPr>
          <w:lang w:val="es-UY"/>
        </w:rPr>
        <w:t>droplets</w:t>
      </w:r>
      <w:proofErr w:type="spellEnd"/>
      <w:r w:rsidRPr="008308BD">
        <w:rPr>
          <w:lang w:val="es-UY"/>
        </w:rPr>
        <w:t xml:space="preserve"> de </w:t>
      </w:r>
      <w:proofErr w:type="spellStart"/>
      <w:r w:rsidRPr="008308BD">
        <w:rPr>
          <w:b/>
          <w:lang w:val="es-UY"/>
        </w:rPr>
        <w:t>DigitalOcean</w:t>
      </w:r>
      <w:proofErr w:type="spellEnd"/>
      <w:r w:rsidRPr="008308BD">
        <w:rPr>
          <w:b/>
          <w:lang w:val="es-UY"/>
        </w:rPr>
        <w:t xml:space="preserve">. </w:t>
      </w:r>
      <w:proofErr w:type="spellStart"/>
      <w:r w:rsidRPr="008308BD">
        <w:rPr>
          <w:lang w:val="es-UY"/>
        </w:rPr>
        <w:t>Tambien</w:t>
      </w:r>
      <w:proofErr w:type="spellEnd"/>
      <w:r w:rsidRPr="008308BD">
        <w:rPr>
          <w:lang w:val="es-UY"/>
        </w:rPr>
        <w:t xml:space="preserve"> utilizaremos la herramienta </w:t>
      </w:r>
      <w:proofErr w:type="spellStart"/>
      <w:r w:rsidRPr="008308BD">
        <w:rPr>
          <w:b/>
          <w:lang w:val="es-UY"/>
        </w:rPr>
        <w:t>Hyperledger</w:t>
      </w:r>
      <w:proofErr w:type="spellEnd"/>
      <w:r w:rsidRPr="008308BD">
        <w:rPr>
          <w:b/>
          <w:lang w:val="es-UY"/>
        </w:rPr>
        <w:t xml:space="preserve"> </w:t>
      </w:r>
      <w:proofErr w:type="spellStart"/>
      <w:r w:rsidRPr="008308BD">
        <w:rPr>
          <w:b/>
          <w:lang w:val="es-UY"/>
        </w:rPr>
        <w:t>Composer</w:t>
      </w:r>
      <w:proofErr w:type="spellEnd"/>
      <w:r w:rsidRPr="008308BD">
        <w:rPr>
          <w:b/>
          <w:lang w:val="es-UY"/>
        </w:rPr>
        <w:t xml:space="preserve"> </w:t>
      </w:r>
      <w:r w:rsidRPr="008308BD">
        <w:rPr>
          <w:lang w:val="es-UY"/>
        </w:rPr>
        <w:t xml:space="preserve">para publicar un ejemple de una </w:t>
      </w:r>
      <w:r w:rsidRPr="008308BD">
        <w:rPr>
          <w:b/>
          <w:lang w:val="es-UY"/>
        </w:rPr>
        <w:t xml:space="preserve">Business Network </w:t>
      </w:r>
      <w:proofErr w:type="spellStart"/>
      <w:r w:rsidRPr="008308BD">
        <w:rPr>
          <w:b/>
          <w:lang w:val="es-UY"/>
        </w:rPr>
        <w:t>Definition</w:t>
      </w:r>
      <w:proofErr w:type="spellEnd"/>
      <w:r w:rsidRPr="008308BD">
        <w:rPr>
          <w:lang w:val="es-UY"/>
        </w:rPr>
        <w:t xml:space="preserve"> en nuestro </w:t>
      </w:r>
      <w:proofErr w:type="spellStart"/>
      <w:r w:rsidRPr="008308BD">
        <w:rPr>
          <w:lang w:val="es-UY"/>
        </w:rPr>
        <w:t>blockchain</w:t>
      </w:r>
      <w:proofErr w:type="spellEnd"/>
      <w:r w:rsidRPr="008308BD">
        <w:rPr>
          <w:lang w:val="es-UY"/>
        </w:rPr>
        <w:t xml:space="preserve"> privado.</w:t>
      </w:r>
    </w:p>
    <w:p w14:paraId="0872C924" w14:textId="2308B60A" w:rsidR="2C65D424" w:rsidRPr="008308BD" w:rsidRDefault="008308BD" w:rsidP="2C65D424">
      <w:pPr>
        <w:pStyle w:val="Ttulo3"/>
        <w:rPr>
          <w:lang w:val="es-UY"/>
        </w:rPr>
      </w:pPr>
      <w:r w:rsidRPr="008308BD">
        <w:rPr>
          <w:lang w:val="es-UY"/>
        </w:rPr>
        <w:t>Arquitectura</w:t>
      </w:r>
    </w:p>
    <w:p w14:paraId="203C5C46" w14:textId="3D950F2A" w:rsidR="008308BD" w:rsidRPr="008308BD" w:rsidRDefault="008308BD" w:rsidP="008308BD">
      <w:pPr>
        <w:rPr>
          <w:lang w:val="es-UY"/>
        </w:rPr>
      </w:pPr>
      <w:r w:rsidRPr="008308BD">
        <w:rPr>
          <w:lang w:val="es-UY"/>
        </w:rPr>
        <w:t xml:space="preserve">Vamos a crear nuestra red en </w:t>
      </w:r>
      <w:proofErr w:type="spellStart"/>
      <w:r w:rsidRPr="008308BD">
        <w:rPr>
          <w:b/>
          <w:lang w:val="es-UY"/>
        </w:rPr>
        <w:t>Hyperledger</w:t>
      </w:r>
      <w:proofErr w:type="spellEnd"/>
      <w:r w:rsidRPr="008308BD">
        <w:rPr>
          <w:b/>
          <w:lang w:val="es-UY"/>
        </w:rPr>
        <w:t xml:space="preserve"> </w:t>
      </w:r>
      <w:proofErr w:type="spellStart"/>
      <w:r w:rsidRPr="008308BD">
        <w:rPr>
          <w:b/>
          <w:lang w:val="es-UY"/>
        </w:rPr>
        <w:t>Fabric</w:t>
      </w:r>
      <w:proofErr w:type="spellEnd"/>
      <w:r w:rsidRPr="008308BD">
        <w:rPr>
          <w:b/>
          <w:lang w:val="es-UY"/>
        </w:rPr>
        <w:t xml:space="preserve"> </w:t>
      </w:r>
      <w:r w:rsidRPr="008308BD">
        <w:rPr>
          <w:lang w:val="es-UY"/>
        </w:rPr>
        <w:t xml:space="preserve">que contendrá dos organizaciones una será la </w:t>
      </w:r>
      <w:proofErr w:type="spellStart"/>
      <w:r w:rsidRPr="008308BD">
        <w:rPr>
          <w:b/>
          <w:lang w:val="es-UY"/>
        </w:rPr>
        <w:t>Orderer</w:t>
      </w:r>
      <w:proofErr w:type="spellEnd"/>
      <w:r w:rsidRPr="008308BD">
        <w:rPr>
          <w:b/>
          <w:lang w:val="es-UY"/>
        </w:rPr>
        <w:t xml:space="preserve"> </w:t>
      </w:r>
      <w:proofErr w:type="spellStart"/>
      <w:r w:rsidRPr="008308BD">
        <w:rPr>
          <w:b/>
          <w:lang w:val="es-UY"/>
        </w:rPr>
        <w:t>Organization</w:t>
      </w:r>
      <w:proofErr w:type="spellEnd"/>
      <w:r w:rsidRPr="008308BD">
        <w:rPr>
          <w:lang w:val="es-UY"/>
        </w:rPr>
        <w:t xml:space="preserve"> y la </w:t>
      </w:r>
      <w:r w:rsidRPr="008308BD">
        <w:rPr>
          <w:b/>
          <w:lang w:val="es-UY"/>
        </w:rPr>
        <w:t xml:space="preserve">Peer </w:t>
      </w:r>
      <w:proofErr w:type="spellStart"/>
      <w:r w:rsidRPr="008308BD">
        <w:rPr>
          <w:b/>
          <w:lang w:val="es-UY"/>
        </w:rPr>
        <w:t>Organization</w:t>
      </w:r>
      <w:proofErr w:type="spellEnd"/>
    </w:p>
    <w:p w14:paraId="4FCDA2A9" w14:textId="5FC7BEF8" w:rsidR="2C65D424" w:rsidRPr="008308BD" w:rsidRDefault="008308BD" w:rsidP="5D636AD5">
      <w:pPr>
        <w:rPr>
          <w:lang w:val="es-UY"/>
        </w:rPr>
      </w:pPr>
      <w:r w:rsidRPr="008308BD">
        <w:rPr>
          <w:lang w:val="es-UY"/>
        </w:rPr>
        <w:t>Las organizaciones contendrán:</w:t>
      </w:r>
    </w:p>
    <w:p w14:paraId="3FB17A4D" w14:textId="36BA2846" w:rsidR="2C65D424" w:rsidRPr="008308BD" w:rsidRDefault="5D636AD5" w:rsidP="5D636AD5">
      <w:pPr>
        <w:pStyle w:val="Prrafodelista"/>
        <w:numPr>
          <w:ilvl w:val="0"/>
          <w:numId w:val="1"/>
        </w:numPr>
        <w:rPr>
          <w:lang w:val="es-UY"/>
        </w:rPr>
      </w:pPr>
      <w:proofErr w:type="spellStart"/>
      <w:r w:rsidRPr="008308BD">
        <w:rPr>
          <w:rFonts w:ascii="Calibri" w:eastAsia="Calibri" w:hAnsi="Calibri" w:cs="Calibri"/>
          <w:color w:val="24292E"/>
          <w:lang w:val="es-UY"/>
        </w:rPr>
        <w:t>Orderer</w:t>
      </w:r>
      <w:proofErr w:type="spellEnd"/>
    </w:p>
    <w:p w14:paraId="45F6DAC5" w14:textId="6DE2A8DD" w:rsidR="2C65D424" w:rsidRPr="008308BD" w:rsidRDefault="5D636AD5" w:rsidP="5D636AD5">
      <w:pPr>
        <w:pStyle w:val="Prrafodelista"/>
        <w:numPr>
          <w:ilvl w:val="0"/>
          <w:numId w:val="1"/>
        </w:numPr>
        <w:rPr>
          <w:lang w:val="es-UY"/>
        </w:rPr>
      </w:pPr>
      <w:proofErr w:type="spellStart"/>
      <w:r w:rsidRPr="008308BD">
        <w:rPr>
          <w:rFonts w:ascii="Calibri" w:eastAsia="Calibri" w:hAnsi="Calibri" w:cs="Calibri"/>
          <w:color w:val="24292E"/>
          <w:lang w:val="es-UY"/>
        </w:rPr>
        <w:t>Certificate</w:t>
      </w:r>
      <w:proofErr w:type="spellEnd"/>
      <w:r w:rsidRPr="008308BD">
        <w:rPr>
          <w:rFonts w:ascii="Calibri" w:eastAsia="Calibri" w:hAnsi="Calibri" w:cs="Calibri"/>
          <w:color w:val="24292E"/>
          <w:lang w:val="es-UY"/>
        </w:rPr>
        <w:t xml:space="preserve"> </w:t>
      </w:r>
      <w:proofErr w:type="spellStart"/>
      <w:r w:rsidRPr="008308BD">
        <w:rPr>
          <w:rFonts w:ascii="Calibri" w:eastAsia="Calibri" w:hAnsi="Calibri" w:cs="Calibri"/>
          <w:color w:val="24292E"/>
          <w:lang w:val="es-UY"/>
        </w:rPr>
        <w:t>Authority</w:t>
      </w:r>
      <w:proofErr w:type="spellEnd"/>
    </w:p>
    <w:p w14:paraId="3351A22D" w14:textId="1A8C95AE" w:rsidR="2C65D424" w:rsidRPr="008308BD" w:rsidRDefault="5D636AD5" w:rsidP="5D636AD5">
      <w:pPr>
        <w:pStyle w:val="Prrafodelista"/>
        <w:numPr>
          <w:ilvl w:val="0"/>
          <w:numId w:val="1"/>
        </w:numPr>
        <w:rPr>
          <w:lang w:val="es-UY"/>
        </w:rPr>
      </w:pPr>
      <w:r w:rsidRPr="008308BD">
        <w:rPr>
          <w:rFonts w:ascii="Calibri" w:eastAsia="Calibri" w:hAnsi="Calibri" w:cs="Calibri"/>
          <w:color w:val="24292E"/>
          <w:lang w:val="es-UY"/>
        </w:rPr>
        <w:t>Peer 0</w:t>
      </w:r>
    </w:p>
    <w:p w14:paraId="2D7304F9" w14:textId="3E9EA242" w:rsidR="2C65D424" w:rsidRPr="008308BD" w:rsidRDefault="5D636AD5" w:rsidP="5D636AD5">
      <w:pPr>
        <w:pStyle w:val="Prrafodelista"/>
        <w:numPr>
          <w:ilvl w:val="0"/>
          <w:numId w:val="1"/>
        </w:numPr>
        <w:rPr>
          <w:lang w:val="es-UY"/>
        </w:rPr>
      </w:pPr>
      <w:r w:rsidRPr="008308BD">
        <w:rPr>
          <w:rFonts w:ascii="Calibri" w:eastAsia="Calibri" w:hAnsi="Calibri" w:cs="Calibri"/>
          <w:color w:val="24292E"/>
          <w:lang w:val="es-UY"/>
        </w:rPr>
        <w:t>Peer 1 (</w:t>
      </w:r>
      <w:r w:rsidR="008308BD" w:rsidRPr="008308BD">
        <w:rPr>
          <w:rFonts w:ascii="Calibri" w:eastAsia="Calibri" w:hAnsi="Calibri" w:cs="Calibri"/>
          <w:color w:val="24292E"/>
          <w:lang w:val="es-UY"/>
        </w:rPr>
        <w:t>Este estará ubicado en otra máquina física</w:t>
      </w:r>
      <w:r w:rsidRPr="008308BD">
        <w:rPr>
          <w:rFonts w:ascii="Calibri" w:eastAsia="Calibri" w:hAnsi="Calibri" w:cs="Calibri"/>
          <w:color w:val="24292E"/>
          <w:lang w:val="es-UY"/>
        </w:rPr>
        <w:t xml:space="preserve">) </w:t>
      </w:r>
    </w:p>
    <w:p w14:paraId="2BA98773" w14:textId="767E00CF" w:rsidR="2C65D424" w:rsidRDefault="2C65D424" w:rsidP="5D636AD5">
      <w:pPr>
        <w:jc w:val="center"/>
        <w:rPr>
          <w:lang w:val="en-US"/>
        </w:rPr>
      </w:pPr>
      <w:r>
        <w:rPr>
          <w:noProof/>
          <w:lang w:val="es-UY" w:eastAsia="es-UY"/>
        </w:rPr>
        <w:drawing>
          <wp:inline distT="0" distB="0" distL="0" distR="0" wp14:anchorId="7A874B81" wp14:editId="549A40B4">
            <wp:extent cx="2914650" cy="2714268"/>
            <wp:effectExtent l="0" t="0" r="0" b="0"/>
            <wp:docPr id="210054598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71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811C" w14:textId="0ED05F8F" w:rsidR="008308BD" w:rsidRPr="008308BD" w:rsidRDefault="008308BD" w:rsidP="008308BD">
      <w:pPr>
        <w:rPr>
          <w:lang w:val="es-UY"/>
        </w:rPr>
      </w:pPr>
      <w:r w:rsidRPr="008308BD">
        <w:rPr>
          <w:lang w:val="es-UY"/>
        </w:rPr>
        <w:t xml:space="preserve">La </w:t>
      </w:r>
      <w:proofErr w:type="spellStart"/>
      <w:r w:rsidRPr="008308BD">
        <w:rPr>
          <w:b/>
          <w:lang w:val="es-UY"/>
        </w:rPr>
        <w:t>Orderer</w:t>
      </w:r>
      <w:proofErr w:type="spellEnd"/>
      <w:r w:rsidRPr="008308BD">
        <w:rPr>
          <w:b/>
          <w:lang w:val="es-UY"/>
        </w:rPr>
        <w:t xml:space="preserve"> </w:t>
      </w:r>
      <w:proofErr w:type="spellStart"/>
      <w:r w:rsidRPr="008308BD">
        <w:rPr>
          <w:b/>
          <w:lang w:val="es-UY"/>
        </w:rPr>
        <w:t>Organization</w:t>
      </w:r>
      <w:proofErr w:type="spellEnd"/>
      <w:r w:rsidRPr="008308BD">
        <w:rPr>
          <w:lang w:val="es-UY"/>
        </w:rPr>
        <w:t xml:space="preserve">  es la responsable de comunicar a todos los nodos si algo ha cambiado en nuestra red.</w:t>
      </w:r>
    </w:p>
    <w:p w14:paraId="40540405" w14:textId="73CB9E18" w:rsidR="008308BD" w:rsidRPr="008308BD" w:rsidRDefault="008308BD" w:rsidP="5D636AD5">
      <w:pPr>
        <w:rPr>
          <w:lang w:val="es-UY"/>
        </w:rPr>
      </w:pPr>
      <w:r w:rsidRPr="008308BD">
        <w:rPr>
          <w:lang w:val="es-UY"/>
        </w:rPr>
        <w:t xml:space="preserve">La </w:t>
      </w:r>
      <w:r w:rsidRPr="008308BD">
        <w:rPr>
          <w:b/>
          <w:lang w:val="es-UY"/>
        </w:rPr>
        <w:t xml:space="preserve">Peer </w:t>
      </w:r>
      <w:proofErr w:type="spellStart"/>
      <w:r w:rsidRPr="008308BD">
        <w:rPr>
          <w:b/>
          <w:lang w:val="es-UY"/>
        </w:rPr>
        <w:t>Organization</w:t>
      </w:r>
      <w:proofErr w:type="spellEnd"/>
      <w:r w:rsidRPr="008308BD">
        <w:rPr>
          <w:b/>
          <w:lang w:val="es-UY"/>
        </w:rPr>
        <w:t xml:space="preserve"> </w:t>
      </w:r>
      <w:r w:rsidRPr="008308BD">
        <w:rPr>
          <w:lang w:val="es-UY"/>
        </w:rPr>
        <w:t>es nuestro cliente, podemos tener varias organizaciones distintas en nuestra misma red.</w:t>
      </w:r>
    </w:p>
    <w:p w14:paraId="5985FA54" w14:textId="273119F7" w:rsidR="5A38F538" w:rsidRPr="00137A9E" w:rsidRDefault="008308BD" w:rsidP="5A38F538">
      <w:pPr>
        <w:pStyle w:val="Ttulo2"/>
        <w:rPr>
          <w:lang w:val="es-UY"/>
        </w:rPr>
      </w:pPr>
      <w:r w:rsidRPr="00137A9E">
        <w:rPr>
          <w:lang w:val="es-UY"/>
        </w:rPr>
        <w:t>¿Dónde lo vamos a hacer</w:t>
      </w:r>
      <w:r w:rsidR="5A38F538" w:rsidRPr="00137A9E">
        <w:rPr>
          <w:lang w:val="es-UY"/>
        </w:rPr>
        <w:t>?</w:t>
      </w:r>
    </w:p>
    <w:p w14:paraId="6333716E" w14:textId="22848C29" w:rsidR="00137A9E" w:rsidRPr="00137A9E" w:rsidRDefault="008308BD" w:rsidP="5A38F538">
      <w:pPr>
        <w:rPr>
          <w:lang w:val="es-UY"/>
        </w:rPr>
      </w:pPr>
      <w:r w:rsidRPr="00137A9E">
        <w:rPr>
          <w:lang w:val="es-UY"/>
        </w:rPr>
        <w:t xml:space="preserve">Como mencionamos anteriormente, cada uno </w:t>
      </w:r>
      <w:r w:rsidR="00137A9E" w:rsidRPr="00137A9E">
        <w:rPr>
          <w:lang w:val="es-UY"/>
        </w:rPr>
        <w:t>tendrá</w:t>
      </w:r>
      <w:r w:rsidRPr="00137A9E">
        <w:rPr>
          <w:lang w:val="es-UY"/>
        </w:rPr>
        <w:t xml:space="preserve"> dos </w:t>
      </w:r>
      <w:proofErr w:type="spellStart"/>
      <w:r w:rsidRPr="00137A9E">
        <w:rPr>
          <w:lang w:val="es-UY"/>
        </w:rPr>
        <w:t>droplets</w:t>
      </w:r>
      <w:proofErr w:type="spellEnd"/>
      <w:r w:rsidRPr="00137A9E">
        <w:rPr>
          <w:lang w:val="es-UY"/>
        </w:rPr>
        <w:t xml:space="preserve"> de </w:t>
      </w:r>
      <w:proofErr w:type="spellStart"/>
      <w:r w:rsidRPr="00137A9E">
        <w:rPr>
          <w:b/>
          <w:lang w:val="es-UY"/>
        </w:rPr>
        <w:t>DigitalOcean</w:t>
      </w:r>
      <w:proofErr w:type="spellEnd"/>
      <w:r w:rsidR="00137A9E" w:rsidRPr="00137A9E">
        <w:rPr>
          <w:lang w:val="es-UY"/>
        </w:rPr>
        <w:t xml:space="preserve"> ya configurados, estos </w:t>
      </w:r>
      <w:proofErr w:type="spellStart"/>
      <w:r w:rsidR="00137A9E" w:rsidRPr="00137A9E">
        <w:rPr>
          <w:lang w:val="es-UY"/>
        </w:rPr>
        <w:t>droplets</w:t>
      </w:r>
      <w:proofErr w:type="spellEnd"/>
      <w:r w:rsidR="00137A9E" w:rsidRPr="00137A9E">
        <w:rPr>
          <w:lang w:val="es-UY"/>
        </w:rPr>
        <w:t xml:space="preserve"> contendrán:</w:t>
      </w:r>
    </w:p>
    <w:p w14:paraId="718878D3" w14:textId="53301379" w:rsidR="5A38F538" w:rsidRPr="00137A9E" w:rsidRDefault="5A38F538" w:rsidP="5A38F538">
      <w:pPr>
        <w:pStyle w:val="Prrafodelista"/>
        <w:numPr>
          <w:ilvl w:val="0"/>
          <w:numId w:val="2"/>
        </w:numPr>
        <w:rPr>
          <w:lang w:val="es-UY"/>
        </w:rPr>
      </w:pPr>
      <w:r w:rsidRPr="00137A9E">
        <w:rPr>
          <w:lang w:val="es-UY"/>
        </w:rPr>
        <w:t>Ubuntu v16.04</w:t>
      </w:r>
    </w:p>
    <w:p w14:paraId="04B4622F" w14:textId="2FB558B5" w:rsidR="5A38F538" w:rsidRPr="00137A9E" w:rsidRDefault="5A38F538" w:rsidP="5A38F538">
      <w:pPr>
        <w:pStyle w:val="Prrafodelista"/>
        <w:numPr>
          <w:ilvl w:val="0"/>
          <w:numId w:val="2"/>
        </w:numPr>
        <w:rPr>
          <w:lang w:val="es-UY"/>
        </w:rPr>
      </w:pPr>
      <w:proofErr w:type="spellStart"/>
      <w:r w:rsidRPr="00137A9E">
        <w:rPr>
          <w:lang w:val="es-UY"/>
        </w:rPr>
        <w:t>Docker</w:t>
      </w:r>
      <w:proofErr w:type="spellEnd"/>
      <w:r w:rsidRPr="00137A9E">
        <w:rPr>
          <w:lang w:val="es-UY"/>
        </w:rPr>
        <w:t xml:space="preserve"> v17.12</w:t>
      </w:r>
    </w:p>
    <w:p w14:paraId="061ED601" w14:textId="2B9E9691" w:rsidR="5A38F538" w:rsidRPr="00137A9E" w:rsidRDefault="00137A9E" w:rsidP="5A38F538">
      <w:pPr>
        <w:rPr>
          <w:lang w:val="es-UY"/>
        </w:rPr>
      </w:pPr>
      <w:r w:rsidRPr="00137A9E">
        <w:rPr>
          <w:lang w:val="es-UY"/>
        </w:rPr>
        <w:t>Luego necesitaremos instalar más herramientas.</w:t>
      </w:r>
    </w:p>
    <w:p w14:paraId="4D5632A2" w14:textId="4519EE1C" w:rsidR="5A38F538" w:rsidRPr="00EC4ED2" w:rsidRDefault="00137A9E" w:rsidP="5A38F538">
      <w:pPr>
        <w:pStyle w:val="Ttulo2"/>
        <w:rPr>
          <w:lang w:val="es-UY"/>
        </w:rPr>
      </w:pPr>
      <w:r w:rsidRPr="00EC4ED2">
        <w:rPr>
          <w:lang w:val="es-UY"/>
        </w:rPr>
        <w:lastRenderedPageBreak/>
        <w:t>¿Cómo lo haremos</w:t>
      </w:r>
      <w:r w:rsidR="5A38F538" w:rsidRPr="00EC4ED2">
        <w:rPr>
          <w:lang w:val="es-UY"/>
        </w:rPr>
        <w:t>?</w:t>
      </w:r>
    </w:p>
    <w:p w14:paraId="212110B2" w14:textId="1B41D202" w:rsidR="00137A9E" w:rsidRPr="00EC4ED2" w:rsidRDefault="00137A9E" w:rsidP="00137A9E">
      <w:pPr>
        <w:rPr>
          <w:lang w:val="es-UY"/>
        </w:rPr>
      </w:pPr>
      <w:r w:rsidRPr="00EC4ED2">
        <w:rPr>
          <w:lang w:val="es-UY"/>
        </w:rPr>
        <w:t xml:space="preserve">Seguiremos la guía ubicada en este </w:t>
      </w:r>
      <w:hyperlink r:id="rId6" w:history="1">
        <w:r w:rsidRPr="00EC4ED2">
          <w:rPr>
            <w:rStyle w:val="Hipervnculo"/>
            <w:lang w:val="es-UY"/>
          </w:rPr>
          <w:t xml:space="preserve">repositorio de </w:t>
        </w:r>
        <w:proofErr w:type="spellStart"/>
        <w:r w:rsidRPr="00EC4ED2">
          <w:rPr>
            <w:rStyle w:val="Hipervnculo"/>
            <w:lang w:val="es-UY"/>
          </w:rPr>
          <w:t>GitHub</w:t>
        </w:r>
        <w:proofErr w:type="spellEnd"/>
      </w:hyperlink>
      <w:r w:rsidRPr="00EC4ED2">
        <w:rPr>
          <w:lang w:val="es-UY"/>
        </w:rPr>
        <w:t xml:space="preserve">. Este repositorio contiene un </w:t>
      </w:r>
      <w:proofErr w:type="spellStart"/>
      <w:r w:rsidRPr="00EC4ED2">
        <w:rPr>
          <w:lang w:val="es-UY"/>
        </w:rPr>
        <w:t>markdown</w:t>
      </w:r>
      <w:proofErr w:type="spellEnd"/>
      <w:r w:rsidRPr="00EC4ED2">
        <w:rPr>
          <w:lang w:val="es-UY"/>
        </w:rPr>
        <w:t xml:space="preserve"> y un ejemplo funcional de la red de </w:t>
      </w:r>
      <w:proofErr w:type="spellStart"/>
      <w:r w:rsidRPr="00EC4ED2">
        <w:rPr>
          <w:b/>
          <w:lang w:val="es-UY"/>
        </w:rPr>
        <w:t>Hyperledger</w:t>
      </w:r>
      <w:proofErr w:type="spellEnd"/>
      <w:r w:rsidRPr="00EC4ED2">
        <w:rPr>
          <w:b/>
          <w:lang w:val="es-UY"/>
        </w:rPr>
        <w:t xml:space="preserve"> </w:t>
      </w:r>
      <w:proofErr w:type="spellStart"/>
      <w:r w:rsidRPr="00EC4ED2">
        <w:rPr>
          <w:b/>
          <w:lang w:val="es-UY"/>
        </w:rPr>
        <w:t>Fabric</w:t>
      </w:r>
      <w:proofErr w:type="spellEnd"/>
    </w:p>
    <w:p w14:paraId="4881B61E" w14:textId="529C94B5" w:rsidR="5A38F538" w:rsidRPr="00EC4ED2" w:rsidRDefault="00137A9E" w:rsidP="5D636AD5">
      <w:pPr>
        <w:rPr>
          <w:lang w:val="es-UY"/>
        </w:rPr>
      </w:pPr>
      <w:r w:rsidRPr="00EC4ED2">
        <w:rPr>
          <w:lang w:val="es-UY"/>
        </w:rPr>
        <w:t xml:space="preserve">Este </w:t>
      </w:r>
      <w:proofErr w:type="spellStart"/>
      <w:r w:rsidRPr="00EC4ED2">
        <w:rPr>
          <w:lang w:val="es-UY"/>
        </w:rPr>
        <w:t>markdown</w:t>
      </w:r>
      <w:proofErr w:type="spellEnd"/>
      <w:r w:rsidRPr="00EC4ED2">
        <w:rPr>
          <w:lang w:val="es-UY"/>
        </w:rPr>
        <w:t xml:space="preserve"> muestra paso a paso, usando uno de los ejemplos de la página oficial de </w:t>
      </w:r>
      <w:proofErr w:type="spellStart"/>
      <w:r w:rsidRPr="00EC4ED2">
        <w:rPr>
          <w:lang w:val="es-UY"/>
        </w:rPr>
        <w:t>Hyperledger</w:t>
      </w:r>
      <w:proofErr w:type="spellEnd"/>
      <w:r w:rsidRPr="00EC4ED2">
        <w:rPr>
          <w:lang w:val="es-UY"/>
        </w:rPr>
        <w:t xml:space="preserve"> </w:t>
      </w:r>
      <w:proofErr w:type="spellStart"/>
      <w:r w:rsidRPr="00EC4ED2">
        <w:rPr>
          <w:lang w:val="es-UY"/>
        </w:rPr>
        <w:t>Fabric</w:t>
      </w:r>
      <w:proofErr w:type="spellEnd"/>
      <w:r w:rsidRPr="00EC4ED2">
        <w:rPr>
          <w:lang w:val="es-UY"/>
        </w:rPr>
        <w:t xml:space="preserve">, como configurar nuestra red </w:t>
      </w:r>
      <w:proofErr w:type="spellStart"/>
      <w:r w:rsidRPr="00EC4ED2">
        <w:rPr>
          <w:b/>
          <w:lang w:val="es-UY"/>
        </w:rPr>
        <w:t>Hyperledger</w:t>
      </w:r>
      <w:proofErr w:type="spellEnd"/>
      <w:r w:rsidRPr="00EC4ED2">
        <w:rPr>
          <w:b/>
          <w:lang w:val="es-UY"/>
        </w:rPr>
        <w:t xml:space="preserve"> </w:t>
      </w:r>
      <w:proofErr w:type="spellStart"/>
      <w:r w:rsidRPr="00EC4ED2">
        <w:rPr>
          <w:b/>
          <w:lang w:val="es-UY"/>
        </w:rPr>
        <w:t>Fabric</w:t>
      </w:r>
      <w:proofErr w:type="spellEnd"/>
      <w:r w:rsidRPr="00EC4ED2">
        <w:rPr>
          <w:lang w:val="es-UY"/>
        </w:rPr>
        <w:t xml:space="preserve"> y publicar una </w:t>
      </w:r>
      <w:proofErr w:type="spellStart"/>
      <w:r w:rsidRPr="00EC4ED2">
        <w:rPr>
          <w:b/>
          <w:lang w:val="es-UY"/>
        </w:rPr>
        <w:t>business</w:t>
      </w:r>
      <w:proofErr w:type="spellEnd"/>
      <w:r w:rsidRPr="00EC4ED2">
        <w:rPr>
          <w:b/>
          <w:lang w:val="es-UY"/>
        </w:rPr>
        <w:t xml:space="preserve"> </w:t>
      </w:r>
      <w:proofErr w:type="spellStart"/>
      <w:r w:rsidRPr="00EC4ED2">
        <w:rPr>
          <w:b/>
          <w:lang w:val="es-UY"/>
        </w:rPr>
        <w:t>network</w:t>
      </w:r>
      <w:proofErr w:type="spellEnd"/>
      <w:r w:rsidRPr="00EC4ED2">
        <w:rPr>
          <w:b/>
          <w:lang w:val="es-UY"/>
        </w:rPr>
        <w:t xml:space="preserve"> </w:t>
      </w:r>
      <w:proofErr w:type="spellStart"/>
      <w:r w:rsidRPr="00EC4ED2">
        <w:rPr>
          <w:b/>
          <w:lang w:val="es-UY"/>
        </w:rPr>
        <w:t>definition</w:t>
      </w:r>
      <w:proofErr w:type="spellEnd"/>
      <w:r w:rsidRPr="00EC4ED2">
        <w:rPr>
          <w:lang w:val="es-UY"/>
        </w:rPr>
        <w:t xml:space="preserve"> en ella.</w:t>
      </w:r>
    </w:p>
    <w:p w14:paraId="52E17F76" w14:textId="5F34D424" w:rsidR="5A38F538" w:rsidRPr="00EC4ED2" w:rsidRDefault="00137A9E" w:rsidP="5A38F538">
      <w:pPr>
        <w:pStyle w:val="Ttulo2"/>
        <w:rPr>
          <w:lang w:val="es-UY"/>
        </w:rPr>
      </w:pPr>
      <w:r w:rsidRPr="00EC4ED2">
        <w:rPr>
          <w:lang w:val="es-UY"/>
        </w:rPr>
        <w:t>¿Que necesitamos para hacerlo</w:t>
      </w:r>
      <w:r w:rsidR="5D636AD5" w:rsidRPr="00EC4ED2">
        <w:rPr>
          <w:lang w:val="es-UY"/>
        </w:rPr>
        <w:t>?</w:t>
      </w:r>
    </w:p>
    <w:p w14:paraId="5E0164B2" w14:textId="1769E75A" w:rsidR="2C65D424" w:rsidRPr="00EC4ED2" w:rsidRDefault="00137A9E" w:rsidP="2C65D424">
      <w:pPr>
        <w:pStyle w:val="Ttulo3"/>
        <w:rPr>
          <w:lang w:val="es-UY"/>
        </w:rPr>
      </w:pPr>
      <w:r w:rsidRPr="00EC4ED2">
        <w:rPr>
          <w:lang w:val="es-UY"/>
        </w:rPr>
        <w:t>Conocimiento</w:t>
      </w:r>
    </w:p>
    <w:p w14:paraId="7EFAFA04" w14:textId="59F3D807" w:rsidR="00137A9E" w:rsidRPr="00EC4ED2" w:rsidRDefault="00137A9E" w:rsidP="00137A9E">
      <w:pPr>
        <w:rPr>
          <w:lang w:val="es-UY"/>
        </w:rPr>
      </w:pPr>
      <w:r w:rsidRPr="00EC4ED2">
        <w:rPr>
          <w:lang w:val="es-UY"/>
        </w:rPr>
        <w:t xml:space="preserve">No se necesita ningún conocimiento previo en </w:t>
      </w:r>
      <w:proofErr w:type="spellStart"/>
      <w:r w:rsidRPr="00EC4ED2">
        <w:rPr>
          <w:lang w:val="es-UY"/>
        </w:rPr>
        <w:t>Hyperledger</w:t>
      </w:r>
      <w:proofErr w:type="spellEnd"/>
      <w:r w:rsidRPr="00EC4ED2">
        <w:rPr>
          <w:lang w:val="es-UY"/>
        </w:rPr>
        <w:t xml:space="preserve"> para completar este Workshop, solo se necesitan saber algunos comandos de Linux (nada complicado), y un pantallazo general sobre la tecnología de </w:t>
      </w:r>
      <w:proofErr w:type="spellStart"/>
      <w:r w:rsidRPr="00EC4ED2">
        <w:rPr>
          <w:lang w:val="es-UY"/>
        </w:rPr>
        <w:t>blockchains</w:t>
      </w:r>
      <w:proofErr w:type="spellEnd"/>
      <w:r w:rsidRPr="00EC4ED2">
        <w:rPr>
          <w:lang w:val="es-UY"/>
        </w:rPr>
        <w:t>.</w:t>
      </w:r>
    </w:p>
    <w:p w14:paraId="44E5E48F" w14:textId="4F858B29" w:rsidR="2C65D424" w:rsidRPr="00EC4ED2" w:rsidRDefault="00EC4ED2" w:rsidP="2C65D424">
      <w:pPr>
        <w:pStyle w:val="Ttulo3"/>
        <w:rPr>
          <w:lang w:val="es-UY"/>
        </w:rPr>
      </w:pPr>
      <w:r w:rsidRPr="00EC4ED2">
        <w:rPr>
          <w:lang w:val="es-UY"/>
        </w:rPr>
        <w:t>Herramientas</w:t>
      </w:r>
    </w:p>
    <w:p w14:paraId="151E894A" w14:textId="5041D9A6" w:rsidR="00EC4ED2" w:rsidRPr="00EC4ED2" w:rsidRDefault="00EC4ED2" w:rsidP="00EC4ED2">
      <w:pPr>
        <w:rPr>
          <w:lang w:val="es-UY"/>
        </w:rPr>
      </w:pPr>
      <w:r w:rsidRPr="00EC4ED2">
        <w:rPr>
          <w:lang w:val="es-UY"/>
        </w:rPr>
        <w:t>Si vas a usar Windows, vamos a necesitar instalar un par de herramientas para poder completar el Workshop.</w:t>
      </w:r>
    </w:p>
    <w:p w14:paraId="2E905E02" w14:textId="126D1373" w:rsidR="5A38F538" w:rsidRPr="00EC4ED2" w:rsidRDefault="5A38F538" w:rsidP="5A38F538">
      <w:pPr>
        <w:pStyle w:val="Prrafodelista"/>
        <w:numPr>
          <w:ilvl w:val="0"/>
          <w:numId w:val="3"/>
        </w:numPr>
        <w:rPr>
          <w:lang w:val="es-UY"/>
        </w:rPr>
      </w:pPr>
      <w:proofErr w:type="spellStart"/>
      <w:r w:rsidRPr="00EC4ED2">
        <w:rPr>
          <w:lang w:val="es-UY"/>
        </w:rPr>
        <w:t>Git</w:t>
      </w:r>
      <w:proofErr w:type="spellEnd"/>
      <w:r w:rsidRPr="00EC4ED2">
        <w:rPr>
          <w:lang w:val="es-UY"/>
        </w:rPr>
        <w:t xml:space="preserve"> </w:t>
      </w:r>
      <w:proofErr w:type="spellStart"/>
      <w:r w:rsidRPr="00EC4ED2">
        <w:rPr>
          <w:lang w:val="es-UY"/>
        </w:rPr>
        <w:t>Bash</w:t>
      </w:r>
      <w:proofErr w:type="spellEnd"/>
    </w:p>
    <w:p w14:paraId="0772B16C" w14:textId="12311F93" w:rsidR="00EC4ED2" w:rsidRPr="00EC4ED2" w:rsidRDefault="5A38F538" w:rsidP="00EC4ED2">
      <w:pPr>
        <w:pStyle w:val="Prrafodelista"/>
        <w:numPr>
          <w:ilvl w:val="1"/>
          <w:numId w:val="3"/>
        </w:numPr>
        <w:rPr>
          <w:lang w:val="es-UY"/>
        </w:rPr>
      </w:pPr>
      <w:r w:rsidRPr="00EC4ED2">
        <w:rPr>
          <w:rStyle w:val="Hipervnculo"/>
          <w:lang w:val="es-UY"/>
        </w:rPr>
        <w:t>https://git-scm.com/downloads</w:t>
      </w:r>
    </w:p>
    <w:p w14:paraId="0194F989" w14:textId="09279234" w:rsidR="00EC4ED2" w:rsidRPr="00EC4ED2" w:rsidRDefault="00EC4ED2" w:rsidP="5A38F538">
      <w:pPr>
        <w:pStyle w:val="Prrafodelista"/>
        <w:numPr>
          <w:ilvl w:val="1"/>
          <w:numId w:val="3"/>
        </w:numPr>
        <w:rPr>
          <w:lang w:val="es-UY"/>
        </w:rPr>
      </w:pPr>
      <w:r w:rsidRPr="00EC4ED2">
        <w:rPr>
          <w:lang w:val="es-UY"/>
        </w:rPr>
        <w:t xml:space="preserve">Lo usaremos para conectarnos a nuestros </w:t>
      </w:r>
      <w:proofErr w:type="spellStart"/>
      <w:r w:rsidRPr="00EC4ED2">
        <w:rPr>
          <w:lang w:val="es-UY"/>
        </w:rPr>
        <w:t>droplets</w:t>
      </w:r>
      <w:proofErr w:type="spellEnd"/>
      <w:r w:rsidRPr="00EC4ED2">
        <w:rPr>
          <w:lang w:val="es-UY"/>
        </w:rPr>
        <w:t xml:space="preserve"> utilizando el comando </w:t>
      </w:r>
      <w:proofErr w:type="spellStart"/>
      <w:r w:rsidRPr="00EC4ED2">
        <w:rPr>
          <w:lang w:val="es-UY"/>
        </w:rPr>
        <w:t>ssh</w:t>
      </w:r>
      <w:proofErr w:type="spellEnd"/>
    </w:p>
    <w:p w14:paraId="1DECE7A4" w14:textId="74BB75F5" w:rsidR="5A38F538" w:rsidRPr="00EC4ED2" w:rsidRDefault="5A38F538" w:rsidP="5A38F538">
      <w:pPr>
        <w:pStyle w:val="Prrafodelista"/>
        <w:numPr>
          <w:ilvl w:val="0"/>
          <w:numId w:val="3"/>
        </w:numPr>
        <w:rPr>
          <w:lang w:val="es-UY"/>
        </w:rPr>
      </w:pPr>
      <w:proofErr w:type="spellStart"/>
      <w:r w:rsidRPr="00EC4ED2">
        <w:rPr>
          <w:lang w:val="es-UY"/>
        </w:rPr>
        <w:t>FileZilla</w:t>
      </w:r>
      <w:proofErr w:type="spellEnd"/>
    </w:p>
    <w:p w14:paraId="768590B4" w14:textId="29D6C3F3" w:rsidR="5A38F538" w:rsidRPr="00EC4ED2" w:rsidRDefault="00130EA8" w:rsidP="5A38F538">
      <w:pPr>
        <w:pStyle w:val="Prrafodelista"/>
        <w:numPr>
          <w:ilvl w:val="1"/>
          <w:numId w:val="3"/>
        </w:numPr>
        <w:rPr>
          <w:lang w:val="es-UY"/>
        </w:rPr>
      </w:pPr>
      <w:hyperlink r:id="rId7">
        <w:r w:rsidR="5A38F538" w:rsidRPr="00EC4ED2">
          <w:rPr>
            <w:rStyle w:val="Hipervnculo"/>
            <w:lang w:val="es-UY"/>
          </w:rPr>
          <w:t>https://filezilla-project.org/download.php?type=server</w:t>
        </w:r>
      </w:hyperlink>
    </w:p>
    <w:p w14:paraId="6394F9C7" w14:textId="653F3356" w:rsidR="00EC4ED2" w:rsidRPr="00EC4ED2" w:rsidRDefault="00EC4ED2" w:rsidP="5A38F538">
      <w:pPr>
        <w:pStyle w:val="Prrafodelista"/>
        <w:numPr>
          <w:ilvl w:val="1"/>
          <w:numId w:val="3"/>
        </w:numPr>
        <w:rPr>
          <w:lang w:val="es-UY"/>
        </w:rPr>
      </w:pPr>
      <w:r w:rsidRPr="00EC4ED2">
        <w:rPr>
          <w:lang w:val="es-UY"/>
        </w:rPr>
        <w:t>Lo usaremos para enviar a archivos entre los servidores.</w:t>
      </w:r>
    </w:p>
    <w:p w14:paraId="7F102DFF" w14:textId="614CAFB7" w:rsidR="00EC4ED2" w:rsidRPr="00EC4ED2" w:rsidRDefault="00EC4ED2" w:rsidP="00EC4ED2">
      <w:pPr>
        <w:rPr>
          <w:lang w:val="es-UY"/>
        </w:rPr>
      </w:pPr>
      <w:r w:rsidRPr="00EC4ED2">
        <w:rPr>
          <w:lang w:val="es-UY"/>
        </w:rPr>
        <w:t xml:space="preserve">Claro que si te sentís más cómodo utilizando otras herramientas, </w:t>
      </w:r>
      <w:proofErr w:type="spellStart"/>
      <w:r w:rsidRPr="00EC4ED2">
        <w:rPr>
          <w:lang w:val="es-UY"/>
        </w:rPr>
        <w:t>sos</w:t>
      </w:r>
      <w:proofErr w:type="spellEnd"/>
      <w:r w:rsidRPr="00EC4ED2">
        <w:rPr>
          <w:lang w:val="es-UY"/>
        </w:rPr>
        <w:t xml:space="preserve"> libre de usarlo, no es obligatorio usar estas herramientas.</w:t>
      </w:r>
    </w:p>
    <w:p w14:paraId="2B9F7DD6" w14:textId="1A2B8607" w:rsidR="5A38F538" w:rsidRDefault="00EC4ED2" w:rsidP="5A38F538">
      <w:pPr>
        <w:pStyle w:val="Ttulo2"/>
        <w:rPr>
          <w:lang w:val="en-US"/>
        </w:rPr>
      </w:pPr>
      <w:proofErr w:type="spellStart"/>
      <w:r>
        <w:rPr>
          <w:lang w:val="en-US"/>
        </w:rPr>
        <w:t>Configurar</w:t>
      </w:r>
      <w:proofErr w:type="spellEnd"/>
      <w:r w:rsidR="5A38F538" w:rsidRPr="5A38F538">
        <w:rPr>
          <w:lang w:val="en-US"/>
        </w:rPr>
        <w:t xml:space="preserve"> FileZilla</w:t>
      </w:r>
    </w:p>
    <w:p w14:paraId="25275F24" w14:textId="1134EE84" w:rsidR="00EC4ED2" w:rsidRPr="00EC4ED2" w:rsidRDefault="00EC4ED2" w:rsidP="00EC4ED2">
      <w:pPr>
        <w:rPr>
          <w:lang w:val="es-UY"/>
        </w:rPr>
      </w:pPr>
      <w:r w:rsidRPr="00EC4ED2">
        <w:rPr>
          <w:lang w:val="es-UY"/>
        </w:rPr>
        <w:t xml:space="preserve">Para conectarnos a nuestros </w:t>
      </w:r>
      <w:proofErr w:type="spellStart"/>
      <w:r w:rsidRPr="00EC4ED2">
        <w:rPr>
          <w:lang w:val="es-UY"/>
        </w:rPr>
        <w:t>droplets</w:t>
      </w:r>
      <w:proofErr w:type="spellEnd"/>
      <w:r w:rsidRPr="00EC4ED2">
        <w:rPr>
          <w:lang w:val="es-UY"/>
        </w:rPr>
        <w:t xml:space="preserve"> utilizando </w:t>
      </w:r>
      <w:proofErr w:type="spellStart"/>
      <w:r w:rsidRPr="00EC4ED2">
        <w:rPr>
          <w:lang w:val="es-UY"/>
        </w:rPr>
        <w:t>FileZilla</w:t>
      </w:r>
      <w:proofErr w:type="spellEnd"/>
      <w:r w:rsidRPr="00EC4ED2">
        <w:rPr>
          <w:lang w:val="es-UY"/>
        </w:rPr>
        <w:t xml:space="preserve"> vamos a necesitar configurar la aplicación.</w:t>
      </w:r>
      <w:r w:rsidRPr="00EC4ED2">
        <w:rPr>
          <w:lang w:val="es-UY"/>
        </w:rPr>
        <w:br/>
        <w:t xml:space="preserve">Vamos a </w:t>
      </w:r>
      <w:proofErr w:type="spellStart"/>
      <w:r w:rsidRPr="00EC4ED2">
        <w:rPr>
          <w:lang w:val="es-UY"/>
        </w:rPr>
        <w:t>clickear</w:t>
      </w:r>
      <w:proofErr w:type="spellEnd"/>
      <w:r w:rsidRPr="00EC4ED2">
        <w:rPr>
          <w:lang w:val="es-UY"/>
        </w:rPr>
        <w:t xml:space="preserve"> en el primer botón a la izquierda (el que se parece tres servidores) debajo del botón “File”</w:t>
      </w:r>
    </w:p>
    <w:p w14:paraId="1DFFC847" w14:textId="4950DB33" w:rsidR="5A38F538" w:rsidRDefault="5A38F538" w:rsidP="5A38F538">
      <w:pPr>
        <w:jc w:val="center"/>
        <w:rPr>
          <w:lang w:val="en-US"/>
        </w:rPr>
      </w:pPr>
      <w:r>
        <w:rPr>
          <w:noProof/>
          <w:lang w:val="es-UY" w:eastAsia="es-UY"/>
        </w:rPr>
        <w:drawing>
          <wp:inline distT="0" distB="0" distL="0" distR="0" wp14:anchorId="65044548" wp14:editId="499EDCE6">
            <wp:extent cx="4572000" cy="1371600"/>
            <wp:effectExtent l="0" t="0" r="0" b="0"/>
            <wp:docPr id="212353965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CB4D" w14:textId="5F86061D" w:rsidR="5A38F538" w:rsidRPr="00EC4ED2" w:rsidRDefault="00EC4ED2" w:rsidP="00EC4ED2">
      <w:pPr>
        <w:rPr>
          <w:lang w:val="es-UY"/>
        </w:rPr>
      </w:pPr>
      <w:r w:rsidRPr="00EC4ED2">
        <w:rPr>
          <w:lang w:val="es-UY"/>
        </w:rPr>
        <w:t xml:space="preserve">Necesitamos crear dos sitios, </w:t>
      </w:r>
      <w:proofErr w:type="spellStart"/>
      <w:r w:rsidRPr="00EC4ED2">
        <w:rPr>
          <w:lang w:val="es-UY"/>
        </w:rPr>
        <w:t>clickeando</w:t>
      </w:r>
      <w:proofErr w:type="spellEnd"/>
      <w:r w:rsidRPr="00EC4ED2">
        <w:rPr>
          <w:lang w:val="es-UY"/>
        </w:rPr>
        <w:t xml:space="preserve"> el botón “New </w:t>
      </w:r>
      <w:proofErr w:type="spellStart"/>
      <w:r w:rsidRPr="00EC4ED2">
        <w:rPr>
          <w:lang w:val="es-UY"/>
        </w:rPr>
        <w:t>Site</w:t>
      </w:r>
      <w:proofErr w:type="spellEnd"/>
      <w:r w:rsidRPr="00EC4ED2">
        <w:rPr>
          <w:lang w:val="es-UY"/>
        </w:rPr>
        <w:t>” en la región más baja de la ventana.</w:t>
      </w:r>
    </w:p>
    <w:p w14:paraId="05234C87" w14:textId="1F1ED490" w:rsidR="5A38F538" w:rsidRDefault="5A38F538" w:rsidP="5A38F538">
      <w:pPr>
        <w:jc w:val="center"/>
      </w:pPr>
      <w:r>
        <w:rPr>
          <w:noProof/>
          <w:lang w:val="es-UY" w:eastAsia="es-UY"/>
        </w:rPr>
        <w:lastRenderedPageBreak/>
        <w:drawing>
          <wp:inline distT="0" distB="0" distL="0" distR="0" wp14:anchorId="02818BA8" wp14:editId="3491A9AB">
            <wp:extent cx="4572000" cy="3638550"/>
            <wp:effectExtent l="0" t="0" r="0" b="0"/>
            <wp:docPr id="86622247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810B" w14:textId="21C679E4" w:rsidR="00EC4ED2" w:rsidRDefault="00EC4ED2" w:rsidP="00EC4ED2">
      <w:r>
        <w:t xml:space="preserve">Llenaremos los campos con toda la información de nuestros servidores y </w:t>
      </w:r>
      <w:proofErr w:type="spellStart"/>
      <w:r>
        <w:t>clickearemos</w:t>
      </w:r>
      <w:proofErr w:type="spellEnd"/>
      <w:r>
        <w:t xml:space="preserve"> “OK”. Si todo salió bien, deberíamos conectarnos </w:t>
      </w:r>
      <w:proofErr w:type="spellStart"/>
      <w:r>
        <w:t>clickeando</w:t>
      </w:r>
      <w:proofErr w:type="spellEnd"/>
      <w:r>
        <w:t xml:space="preserve"> la flecha al lado del botón de “Servidores” y escogiendo a que servidor queremos conectarnos.</w:t>
      </w:r>
    </w:p>
    <w:p w14:paraId="1F6D026D" w14:textId="22D361A4" w:rsidR="5A38F538" w:rsidRDefault="5A38F538" w:rsidP="5A38F538">
      <w:pPr>
        <w:jc w:val="center"/>
      </w:pPr>
      <w:r>
        <w:rPr>
          <w:noProof/>
          <w:lang w:val="es-UY" w:eastAsia="es-UY"/>
        </w:rPr>
        <w:drawing>
          <wp:inline distT="0" distB="0" distL="0" distR="0" wp14:anchorId="41A10F76" wp14:editId="152D7A2C">
            <wp:extent cx="4572000" cy="1371600"/>
            <wp:effectExtent l="0" t="0" r="0" b="0"/>
            <wp:docPr id="73637170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0E5E" w14:textId="084ADB9D" w:rsidR="5A38F538" w:rsidRDefault="5A38F538" w:rsidP="5A38F538">
      <w:pPr>
        <w:jc w:val="center"/>
      </w:pPr>
      <w:r>
        <w:rPr>
          <w:noProof/>
          <w:lang w:val="es-UY" w:eastAsia="es-UY"/>
        </w:rPr>
        <w:drawing>
          <wp:inline distT="0" distB="0" distL="0" distR="0" wp14:anchorId="6FCAE2A2" wp14:editId="0E72B5C4">
            <wp:extent cx="4572000" cy="1038225"/>
            <wp:effectExtent l="0" t="0" r="0" b="0"/>
            <wp:docPr id="37390347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3AF0" w14:textId="794E4EF1" w:rsidR="5A38F538" w:rsidRDefault="5A38F538" w:rsidP="5A38F538">
      <w:pPr>
        <w:rPr>
          <w:lang w:val="en-US"/>
        </w:rPr>
      </w:pPr>
    </w:p>
    <w:p w14:paraId="37206401" w14:textId="489E2210" w:rsidR="5A38F538" w:rsidRPr="00F50E2D" w:rsidRDefault="00EC4ED2" w:rsidP="5A38F538">
      <w:pPr>
        <w:pStyle w:val="Ttulo2"/>
        <w:rPr>
          <w:lang w:val="es-UY"/>
        </w:rPr>
      </w:pPr>
      <w:r w:rsidRPr="00F50E2D">
        <w:rPr>
          <w:lang w:val="es-UY"/>
        </w:rPr>
        <w:t xml:space="preserve">Comandos de </w:t>
      </w:r>
      <w:proofErr w:type="spellStart"/>
      <w:r w:rsidRPr="00F50E2D">
        <w:rPr>
          <w:lang w:val="es-UY"/>
        </w:rPr>
        <w:t>Docker</w:t>
      </w:r>
      <w:proofErr w:type="spellEnd"/>
    </w:p>
    <w:p w14:paraId="758DA50A" w14:textId="5ABC5C11" w:rsidR="00EC4ED2" w:rsidRPr="00F50E2D" w:rsidRDefault="00F50E2D" w:rsidP="00EC4ED2">
      <w:pPr>
        <w:rPr>
          <w:lang w:val="es-UY"/>
        </w:rPr>
      </w:pPr>
      <w:r w:rsidRPr="00F50E2D">
        <w:rPr>
          <w:lang w:val="es-UY"/>
        </w:rPr>
        <w:t xml:space="preserve">Vamos a utilizar algunos comandos de </w:t>
      </w:r>
      <w:proofErr w:type="spellStart"/>
      <w:r w:rsidRPr="00F50E2D">
        <w:rPr>
          <w:lang w:val="es-UY"/>
        </w:rPr>
        <w:t>docker</w:t>
      </w:r>
      <w:proofErr w:type="spellEnd"/>
      <w:r w:rsidRPr="00F50E2D">
        <w:rPr>
          <w:lang w:val="es-UY"/>
        </w:rPr>
        <w:t xml:space="preserve"> para publicar y verificar que todo está funcionando bien en nuestra red de </w:t>
      </w:r>
      <w:proofErr w:type="spellStart"/>
      <w:r w:rsidRPr="00F50E2D">
        <w:rPr>
          <w:lang w:val="es-UY"/>
        </w:rPr>
        <w:t>Hyperledger</w:t>
      </w:r>
      <w:proofErr w:type="spellEnd"/>
      <w:r w:rsidRPr="00F50E2D">
        <w:rPr>
          <w:lang w:val="es-UY"/>
        </w:rPr>
        <w:t xml:space="preserve"> </w:t>
      </w:r>
      <w:proofErr w:type="spellStart"/>
      <w:r w:rsidRPr="00F50E2D">
        <w:rPr>
          <w:lang w:val="es-UY"/>
        </w:rPr>
        <w:t>Fabric</w:t>
      </w:r>
      <w:proofErr w:type="spellEnd"/>
      <w:r w:rsidRPr="00F50E2D">
        <w:rPr>
          <w:lang w:val="es-UY"/>
        </w:rPr>
        <w:t>. Esta Bueno saber que estamos haciendo mientras utilizamos estos comandos.</w:t>
      </w:r>
    </w:p>
    <w:p w14:paraId="56ABE65D" w14:textId="5F2D8D6F" w:rsidR="5A38F538" w:rsidRPr="00F50E2D" w:rsidRDefault="5A38F538" w:rsidP="5A38F538">
      <w:pPr>
        <w:rPr>
          <w:lang w:val="es-UY"/>
        </w:rPr>
      </w:pPr>
      <w:proofErr w:type="spellStart"/>
      <w:proofErr w:type="gramStart"/>
      <w:r w:rsidRPr="00F50E2D">
        <w:rPr>
          <w:b/>
          <w:bCs/>
          <w:lang w:val="es-UY"/>
        </w:rPr>
        <w:t>docker</w:t>
      </w:r>
      <w:proofErr w:type="spellEnd"/>
      <w:proofErr w:type="gramEnd"/>
      <w:r w:rsidRPr="00F50E2D">
        <w:rPr>
          <w:b/>
          <w:bCs/>
          <w:lang w:val="es-UY"/>
        </w:rPr>
        <w:t xml:space="preserve"> </w:t>
      </w:r>
      <w:proofErr w:type="spellStart"/>
      <w:r w:rsidRPr="00F50E2D">
        <w:rPr>
          <w:b/>
          <w:bCs/>
          <w:lang w:val="es-UY"/>
        </w:rPr>
        <w:t>ps</w:t>
      </w:r>
      <w:proofErr w:type="spellEnd"/>
      <w:r w:rsidR="00F50E2D" w:rsidRPr="00F50E2D">
        <w:rPr>
          <w:b/>
          <w:bCs/>
          <w:lang w:val="es-UY"/>
        </w:rPr>
        <w:br/>
      </w:r>
      <w:r w:rsidR="00F50E2D" w:rsidRPr="00F50E2D">
        <w:rPr>
          <w:bCs/>
          <w:lang w:val="es-UY"/>
        </w:rPr>
        <w:t>Mostrara</w:t>
      </w:r>
      <w:r w:rsidR="00F50E2D" w:rsidRPr="00F50E2D">
        <w:rPr>
          <w:lang w:val="es-UY"/>
        </w:rPr>
        <w:t xml:space="preserve"> una lista con todos los contenedores que estén corriendo, podemos agregarle un parámetro “-a” si también queremos ver los contenedores todos los contenedores (los que están </w:t>
      </w:r>
      <w:r w:rsidR="00F50E2D" w:rsidRPr="00F50E2D">
        <w:rPr>
          <w:lang w:val="es-UY"/>
        </w:rPr>
        <w:lastRenderedPageBreak/>
        <w:t>parados por ejemplo)</w:t>
      </w:r>
      <w:r w:rsidRPr="00F50E2D">
        <w:rPr>
          <w:lang w:val="es-UY"/>
        </w:rPr>
        <w:br/>
      </w:r>
      <w:r w:rsidR="00F50E2D" w:rsidRPr="00F50E2D">
        <w:rPr>
          <w:b/>
          <w:bCs/>
          <w:lang w:val="es-UY"/>
        </w:rPr>
        <w:br/>
      </w:r>
      <w:proofErr w:type="spellStart"/>
      <w:r w:rsidRPr="00F50E2D">
        <w:rPr>
          <w:b/>
          <w:bCs/>
          <w:lang w:val="es-UY"/>
        </w:rPr>
        <w:t>docker</w:t>
      </w:r>
      <w:proofErr w:type="spellEnd"/>
      <w:r w:rsidRPr="00F50E2D">
        <w:rPr>
          <w:b/>
          <w:bCs/>
          <w:lang w:val="es-UY"/>
        </w:rPr>
        <w:t xml:space="preserve"> </w:t>
      </w:r>
      <w:proofErr w:type="spellStart"/>
      <w:r w:rsidRPr="00F50E2D">
        <w:rPr>
          <w:b/>
          <w:bCs/>
          <w:lang w:val="es-UY"/>
        </w:rPr>
        <w:t>logs</w:t>
      </w:r>
      <w:proofErr w:type="spellEnd"/>
      <w:r w:rsidRPr="00F50E2D">
        <w:rPr>
          <w:b/>
          <w:bCs/>
          <w:lang w:val="es-UY"/>
        </w:rPr>
        <w:t xml:space="preserve"> &lt;</w:t>
      </w:r>
      <w:proofErr w:type="spellStart"/>
      <w:r w:rsidRPr="00F50E2D">
        <w:rPr>
          <w:b/>
          <w:bCs/>
          <w:lang w:val="es-UY"/>
        </w:rPr>
        <w:t>containerId</w:t>
      </w:r>
      <w:proofErr w:type="spellEnd"/>
      <w:r w:rsidRPr="00F50E2D">
        <w:rPr>
          <w:b/>
          <w:bCs/>
          <w:lang w:val="es-UY"/>
        </w:rPr>
        <w:t>&gt;</w:t>
      </w:r>
      <w:r w:rsidRPr="00F50E2D">
        <w:rPr>
          <w:lang w:val="es-UY"/>
        </w:rPr>
        <w:br/>
      </w:r>
      <w:r w:rsidR="00F50E2D" w:rsidRPr="00F50E2D">
        <w:rPr>
          <w:lang w:val="es-UY"/>
        </w:rPr>
        <w:t xml:space="preserve">Mostrara los </w:t>
      </w:r>
      <w:proofErr w:type="spellStart"/>
      <w:r w:rsidR="00F50E2D" w:rsidRPr="00F50E2D">
        <w:rPr>
          <w:lang w:val="es-UY"/>
        </w:rPr>
        <w:t>logs</w:t>
      </w:r>
      <w:proofErr w:type="spellEnd"/>
      <w:r w:rsidR="00F50E2D" w:rsidRPr="00F50E2D">
        <w:rPr>
          <w:lang w:val="es-UY"/>
        </w:rPr>
        <w:t xml:space="preserve"> de un determinado </w:t>
      </w:r>
      <w:r w:rsidR="00F50E2D">
        <w:rPr>
          <w:lang w:val="es-UY"/>
        </w:rPr>
        <w:t>contenedor</w:t>
      </w:r>
      <w:r w:rsidR="00F50E2D" w:rsidRPr="00F50E2D">
        <w:rPr>
          <w:lang w:val="es-UY"/>
        </w:rPr>
        <w:t>.</w:t>
      </w:r>
    </w:p>
    <w:p w14:paraId="70C5EAFC" w14:textId="5DC27489" w:rsidR="5A38F538" w:rsidRPr="00F50E2D" w:rsidRDefault="5A38F538" w:rsidP="5A38F538">
      <w:pPr>
        <w:rPr>
          <w:rFonts w:ascii="Calibri" w:eastAsia="Calibri" w:hAnsi="Calibri" w:cs="Calibri"/>
          <w:lang w:val="es-UY"/>
        </w:rPr>
      </w:pPr>
      <w:proofErr w:type="spellStart"/>
      <w:proofErr w:type="gramStart"/>
      <w:r w:rsidRPr="5A38F538">
        <w:rPr>
          <w:rFonts w:ascii="Calibri" w:eastAsia="Calibri" w:hAnsi="Calibri" w:cs="Calibri"/>
          <w:b/>
          <w:bCs/>
          <w:lang w:val="en-US"/>
        </w:rPr>
        <w:t>docker</w:t>
      </w:r>
      <w:proofErr w:type="spellEnd"/>
      <w:proofErr w:type="gramEnd"/>
      <w:r w:rsidRPr="5A38F538">
        <w:rPr>
          <w:rFonts w:ascii="Calibri" w:eastAsia="Calibri" w:hAnsi="Calibri" w:cs="Calibri"/>
          <w:b/>
          <w:bCs/>
          <w:lang w:val="en-US"/>
        </w:rPr>
        <w:t xml:space="preserve"> stop $(</w:t>
      </w:r>
      <w:proofErr w:type="spellStart"/>
      <w:r w:rsidRPr="5A38F538">
        <w:rPr>
          <w:rFonts w:ascii="Calibri" w:eastAsia="Calibri" w:hAnsi="Calibri" w:cs="Calibri"/>
          <w:b/>
          <w:bCs/>
          <w:lang w:val="en-US"/>
        </w:rPr>
        <w:t>docker</w:t>
      </w:r>
      <w:proofErr w:type="spellEnd"/>
      <w:r w:rsidRPr="5A38F538">
        <w:rPr>
          <w:rFonts w:ascii="Calibri" w:eastAsia="Calibri" w:hAnsi="Calibri" w:cs="Calibri"/>
          <w:b/>
          <w:bCs/>
          <w:lang w:val="en-US"/>
        </w:rPr>
        <w:t xml:space="preserve"> </w:t>
      </w:r>
      <w:proofErr w:type="spellStart"/>
      <w:r w:rsidRPr="5A38F538">
        <w:rPr>
          <w:rFonts w:ascii="Calibri" w:eastAsia="Calibri" w:hAnsi="Calibri" w:cs="Calibri"/>
          <w:b/>
          <w:bCs/>
          <w:lang w:val="en-US"/>
        </w:rPr>
        <w:t>ps</w:t>
      </w:r>
      <w:proofErr w:type="spellEnd"/>
      <w:r w:rsidRPr="5A38F538">
        <w:rPr>
          <w:rFonts w:ascii="Calibri" w:eastAsia="Calibri" w:hAnsi="Calibri" w:cs="Calibri"/>
          <w:b/>
          <w:bCs/>
          <w:lang w:val="en-US"/>
        </w:rPr>
        <w:t xml:space="preserve"> -a -q)</w:t>
      </w:r>
      <w:r>
        <w:br/>
      </w:r>
      <w:r w:rsidR="00F50E2D" w:rsidRPr="00F50E2D">
        <w:rPr>
          <w:rFonts w:ascii="Calibri" w:eastAsia="Calibri" w:hAnsi="Calibri" w:cs="Calibri"/>
          <w:lang w:val="es-UY"/>
        </w:rPr>
        <w:t>Parara todos los contenedores que estén corriendo.</w:t>
      </w:r>
    </w:p>
    <w:p w14:paraId="221191E8" w14:textId="66AB9FCB" w:rsidR="5A38F538" w:rsidRPr="00F50E2D" w:rsidRDefault="5A38F538" w:rsidP="5A38F538">
      <w:pPr>
        <w:rPr>
          <w:rFonts w:ascii="Calibri" w:eastAsia="Calibri" w:hAnsi="Calibri" w:cs="Calibri"/>
          <w:lang w:val="es-UY"/>
        </w:rPr>
      </w:pPr>
      <w:proofErr w:type="spellStart"/>
      <w:proofErr w:type="gramStart"/>
      <w:r w:rsidRPr="00F50E2D">
        <w:rPr>
          <w:rFonts w:ascii="Calibri" w:eastAsia="Calibri" w:hAnsi="Calibri" w:cs="Calibri"/>
          <w:b/>
          <w:bCs/>
          <w:lang w:val="es-UY"/>
        </w:rPr>
        <w:t>docker</w:t>
      </w:r>
      <w:proofErr w:type="spellEnd"/>
      <w:proofErr w:type="gramEnd"/>
      <w:r w:rsidRPr="00F50E2D">
        <w:rPr>
          <w:rFonts w:ascii="Calibri" w:eastAsia="Calibri" w:hAnsi="Calibri" w:cs="Calibri"/>
          <w:b/>
          <w:bCs/>
          <w:lang w:val="es-UY"/>
        </w:rPr>
        <w:t xml:space="preserve"> </w:t>
      </w:r>
      <w:proofErr w:type="spellStart"/>
      <w:r w:rsidRPr="00F50E2D">
        <w:rPr>
          <w:rFonts w:ascii="Calibri" w:eastAsia="Calibri" w:hAnsi="Calibri" w:cs="Calibri"/>
          <w:b/>
          <w:bCs/>
          <w:lang w:val="es-UY"/>
        </w:rPr>
        <w:t>rm</w:t>
      </w:r>
      <w:proofErr w:type="spellEnd"/>
      <w:r w:rsidRPr="00F50E2D">
        <w:rPr>
          <w:rFonts w:ascii="Calibri" w:eastAsia="Calibri" w:hAnsi="Calibri" w:cs="Calibri"/>
          <w:b/>
          <w:bCs/>
          <w:lang w:val="es-UY"/>
        </w:rPr>
        <w:t xml:space="preserve"> $(</w:t>
      </w:r>
      <w:proofErr w:type="spellStart"/>
      <w:r w:rsidRPr="00F50E2D">
        <w:rPr>
          <w:rFonts w:ascii="Calibri" w:eastAsia="Calibri" w:hAnsi="Calibri" w:cs="Calibri"/>
          <w:b/>
          <w:bCs/>
          <w:lang w:val="es-UY"/>
        </w:rPr>
        <w:t>docker</w:t>
      </w:r>
      <w:proofErr w:type="spellEnd"/>
      <w:r w:rsidRPr="00F50E2D">
        <w:rPr>
          <w:rFonts w:ascii="Calibri" w:eastAsia="Calibri" w:hAnsi="Calibri" w:cs="Calibri"/>
          <w:b/>
          <w:bCs/>
          <w:lang w:val="es-UY"/>
        </w:rPr>
        <w:t xml:space="preserve"> </w:t>
      </w:r>
      <w:proofErr w:type="spellStart"/>
      <w:r w:rsidRPr="00F50E2D">
        <w:rPr>
          <w:rFonts w:ascii="Calibri" w:eastAsia="Calibri" w:hAnsi="Calibri" w:cs="Calibri"/>
          <w:b/>
          <w:bCs/>
          <w:lang w:val="es-UY"/>
        </w:rPr>
        <w:t>ps</w:t>
      </w:r>
      <w:proofErr w:type="spellEnd"/>
      <w:r w:rsidRPr="00F50E2D">
        <w:rPr>
          <w:rFonts w:ascii="Calibri" w:eastAsia="Calibri" w:hAnsi="Calibri" w:cs="Calibri"/>
          <w:b/>
          <w:bCs/>
          <w:lang w:val="es-UY"/>
        </w:rPr>
        <w:t xml:space="preserve"> -a -q)</w:t>
      </w:r>
      <w:r w:rsidRPr="00F50E2D">
        <w:rPr>
          <w:lang w:val="es-UY"/>
        </w:rPr>
        <w:br/>
      </w:r>
      <w:r w:rsidR="00F50E2D" w:rsidRPr="00F50E2D">
        <w:rPr>
          <w:rFonts w:ascii="Calibri" w:eastAsia="Calibri" w:hAnsi="Calibri" w:cs="Calibri"/>
          <w:lang w:val="es-UY"/>
        </w:rPr>
        <w:t>Borrara todos los contenedores disponibles.</w:t>
      </w:r>
    </w:p>
    <w:p w14:paraId="55F1C178" w14:textId="05589612" w:rsidR="5A38F538" w:rsidRPr="00F50E2D" w:rsidRDefault="5A38F538" w:rsidP="5A38F538">
      <w:pPr>
        <w:rPr>
          <w:rFonts w:ascii="Calibri" w:eastAsia="Calibri" w:hAnsi="Calibri" w:cs="Calibri"/>
          <w:lang w:val="es-UY"/>
        </w:rPr>
      </w:pPr>
      <w:proofErr w:type="spellStart"/>
      <w:proofErr w:type="gramStart"/>
      <w:r w:rsidRPr="5A38F538">
        <w:rPr>
          <w:rFonts w:ascii="Calibri" w:eastAsia="Calibri" w:hAnsi="Calibri" w:cs="Calibri"/>
          <w:b/>
          <w:bCs/>
          <w:lang w:val="en-US"/>
        </w:rPr>
        <w:t>docker</w:t>
      </w:r>
      <w:proofErr w:type="spellEnd"/>
      <w:r w:rsidRPr="5A38F538">
        <w:rPr>
          <w:rFonts w:ascii="Calibri" w:eastAsia="Calibri" w:hAnsi="Calibri" w:cs="Calibri"/>
          <w:b/>
          <w:bCs/>
          <w:lang w:val="en-US"/>
        </w:rPr>
        <w:t>-</w:t>
      </w:r>
      <w:proofErr w:type="gramEnd"/>
      <w:r w:rsidRPr="5A38F538">
        <w:rPr>
          <w:rFonts w:ascii="Calibri" w:eastAsia="Calibri" w:hAnsi="Calibri" w:cs="Calibri"/>
          <w:b/>
          <w:bCs/>
          <w:lang w:val="en-US"/>
        </w:rPr>
        <w:t>compose -f &lt;</w:t>
      </w:r>
      <w:proofErr w:type="spellStart"/>
      <w:r w:rsidRPr="5A38F538">
        <w:rPr>
          <w:rFonts w:ascii="Calibri" w:eastAsia="Calibri" w:hAnsi="Calibri" w:cs="Calibri"/>
          <w:b/>
          <w:bCs/>
          <w:lang w:val="en-US"/>
        </w:rPr>
        <w:t>yml</w:t>
      </w:r>
      <w:proofErr w:type="spellEnd"/>
      <w:r w:rsidRPr="5A38F538">
        <w:rPr>
          <w:rFonts w:ascii="Calibri" w:eastAsia="Calibri" w:hAnsi="Calibri" w:cs="Calibri"/>
          <w:b/>
          <w:bCs/>
          <w:lang w:val="en-US"/>
        </w:rPr>
        <w:t xml:space="preserve"> file name&gt; down</w:t>
      </w:r>
      <w:r w:rsidR="00F50E2D">
        <w:rPr>
          <w:rFonts w:ascii="Calibri" w:eastAsia="Calibri" w:hAnsi="Calibri" w:cs="Calibri"/>
          <w:b/>
          <w:bCs/>
          <w:lang w:val="en-US"/>
        </w:rPr>
        <w:br/>
      </w:r>
      <w:r w:rsidR="00F50E2D" w:rsidRPr="00F50E2D">
        <w:rPr>
          <w:rFonts w:ascii="Calibri" w:eastAsia="Calibri" w:hAnsi="Calibri" w:cs="Calibri"/>
          <w:bCs/>
          <w:lang w:val="es-UY"/>
        </w:rPr>
        <w:t xml:space="preserve">Para los contenedores y borra todos los contenedores, redes, volúmenes e imágenes contenidos en el archive </w:t>
      </w:r>
      <w:proofErr w:type="spellStart"/>
      <w:r w:rsidR="00F50E2D" w:rsidRPr="00F50E2D">
        <w:rPr>
          <w:rFonts w:ascii="Calibri" w:eastAsia="Calibri" w:hAnsi="Calibri" w:cs="Calibri"/>
          <w:bCs/>
          <w:lang w:val="es-UY"/>
        </w:rPr>
        <w:t>yml</w:t>
      </w:r>
      <w:proofErr w:type="spellEnd"/>
      <w:r w:rsidR="00F50E2D" w:rsidRPr="00F50E2D">
        <w:rPr>
          <w:rFonts w:ascii="Calibri" w:eastAsia="Calibri" w:hAnsi="Calibri" w:cs="Calibri"/>
          <w:bCs/>
          <w:lang w:val="es-UY"/>
        </w:rPr>
        <w:t xml:space="preserve"> especificado.</w:t>
      </w:r>
      <w:r w:rsidRPr="00F50E2D">
        <w:rPr>
          <w:lang w:val="es-UY"/>
        </w:rPr>
        <w:br/>
      </w:r>
      <w:r w:rsidR="00F50E2D">
        <w:rPr>
          <w:rFonts w:ascii="Calibri" w:eastAsia="Calibri" w:hAnsi="Calibri" w:cs="Calibri"/>
          <w:b/>
          <w:bCs/>
          <w:lang w:val="en-US"/>
        </w:rPr>
        <w:br/>
      </w:r>
      <w:proofErr w:type="spellStart"/>
      <w:proofErr w:type="gramStart"/>
      <w:r w:rsidRPr="5A38F538">
        <w:rPr>
          <w:rFonts w:ascii="Calibri" w:eastAsia="Calibri" w:hAnsi="Calibri" w:cs="Calibri"/>
          <w:b/>
          <w:bCs/>
          <w:lang w:val="en-US"/>
        </w:rPr>
        <w:t>docker</w:t>
      </w:r>
      <w:proofErr w:type="spellEnd"/>
      <w:r w:rsidRPr="5A38F538">
        <w:rPr>
          <w:rFonts w:ascii="Calibri" w:eastAsia="Calibri" w:hAnsi="Calibri" w:cs="Calibri"/>
          <w:b/>
          <w:bCs/>
          <w:lang w:val="en-US"/>
        </w:rPr>
        <w:t>-</w:t>
      </w:r>
      <w:proofErr w:type="gramEnd"/>
      <w:r w:rsidRPr="5A38F538">
        <w:rPr>
          <w:rFonts w:ascii="Calibri" w:eastAsia="Calibri" w:hAnsi="Calibri" w:cs="Calibri"/>
          <w:b/>
          <w:bCs/>
          <w:lang w:val="en-US"/>
        </w:rPr>
        <w:t>compose -f &lt;</w:t>
      </w:r>
      <w:proofErr w:type="spellStart"/>
      <w:r w:rsidRPr="5A38F538">
        <w:rPr>
          <w:rFonts w:ascii="Calibri" w:eastAsia="Calibri" w:hAnsi="Calibri" w:cs="Calibri"/>
          <w:b/>
          <w:bCs/>
          <w:lang w:val="en-US"/>
        </w:rPr>
        <w:t>yml</w:t>
      </w:r>
      <w:proofErr w:type="spellEnd"/>
      <w:r w:rsidRPr="5A38F538">
        <w:rPr>
          <w:rFonts w:ascii="Calibri" w:eastAsia="Calibri" w:hAnsi="Calibri" w:cs="Calibri"/>
          <w:b/>
          <w:bCs/>
          <w:lang w:val="en-US"/>
        </w:rPr>
        <w:t xml:space="preserve"> file name&gt; up –d &lt;services&gt;</w:t>
      </w:r>
      <w:r w:rsidR="00F50E2D">
        <w:rPr>
          <w:rFonts w:ascii="Calibri" w:eastAsia="Calibri" w:hAnsi="Calibri" w:cs="Calibri"/>
          <w:b/>
          <w:bCs/>
          <w:lang w:val="en-US"/>
        </w:rPr>
        <w:br/>
      </w:r>
      <w:proofErr w:type="spellStart"/>
      <w:r w:rsidR="00F50E2D" w:rsidRPr="00F50E2D">
        <w:rPr>
          <w:rFonts w:ascii="Calibri" w:eastAsia="Calibri" w:hAnsi="Calibri" w:cs="Calibri"/>
          <w:bCs/>
          <w:lang w:val="es-UY"/>
        </w:rPr>
        <w:t>Contruye</w:t>
      </w:r>
      <w:proofErr w:type="spellEnd"/>
      <w:r w:rsidR="00F50E2D" w:rsidRPr="00F50E2D">
        <w:rPr>
          <w:rFonts w:ascii="Calibri" w:eastAsia="Calibri" w:hAnsi="Calibri" w:cs="Calibri"/>
          <w:bCs/>
          <w:lang w:val="es-UY"/>
        </w:rPr>
        <w:t>, (re)crea, arranca y adjunta los contenedores a un servicio.</w:t>
      </w:r>
    </w:p>
    <w:p w14:paraId="7444679E" w14:textId="5E7F8F9F" w:rsidR="5A38F538" w:rsidRDefault="5A38F538" w:rsidP="5A38F538">
      <w:pPr>
        <w:rPr>
          <w:rFonts w:ascii="Calibri" w:eastAsia="Calibri" w:hAnsi="Calibri" w:cs="Calibri"/>
          <w:lang w:val="en-US"/>
        </w:rPr>
      </w:pPr>
      <w:proofErr w:type="spellStart"/>
      <w:proofErr w:type="gramStart"/>
      <w:r w:rsidRPr="00F50E2D">
        <w:rPr>
          <w:rFonts w:ascii="Calibri" w:eastAsia="Calibri" w:hAnsi="Calibri" w:cs="Calibri"/>
          <w:b/>
          <w:bCs/>
          <w:lang w:val="es-UY"/>
        </w:rPr>
        <w:t>docker</w:t>
      </w:r>
      <w:proofErr w:type="spellEnd"/>
      <w:proofErr w:type="gramEnd"/>
      <w:r w:rsidRPr="00F50E2D">
        <w:rPr>
          <w:rFonts w:ascii="Calibri" w:eastAsia="Calibri" w:hAnsi="Calibri" w:cs="Calibri"/>
          <w:b/>
          <w:bCs/>
          <w:lang w:val="es-UY"/>
        </w:rPr>
        <w:t xml:space="preserve"> </w:t>
      </w:r>
      <w:proofErr w:type="spellStart"/>
      <w:r w:rsidRPr="00F50E2D">
        <w:rPr>
          <w:rFonts w:ascii="Calibri" w:eastAsia="Calibri" w:hAnsi="Calibri" w:cs="Calibri"/>
          <w:b/>
          <w:bCs/>
          <w:lang w:val="es-UY"/>
        </w:rPr>
        <w:t>exec</w:t>
      </w:r>
      <w:proofErr w:type="spellEnd"/>
      <w:r w:rsidR="00F50E2D" w:rsidRPr="00F50E2D">
        <w:rPr>
          <w:rFonts w:ascii="Calibri" w:eastAsia="Calibri" w:hAnsi="Calibri" w:cs="Calibri"/>
          <w:b/>
          <w:bCs/>
          <w:lang w:val="es-UY"/>
        </w:rPr>
        <w:br/>
      </w:r>
      <w:r w:rsidR="00F50E2D" w:rsidRPr="00F50E2D">
        <w:rPr>
          <w:rFonts w:ascii="Calibri" w:eastAsia="Calibri" w:hAnsi="Calibri" w:cs="Calibri"/>
          <w:bCs/>
          <w:lang w:val="es-UY"/>
        </w:rPr>
        <w:t>Corre un n</w:t>
      </w:r>
      <w:r w:rsidR="00F50E2D" w:rsidRPr="00F50E2D">
        <w:rPr>
          <w:lang w:val="es-UY"/>
        </w:rPr>
        <w:t>uevo comando en un contenedor que este corriendo</w:t>
      </w:r>
      <w:r w:rsidRPr="00F50E2D">
        <w:rPr>
          <w:lang w:val="es-UY"/>
        </w:rPr>
        <w:br/>
      </w:r>
    </w:p>
    <w:p w14:paraId="75F550E1" w14:textId="125F81F9" w:rsidR="5A38F538" w:rsidRDefault="5A38F538" w:rsidP="5A38F538">
      <w:pPr>
        <w:pStyle w:val="Ttulo2"/>
        <w:rPr>
          <w:lang w:val="en-US"/>
        </w:rPr>
      </w:pPr>
      <w:r w:rsidRPr="5A38F538">
        <w:rPr>
          <w:lang w:val="en-US"/>
        </w:rPr>
        <w:t>Glossary</w:t>
      </w:r>
    </w:p>
    <w:p w14:paraId="67E3E1F2" w14:textId="2A00B469" w:rsidR="5A38F538" w:rsidRPr="004A5618" w:rsidRDefault="5D636AD5" w:rsidP="5D636AD5">
      <w:pPr>
        <w:rPr>
          <w:rFonts w:ascii="Calibri" w:eastAsia="Calibri" w:hAnsi="Calibri" w:cs="Calibri"/>
          <w:lang w:val="es-UY"/>
        </w:rPr>
      </w:pPr>
      <w:proofErr w:type="spellStart"/>
      <w:r w:rsidRPr="5D636AD5">
        <w:rPr>
          <w:b/>
          <w:bCs/>
          <w:lang w:val="en-US"/>
        </w:rPr>
        <w:t>Hyperledger</w:t>
      </w:r>
      <w:proofErr w:type="spellEnd"/>
      <w:r w:rsidRPr="5D636AD5">
        <w:rPr>
          <w:b/>
          <w:bCs/>
          <w:lang w:val="en-US"/>
        </w:rPr>
        <w:t xml:space="preserve"> Fabric</w:t>
      </w:r>
      <w:r w:rsidR="5A38F538">
        <w:br/>
      </w:r>
      <w:r w:rsidR="00F50E2D" w:rsidRPr="004A5618">
        <w:rPr>
          <w:rFonts w:ascii="Calibri" w:eastAsia="Calibri" w:hAnsi="Calibri" w:cs="Calibri"/>
          <w:lang w:val="es-UY"/>
        </w:rPr>
        <w:t xml:space="preserve">Es una implementación </w:t>
      </w:r>
      <w:proofErr w:type="gramStart"/>
      <w:r w:rsidR="00F50E2D" w:rsidRPr="004A5618">
        <w:rPr>
          <w:rFonts w:ascii="Calibri" w:eastAsia="Calibri" w:hAnsi="Calibri" w:cs="Calibri"/>
          <w:lang w:val="es-UY"/>
        </w:rPr>
        <w:t>del</w:t>
      </w:r>
      <w:proofErr w:type="gramEnd"/>
      <w:r w:rsidR="00F50E2D" w:rsidRPr="004A5618">
        <w:rPr>
          <w:rFonts w:ascii="Calibri" w:eastAsia="Calibri" w:hAnsi="Calibri" w:cs="Calibri"/>
          <w:lang w:val="es-UY"/>
        </w:rPr>
        <w:t xml:space="preserve"> </w:t>
      </w:r>
      <w:proofErr w:type="spellStart"/>
      <w:r w:rsidR="00F50E2D" w:rsidRPr="004A5618">
        <w:rPr>
          <w:rFonts w:ascii="Calibri" w:eastAsia="Calibri" w:hAnsi="Calibri" w:cs="Calibri"/>
          <w:lang w:val="es-UY"/>
        </w:rPr>
        <w:t>framework</w:t>
      </w:r>
      <w:proofErr w:type="spellEnd"/>
      <w:r w:rsidR="00F50E2D" w:rsidRPr="004A5618">
        <w:rPr>
          <w:rFonts w:ascii="Calibri" w:eastAsia="Calibri" w:hAnsi="Calibri" w:cs="Calibri"/>
          <w:lang w:val="es-UY"/>
        </w:rPr>
        <w:t xml:space="preserve"> </w:t>
      </w:r>
      <w:proofErr w:type="spellStart"/>
      <w:r w:rsidR="00F50E2D" w:rsidRPr="004A5618">
        <w:rPr>
          <w:rFonts w:ascii="Calibri" w:eastAsia="Calibri" w:hAnsi="Calibri" w:cs="Calibri"/>
          <w:lang w:val="es-UY"/>
        </w:rPr>
        <w:t>blockchain</w:t>
      </w:r>
      <w:proofErr w:type="spellEnd"/>
      <w:r w:rsidR="00F50E2D" w:rsidRPr="004A5618">
        <w:rPr>
          <w:rFonts w:ascii="Calibri" w:eastAsia="Calibri" w:hAnsi="Calibri" w:cs="Calibri"/>
          <w:lang w:val="es-UY"/>
        </w:rPr>
        <w:t xml:space="preserve"> y uno de los proyectos </w:t>
      </w:r>
      <w:proofErr w:type="spellStart"/>
      <w:r w:rsidR="00F50E2D" w:rsidRPr="004A5618">
        <w:rPr>
          <w:rFonts w:ascii="Calibri" w:eastAsia="Calibri" w:hAnsi="Calibri" w:cs="Calibri"/>
          <w:lang w:val="es-UY"/>
        </w:rPr>
        <w:t>Hyperledger</w:t>
      </w:r>
      <w:proofErr w:type="spellEnd"/>
      <w:r w:rsidR="00F50E2D" w:rsidRPr="004A5618">
        <w:rPr>
          <w:rFonts w:ascii="Calibri" w:eastAsia="Calibri" w:hAnsi="Calibri" w:cs="Calibri"/>
          <w:lang w:val="es-UY"/>
        </w:rPr>
        <w:t xml:space="preserve"> alojados por </w:t>
      </w:r>
      <w:proofErr w:type="spellStart"/>
      <w:r w:rsidR="00F50E2D" w:rsidRPr="004A5618">
        <w:rPr>
          <w:rFonts w:ascii="Calibri" w:eastAsia="Calibri" w:hAnsi="Calibri" w:cs="Calibri"/>
          <w:lang w:val="es-UY"/>
        </w:rPr>
        <w:t>The</w:t>
      </w:r>
      <w:proofErr w:type="spellEnd"/>
      <w:r w:rsidR="00F50E2D" w:rsidRPr="004A5618">
        <w:rPr>
          <w:rFonts w:ascii="Calibri" w:eastAsia="Calibri" w:hAnsi="Calibri" w:cs="Calibri"/>
          <w:lang w:val="es-UY"/>
        </w:rPr>
        <w:t xml:space="preserve"> Linux </w:t>
      </w:r>
      <w:proofErr w:type="spellStart"/>
      <w:r w:rsidR="00F50E2D" w:rsidRPr="004A5618">
        <w:rPr>
          <w:rFonts w:ascii="Calibri" w:eastAsia="Calibri" w:hAnsi="Calibri" w:cs="Calibri"/>
          <w:lang w:val="es-UY"/>
        </w:rPr>
        <w:t>Foundation</w:t>
      </w:r>
      <w:proofErr w:type="spellEnd"/>
      <w:r w:rsidR="00F50E2D" w:rsidRPr="004A5618">
        <w:rPr>
          <w:rFonts w:ascii="Calibri" w:eastAsia="Calibri" w:hAnsi="Calibri" w:cs="Calibri"/>
          <w:lang w:val="es-UY"/>
        </w:rPr>
        <w:t>. Diseñado como base para desarrollar aplicaciones o soluciones con una arquitectura modular.</w:t>
      </w:r>
    </w:p>
    <w:p w14:paraId="07A68C9B" w14:textId="08926973" w:rsidR="5A38F538" w:rsidRPr="004A5618" w:rsidRDefault="5D636AD5" w:rsidP="5A38F538">
      <w:pPr>
        <w:rPr>
          <w:rFonts w:ascii="Calibri" w:eastAsia="Calibri" w:hAnsi="Calibri" w:cs="Calibri"/>
          <w:lang w:val="es-UY"/>
        </w:rPr>
      </w:pPr>
      <w:r w:rsidRPr="5D636AD5">
        <w:rPr>
          <w:b/>
          <w:bCs/>
          <w:lang w:val="en-US"/>
        </w:rPr>
        <w:t>Digital Ocean</w:t>
      </w:r>
      <w:r>
        <w:br/>
      </w:r>
      <w:r w:rsidR="004A5618" w:rsidRPr="004A5618">
        <w:rPr>
          <w:rFonts w:ascii="Calibri" w:eastAsia="Calibri" w:hAnsi="Calibri" w:cs="Calibri"/>
          <w:lang w:val="es-UY"/>
        </w:rPr>
        <w:t xml:space="preserve">Es </w:t>
      </w:r>
      <w:proofErr w:type="gramStart"/>
      <w:r w:rsidR="004A5618" w:rsidRPr="004A5618">
        <w:rPr>
          <w:rFonts w:ascii="Calibri" w:eastAsia="Calibri" w:hAnsi="Calibri" w:cs="Calibri"/>
          <w:lang w:val="es-UY"/>
        </w:rPr>
        <w:t>un</w:t>
      </w:r>
      <w:proofErr w:type="gramEnd"/>
      <w:r w:rsidR="004A5618" w:rsidRPr="004A5618">
        <w:rPr>
          <w:rFonts w:ascii="Calibri" w:eastAsia="Calibri" w:hAnsi="Calibri" w:cs="Calibri"/>
          <w:lang w:val="es-UY"/>
        </w:rPr>
        <w:t xml:space="preserve"> proveedor estadounidense de infraestructura en la nube con sede en la ciudad de Nueva York y centros de datos en todo el mundo. </w:t>
      </w:r>
      <w:proofErr w:type="spellStart"/>
      <w:r w:rsidR="004A5618" w:rsidRPr="004A5618">
        <w:rPr>
          <w:rFonts w:ascii="Calibri" w:eastAsia="Calibri" w:hAnsi="Calibri" w:cs="Calibri"/>
          <w:lang w:val="es-UY"/>
        </w:rPr>
        <w:t>DigitalOcean</w:t>
      </w:r>
      <w:proofErr w:type="spellEnd"/>
      <w:r w:rsidR="004A5618" w:rsidRPr="004A5618">
        <w:rPr>
          <w:rFonts w:ascii="Calibri" w:eastAsia="Calibri" w:hAnsi="Calibri" w:cs="Calibri"/>
          <w:lang w:val="es-UY"/>
        </w:rPr>
        <w:t xml:space="preserve"> proporciona a los desarrolladores servicios en la nube que ayudan a implementar y escalar aplicaciones que se ejecutan simultáneamente en varios equipos. A partir de enero de 2018, </w:t>
      </w:r>
      <w:proofErr w:type="spellStart"/>
      <w:r w:rsidR="004A5618" w:rsidRPr="004A5618">
        <w:rPr>
          <w:rFonts w:ascii="Calibri" w:eastAsia="Calibri" w:hAnsi="Calibri" w:cs="Calibri"/>
          <w:lang w:val="es-UY"/>
        </w:rPr>
        <w:t>DigitalOcean</w:t>
      </w:r>
      <w:proofErr w:type="spellEnd"/>
      <w:r w:rsidR="004A5618" w:rsidRPr="004A5618">
        <w:rPr>
          <w:rFonts w:ascii="Calibri" w:eastAsia="Calibri" w:hAnsi="Calibri" w:cs="Calibri"/>
          <w:lang w:val="es-UY"/>
        </w:rPr>
        <w:t xml:space="preserve"> fue la tercera compañía de alojamiento más grande del mundo en términos de computadoras orientadas a la web.</w:t>
      </w:r>
      <w:r w:rsidR="004A5618">
        <w:rPr>
          <w:rFonts w:ascii="Calibri" w:eastAsia="Calibri" w:hAnsi="Calibri" w:cs="Calibri"/>
          <w:lang w:val="en-US"/>
        </w:rPr>
        <w:br/>
      </w:r>
      <w:r w:rsidR="004A5618">
        <w:rPr>
          <w:rFonts w:ascii="Calibri" w:eastAsia="Calibri" w:hAnsi="Calibri" w:cs="Calibri"/>
          <w:lang w:val="en-US"/>
        </w:rPr>
        <w:br/>
      </w:r>
      <w:proofErr w:type="spellStart"/>
      <w:r w:rsidRPr="004A5618">
        <w:rPr>
          <w:rFonts w:ascii="Calibri" w:eastAsia="Calibri" w:hAnsi="Calibri" w:cs="Calibri"/>
          <w:b/>
          <w:bCs/>
          <w:lang w:val="es-UY"/>
        </w:rPr>
        <w:t>Droplets</w:t>
      </w:r>
      <w:proofErr w:type="spellEnd"/>
      <w:r w:rsidRPr="004A5618">
        <w:rPr>
          <w:lang w:val="es-UY"/>
        </w:rPr>
        <w:br/>
      </w:r>
      <w:r w:rsidR="004A5618" w:rsidRPr="004A5618">
        <w:rPr>
          <w:rFonts w:ascii="Calibri" w:eastAsia="Calibri" w:hAnsi="Calibri" w:cs="Calibri"/>
          <w:lang w:val="es-UY"/>
        </w:rPr>
        <w:t xml:space="preserve">Los </w:t>
      </w:r>
      <w:proofErr w:type="spellStart"/>
      <w:r w:rsidR="004A5618" w:rsidRPr="004A5618">
        <w:rPr>
          <w:rFonts w:ascii="Calibri" w:eastAsia="Calibri" w:hAnsi="Calibri" w:cs="Calibri"/>
          <w:lang w:val="es-UY"/>
        </w:rPr>
        <w:t>droplets</w:t>
      </w:r>
      <w:proofErr w:type="spellEnd"/>
      <w:r w:rsidR="004A5618" w:rsidRPr="004A5618">
        <w:rPr>
          <w:rFonts w:ascii="Calibri" w:eastAsia="Calibri" w:hAnsi="Calibri" w:cs="Calibri"/>
          <w:lang w:val="es-UY"/>
        </w:rPr>
        <w:t xml:space="preserve"> son una plataforma de cómputo escalable con capacidades adicionales de almacenamiento, seguridad y monitoreo para ejecutar fácilmente aplicaciones de producción.</w:t>
      </w:r>
      <w:r w:rsidR="004A5618" w:rsidRPr="004A5618">
        <w:rPr>
          <w:rFonts w:ascii="Calibri" w:eastAsia="Calibri" w:hAnsi="Calibri" w:cs="Calibri"/>
          <w:lang w:val="es-UY"/>
        </w:rPr>
        <w:br/>
      </w:r>
      <w:r w:rsidR="004A5618" w:rsidRPr="004A5618">
        <w:rPr>
          <w:rFonts w:ascii="Calibri" w:eastAsia="Calibri" w:hAnsi="Calibri" w:cs="Calibri"/>
          <w:lang w:val="es-UY"/>
        </w:rPr>
        <w:br/>
      </w:r>
      <w:proofErr w:type="spellStart"/>
      <w:r w:rsidRPr="004A5618">
        <w:rPr>
          <w:rFonts w:ascii="Calibri" w:eastAsia="Calibri" w:hAnsi="Calibri" w:cs="Calibri"/>
          <w:b/>
          <w:bCs/>
          <w:lang w:val="es-UY"/>
        </w:rPr>
        <w:t>Orderer</w:t>
      </w:r>
      <w:proofErr w:type="spellEnd"/>
      <w:r w:rsidRPr="004A5618">
        <w:rPr>
          <w:lang w:val="es-UY"/>
        </w:rPr>
        <w:br/>
      </w:r>
      <w:r w:rsidR="004A5618" w:rsidRPr="004A5618">
        <w:rPr>
          <w:rFonts w:ascii="Calibri" w:eastAsia="Calibri" w:hAnsi="Calibri" w:cs="Calibri"/>
          <w:lang w:val="es-UY"/>
        </w:rPr>
        <w:t xml:space="preserve">Para mantener toda la red en un estado sincronizado, se utiliza </w:t>
      </w:r>
      <w:proofErr w:type="spellStart"/>
      <w:r w:rsidR="004A5618" w:rsidRPr="004A5618">
        <w:rPr>
          <w:rFonts w:ascii="Calibri" w:eastAsia="Calibri" w:hAnsi="Calibri" w:cs="Calibri"/>
          <w:lang w:val="es-UY"/>
        </w:rPr>
        <w:t>el</w:t>
      </w:r>
      <w:proofErr w:type="spellEnd"/>
      <w:r w:rsidR="004A5618" w:rsidRPr="004A5618">
        <w:rPr>
          <w:rFonts w:ascii="Calibri" w:eastAsia="Calibri" w:hAnsi="Calibri" w:cs="Calibri"/>
          <w:lang w:val="es-UY"/>
        </w:rPr>
        <w:t xml:space="preserve"> </w:t>
      </w:r>
      <w:r w:rsidR="00130EA8">
        <w:rPr>
          <w:rFonts w:ascii="Calibri" w:eastAsia="Calibri" w:hAnsi="Calibri" w:cs="Calibri"/>
          <w:lang w:val="es-UY"/>
        </w:rPr>
        <w:t xml:space="preserve">un </w:t>
      </w:r>
      <w:proofErr w:type="spellStart"/>
      <w:r w:rsidR="00130EA8">
        <w:rPr>
          <w:rFonts w:ascii="Calibri" w:eastAsia="Calibri" w:hAnsi="Calibri" w:cs="Calibri"/>
          <w:lang w:val="es-UY"/>
        </w:rPr>
        <w:t>orderer</w:t>
      </w:r>
      <w:proofErr w:type="spellEnd"/>
      <w:r w:rsidR="004A5618" w:rsidRPr="004A5618">
        <w:rPr>
          <w:rFonts w:ascii="Calibri" w:eastAsia="Calibri" w:hAnsi="Calibri" w:cs="Calibri"/>
          <w:lang w:val="es-UY"/>
        </w:rPr>
        <w:t>. Siempre que se comprometa una nueva transacción, el ordenante es el que informa a todos los pares sobre la transacción. Una red puede tener varios ordenadores, también se recomienda para mantener menos fallas.</w:t>
      </w:r>
      <w:r w:rsidR="004A5618" w:rsidRPr="004A5618">
        <w:rPr>
          <w:rFonts w:ascii="Calibri" w:eastAsia="Calibri" w:hAnsi="Calibri" w:cs="Calibri"/>
          <w:lang w:val="es-UY"/>
        </w:rPr>
        <w:br/>
      </w:r>
      <w:r w:rsidR="004A5618" w:rsidRPr="004A5618">
        <w:rPr>
          <w:rFonts w:ascii="Calibri" w:eastAsia="Calibri" w:hAnsi="Calibri" w:cs="Calibri"/>
          <w:lang w:val="es-UY"/>
        </w:rPr>
        <w:br/>
      </w:r>
      <w:proofErr w:type="spellStart"/>
      <w:r w:rsidRPr="004A5618">
        <w:rPr>
          <w:rFonts w:ascii="Calibri" w:eastAsia="Calibri" w:hAnsi="Calibri" w:cs="Calibri"/>
          <w:b/>
          <w:bCs/>
          <w:lang w:val="es-UY"/>
        </w:rPr>
        <w:t>Certificate</w:t>
      </w:r>
      <w:proofErr w:type="spellEnd"/>
      <w:r w:rsidRPr="004A5618">
        <w:rPr>
          <w:rFonts w:ascii="Calibri" w:eastAsia="Calibri" w:hAnsi="Calibri" w:cs="Calibri"/>
          <w:b/>
          <w:bCs/>
          <w:lang w:val="es-UY"/>
        </w:rPr>
        <w:t xml:space="preserve"> </w:t>
      </w:r>
      <w:proofErr w:type="spellStart"/>
      <w:r w:rsidRPr="004A5618">
        <w:rPr>
          <w:rFonts w:ascii="Calibri" w:eastAsia="Calibri" w:hAnsi="Calibri" w:cs="Calibri"/>
          <w:b/>
          <w:bCs/>
          <w:lang w:val="es-UY"/>
        </w:rPr>
        <w:t>Authority</w:t>
      </w:r>
      <w:proofErr w:type="spellEnd"/>
      <w:r w:rsidRPr="004A5618">
        <w:rPr>
          <w:lang w:val="es-UY"/>
        </w:rPr>
        <w:br/>
      </w:r>
      <w:r w:rsidR="004A5618" w:rsidRPr="004A5618">
        <w:rPr>
          <w:rFonts w:ascii="Calibri" w:eastAsia="Calibri" w:hAnsi="Calibri" w:cs="Calibri"/>
          <w:lang w:val="es-UY"/>
        </w:rPr>
        <w:t xml:space="preserve">La autoridad de certificación es responsable de manejar toda la lógica de control de acceso, emitiendo las identidades y permisos para los usuarios en la red de </w:t>
      </w:r>
      <w:proofErr w:type="spellStart"/>
      <w:r w:rsidR="004A5618" w:rsidRPr="004A5618">
        <w:rPr>
          <w:rFonts w:ascii="Calibri" w:eastAsia="Calibri" w:hAnsi="Calibri" w:cs="Calibri"/>
          <w:lang w:val="es-UY"/>
        </w:rPr>
        <w:t>blockchain</w:t>
      </w:r>
      <w:proofErr w:type="spellEnd"/>
      <w:r w:rsidR="004A5618" w:rsidRPr="004A5618">
        <w:rPr>
          <w:rFonts w:ascii="Calibri" w:eastAsia="Calibri" w:hAnsi="Calibri" w:cs="Calibri"/>
          <w:lang w:val="es-UY"/>
        </w:rPr>
        <w:t xml:space="preserve"> de </w:t>
      </w:r>
      <w:proofErr w:type="spellStart"/>
      <w:r w:rsidR="004A5618" w:rsidRPr="004A5618">
        <w:rPr>
          <w:rFonts w:ascii="Calibri" w:eastAsia="Calibri" w:hAnsi="Calibri" w:cs="Calibri"/>
          <w:lang w:val="es-UY"/>
        </w:rPr>
        <w:t>Hyperledger</w:t>
      </w:r>
      <w:proofErr w:type="spellEnd"/>
      <w:r w:rsidR="004A5618" w:rsidRPr="004A5618">
        <w:rPr>
          <w:rFonts w:ascii="Calibri" w:eastAsia="Calibri" w:hAnsi="Calibri" w:cs="Calibri"/>
          <w:lang w:val="es-UY"/>
        </w:rPr>
        <w:t>.</w:t>
      </w:r>
      <w:r w:rsidR="004A5618">
        <w:rPr>
          <w:rFonts w:ascii="Calibri" w:eastAsia="Calibri" w:hAnsi="Calibri" w:cs="Calibri"/>
          <w:lang w:val="en-US"/>
        </w:rPr>
        <w:br/>
      </w:r>
      <w:r w:rsidR="004A5618">
        <w:rPr>
          <w:rFonts w:ascii="Calibri" w:eastAsia="Calibri" w:hAnsi="Calibri" w:cs="Calibri"/>
          <w:lang w:val="en-US"/>
        </w:rPr>
        <w:br/>
      </w:r>
      <w:r w:rsidR="004A5618">
        <w:rPr>
          <w:rFonts w:ascii="Calibri" w:eastAsia="Calibri" w:hAnsi="Calibri" w:cs="Calibri"/>
          <w:b/>
          <w:bCs/>
          <w:lang w:val="en-US"/>
        </w:rPr>
        <w:br/>
      </w:r>
      <w:r w:rsidRPr="004A5618">
        <w:rPr>
          <w:rFonts w:ascii="Calibri" w:eastAsia="Calibri" w:hAnsi="Calibri" w:cs="Calibri"/>
          <w:b/>
          <w:bCs/>
          <w:lang w:val="es-UY"/>
        </w:rPr>
        <w:lastRenderedPageBreak/>
        <w:t>Peer</w:t>
      </w:r>
      <w:r w:rsidRPr="004A5618">
        <w:rPr>
          <w:lang w:val="es-UY"/>
        </w:rPr>
        <w:br/>
      </w:r>
      <w:r w:rsidR="004A5618" w:rsidRPr="004A5618">
        <w:rPr>
          <w:rFonts w:ascii="Calibri" w:eastAsia="Calibri" w:hAnsi="Calibri" w:cs="Calibri"/>
          <w:lang w:val="es-UY"/>
        </w:rPr>
        <w:t xml:space="preserve">Solo los </w:t>
      </w:r>
      <w:proofErr w:type="spellStart"/>
      <w:r w:rsidR="004A5618" w:rsidRPr="004A5618">
        <w:rPr>
          <w:rFonts w:ascii="Calibri" w:eastAsia="Calibri" w:hAnsi="Calibri" w:cs="Calibri"/>
          <w:lang w:val="es-UY"/>
        </w:rPr>
        <w:t>peers</w:t>
      </w:r>
      <w:proofErr w:type="spellEnd"/>
      <w:r w:rsidR="004A5618" w:rsidRPr="004A5618">
        <w:rPr>
          <w:rFonts w:ascii="Calibri" w:eastAsia="Calibri" w:hAnsi="Calibri" w:cs="Calibri"/>
          <w:lang w:val="es-UY"/>
        </w:rPr>
        <w:t xml:space="preserve"> </w:t>
      </w:r>
      <w:proofErr w:type="gramStart"/>
      <w:r w:rsidR="004A5618" w:rsidRPr="004A5618">
        <w:rPr>
          <w:rFonts w:ascii="Calibri" w:eastAsia="Calibri" w:hAnsi="Calibri" w:cs="Calibri"/>
          <w:lang w:val="es-UY"/>
        </w:rPr>
        <w:t>pueden</w:t>
      </w:r>
      <w:proofErr w:type="gramEnd"/>
      <w:r w:rsidR="004A5618" w:rsidRPr="004A5618">
        <w:rPr>
          <w:rFonts w:ascii="Calibri" w:eastAsia="Calibri" w:hAnsi="Calibri" w:cs="Calibri"/>
          <w:lang w:val="es-UY"/>
        </w:rPr>
        <w:t xml:space="preserve"> realizar transacciones en la red de negocios. Además, cada par tiene su propia copia del estado </w:t>
      </w:r>
      <w:r w:rsidR="00130EA8">
        <w:rPr>
          <w:rFonts w:ascii="Calibri" w:eastAsia="Calibri" w:hAnsi="Calibri" w:cs="Calibri"/>
          <w:lang w:val="es-UY"/>
        </w:rPr>
        <w:t>de la red</w:t>
      </w:r>
      <w:r w:rsidR="004A5618" w:rsidRPr="004A5618">
        <w:rPr>
          <w:rFonts w:ascii="Calibri" w:eastAsia="Calibri" w:hAnsi="Calibri" w:cs="Calibri"/>
          <w:lang w:val="es-UY"/>
        </w:rPr>
        <w:t xml:space="preserve">. Está conectado con instancias de </w:t>
      </w:r>
      <w:proofErr w:type="spellStart"/>
      <w:r w:rsidR="004A5618" w:rsidRPr="004A5618">
        <w:rPr>
          <w:rFonts w:ascii="Calibri" w:eastAsia="Calibri" w:hAnsi="Calibri" w:cs="Calibri"/>
          <w:lang w:val="es-UY"/>
        </w:rPr>
        <w:t>CouchDB</w:t>
      </w:r>
      <w:proofErr w:type="spellEnd"/>
      <w:r w:rsidR="004A5618" w:rsidRPr="004A5618">
        <w:rPr>
          <w:rFonts w:ascii="Calibri" w:eastAsia="Calibri" w:hAnsi="Calibri" w:cs="Calibri"/>
          <w:lang w:val="es-UY"/>
        </w:rPr>
        <w:t xml:space="preserve"> que actúan como la base de datos. Una organización puede tener múltiples pares</w:t>
      </w:r>
      <w:bookmarkStart w:id="0" w:name="_GoBack"/>
      <w:bookmarkEnd w:id="0"/>
      <w:r w:rsidR="004A5618" w:rsidRPr="004A5618">
        <w:rPr>
          <w:rFonts w:ascii="Calibri" w:eastAsia="Calibri" w:hAnsi="Calibri" w:cs="Calibri"/>
          <w:lang w:val="es-UY"/>
        </w:rPr>
        <w:t>.</w:t>
      </w:r>
      <w:r w:rsidR="004A5618" w:rsidRPr="004A5618">
        <w:rPr>
          <w:rFonts w:ascii="Calibri" w:eastAsia="Calibri" w:hAnsi="Calibri" w:cs="Calibri"/>
          <w:lang w:val="es-UY"/>
        </w:rPr>
        <w:br/>
      </w:r>
      <w:r w:rsidR="004A5618" w:rsidRPr="004A5618">
        <w:rPr>
          <w:rFonts w:ascii="Calibri" w:eastAsia="Calibri" w:hAnsi="Calibri" w:cs="Calibri"/>
          <w:lang w:val="es-UY"/>
        </w:rPr>
        <w:br/>
      </w:r>
      <w:proofErr w:type="spellStart"/>
      <w:r w:rsidRPr="004A5618">
        <w:rPr>
          <w:rFonts w:ascii="Calibri" w:eastAsia="Calibri" w:hAnsi="Calibri" w:cs="Calibri"/>
          <w:b/>
          <w:bCs/>
          <w:lang w:val="es-UY"/>
        </w:rPr>
        <w:t>CouchDB</w:t>
      </w:r>
      <w:proofErr w:type="spellEnd"/>
      <w:r w:rsidRPr="004A5618">
        <w:rPr>
          <w:lang w:val="es-UY"/>
        </w:rPr>
        <w:br/>
      </w:r>
      <w:r w:rsidR="004A5618" w:rsidRPr="004A5618">
        <w:rPr>
          <w:rFonts w:ascii="Calibri" w:eastAsia="Calibri" w:hAnsi="Calibri" w:cs="Calibri"/>
          <w:lang w:val="es-UY"/>
        </w:rPr>
        <w:t xml:space="preserve">Es un software de base de datos de código abierto que se enfoca en la facilidad de uso y en tener una arquitectura escalable. Tiene una arquitectura de base de datos </w:t>
      </w:r>
      <w:proofErr w:type="spellStart"/>
      <w:r w:rsidR="004A5618" w:rsidRPr="004A5618">
        <w:rPr>
          <w:rFonts w:ascii="Calibri" w:eastAsia="Calibri" w:hAnsi="Calibri" w:cs="Calibri"/>
          <w:lang w:val="es-UY"/>
        </w:rPr>
        <w:t>NoSQL</w:t>
      </w:r>
      <w:proofErr w:type="spellEnd"/>
      <w:r w:rsidR="004A5618" w:rsidRPr="004A5618">
        <w:rPr>
          <w:rFonts w:ascii="Calibri" w:eastAsia="Calibri" w:hAnsi="Calibri" w:cs="Calibri"/>
          <w:lang w:val="es-UY"/>
        </w:rPr>
        <w:t xml:space="preserve"> orientada a documentos y se implementa en el lenguaje orientado a la concurrencia </w:t>
      </w:r>
      <w:proofErr w:type="spellStart"/>
      <w:r w:rsidR="004A5618" w:rsidRPr="004A5618">
        <w:rPr>
          <w:rFonts w:ascii="Calibri" w:eastAsia="Calibri" w:hAnsi="Calibri" w:cs="Calibri"/>
          <w:lang w:val="es-UY"/>
        </w:rPr>
        <w:t>Erlang</w:t>
      </w:r>
      <w:proofErr w:type="spellEnd"/>
      <w:r w:rsidR="004A5618" w:rsidRPr="004A5618">
        <w:rPr>
          <w:rFonts w:ascii="Calibri" w:eastAsia="Calibri" w:hAnsi="Calibri" w:cs="Calibri"/>
          <w:lang w:val="es-UY"/>
        </w:rPr>
        <w:t xml:space="preserve">; utiliza JSON para almacenar datos, JavaScript como lenguaje de consulta mediante </w:t>
      </w:r>
      <w:proofErr w:type="spellStart"/>
      <w:r w:rsidR="004A5618" w:rsidRPr="004A5618">
        <w:rPr>
          <w:rFonts w:ascii="Calibri" w:eastAsia="Calibri" w:hAnsi="Calibri" w:cs="Calibri"/>
          <w:lang w:val="es-UY"/>
        </w:rPr>
        <w:t>MapReduce</w:t>
      </w:r>
      <w:proofErr w:type="spellEnd"/>
      <w:r w:rsidR="004A5618" w:rsidRPr="004A5618">
        <w:rPr>
          <w:rFonts w:ascii="Calibri" w:eastAsia="Calibri" w:hAnsi="Calibri" w:cs="Calibri"/>
          <w:lang w:val="es-UY"/>
        </w:rPr>
        <w:t xml:space="preserve"> y HTTP para una API.</w:t>
      </w:r>
      <w:r w:rsidR="004A5618" w:rsidRPr="004A5618">
        <w:rPr>
          <w:rFonts w:ascii="Calibri" w:eastAsia="Calibri" w:hAnsi="Calibri" w:cs="Calibri"/>
          <w:lang w:val="es-UY"/>
        </w:rPr>
        <w:br/>
      </w:r>
      <w:r w:rsidR="004A5618" w:rsidRPr="004A5618">
        <w:rPr>
          <w:rFonts w:ascii="Calibri" w:eastAsia="Calibri" w:hAnsi="Calibri" w:cs="Calibri"/>
          <w:lang w:val="es-UY"/>
        </w:rPr>
        <w:br/>
      </w:r>
      <w:proofErr w:type="spellStart"/>
      <w:r w:rsidR="5A38F538" w:rsidRPr="004A5618">
        <w:rPr>
          <w:rFonts w:ascii="Calibri" w:eastAsia="Calibri" w:hAnsi="Calibri" w:cs="Calibri"/>
          <w:b/>
          <w:bCs/>
          <w:lang w:val="es-UY"/>
        </w:rPr>
        <w:t>Hyperledger</w:t>
      </w:r>
      <w:proofErr w:type="spellEnd"/>
      <w:r w:rsidR="5A38F538" w:rsidRPr="004A5618">
        <w:rPr>
          <w:rFonts w:ascii="Calibri" w:eastAsia="Calibri" w:hAnsi="Calibri" w:cs="Calibri"/>
          <w:b/>
          <w:bCs/>
          <w:lang w:val="es-UY"/>
        </w:rPr>
        <w:t xml:space="preserve"> </w:t>
      </w:r>
      <w:proofErr w:type="spellStart"/>
      <w:r w:rsidR="5A38F538" w:rsidRPr="004A5618">
        <w:rPr>
          <w:rFonts w:ascii="Calibri" w:eastAsia="Calibri" w:hAnsi="Calibri" w:cs="Calibri"/>
          <w:b/>
          <w:bCs/>
          <w:lang w:val="es-UY"/>
        </w:rPr>
        <w:t>Composer</w:t>
      </w:r>
      <w:proofErr w:type="spellEnd"/>
      <w:r w:rsidR="5A38F538" w:rsidRPr="004A5618">
        <w:rPr>
          <w:lang w:val="es-UY"/>
        </w:rPr>
        <w:br/>
      </w:r>
      <w:r w:rsidR="004A5618" w:rsidRPr="004A5618">
        <w:rPr>
          <w:rFonts w:ascii="Calibri" w:eastAsia="Calibri" w:hAnsi="Calibri" w:cs="Calibri"/>
          <w:lang w:val="es-UY"/>
        </w:rPr>
        <w:t xml:space="preserve">Es un amplio conjunto de herramientas y un marco de desarrollo abierto para facilitar el desarrollo de aplicaciones de </w:t>
      </w:r>
      <w:proofErr w:type="spellStart"/>
      <w:r w:rsidR="004A5618" w:rsidRPr="004A5618">
        <w:rPr>
          <w:rFonts w:ascii="Calibri" w:eastAsia="Calibri" w:hAnsi="Calibri" w:cs="Calibri"/>
          <w:lang w:val="es-UY"/>
        </w:rPr>
        <w:t>blockchain</w:t>
      </w:r>
      <w:proofErr w:type="spellEnd"/>
      <w:r w:rsidR="004A5618" w:rsidRPr="004A5618">
        <w:rPr>
          <w:rFonts w:ascii="Calibri" w:eastAsia="Calibri" w:hAnsi="Calibri" w:cs="Calibri"/>
          <w:lang w:val="es-UY"/>
        </w:rPr>
        <w:t xml:space="preserve">. Nuestro objetivo principal es acelerar el tiempo de creación de valor y facilitar la integración de las aplicaciones de </w:t>
      </w:r>
      <w:proofErr w:type="spellStart"/>
      <w:r w:rsidR="004A5618" w:rsidRPr="004A5618">
        <w:rPr>
          <w:rFonts w:ascii="Calibri" w:eastAsia="Calibri" w:hAnsi="Calibri" w:cs="Calibri"/>
          <w:lang w:val="es-UY"/>
        </w:rPr>
        <w:t>blockchain</w:t>
      </w:r>
      <w:proofErr w:type="spellEnd"/>
      <w:r w:rsidR="004A5618" w:rsidRPr="004A5618">
        <w:rPr>
          <w:rFonts w:ascii="Calibri" w:eastAsia="Calibri" w:hAnsi="Calibri" w:cs="Calibri"/>
          <w:lang w:val="es-UY"/>
        </w:rPr>
        <w:t xml:space="preserve"> con los sistemas empresariales existentes.</w:t>
      </w:r>
      <w:r w:rsidR="004A5618">
        <w:rPr>
          <w:rFonts w:ascii="Calibri" w:eastAsia="Calibri" w:hAnsi="Calibri" w:cs="Calibri"/>
          <w:lang w:val="en-US"/>
        </w:rPr>
        <w:br/>
      </w:r>
      <w:r w:rsidR="004A5618">
        <w:rPr>
          <w:rFonts w:ascii="Calibri" w:eastAsia="Calibri" w:hAnsi="Calibri" w:cs="Calibri"/>
          <w:lang w:val="en-US"/>
        </w:rPr>
        <w:br/>
      </w:r>
      <w:r w:rsidR="5A38F538" w:rsidRPr="5A38F538">
        <w:rPr>
          <w:rFonts w:ascii="Calibri" w:eastAsia="Calibri" w:hAnsi="Calibri" w:cs="Calibri"/>
          <w:b/>
          <w:bCs/>
          <w:lang w:val="en-US"/>
        </w:rPr>
        <w:t>Business Network Definition</w:t>
      </w:r>
      <w:r w:rsidR="5A38F538">
        <w:br/>
      </w:r>
      <w:r w:rsidR="004A5618" w:rsidRPr="004A5618">
        <w:rPr>
          <w:rFonts w:ascii="Calibri" w:eastAsia="Calibri" w:hAnsi="Calibri" w:cs="Calibri"/>
          <w:lang w:val="es-UY"/>
        </w:rPr>
        <w:t xml:space="preserve">Es </w:t>
      </w:r>
      <w:proofErr w:type="gramStart"/>
      <w:r w:rsidR="004A5618" w:rsidRPr="004A5618">
        <w:rPr>
          <w:rFonts w:ascii="Calibri" w:eastAsia="Calibri" w:hAnsi="Calibri" w:cs="Calibri"/>
          <w:lang w:val="es-UY"/>
        </w:rPr>
        <w:t>un</w:t>
      </w:r>
      <w:proofErr w:type="gramEnd"/>
      <w:r w:rsidR="004A5618" w:rsidRPr="004A5618">
        <w:rPr>
          <w:rFonts w:ascii="Calibri" w:eastAsia="Calibri" w:hAnsi="Calibri" w:cs="Calibri"/>
          <w:lang w:val="es-UY"/>
        </w:rPr>
        <w:t xml:space="preserve"> concepto clave del modelo de programación </w:t>
      </w:r>
      <w:proofErr w:type="spellStart"/>
      <w:r w:rsidR="004A5618" w:rsidRPr="004A5618">
        <w:rPr>
          <w:rFonts w:ascii="Calibri" w:eastAsia="Calibri" w:hAnsi="Calibri" w:cs="Calibri"/>
          <w:lang w:val="es-UY"/>
        </w:rPr>
        <w:t>Hyperledger</w:t>
      </w:r>
      <w:proofErr w:type="spellEnd"/>
      <w:r w:rsidR="004A5618" w:rsidRPr="004A5618">
        <w:rPr>
          <w:rFonts w:ascii="Calibri" w:eastAsia="Calibri" w:hAnsi="Calibri" w:cs="Calibri"/>
          <w:lang w:val="es-UY"/>
        </w:rPr>
        <w:t xml:space="preserve"> </w:t>
      </w:r>
      <w:proofErr w:type="spellStart"/>
      <w:r w:rsidR="004A5618" w:rsidRPr="004A5618">
        <w:rPr>
          <w:rFonts w:ascii="Calibri" w:eastAsia="Calibri" w:hAnsi="Calibri" w:cs="Calibri"/>
          <w:lang w:val="es-UY"/>
        </w:rPr>
        <w:t>Composer</w:t>
      </w:r>
      <w:proofErr w:type="spellEnd"/>
      <w:r w:rsidR="004A5618" w:rsidRPr="004A5618">
        <w:rPr>
          <w:rFonts w:ascii="Calibri" w:eastAsia="Calibri" w:hAnsi="Calibri" w:cs="Calibri"/>
          <w:lang w:val="es-UY"/>
        </w:rPr>
        <w:t xml:space="preserve">. Básicamente, es un programa que se ejecuta sobre nuestro tejido </w:t>
      </w:r>
      <w:proofErr w:type="spellStart"/>
      <w:r w:rsidR="004A5618" w:rsidRPr="004A5618">
        <w:rPr>
          <w:rFonts w:ascii="Calibri" w:eastAsia="Calibri" w:hAnsi="Calibri" w:cs="Calibri"/>
          <w:lang w:val="es-UY"/>
        </w:rPr>
        <w:t>Hyperledger</w:t>
      </w:r>
      <w:proofErr w:type="spellEnd"/>
      <w:r w:rsidR="004A5618" w:rsidRPr="004A5618">
        <w:rPr>
          <w:rFonts w:ascii="Calibri" w:eastAsia="Calibri" w:hAnsi="Calibri" w:cs="Calibri"/>
          <w:lang w:val="es-UY"/>
        </w:rPr>
        <w:t>.</w:t>
      </w:r>
      <w:r w:rsidR="004A5618" w:rsidRPr="004A5618">
        <w:rPr>
          <w:rFonts w:ascii="Calibri" w:eastAsia="Calibri" w:hAnsi="Calibri" w:cs="Calibri"/>
          <w:lang w:val="es-UY"/>
        </w:rPr>
        <w:br/>
      </w:r>
      <w:r w:rsidR="004A5618" w:rsidRPr="004A5618">
        <w:rPr>
          <w:rFonts w:ascii="Calibri" w:eastAsia="Calibri" w:hAnsi="Calibri" w:cs="Calibri"/>
          <w:lang w:val="es-UY"/>
        </w:rPr>
        <w:br/>
      </w:r>
      <w:proofErr w:type="spellStart"/>
      <w:r w:rsidR="5A38F538" w:rsidRPr="004A5618">
        <w:rPr>
          <w:rFonts w:ascii="Calibri" w:eastAsia="Calibri" w:hAnsi="Calibri" w:cs="Calibri"/>
          <w:b/>
          <w:bCs/>
          <w:lang w:val="es-UY"/>
        </w:rPr>
        <w:t>Docker</w:t>
      </w:r>
      <w:proofErr w:type="spellEnd"/>
      <w:r w:rsidR="5A38F538" w:rsidRPr="004A5618">
        <w:rPr>
          <w:lang w:val="es-UY"/>
        </w:rPr>
        <w:br/>
      </w:r>
      <w:r w:rsidR="004A5618" w:rsidRPr="004A5618">
        <w:rPr>
          <w:rFonts w:ascii="Calibri" w:eastAsia="Calibri" w:hAnsi="Calibri" w:cs="Calibri"/>
          <w:lang w:val="es-UY"/>
        </w:rPr>
        <w:t>Es una plataforma abierta para desarrolladores y administradores de sistemas para crear, enviar y ejecutar aplicaciones distribuidas, ya sea en equipos portátiles, máquinas virtuales de centros de datos o en la nube.</w:t>
      </w:r>
    </w:p>
    <w:p w14:paraId="43684E96" w14:textId="087130BE" w:rsidR="5A38F538" w:rsidRPr="004A5618" w:rsidRDefault="5A38F538" w:rsidP="5A38F538">
      <w:pPr>
        <w:rPr>
          <w:rFonts w:ascii="Calibri" w:eastAsia="Calibri" w:hAnsi="Calibri" w:cs="Calibri"/>
          <w:b/>
          <w:bCs/>
          <w:lang w:val="es-UY"/>
        </w:rPr>
      </w:pPr>
      <w:proofErr w:type="spellStart"/>
      <w:r w:rsidRPr="004A5618">
        <w:rPr>
          <w:rFonts w:ascii="Calibri" w:eastAsia="Calibri" w:hAnsi="Calibri" w:cs="Calibri"/>
          <w:b/>
          <w:bCs/>
          <w:lang w:val="es-UY"/>
        </w:rPr>
        <w:t>Docker</w:t>
      </w:r>
      <w:proofErr w:type="spellEnd"/>
      <w:r w:rsidRPr="004A5618">
        <w:rPr>
          <w:rFonts w:ascii="Calibri" w:eastAsia="Calibri" w:hAnsi="Calibri" w:cs="Calibri"/>
          <w:b/>
          <w:bCs/>
          <w:lang w:val="es-UY"/>
        </w:rPr>
        <w:t xml:space="preserve"> </w:t>
      </w:r>
      <w:proofErr w:type="spellStart"/>
      <w:r w:rsidRPr="004A5618">
        <w:rPr>
          <w:rFonts w:ascii="Calibri" w:eastAsia="Calibri" w:hAnsi="Calibri" w:cs="Calibri"/>
          <w:b/>
          <w:bCs/>
          <w:lang w:val="es-UY"/>
        </w:rPr>
        <w:t>Container</w:t>
      </w:r>
      <w:proofErr w:type="spellEnd"/>
      <w:r w:rsidRPr="004A5618">
        <w:rPr>
          <w:lang w:val="es-UY"/>
        </w:rPr>
        <w:br/>
      </w:r>
      <w:r w:rsidR="004A5618" w:rsidRPr="004A5618">
        <w:rPr>
          <w:rFonts w:ascii="Calibri" w:eastAsia="Calibri" w:hAnsi="Calibri" w:cs="Calibri"/>
          <w:lang w:val="es-UY"/>
        </w:rPr>
        <w:t>Es un paquete de software ligero, independiente y ejecutable que incluye todo lo necesario para ejecutar una aplicación: código, tiempo de ejecución, herramientas del sistema, bibliotecas del sistema y configuración.</w:t>
      </w:r>
    </w:p>
    <w:p w14:paraId="7F3428AD" w14:textId="50244238" w:rsidR="5A38F538" w:rsidRDefault="5A38F538" w:rsidP="5A38F538">
      <w:pPr>
        <w:rPr>
          <w:rFonts w:ascii="Calibri" w:eastAsia="Calibri" w:hAnsi="Calibri" w:cs="Calibri"/>
          <w:lang w:val="en-US"/>
        </w:rPr>
      </w:pPr>
    </w:p>
    <w:sectPr w:rsidR="5A38F5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D3AF2"/>
    <w:multiLevelType w:val="hybridMultilevel"/>
    <w:tmpl w:val="2A8CAADC"/>
    <w:lvl w:ilvl="0" w:tplc="31888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587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2CE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122B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2E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48B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6CDD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45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FCB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12777"/>
    <w:multiLevelType w:val="hybridMultilevel"/>
    <w:tmpl w:val="5F943C7C"/>
    <w:lvl w:ilvl="0" w:tplc="E0E66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265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DE8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C8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027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9AE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CE7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CE8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AE4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F5F12"/>
    <w:multiLevelType w:val="hybridMultilevel"/>
    <w:tmpl w:val="E794CE74"/>
    <w:lvl w:ilvl="0" w:tplc="EEA6F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24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B22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EA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38F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81F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5EA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61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784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14A44"/>
    <w:multiLevelType w:val="hybridMultilevel"/>
    <w:tmpl w:val="AA0E5624"/>
    <w:lvl w:ilvl="0" w:tplc="1E96E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262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16C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26CB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63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437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F84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5E68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76B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A2DCF8"/>
    <w:rsid w:val="00130EA8"/>
    <w:rsid w:val="00137A9E"/>
    <w:rsid w:val="004A5618"/>
    <w:rsid w:val="008308BD"/>
    <w:rsid w:val="00BE623C"/>
    <w:rsid w:val="00D70CC3"/>
    <w:rsid w:val="00EC4ED2"/>
    <w:rsid w:val="00F50E2D"/>
    <w:rsid w:val="2C65D424"/>
    <w:rsid w:val="5A38F538"/>
    <w:rsid w:val="5D636AD5"/>
    <w:rsid w:val="60A2D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02FB1"/>
  <w15:chartTrackingRefBased/>
  <w15:docId w15:val="{A724EE44-1DC1-4025-91CC-E6D823C1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0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015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12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19596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18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6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0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97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lezilla-project.org/download.php?type=serv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1950Labs/2018_SET_HyperLedger_Workshop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1064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Bascans Gaggero</dc:creator>
  <cp:keywords/>
  <dc:description/>
  <cp:lastModifiedBy>Diego</cp:lastModifiedBy>
  <cp:revision>4</cp:revision>
  <dcterms:created xsi:type="dcterms:W3CDTF">2018-09-24T22:31:00Z</dcterms:created>
  <dcterms:modified xsi:type="dcterms:W3CDTF">2019-03-16T00:26:00Z</dcterms:modified>
</cp:coreProperties>
</file>