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 xml:space="preserve">校园二手交易平台使用说明书  </w:t>
      </w:r>
    </w:p>
    <w:p>
      <w:pPr/>
      <w:r>
        <w:t xml:space="preserve">版本号：V2.0（全链路版）  </w:t>
      </w:r>
    </w:p>
    <w:p>
      <w:pPr/>
      <w:r>
        <w:t>发行单位：苏州城市学院 计算科学与人工智能学院</w:t>
      </w:r>
    </w:p>
    <w:p/>
    <w:p>
      <w:pPr>
        <w:pStyle w:val="Heading2"/>
        <w:jc w:val="left"/>
      </w:pPr>
      <w:r>
        <w:t>目录</w:t>
      </w:r>
    </w:p>
    <w:p>
      <w:pPr/>
      <w:r>
        <w:t>引言</w:t>
      </w:r>
    </w:p>
    <w:p>
      <w:pPr/>
      <w:r>
        <w:t>运行环境</w:t>
      </w:r>
    </w:p>
    <w:p>
      <w:pPr/>
      <w:r>
        <w:t>学生端操作</w:t>
      </w:r>
    </w:p>
    <w:p>
      <w:pPr/>
      <w:r>
        <w:t>管理员端操作</w:t>
      </w:r>
    </w:p>
    <w:p>
      <w:pPr/>
      <w:r>
        <w:t>分类导航与快速筛选</w:t>
      </w:r>
    </w:p>
    <w:p>
      <w:pPr/>
      <w:r>
        <w:t>支付、物流与风控</w:t>
      </w:r>
    </w:p>
    <w:p>
      <w:pPr/>
      <w:r>
        <w:t>常见问题</w:t>
      </w:r>
    </w:p>
    <w:p>
      <w:pPr/>
      <w:r>
        <w:t>版本更新记录</w:t>
      </w:r>
    </w:p>
    <w:p/>
    <w:p>
      <w:pPr>
        <w:pStyle w:val="Heading2"/>
        <w:jc w:val="left"/>
      </w:pPr>
      <w:r>
        <w:t>1. 引言</w:t>
      </w:r>
    </w:p>
    <w:p>
      <w:pPr>
        <w:pStyle w:val="Heading2"/>
        <w:jc w:val="left"/>
      </w:pPr>
      <w:r>
        <w:t>1.1 编写目的</w:t>
      </w:r>
    </w:p>
    <w:p>
      <w:pPr/>
      <w:r>
        <w:t>本文档用于指导学生用户和管理员用户使用校园二手交易平台，并作为答辩演示与系统验收的统一操作依据。</w:t>
      </w:r>
    </w:p>
    <w:p/>
    <w:p>
      <w:pPr>
        <w:pStyle w:val="Heading2"/>
        <w:jc w:val="left"/>
      </w:pPr>
      <w:r>
        <w:t>1.2 系统概述</w:t>
      </w:r>
    </w:p>
    <w:p>
      <w:pPr/>
      <w:r>
        <w:t>前端采用 Quasar + Vue3。</w:t>
      </w:r>
    </w:p>
    <w:p>
      <w:pPr/>
      <w:r>
        <w:t>后端采用 Spring Boot + MyBatis，提供认证、商品、订单、消息、审核、支付接口。</w:t>
      </w:r>
    </w:p>
    <w:p>
      <w:pPr/>
      <w:r>
        <w:t>数据库使用 MySQL，平台数据已持久化。</w:t>
      </w:r>
    </w:p>
    <w:p>
      <w:pPr/>
      <w:r>
        <w:t>已实现完整业务闭环：登录认证 -&gt; 浏览筛选 -&gt; 详情咨询 -&gt; 下单支付 -&gt; 履约跟踪 -&gt; 后台治理。</w:t>
      </w:r>
    </w:p>
    <w:p/>
    <w:p>
      <w:pPr>
        <w:pStyle w:val="Heading2"/>
        <w:jc w:val="left"/>
      </w:pPr>
      <w:r>
        <w:t>1.3 功能概览</w:t>
      </w:r>
    </w:p>
    <w:p>
      <w:pPr/>
      <w:r>
        <w:t>学生端：登录、搜索、发布、收藏、下单、支付、消息、订单管理。</w:t>
      </w:r>
    </w:p>
    <w:p>
      <w:pPr/>
      <w:r>
        <w:t>管理端：商品审核、订单管理、用户治理、风控处置、数据看板。</w:t>
      </w:r>
    </w:p>
    <w:p>
      <w:pPr/>
      <w:r>
        <w:t>系统支持分类导航直达与快速筛选参数化跳转。</w:t>
      </w:r>
    </w:p>
    <w:p/>
    <w:p>
      <w:pPr>
        <w:pStyle w:val="Heading2"/>
        <w:jc w:val="left"/>
      </w:pPr>
      <w:r>
        <w:t>2. 运行环境</w:t>
      </w:r>
    </w:p>
    <w:p>
      <w:pPr/>
      <w:r>
        <w:t>客户端：Windows/macOS 主流浏览器，Android/iOS 移动浏览器。</w:t>
      </w:r>
    </w:p>
    <w:p>
      <w:pPr/>
      <w:r>
        <w:t>浏览器：Chrome、Edge、Safari 最新稳定版。</w:t>
      </w:r>
    </w:p>
    <w:p>
      <w:pPr/>
      <w:r>
        <w:t>服务端：Java 17、Spring Boot 3.x、MySQL 8.x、Redis 6.x。</w:t>
      </w:r>
    </w:p>
    <w:p>
      <w:pPr/>
      <w:r>
        <w:t>网络：校园网或公网访问均可。</w:t>
      </w:r>
    </w:p>
    <w:p/>
    <w:p>
      <w:pPr>
        <w:pStyle w:val="Heading2"/>
        <w:jc w:val="left"/>
      </w:pPr>
      <w:r>
        <w:t>3. 学生端操作</w:t>
      </w:r>
    </w:p>
    <w:p>
      <w:pPr>
        <w:pStyle w:val="Heading2"/>
        <w:jc w:val="left"/>
      </w:pPr>
      <w:r>
        <w:t>3.1 登录与认证</w:t>
      </w:r>
    </w:p>
    <w:p>
      <w:pPr/>
      <w:r>
        <w:t>进入首页点击“登录”。</w:t>
      </w:r>
    </w:p>
    <w:p>
      <w:pPr/>
      <w:r>
        <w:t>输入账号密码后完成登录。</w:t>
      </w:r>
    </w:p>
    <w:p>
      <w:pPr/>
      <w:r>
        <w:t>未认证用户首次交易会触发校园认证流程。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图3-1 学生登录页面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3.2 浏览与筛选</w:t>
      </w:r>
    </w:p>
    <w:p>
      <w:pPr/>
      <w:r>
        <w:t>在首页查看推荐与分类入口。</w:t>
      </w:r>
    </w:p>
    <w:p>
      <w:pPr/>
      <w:r>
        <w:t>进入搜索页后可按关键词、分类、校区、价格、成色筛选。</w:t>
      </w:r>
    </w:p>
    <w:p>
      <w:pPr/>
      <w:r>
        <w:t>支持排序：最新、价格升序、价格降序。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图3-2 首页界面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0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1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0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图3-3 搜索筛选界面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39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3_search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9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3.3 商品详情、收藏与沟通</w:t>
      </w:r>
    </w:p>
    <w:p>
      <w:pPr/>
      <w:r>
        <w:t>在详情页查看商品图文与卖家信息。</w:t>
      </w:r>
    </w:p>
    <w:p>
      <w:pPr/>
      <w:r>
        <w:t>点击“收藏”可加入收藏夹。</w:t>
      </w:r>
    </w:p>
    <w:p>
      <w:pPr/>
      <w:r>
        <w:t>点击“咨询”可直接进入会话沟通。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图3-4 商品详情页面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3.4 下单与支付</w:t>
      </w:r>
    </w:p>
    <w:p>
      <w:pPr/>
      <w:r>
        <w:t>在详情页点击“我想要”，确认订单信息。</w:t>
      </w:r>
    </w:p>
    <w:p>
      <w:pPr/>
      <w:r>
        <w:t>选择支付方式后完成支付。</w:t>
      </w:r>
    </w:p>
    <w:p>
      <w:pPr/>
      <w:r>
        <w:t>支付成功后可在“我买到的”中查看订单状态。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图3-5 买家订单管理页面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38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38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3.5 发布与编辑商品</w:t>
      </w:r>
    </w:p>
    <w:p>
      <w:pPr/>
      <w:r>
        <w:t>在“我的发布”点击“发布闲置”。</w:t>
      </w:r>
    </w:p>
    <w:p>
      <w:pPr/>
      <w:r>
        <w:t>上传图片并填写标题、分类、价格、校区、描述。</w:t>
      </w:r>
    </w:p>
    <w:p>
      <w:pPr/>
      <w:r>
        <w:t>提交后进入审核流，审核通过后自动上架。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图3-6 我的发布页面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1_my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图3-7 发布页面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3_pub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4. 管理员端操作</w:t>
      </w:r>
    </w:p>
    <w:p>
      <w:pPr>
        <w:pStyle w:val="Heading2"/>
        <w:jc w:val="left"/>
      </w:pPr>
      <w:r>
        <w:t>4.1 管理员登录</w:t>
      </w:r>
    </w:p>
    <w:p>
      <w:pPr/>
      <w:r>
        <w:t>访问管理员登录页。</w:t>
      </w:r>
    </w:p>
    <w:p>
      <w:pPr/>
      <w:r>
        <w:t>输入管理员账号后进入后台系统。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图4-1 管理员登录页面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2_admin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4.2 数据看板</w:t>
      </w:r>
    </w:p>
    <w:p>
      <w:pPr/>
      <w:r>
        <w:t>查看活跃用户、待审核商品、成交订单、风险告警等指标。</w:t>
      </w:r>
    </w:p>
    <w:p>
      <w:pPr/>
      <w:r>
        <w:t>支持近 7 日趋势图和关键指标下钻。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图4-2 管理员仪表盘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1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4.3 商品审核与订单治理</w:t>
      </w:r>
    </w:p>
    <w:p>
      <w:pPr/>
      <w:r>
        <w:t>对待审核商品执行通过或驳回。</w:t>
      </w:r>
    </w:p>
    <w:p>
      <w:pPr/>
      <w:r>
        <w:t>对异常订单执行冻结、复核、强制关闭等操作。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图4-3 商品审核页面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2_listing_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图4-4 订单管理页面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0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3_order_mgm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6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4.4 用户治理与风控处置</w:t>
      </w:r>
    </w:p>
    <w:p>
      <w:pPr/>
      <w:r>
        <w:t>对违规用户执行禁用、解禁、二次校验。</w:t>
      </w:r>
    </w:p>
    <w:p>
      <w:pPr/>
      <w:r>
        <w:t>在风控台查看异常行为记录和处理日志。</w:t>
      </w:r>
    </w:p>
    <w:p/>
    <w:p>
      <w:pPr>
        <w:jc w:val="center"/>
      </w:pPr>
      <w:r>
        <w:rPr>
          <w:rFonts w:ascii="Times New Roman" w:hAnsi="Times New Roman" w:eastAsia="宋体"/>
          <w:sz w:val="22"/>
        </w:rPr>
        <w:t>图4-5 用户管理页面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3_user_mgm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 分类导航与快速筛选</w:t>
      </w:r>
    </w:p>
    <w:p>
      <w:pPr>
        <w:pStyle w:val="Heading2"/>
        <w:jc w:val="left"/>
      </w:pPr>
      <w:r>
        <w:t>5.1 分类导航</w:t>
      </w:r>
    </w:p>
    <w:p>
      <w:pPr/>
      <w:r>
        <w:t>在首页左侧抽屉点击分类卡片。</w:t>
      </w:r>
    </w:p>
    <w:p>
      <w:pPr/>
      <w:r>
        <w:t>页面跳转至 `/#/category/{分类名}`。</w:t>
      </w:r>
    </w:p>
    <w:p>
      <w:pPr/>
      <w:r>
        <w:t>示例：`/#/category/数码`、`/#/category/教材`。</w:t>
      </w:r>
    </w:p>
    <w:p/>
    <w:p>
      <w:pPr>
        <w:pStyle w:val="Heading2"/>
        <w:jc w:val="left"/>
      </w:pPr>
      <w:r>
        <w:t>5.2 快速筛选</w:t>
      </w:r>
    </w:p>
    <w:p>
      <w:pPr/>
      <w:r>
        <w:t>点击“低价捡漏”“数码精选”等场景入口。</w:t>
      </w:r>
    </w:p>
    <w:p>
      <w:pPr/>
      <w:r>
        <w:t>页面跳转 `/#/search?price=0-100&amp;sort=价格升序` 等参数化路径。</w:t>
      </w:r>
    </w:p>
    <w:p>
      <w:pPr/>
      <w:r>
        <w:t>搜索页会根据 query 自动回显筛选条件。</w:t>
      </w:r>
    </w:p>
    <w:p/>
    <w:p>
      <w:pPr>
        <w:pStyle w:val="Heading2"/>
        <w:jc w:val="left"/>
      </w:pPr>
      <w:r>
        <w:t>5.3 参数语义</w:t>
      </w:r>
    </w:p>
    <w:p>
      <w:pPr/>
      <w:r>
        <w:t>`category`：分类。</w:t>
      </w:r>
    </w:p>
    <w:p>
      <w:pPr/>
      <w:r>
        <w:t>`campus`：校区。</w:t>
      </w:r>
    </w:p>
    <w:p>
      <w:pPr/>
      <w:r>
        <w:t>`price`：价格区间。</w:t>
      </w:r>
    </w:p>
    <w:p>
      <w:pPr/>
      <w:r>
        <w:t>`condition`：成色。</w:t>
      </w:r>
    </w:p>
    <w:p>
      <w:pPr/>
      <w:r>
        <w:t>`sort`：排序方式。</w:t>
      </w:r>
    </w:p>
    <w:p/>
    <w:p>
      <w:pPr>
        <w:pStyle w:val="Heading2"/>
        <w:jc w:val="left"/>
      </w:pPr>
      <w:r>
        <w:t>6. 支付、物流与风控</w:t>
      </w:r>
    </w:p>
    <w:p>
      <w:pPr>
        <w:pStyle w:val="Heading2"/>
        <w:jc w:val="left"/>
      </w:pPr>
      <w:r>
        <w:t>6.1 支付流程</w:t>
      </w:r>
    </w:p>
    <w:p>
      <w:pPr/>
      <w:r>
        <w:t>下单后生成待支付订单。</w:t>
      </w:r>
    </w:p>
    <w:p>
      <w:pPr/>
      <w:r>
        <w:t>完成支付后系统回调更新订单状态。</w:t>
      </w:r>
    </w:p>
    <w:p>
      <w:pPr/>
      <w:r>
        <w:t>支付流水可在订单详情中查询。</w:t>
      </w:r>
    </w:p>
    <w:p/>
    <w:p>
      <w:pPr>
        <w:pStyle w:val="Heading2"/>
        <w:jc w:val="left"/>
      </w:pPr>
      <w:r>
        <w:t>6.2 物流履约</w:t>
      </w:r>
    </w:p>
    <w:p>
      <w:pPr/>
      <w:r>
        <w:t>卖家发货后订单进入“待收货”。</w:t>
      </w:r>
    </w:p>
    <w:p>
      <w:pPr/>
      <w:r>
        <w:t>买家确认收货后订单完成。</w:t>
      </w:r>
    </w:p>
    <w:p>
      <w:pPr/>
      <w:r>
        <w:t>异常履约可发起售后申请。</w:t>
      </w:r>
    </w:p>
    <w:p/>
    <w:p>
      <w:pPr>
        <w:pStyle w:val="Heading2"/>
        <w:jc w:val="left"/>
      </w:pPr>
      <w:r>
        <w:t>6.3 风控机制</w:t>
      </w:r>
    </w:p>
    <w:p>
      <w:pPr/>
      <w:r>
        <w:t>高频发布、敏感词、异常价格触发预警。</w:t>
      </w:r>
    </w:p>
    <w:p>
      <w:pPr/>
      <w:r>
        <w:t>风险订单自动进入复核队列。</w:t>
      </w:r>
    </w:p>
    <w:p>
      <w:pPr/>
      <w:r>
        <w:t>所有治理动作均记录审计日志。</w:t>
      </w:r>
    </w:p>
    <w:p/>
    <w:p>
      <w:pPr>
        <w:pStyle w:val="Heading2"/>
        <w:jc w:val="left"/>
      </w:pPr>
      <w:r>
        <w:t>7. 常见问题</w:t>
      </w:r>
    </w:p>
    <w:p>
      <w:pPr>
        <w:pStyle w:val="Heading2"/>
        <w:jc w:val="left"/>
      </w:pPr>
      <w:r>
        <w:t>7.1 为什么分类点击后会跳页？</w:t>
      </w:r>
    </w:p>
    <w:p>
      <w:pPr/>
      <w:r>
        <w:t>分类导航已功能化，点击即进入对应分类页。</w:t>
      </w:r>
    </w:p>
    <w:p/>
    <w:p>
      <w:pPr>
        <w:pStyle w:val="Heading2"/>
        <w:jc w:val="left"/>
      </w:pPr>
      <w:r>
        <w:t>7.2 快速筛选参数是什么意思？</w:t>
      </w:r>
    </w:p>
    <w:p>
      <w:pPr/>
      <w:r>
        <w:t>参数用于表达筛选条件，便于复现同一结果。</w:t>
      </w:r>
    </w:p>
    <w:p/>
    <w:p>
      <w:pPr>
        <w:pStyle w:val="Heading2"/>
        <w:jc w:val="left"/>
      </w:pPr>
      <w:r>
        <w:t>7.3 支付失败怎么办？</w:t>
      </w:r>
    </w:p>
    <w:p>
      <w:pPr/>
      <w:r>
        <w:t>进入订单详情点击“重新支付”，若仍失败请联系管理员处理。</w:t>
      </w:r>
    </w:p>
    <w:p/>
    <w:p>
      <w:pPr>
        <w:pStyle w:val="Heading2"/>
        <w:jc w:val="left"/>
      </w:pPr>
      <w:r>
        <w:t>7.4 如何申诉违规处理？</w:t>
      </w:r>
    </w:p>
    <w:p>
      <w:pPr/>
      <w:r>
        <w:t>在“我的-客服与申诉”提交工单，管理员会在后台处理并反馈。</w:t>
      </w:r>
    </w:p>
    <w:p/>
    <w:p>
      <w:pPr>
        <w:pStyle w:val="Heading2"/>
        <w:jc w:val="left"/>
      </w:pPr>
      <w:r>
        <w:t>8. 版本更新记录</w:t>
      </w:r>
    </w:p>
    <w:p>
      <w:pPr>
        <w:pStyle w:val="Heading2"/>
        <w:jc w:val="left"/>
      </w:pPr>
      <w:r>
        <w:t>V2.0（当前）</w:t>
      </w:r>
    </w:p>
    <w:p>
      <w:pPr/>
      <w:r>
        <w:t>完成前后端与数据库全链路接入。</w:t>
      </w:r>
    </w:p>
    <w:p>
      <w:pPr/>
      <w:r>
        <w:t>分类导航升级为路由化功能入口。</w:t>
      </w:r>
    </w:p>
    <w:p>
      <w:pPr/>
      <w:r>
        <w:t>支持快速筛选参数化跳转与回显。</w:t>
      </w:r>
    </w:p>
    <w:p>
      <w:pPr/>
      <w:r>
        <w:t>完成订单支付、履约、售后流程。</w:t>
      </w:r>
    </w:p>
    <w:p>
      <w:pPr/>
      <w:r>
        <w:t>完成后台风控与治理闭环。</w:t>
      </w:r>
    </w:p>
    <w:p/>
    <w:p>
      <w:pPr>
        <w:pStyle w:val="Heading2"/>
        <w:jc w:val="left"/>
      </w:pPr>
      <w:r>
        <w:t>V1.1（历史）</w:t>
      </w:r>
    </w:p>
    <w:p>
      <w:pPr/>
      <w:r>
        <w:t>完成前端多页面交互与基础演示流程。</w:t>
      </w:r>
    </w:p>
    <w:p>
      <w:pPr/>
      <w:r>
        <w:t>完成分类导航与搜索筛选基础能力。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