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A84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60" w:firstLine="0"/>
        <w:jc w:val="center"/>
        <w:textAlignment w:val="baseline"/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宋体" w:hAnsi="宋体" w:eastAsia="宋体" w:cs="Helvetica"/>
          <w:i w:val="0"/>
          <w:iCs w:val="0"/>
          <w:caps w:val="0"/>
          <w:color w:val="000000"/>
          <w:spacing w:val="0"/>
          <w:sz w:val="28"/>
          <w:szCs w:val="36"/>
          <w:shd w:val="clear" w:fill="FFFFFF"/>
          <w:vertAlign w:val="baseline"/>
        </w:rPr>
        <w:t>TASK4 复刻传奇：海龟交易法则实战演练</w:t>
      </w:r>
    </w:p>
    <w:p w14:paraId="1AFDCA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  <w:t>赵展鹏</w:t>
      </w:r>
    </w:p>
    <w:p w14:paraId="147032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</w:pPr>
    </w:p>
    <w:p w14:paraId="73FD61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  <w:t>【任务内容】:</w:t>
      </w:r>
    </w:p>
    <w:p w14:paraId="101777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  <w:t>今天的任务包括以下项目：</w:t>
      </w:r>
    </w:p>
    <w:p w14:paraId="70526B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  <w:t>1.了解海龟策略，给出海龟策略的核心思想，有哪些关键优势？</w:t>
      </w:r>
    </w:p>
    <w:p w14:paraId="5D991C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  <w:t>2.了解海龟策略中，对高低点通道、平均真实波幅（ATR）以及止损条件等概念做出解释</w:t>
      </w:r>
    </w:p>
    <w:p w14:paraId="080A3E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  <w:t>3.python编程实现以下内容：</w:t>
      </w:r>
    </w:p>
    <w:p w14:paraId="531F1E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  <w:t xml:space="preserve">     1）加载已存储的股价数据</w:t>
      </w:r>
    </w:p>
    <w:p w14:paraId="32A5A5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  <w:t xml:space="preserve">     2）设定高低价格通道的周期，如 20，计算高低价格通道</w:t>
      </w:r>
    </w:p>
    <w:p w14:paraId="3B5549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  <w:t xml:space="preserve">     3）计算 ATR 数值</w:t>
      </w:r>
    </w:p>
    <w:p w14:paraId="1BBA4D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  <w:t xml:space="preserve">     4）计算买入卖出的交易信号</w:t>
      </w:r>
    </w:p>
    <w:p w14:paraId="7450B0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  <w:t xml:space="preserve">     5）根据计算结果绘制对应可视化图形，包括股价，高低价格通道，交易信号，标记买入信号，卖出信号</w:t>
      </w:r>
    </w:p>
    <w:p w14:paraId="581BF6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  <w:t xml:space="preserve">     6）对策略进行模拟交易和回测，计算以上量化指标</w:t>
      </w:r>
    </w:p>
    <w:p w14:paraId="5E7BC81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  <w:t>通过调节策略的核心参数，如股票类型，通道周期等，观察收益情况的变化，总结海龟法则的适应场景和使用心得。</w:t>
      </w:r>
      <w:bookmarkStart w:id="0" w:name="_GoBack"/>
      <w:bookmarkEnd w:id="0"/>
    </w:p>
    <w:p w14:paraId="4C1CF3F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360" w:lineRule="auto"/>
        <w:ind w:leftChars="0" w:right="0" w:rightChars="0"/>
        <w:jc w:val="both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kern w:val="0"/>
          <w:sz w:val="21"/>
          <w:szCs w:val="19"/>
          <w:shd w:val="clear" w:fill="FFFFFF"/>
          <w:vertAlign w:val="baseline"/>
          <w:lang w:val="en-US" w:eastAsia="zh-CN" w:bidi="ar"/>
        </w:rPr>
        <w:t>作业展示：</w:t>
      </w:r>
    </w:p>
    <w:p w14:paraId="0E42F9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default"/>
          <w:color w:val="0000FF"/>
          <w:lang w:val="en-US"/>
        </w:rPr>
      </w:pPr>
      <w:r>
        <w:rPr>
          <w:rFonts w:ascii="宋体" w:hAnsi="宋体" w:eastAsia="宋体" w:cs="宋体"/>
          <w:color w:val="0000FF"/>
          <w:sz w:val="21"/>
          <w:szCs w:val="24"/>
        </w:rPr>
        <w:fldChar w:fldCharType="begin"/>
      </w:r>
      <w:r>
        <w:rPr>
          <w:rFonts w:ascii="宋体" w:hAnsi="宋体" w:eastAsia="宋体" w:cs="宋体"/>
          <w:color w:val="0000FF"/>
          <w:sz w:val="21"/>
          <w:szCs w:val="24"/>
        </w:rPr>
        <w:instrText xml:space="preserve"> HYPERLINK "https://1961410963.github.io/AI-quant/AI-quant/index.html" </w:instrText>
      </w:r>
      <w:r>
        <w:rPr>
          <w:rFonts w:ascii="宋体" w:hAnsi="宋体" w:eastAsia="宋体" w:cs="宋体"/>
          <w:color w:val="0000FF"/>
          <w:sz w:val="21"/>
          <w:szCs w:val="24"/>
        </w:rPr>
        <w:fldChar w:fldCharType="separate"/>
      </w:r>
      <w:r>
        <w:rPr>
          <w:rStyle w:val="7"/>
          <w:rFonts w:ascii="宋体" w:hAnsi="宋体" w:eastAsia="宋体" w:cs="宋体"/>
          <w:color w:val="0000FF"/>
          <w:sz w:val="21"/>
          <w:szCs w:val="24"/>
        </w:rPr>
        <w:t>https://1961410963.github.io/AI-quant/AI-quant/index.html</w:t>
      </w:r>
      <w:r>
        <w:rPr>
          <w:rFonts w:ascii="宋体" w:hAnsi="宋体" w:eastAsia="宋体" w:cs="宋体"/>
          <w:color w:val="0000FF"/>
          <w:sz w:val="21"/>
          <w:szCs w:val="24"/>
        </w:rPr>
        <w:fldChar w:fldCharType="end"/>
      </w:r>
      <w:r>
        <w:rPr>
          <w:rFonts w:hint="eastAsia" w:ascii="宋体" w:hAnsi="宋体" w:eastAsia="宋体" w:cs="宋体"/>
          <w:color w:val="0000FF"/>
          <w:sz w:val="21"/>
          <w:szCs w:val="24"/>
          <w:lang w:val="en-US" w:eastAsia="zh-CN"/>
        </w:rPr>
        <w:t>项目04.1及项目04.2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14EEB1"/>
    <w:multiLevelType w:val="singleLevel"/>
    <w:tmpl w:val="F114EEB1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C5C3E"/>
    <w:rsid w:val="0721638A"/>
    <w:rsid w:val="0C1666D9"/>
    <w:rsid w:val="0C8F2DF7"/>
    <w:rsid w:val="13C13184"/>
    <w:rsid w:val="15595889"/>
    <w:rsid w:val="19C92FDD"/>
    <w:rsid w:val="1B740D26"/>
    <w:rsid w:val="24EC5DD1"/>
    <w:rsid w:val="34D348B8"/>
    <w:rsid w:val="37117919"/>
    <w:rsid w:val="392A3342"/>
    <w:rsid w:val="3F47306E"/>
    <w:rsid w:val="432202B7"/>
    <w:rsid w:val="476D0C66"/>
    <w:rsid w:val="4867383D"/>
    <w:rsid w:val="4AE83AC7"/>
    <w:rsid w:val="512E279E"/>
    <w:rsid w:val="51ED6B61"/>
    <w:rsid w:val="535D7334"/>
    <w:rsid w:val="564670DD"/>
    <w:rsid w:val="57875362"/>
    <w:rsid w:val="5EC7698C"/>
    <w:rsid w:val="61FA2BD4"/>
    <w:rsid w:val="639B1246"/>
    <w:rsid w:val="66774183"/>
    <w:rsid w:val="67FB3C27"/>
    <w:rsid w:val="695B2625"/>
    <w:rsid w:val="6D88378A"/>
    <w:rsid w:val="7E89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FollowedHyperlink"/>
    <w:basedOn w:val="6"/>
    <w:uiPriority w:val="0"/>
    <w:rPr>
      <w:color w:val="800080"/>
      <w:u w:val="single"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460</Characters>
  <Lines>0</Lines>
  <Paragraphs>0</Paragraphs>
  <TotalTime>0</TotalTime>
  <ScaleCrop>false</ScaleCrop>
  <LinksUpToDate>false</LinksUpToDate>
  <CharactersWithSpaces>490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2026-07-11T03:54:00Z</dcterms:created>
  <dc:creator>zhaoz</dc:creator>
  <cp:lastModifiedBy>不学会钢琴不改名</cp:lastModifiedBy>
  <dcterms:modified xsi:type="dcterms:W3CDTF">2026-07-11T11:44:43Z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eyJoZGlkIjoiOTc3M2Y5NzIzMDFlZjAyY2Q4Njk5ODkyYjFjNzBiNTQiLCJ1c2VySWQiOiI0MTQxNzY5NDIifQ==</vt:lpwstr>
  </property>
  <property fmtid="{D5CDD505-2E9C-101B-9397-08002B2CF9AE}" pid="4" name="ICV">
    <vt:lpwstr>DCEC56ACD2024765B849828F196EFFF6_12</vt:lpwstr>
  </property>
</Properties>
</file>