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841D2" w14:textId="0717BF54" w:rsidR="00935D54" w:rsidRDefault="00205156" w:rsidP="000C5A7D">
      <w:pPr>
        <w:rPr>
          <w:rFonts w:cs="Times New Roman"/>
        </w:rPr>
      </w:pPr>
      <w:bookmarkStart w:id="0" w:name="_GoBack"/>
      <w:bookmarkEnd w:id="0"/>
      <w:r>
        <w:rPr>
          <w:rFonts w:cs="Times New Roman"/>
        </w:rPr>
        <w:t>Kevin Abraham</w:t>
      </w:r>
    </w:p>
    <w:p w14:paraId="3513B8AE" w14:textId="31E55D93" w:rsidR="00205156" w:rsidRDefault="000C5A7D" w:rsidP="000C5A7D">
      <w:pPr>
        <w:rPr>
          <w:rFonts w:cs="Times New Roman"/>
        </w:rPr>
      </w:pPr>
      <w:r>
        <w:rPr>
          <w:rFonts w:cs="Times New Roman"/>
        </w:rPr>
        <w:t xml:space="preserve">Project Advisor: </w:t>
      </w:r>
      <w:r w:rsidR="00205156">
        <w:rPr>
          <w:rFonts w:cs="Times New Roman"/>
        </w:rPr>
        <w:t>Xiaoli Ma</w:t>
      </w:r>
    </w:p>
    <w:p w14:paraId="475B633B" w14:textId="3B2E662B" w:rsidR="00205156" w:rsidRDefault="000C5A7D" w:rsidP="000C5A7D">
      <w:pPr>
        <w:rPr>
          <w:rFonts w:cs="Times New Roman"/>
        </w:rPr>
      </w:pPr>
      <w:r>
        <w:rPr>
          <w:rFonts w:cs="Times New Roman"/>
        </w:rPr>
        <w:t xml:space="preserve">Team Name: </w:t>
      </w:r>
      <w:r w:rsidR="00205156">
        <w:rPr>
          <w:rFonts w:cs="Times New Roman"/>
        </w:rPr>
        <w:t>1961C</w:t>
      </w:r>
    </w:p>
    <w:p w14:paraId="32EB7AB2" w14:textId="0ECEC34D" w:rsidR="00205156" w:rsidRDefault="00205156" w:rsidP="007274AE">
      <w:pPr>
        <w:rPr>
          <w:rFonts w:cs="Times New Roman"/>
        </w:rPr>
      </w:pPr>
    </w:p>
    <w:p w14:paraId="1265461D" w14:textId="2AF894F3" w:rsidR="00205156" w:rsidRPr="00905497" w:rsidRDefault="00FB1DA4" w:rsidP="00B64533">
      <w:pPr>
        <w:pStyle w:val="Title"/>
      </w:pPr>
      <w:r>
        <w:t xml:space="preserve">Comparison </w:t>
      </w:r>
      <w:r w:rsidRPr="00B64533">
        <w:t>of</w:t>
      </w:r>
      <w:r w:rsidR="006A4E4D">
        <w:t xml:space="preserve"> Mesh Network Standards</w:t>
      </w:r>
    </w:p>
    <w:p w14:paraId="67050499" w14:textId="5F38B811" w:rsidR="00205156" w:rsidRDefault="00E30E06" w:rsidP="00905497">
      <w:pPr>
        <w:pStyle w:val="Heading1"/>
      </w:pPr>
      <w:r w:rsidRPr="00657D81">
        <w:t>Introduction</w:t>
      </w:r>
    </w:p>
    <w:p w14:paraId="38B16C02" w14:textId="0632B2F0" w:rsidR="00E30E06" w:rsidRDefault="00187E50" w:rsidP="00E711F0">
      <w:pPr>
        <w:ind w:firstLine="720"/>
      </w:pPr>
      <w:r w:rsidRPr="00187E50">
        <w:t xml:space="preserve">A mesh network is a </w:t>
      </w:r>
      <w:r>
        <w:t>network structure</w:t>
      </w:r>
      <w:r w:rsidRPr="00187E50">
        <w:t xml:space="preserve"> in which </w:t>
      </w:r>
      <w:r w:rsidR="008A606C">
        <w:t>each</w:t>
      </w:r>
      <w:r w:rsidR="006363D1">
        <w:t xml:space="preserve"> node</w:t>
      </w:r>
      <w:r w:rsidRPr="00187E50">
        <w:t xml:space="preserve"> connect</w:t>
      </w:r>
      <w:r w:rsidR="008A606C">
        <w:t>s</w:t>
      </w:r>
      <w:r w:rsidRPr="00187E50">
        <w:t xml:space="preserve"> directly to </w:t>
      </w:r>
      <w:r w:rsidR="008B03AB">
        <w:t>the surrounding nodes</w:t>
      </w:r>
      <w:r w:rsidR="008A606C">
        <w:t>. The participating nodes</w:t>
      </w:r>
      <w:r w:rsidR="00DC16B0">
        <w:t xml:space="preserve"> can</w:t>
      </w:r>
      <w:r w:rsidR="000430C7">
        <w:t xml:space="preserve"> dynamically</w:t>
      </w:r>
      <w:r w:rsidRPr="00187E50">
        <w:t xml:space="preserve"> </w:t>
      </w:r>
      <w:r w:rsidR="000430C7">
        <w:t>determine the most</w:t>
      </w:r>
      <w:r w:rsidRPr="00187E50">
        <w:t xml:space="preserve"> efficient route</w:t>
      </w:r>
      <w:r w:rsidR="006B00D4">
        <w:t xml:space="preserve"> for</w:t>
      </w:r>
      <w:r w:rsidRPr="00187E50">
        <w:t xml:space="preserve"> data from</w:t>
      </w:r>
      <w:r w:rsidR="006B00D4">
        <w:t xml:space="preserve"> one</w:t>
      </w:r>
      <w:r w:rsidR="006556B0">
        <w:t xml:space="preserve"> point to another.</w:t>
      </w:r>
      <w:r w:rsidRPr="00187E50">
        <w:t xml:space="preserve"> </w:t>
      </w:r>
      <w:r w:rsidR="006116A4">
        <w:t xml:space="preserve">This </w:t>
      </w:r>
      <w:r w:rsidR="00E83FC2">
        <w:t>structure allows</w:t>
      </w:r>
      <w:r w:rsidR="008A4B00">
        <w:t xml:space="preserve"> mesh networks </w:t>
      </w:r>
      <w:r w:rsidR="004D17AD">
        <w:t>to</w:t>
      </w:r>
      <w:r w:rsidR="008A4B00">
        <w:t xml:space="preserve"> cope with the failure of</w:t>
      </w:r>
      <w:r w:rsidR="00E83FC2">
        <w:t xml:space="preserve"> nodes, by dynamically re-routing around</w:t>
      </w:r>
      <w:r w:rsidR="007A4CA2">
        <w:t xml:space="preserve"> the failed node</w:t>
      </w:r>
      <w:sdt>
        <w:sdtPr>
          <w:id w:val="-461972389"/>
          <w:citation/>
        </w:sdtPr>
        <w:sdtEndPr/>
        <w:sdtContent>
          <w:r w:rsidR="00224938">
            <w:fldChar w:fldCharType="begin"/>
          </w:r>
          <w:r w:rsidR="00224938">
            <w:instrText xml:space="preserve"> CITATION Sel18 \l 1033 </w:instrText>
          </w:r>
          <w:r w:rsidR="00224938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[1]</w:t>
          </w:r>
          <w:r w:rsidR="00224938">
            <w:fldChar w:fldCharType="end"/>
          </w:r>
        </w:sdtContent>
      </w:sdt>
      <w:r w:rsidR="007A4CA2">
        <w:t>.</w:t>
      </w:r>
      <w:r w:rsidR="008A4B00">
        <w:t xml:space="preserve"> </w:t>
      </w:r>
      <w:r w:rsidR="006556B0">
        <w:t>Since there is no pre-determined network hierarchy,</w:t>
      </w:r>
      <w:r w:rsidR="008967CE">
        <w:t xml:space="preserve"> mesh networks </w:t>
      </w:r>
      <w:r w:rsidR="00EB08F7">
        <w:t>excel at interconnecting a variable number of mobile nodes</w:t>
      </w:r>
      <w:r w:rsidR="00F11C8D">
        <w:t xml:space="preserve"> (e.g. between boats in a sailboat race)</w:t>
      </w:r>
      <w:r w:rsidR="0019743F">
        <w:t>.</w:t>
      </w:r>
      <w:r w:rsidR="009766C6">
        <w:t xml:space="preserve"> </w:t>
      </w:r>
      <w:r w:rsidR="00392662">
        <w:t xml:space="preserve">This paper is a review of the </w:t>
      </w:r>
      <w:r w:rsidR="0092214D">
        <w:t>standards</w:t>
      </w:r>
      <w:r w:rsidR="00392662">
        <w:t xml:space="preserve"> available for</w:t>
      </w:r>
      <w:r w:rsidR="00CF4286">
        <w:t xml:space="preserve"> implementing mesh networks.</w:t>
      </w:r>
    </w:p>
    <w:p w14:paraId="4D128F4F" w14:textId="6645DE0D" w:rsidR="000435D2" w:rsidRDefault="000435D2" w:rsidP="000435D2">
      <w:pPr>
        <w:pStyle w:val="Heading1"/>
      </w:pPr>
      <w:r>
        <w:t>Mesh Network Theory</w:t>
      </w:r>
    </w:p>
    <w:p w14:paraId="60EDD3CC" w14:textId="26DE5BA8" w:rsidR="0039543C" w:rsidRPr="000435D2" w:rsidRDefault="00EF73A5" w:rsidP="00E711F0">
      <w:pPr>
        <w:ind w:firstLine="720"/>
      </w:pPr>
      <w:r>
        <w:t>A</w:t>
      </w:r>
      <w:r w:rsidR="00255E2B">
        <w:t xml:space="preserve">s described above, nodes in a mesh network have multiple connections to other nodes in the network. </w:t>
      </w:r>
      <w:r w:rsidR="00E0696B">
        <w:t>This method of interconnection results in multiple paths between any given pair of nodes in the network.</w:t>
      </w:r>
      <w:r w:rsidR="00BB203D">
        <w:t xml:space="preserve"> Messages can be passed from source to destination in two ways: </w:t>
      </w:r>
      <w:r w:rsidR="00A533B6">
        <w:t xml:space="preserve">flooding or routing. </w:t>
      </w:r>
      <w:r w:rsidR="00C11CF5">
        <w:t>The flooding method is the simplest, but also the most inefficient method of message-passing. When</w:t>
      </w:r>
      <w:r w:rsidR="00323B5E">
        <w:t xml:space="preserve"> a node wishes to send a message to another node, it sends the message to all the nodes it has connections to. Each of those nodes </w:t>
      </w:r>
      <w:r w:rsidR="008A2205">
        <w:t>then</w:t>
      </w:r>
      <w:r w:rsidR="00323B5E">
        <w:t xml:space="preserve"> re-transmits </w:t>
      </w:r>
      <w:r w:rsidR="008A2205">
        <w:t>the message</w:t>
      </w:r>
      <w:r w:rsidR="00323B5E">
        <w:t xml:space="preserve"> to all the nodes </w:t>
      </w:r>
      <w:r w:rsidR="008A2205">
        <w:t xml:space="preserve">they have </w:t>
      </w:r>
      <w:r w:rsidR="00323B5E">
        <w:t>connect</w:t>
      </w:r>
      <w:r w:rsidR="008A2205">
        <w:t>ions</w:t>
      </w:r>
      <w:r w:rsidR="00323B5E">
        <w:t xml:space="preserve"> to</w:t>
      </w:r>
      <w:r w:rsidR="008A2205">
        <w:t>. This continues until the message reaches the intended destination.</w:t>
      </w:r>
      <w:r w:rsidR="00AB4BCC">
        <w:t xml:space="preserve"> </w:t>
      </w:r>
      <w:r w:rsidR="0039543C">
        <w:t xml:space="preserve">The routing method is more complicated, but also more efficient than the flooding method. </w:t>
      </w:r>
      <w:r w:rsidR="00AB4BCC">
        <w:t>Instead of a node sending messages to all connected nodes, it</w:t>
      </w:r>
      <w:r w:rsidR="000022EE">
        <w:t xml:space="preserve"> can learn the best route</w:t>
      </w:r>
      <w:r w:rsidR="00AB4BCC">
        <w:t>s</w:t>
      </w:r>
      <w:r w:rsidR="000022EE">
        <w:t xml:space="preserve"> between a given pair of nodes</w:t>
      </w:r>
      <w:r w:rsidR="001E785A">
        <w:t xml:space="preserve"> (the exact m</w:t>
      </w:r>
      <w:r w:rsidR="00835512">
        <w:t xml:space="preserve">ethods to do this </w:t>
      </w:r>
      <w:r w:rsidR="001E785A">
        <w:t>can vary)</w:t>
      </w:r>
      <w:sdt>
        <w:sdtPr>
          <w:id w:val="682552488"/>
          <w:citation/>
        </w:sdtPr>
        <w:sdtEndPr/>
        <w:sdtContent>
          <w:r w:rsidR="00C312D7">
            <w:fldChar w:fldCharType="begin"/>
          </w:r>
          <w:r w:rsidR="00C312D7">
            <w:instrText xml:space="preserve"> CITATION Vij12 \l 1033 </w:instrText>
          </w:r>
          <w:r w:rsidR="00C312D7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[2]</w:t>
          </w:r>
          <w:r w:rsidR="00C312D7">
            <w:fldChar w:fldCharType="end"/>
          </w:r>
        </w:sdtContent>
      </w:sdt>
      <w:r w:rsidR="00835512">
        <w:t>.</w:t>
      </w:r>
      <w:r w:rsidR="000022EE">
        <w:t xml:space="preserve"> </w:t>
      </w:r>
      <w:r w:rsidR="00835512">
        <w:t>M</w:t>
      </w:r>
      <w:r w:rsidR="000022EE">
        <w:t xml:space="preserve">essages sent between </w:t>
      </w:r>
      <w:r w:rsidR="001E785A">
        <w:t xml:space="preserve">a pair of </w:t>
      </w:r>
      <w:r w:rsidR="000022EE">
        <w:t xml:space="preserve">nodes will only </w:t>
      </w:r>
      <w:r w:rsidR="001E785A">
        <w:t>follow the</w:t>
      </w:r>
      <w:r w:rsidR="000022EE">
        <w:t xml:space="preserve"> best route</w:t>
      </w:r>
      <w:r w:rsidR="00936955">
        <w:t xml:space="preserve">. However, the mesh network </w:t>
      </w:r>
      <w:r w:rsidR="001E785A">
        <w:t>will need to re-calculate the best route</w:t>
      </w:r>
      <w:r w:rsidR="00934B18">
        <w:t>s as node positions and connections change.</w:t>
      </w:r>
      <w:r w:rsidR="00AE5AC3">
        <w:t xml:space="preserve"> This can be accomplished by using algorithms such as </w:t>
      </w:r>
      <w:r w:rsidR="00B95CD5">
        <w:t>Shortest Path Bridging.</w:t>
      </w:r>
    </w:p>
    <w:p w14:paraId="31BE60F8" w14:textId="713ABC3C" w:rsidR="00E30E06" w:rsidRPr="00657D81" w:rsidRDefault="008769AB" w:rsidP="00905497">
      <w:pPr>
        <w:pStyle w:val="Heading1"/>
        <w:rPr>
          <w:b w:val="0"/>
        </w:rPr>
      </w:pPr>
      <w:r>
        <w:t xml:space="preserve">Mesh Network </w:t>
      </w:r>
      <w:r w:rsidR="00963389">
        <w:t>Standards</w:t>
      </w:r>
    </w:p>
    <w:p w14:paraId="3090293A" w14:textId="676C421B" w:rsidR="00657D81" w:rsidRDefault="00672AC9" w:rsidP="00E711F0">
      <w:pPr>
        <w:ind w:firstLine="720"/>
      </w:pPr>
      <w:r>
        <w:t xml:space="preserve">There are </w:t>
      </w:r>
      <w:r w:rsidR="001219D9">
        <w:t>man</w:t>
      </w:r>
      <w:r w:rsidR="00BD19A3">
        <w:t>y</w:t>
      </w:r>
      <w:r w:rsidR="00CF59D8">
        <w:t xml:space="preserve"> main</w:t>
      </w:r>
      <w:r>
        <w:t xml:space="preserve"> </w:t>
      </w:r>
      <w:r w:rsidR="00A878CC">
        <w:t>standards</w:t>
      </w:r>
      <w:r>
        <w:t xml:space="preserve"> available </w:t>
      </w:r>
      <w:r w:rsidR="00076633">
        <w:t>for</w:t>
      </w:r>
      <w:r>
        <w:t xml:space="preserve"> </w:t>
      </w:r>
      <w:r w:rsidR="00076633">
        <w:t>mesh network implementations</w:t>
      </w:r>
      <w:r w:rsidR="003C3380">
        <w:t>.</w:t>
      </w:r>
      <w:r w:rsidR="0092214D">
        <w:t xml:space="preserve"> One </w:t>
      </w:r>
      <w:r w:rsidR="00A878CC">
        <w:t>such</w:t>
      </w:r>
      <w:r w:rsidR="0092214D">
        <w:t xml:space="preserve"> standard is Threa</w:t>
      </w:r>
      <w:r w:rsidR="00A878CC">
        <w:t>d:</w:t>
      </w:r>
      <w:r w:rsidR="00D158E7">
        <w:t xml:space="preserve"> </w:t>
      </w:r>
      <w:r w:rsidR="00A878CC">
        <w:t>a</w:t>
      </w:r>
      <w:r w:rsidR="00F97C17">
        <w:t xml:space="preserve"> low-power </w:t>
      </w:r>
      <w:r w:rsidR="00AA2E10">
        <w:t xml:space="preserve">wireless mesh networking protocol </w:t>
      </w:r>
      <w:r w:rsidR="005E63FC">
        <w:t>built on the IEEE 802.15.4 radio standard</w:t>
      </w:r>
      <w:r w:rsidR="001927E9">
        <w:t xml:space="preserve"> </w:t>
      </w:r>
      <w:sdt>
        <w:sdtPr>
          <w:id w:val="1797557776"/>
          <w:citation/>
        </w:sdtPr>
        <w:sdtEndPr/>
        <w:sdtContent>
          <w:r w:rsidR="001927E9">
            <w:fldChar w:fldCharType="begin"/>
          </w:r>
          <w:r w:rsidR="001927E9">
            <w:instrText xml:space="preserve"> CITATION Thr18 \l 1033 </w:instrText>
          </w:r>
          <w:r w:rsidR="001927E9">
            <w:fldChar w:fldCharType="separate"/>
          </w:r>
          <w:r w:rsidR="003D418D" w:rsidRPr="003D418D">
            <w:rPr>
              <w:noProof/>
            </w:rPr>
            <w:t>[3]</w:t>
          </w:r>
          <w:r w:rsidR="001927E9">
            <w:fldChar w:fldCharType="end"/>
          </w:r>
        </w:sdtContent>
      </w:sdt>
      <w:r w:rsidR="00AA2E10">
        <w:t>.</w:t>
      </w:r>
      <w:r w:rsidR="00A878CC">
        <w:t xml:space="preserve"> </w:t>
      </w:r>
      <w:r w:rsidR="00044D9B">
        <w:t xml:space="preserve">Since Thread is built on 802.15.4, </w:t>
      </w:r>
      <w:r w:rsidR="00311AD1">
        <w:t>mesh networks using it</w:t>
      </w:r>
      <w:r w:rsidR="00044D9B">
        <w:t xml:space="preserve"> can communicate </w:t>
      </w:r>
      <w:r w:rsidR="0033262D">
        <w:t>in</w:t>
      </w:r>
      <w:r w:rsidR="00044D9B">
        <w:t xml:space="preserve"> </w:t>
      </w:r>
      <w:r w:rsidR="003B354E">
        <w:t xml:space="preserve">either the 900 MHz </w:t>
      </w:r>
      <w:r w:rsidR="0033262D">
        <w:t>range or the 2.4 GHz rang</w:t>
      </w:r>
      <w:r w:rsidR="0074509E">
        <w:t>e</w:t>
      </w:r>
      <w:r w:rsidR="002D3BD9">
        <w:t>.</w:t>
      </w:r>
      <w:r w:rsidR="0074509E">
        <w:t xml:space="preserve"> </w:t>
      </w:r>
      <w:r w:rsidR="002D3BD9">
        <w:t>W</w:t>
      </w:r>
      <w:r w:rsidR="0074509E">
        <w:t xml:space="preserve">ith a maximum distance of </w:t>
      </w:r>
      <w:r w:rsidR="00311AD1">
        <w:t xml:space="preserve">approximately </w:t>
      </w:r>
      <w:r w:rsidR="0074509E">
        <w:t>100 meters between nodes</w:t>
      </w:r>
      <w:r w:rsidR="006C51C0">
        <w:t xml:space="preserve">, and a limit of 16 hops between source and destination, a </w:t>
      </w:r>
      <w:r w:rsidR="00A1060D">
        <w:t>mesh network can span up to 1.6 km</w:t>
      </w:r>
      <w:r w:rsidR="0074509E">
        <w:t xml:space="preserve"> </w:t>
      </w:r>
      <w:sdt>
        <w:sdtPr>
          <w:id w:val="-96790464"/>
          <w:citation/>
        </w:sdtPr>
        <w:sdtEndPr/>
        <w:sdtContent>
          <w:r w:rsidR="0073015F">
            <w:fldChar w:fldCharType="begin"/>
          </w:r>
          <w:r w:rsidR="0073015F">
            <w:instrText xml:space="preserve"> CITATION Ahm16 \l 1033 </w:instrText>
          </w:r>
          <w:r w:rsidR="0073015F">
            <w:fldChar w:fldCharType="separate"/>
          </w:r>
          <w:r w:rsidR="003D418D" w:rsidRPr="003D418D">
            <w:rPr>
              <w:noProof/>
            </w:rPr>
            <w:t>[4]</w:t>
          </w:r>
          <w:r w:rsidR="0073015F">
            <w:fldChar w:fldCharType="end"/>
          </w:r>
        </w:sdtContent>
      </w:sdt>
      <w:r w:rsidR="0073015F">
        <w:t xml:space="preserve"> </w:t>
      </w:r>
      <w:sdt>
        <w:sdtPr>
          <w:id w:val="1074400069"/>
          <w:citation/>
        </w:sdtPr>
        <w:sdtEndPr/>
        <w:sdtContent>
          <w:r w:rsidR="002D3BD9">
            <w:fldChar w:fldCharType="begin"/>
          </w:r>
          <w:r w:rsidR="002D3BD9">
            <w:instrText xml:space="preserve"> CITATION kps16 \l 1033 </w:instrText>
          </w:r>
          <w:r w:rsidR="002D3BD9">
            <w:fldChar w:fldCharType="separate"/>
          </w:r>
          <w:r w:rsidR="003D418D" w:rsidRPr="003D418D">
            <w:rPr>
              <w:noProof/>
            </w:rPr>
            <w:t>[5]</w:t>
          </w:r>
          <w:r w:rsidR="002D3BD9">
            <w:fldChar w:fldCharType="end"/>
          </w:r>
        </w:sdtContent>
      </w:sdt>
      <w:r w:rsidR="00A1060D">
        <w:t xml:space="preserve">. </w:t>
      </w:r>
      <w:r w:rsidR="00CC1CB7">
        <w:t>Thread’s</w:t>
      </w:r>
      <w:r w:rsidR="00A76AD7">
        <w:t xml:space="preserve"> </w:t>
      </w:r>
      <w:r w:rsidR="005E63FC">
        <w:t>biggest advantage is</w:t>
      </w:r>
      <w:r w:rsidR="00466C5A">
        <w:t xml:space="preserve"> its use of </w:t>
      </w:r>
      <w:r w:rsidR="006D3C98">
        <w:t>Internet Protocol version 6 (IPv6) for routing between nodes.</w:t>
      </w:r>
      <w:r w:rsidR="001431DD">
        <w:t xml:space="preserve"> </w:t>
      </w:r>
      <w:r w:rsidR="00182757">
        <w:t>Not only does this</w:t>
      </w:r>
      <w:r w:rsidR="00FA01AB">
        <w:t xml:space="preserve"> </w:t>
      </w:r>
      <w:r w:rsidR="00FA01AB">
        <w:lastRenderedPageBreak/>
        <w:t>mean that s</w:t>
      </w:r>
      <w:r w:rsidR="00E92C4D">
        <w:t>oftware libraries</w:t>
      </w:r>
      <w:r w:rsidR="00E54939">
        <w:t xml:space="preserve"> </w:t>
      </w:r>
      <w:r w:rsidR="00E92C4D">
        <w:t xml:space="preserve">designed </w:t>
      </w:r>
      <w:r w:rsidR="00E54939">
        <w:t xml:space="preserve">for </w:t>
      </w:r>
      <w:r w:rsidR="00E92C4D">
        <w:t xml:space="preserve">inter-system communication on a regular network </w:t>
      </w:r>
      <w:r w:rsidR="00B633B8">
        <w:t>can also be used for communication</w:t>
      </w:r>
      <w:r w:rsidR="00E45049">
        <w:t xml:space="preserve"> on a Thread network</w:t>
      </w:r>
      <w:r w:rsidR="00182757">
        <w:t xml:space="preserve">, it also </w:t>
      </w:r>
      <w:r w:rsidR="00CA7BEC">
        <w:t>means</w:t>
      </w:r>
      <w:r w:rsidR="007E6069">
        <w:t xml:space="preserve"> </w:t>
      </w:r>
      <w:r w:rsidR="00182757">
        <w:t>that</w:t>
      </w:r>
      <w:r w:rsidR="005F3434">
        <w:t xml:space="preserve"> a</w:t>
      </w:r>
      <w:r w:rsidR="00182757">
        <w:t xml:space="preserve"> </w:t>
      </w:r>
      <w:r w:rsidR="007E6069">
        <w:t>Thread</w:t>
      </w:r>
      <w:r w:rsidR="006815CF">
        <w:t xml:space="preserve"> network can easily be connected to the Internet</w:t>
      </w:r>
      <w:sdt>
        <w:sdtPr>
          <w:id w:val="-1059556492"/>
          <w:citation/>
        </w:sdtPr>
        <w:sdtEndPr/>
        <w:sdtContent>
          <w:r w:rsidR="006815CF">
            <w:fldChar w:fldCharType="begin"/>
          </w:r>
          <w:r w:rsidR="006815CF">
            <w:instrText xml:space="preserve"> CITATION Ope18 \l 1033 </w:instrText>
          </w:r>
          <w:r w:rsidR="006815CF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[6]</w:t>
          </w:r>
          <w:r w:rsidR="006815CF">
            <w:fldChar w:fldCharType="end"/>
          </w:r>
        </w:sdtContent>
      </w:sdt>
      <w:r w:rsidR="006815CF">
        <w:t>.</w:t>
      </w:r>
      <w:r w:rsidR="00554D8C">
        <w:t xml:space="preserve"> </w:t>
      </w:r>
      <w:r w:rsidR="00CC1CB7">
        <w:t xml:space="preserve">Thread </w:t>
      </w:r>
      <w:r w:rsidR="00F607D3">
        <w:t>does not require any specific application layer to be used</w:t>
      </w:r>
      <w:r w:rsidR="003A7AE2">
        <w:t xml:space="preserve"> on the mesh network, unlike competing solutions</w:t>
      </w:r>
      <w:r w:rsidR="00F607D3">
        <w:t>.</w:t>
      </w:r>
      <w:r w:rsidR="00DA1EB4">
        <w:t xml:space="preserve"> Commercial applications </w:t>
      </w:r>
      <w:r w:rsidR="00B26D16">
        <w:t>of the Thread standard include</w:t>
      </w:r>
      <w:r w:rsidR="00BE039A">
        <w:t xml:space="preserve"> </w:t>
      </w:r>
      <w:r w:rsidR="00A602E0">
        <w:t>Nest Guard and Nest Detect, components of the Nest Secure alarm system</w:t>
      </w:r>
      <w:sdt>
        <w:sdtPr>
          <w:id w:val="-2133312502"/>
          <w:citation/>
        </w:sdtPr>
        <w:sdtEndPr/>
        <w:sdtContent>
          <w:r w:rsidR="00A602E0">
            <w:fldChar w:fldCharType="begin"/>
          </w:r>
          <w:r w:rsidR="00A602E0">
            <w:instrText xml:space="preserve">CITATION Thr181 \l 1033 </w:instrText>
          </w:r>
          <w:r w:rsidR="00A602E0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[7]</w:t>
          </w:r>
          <w:r w:rsidR="00A602E0">
            <w:fldChar w:fldCharType="end"/>
          </w:r>
        </w:sdtContent>
      </w:sdt>
      <w:r w:rsidR="00A602E0">
        <w:t>.</w:t>
      </w:r>
      <w:r w:rsidR="00A4764B">
        <w:t xml:space="preserve"> The </w:t>
      </w:r>
      <w:r w:rsidR="00D42665">
        <w:t>Thread standard is free to use and implement</w:t>
      </w:r>
      <w:r w:rsidR="000D1258">
        <w:t>, any radio hardware that implements 802.15.4 can run Thread.</w:t>
      </w:r>
    </w:p>
    <w:p w14:paraId="2E89C71D" w14:textId="1A288201" w:rsidR="00F5408A" w:rsidRDefault="00F5408A" w:rsidP="00E711F0">
      <w:pPr>
        <w:ind w:firstLine="720"/>
      </w:pPr>
      <w:r>
        <w:t>Another common mesh network</w:t>
      </w:r>
      <w:r w:rsidR="002600CF">
        <w:t xml:space="preserve"> standard is Zigbee. </w:t>
      </w:r>
      <w:r w:rsidR="005E62D6">
        <w:t xml:space="preserve">Like Thread, Zigbee is also </w:t>
      </w:r>
      <w:r w:rsidR="000C5161">
        <w:t>built on IEEE 802.15.4</w:t>
      </w:r>
      <w:r w:rsidR="000F735E">
        <w:t xml:space="preserve">, which means </w:t>
      </w:r>
      <w:r w:rsidR="00A47B04">
        <w:t xml:space="preserve">that </w:t>
      </w:r>
      <w:r w:rsidR="000F735E">
        <w:t>it can</w:t>
      </w:r>
      <w:r w:rsidR="00A47B04">
        <w:t xml:space="preserve"> operate on the same frequencies and </w:t>
      </w:r>
      <w:r w:rsidR="000F735E">
        <w:t>hardware</w:t>
      </w:r>
      <w:r w:rsidR="00A47B04">
        <w:t xml:space="preserve"> as Thread</w:t>
      </w:r>
      <w:r w:rsidR="000C5161">
        <w:t xml:space="preserve"> </w:t>
      </w:r>
      <w:sdt>
        <w:sdtPr>
          <w:id w:val="1618252687"/>
          <w:citation/>
        </w:sdtPr>
        <w:sdtEndPr/>
        <w:sdtContent>
          <w:r w:rsidR="00FC7F16">
            <w:fldChar w:fldCharType="begin"/>
          </w:r>
          <w:r w:rsidR="00FC7F16">
            <w:instrText xml:space="preserve"> CITATION Zig18 \l 1033 </w:instrText>
          </w:r>
          <w:r w:rsidR="00FC7F16">
            <w:fldChar w:fldCharType="separate"/>
          </w:r>
          <w:r w:rsidR="003D418D" w:rsidRPr="003D418D">
            <w:rPr>
              <w:noProof/>
            </w:rPr>
            <w:t>[8]</w:t>
          </w:r>
          <w:r w:rsidR="00FC7F16">
            <w:fldChar w:fldCharType="end"/>
          </w:r>
        </w:sdtContent>
      </w:sdt>
      <w:r w:rsidR="000C5161">
        <w:t>.</w:t>
      </w:r>
      <w:r w:rsidR="005E62D6">
        <w:t xml:space="preserve"> </w:t>
      </w:r>
      <w:r w:rsidR="00577B2A">
        <w:t xml:space="preserve">The Zigbee standard can support up to </w:t>
      </w:r>
      <w:r w:rsidR="00E160D9">
        <w:t>10</w:t>
      </w:r>
      <w:r w:rsidR="00577B2A">
        <w:t xml:space="preserve"> hops between source and destination</w:t>
      </w:r>
      <w:sdt>
        <w:sdtPr>
          <w:id w:val="1583957050"/>
          <w:citation/>
        </w:sdtPr>
        <w:sdtEndPr/>
        <w:sdtContent>
          <w:r w:rsidR="004F3719">
            <w:fldChar w:fldCharType="begin"/>
          </w:r>
          <w:r w:rsidR="004F3719">
            <w:instrText xml:space="preserve"> CITATION Poo18 \l 1033 </w:instrText>
          </w:r>
          <w:r w:rsidR="004F3719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[9]</w:t>
          </w:r>
          <w:r w:rsidR="004F3719">
            <w:fldChar w:fldCharType="end"/>
          </w:r>
        </w:sdtContent>
      </w:sdt>
      <w:r w:rsidR="00E04889">
        <w:t xml:space="preserve">. Combined with </w:t>
      </w:r>
      <w:r w:rsidR="00B64517">
        <w:t xml:space="preserve">the </w:t>
      </w:r>
      <w:r w:rsidR="00E04889">
        <w:t>802.15.4 max node-to-node distance of</w:t>
      </w:r>
      <w:r w:rsidR="00B64517">
        <w:t xml:space="preserve"> 100m, this means that a Zigbee mesh network can span up to </w:t>
      </w:r>
      <w:r w:rsidR="00E160D9">
        <w:t>1</w:t>
      </w:r>
      <w:r w:rsidR="009E125C">
        <w:t xml:space="preserve"> km.</w:t>
      </w:r>
      <w:r w:rsidR="00E04889">
        <w:t xml:space="preserve"> </w:t>
      </w:r>
      <w:r w:rsidR="005E62D6">
        <w:t xml:space="preserve">Zigbee uses its own </w:t>
      </w:r>
      <w:r w:rsidR="00546772">
        <w:t>network layer on top of 802.15.4</w:t>
      </w:r>
      <w:r w:rsidR="009C3EC3">
        <w:t>, which means that a Zigbee mesh network cannot be easily connected to the Internet.</w:t>
      </w:r>
      <w:r w:rsidR="004904B6">
        <w:t xml:space="preserve"> Also</w:t>
      </w:r>
      <w:r w:rsidR="00EC3080">
        <w:t xml:space="preserve">, </w:t>
      </w:r>
      <w:r w:rsidR="00595513">
        <w:t xml:space="preserve">applications </w:t>
      </w:r>
      <w:r w:rsidR="00BA1BF6">
        <w:t xml:space="preserve">that communicate over a </w:t>
      </w:r>
      <w:r w:rsidR="00595513">
        <w:t xml:space="preserve">Zigbee </w:t>
      </w:r>
      <w:r w:rsidR="00BA1BF6">
        <w:t>mesh network</w:t>
      </w:r>
      <w:r w:rsidR="00595513">
        <w:t xml:space="preserve"> need to use the Zigbee application layer</w:t>
      </w:r>
      <w:sdt>
        <w:sdtPr>
          <w:id w:val="1035697387"/>
          <w:citation/>
        </w:sdtPr>
        <w:sdtEndPr/>
        <w:sdtContent>
          <w:r w:rsidR="009243D9">
            <w:fldChar w:fldCharType="begin"/>
          </w:r>
          <w:r w:rsidR="009243D9">
            <w:instrText xml:space="preserve"> CITATION Sch16 \l 1033 </w:instrText>
          </w:r>
          <w:r w:rsidR="009243D9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[10]</w:t>
          </w:r>
          <w:r w:rsidR="009243D9">
            <w:fldChar w:fldCharType="end"/>
          </w:r>
        </w:sdtContent>
      </w:sdt>
      <w:r w:rsidR="00844E0A">
        <w:t>.</w:t>
      </w:r>
      <w:r w:rsidR="00F8739F">
        <w:t xml:space="preserve"> Applications of the Zigbee technology include </w:t>
      </w:r>
      <w:r w:rsidR="00906202">
        <w:t>wireless sensor networks, as well as various home automation systems</w:t>
      </w:r>
      <w:sdt>
        <w:sdtPr>
          <w:id w:val="-1393488235"/>
          <w:citation/>
        </w:sdtPr>
        <w:sdtEndPr/>
        <w:sdtContent>
          <w:r w:rsidR="00906202">
            <w:fldChar w:fldCharType="begin"/>
          </w:r>
          <w:r w:rsidR="00906202">
            <w:instrText xml:space="preserve"> CITATION Zig181 \l 1033 </w:instrText>
          </w:r>
          <w:r w:rsidR="00906202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[11]</w:t>
          </w:r>
          <w:r w:rsidR="00906202">
            <w:fldChar w:fldCharType="end"/>
          </w:r>
        </w:sdtContent>
      </w:sdt>
      <w:r w:rsidR="00906202">
        <w:t>.</w:t>
      </w:r>
      <w:r w:rsidR="00A90991">
        <w:t xml:space="preserve"> Zigbee mesh networks can be developed </w:t>
      </w:r>
      <w:r w:rsidR="000D1A03">
        <w:t>using</w:t>
      </w:r>
      <w:r w:rsidR="00A90991">
        <w:t xml:space="preserve"> </w:t>
      </w:r>
      <w:proofErr w:type="spellStart"/>
      <w:r w:rsidR="00A90991">
        <w:t>Xbee</w:t>
      </w:r>
      <w:proofErr w:type="spellEnd"/>
      <w:r w:rsidR="00A90991">
        <w:t xml:space="preserve"> </w:t>
      </w:r>
      <w:r w:rsidR="000D1A03">
        <w:t>modules</w:t>
      </w:r>
      <w:r w:rsidR="002B6E0E">
        <w:t xml:space="preserve">, for approximately </w:t>
      </w:r>
      <w:r w:rsidR="00C96003">
        <w:t>$20/module.</w:t>
      </w:r>
      <w:r w:rsidR="000D1A03">
        <w:t xml:space="preserve"> </w:t>
      </w:r>
    </w:p>
    <w:p w14:paraId="51E2671C" w14:textId="7F7E71E7" w:rsidR="00E13085" w:rsidRDefault="005601BA" w:rsidP="00E711F0">
      <w:pPr>
        <w:ind w:firstLine="720"/>
        <w:rPr>
          <w:rFonts w:eastAsiaTheme="majorEastAsia" w:cstheme="majorBidi"/>
          <w:color w:val="2F5496" w:themeColor="accent1" w:themeShade="BF"/>
          <w:sz w:val="24"/>
          <w:szCs w:val="32"/>
        </w:rPr>
      </w:pPr>
      <w:r>
        <w:t>Z-Wave is y</w:t>
      </w:r>
      <w:r w:rsidR="004D4B65">
        <w:t xml:space="preserve">et another </w:t>
      </w:r>
      <w:r w:rsidR="00B72077">
        <w:t xml:space="preserve">option for </w:t>
      </w:r>
      <w:r w:rsidR="004D4B65">
        <w:t>mesh network</w:t>
      </w:r>
      <w:r w:rsidR="00B72077">
        <w:t>s</w:t>
      </w:r>
      <w:r>
        <w:t>.</w:t>
      </w:r>
      <w:r w:rsidR="0013125B">
        <w:t xml:space="preserve"> </w:t>
      </w:r>
      <w:r w:rsidR="002E7AC4">
        <w:t>Unlike the previously discussed options, Z-Wave is a proprietary solution</w:t>
      </w:r>
      <w:r w:rsidR="00854D2F">
        <w:t>:</w:t>
      </w:r>
      <w:r w:rsidR="002E7AC4">
        <w:t xml:space="preserve"> </w:t>
      </w:r>
      <w:r w:rsidR="00854D2F">
        <w:t>both the hardware</w:t>
      </w:r>
      <w:r w:rsidR="002E7AC4">
        <w:t xml:space="preserve"> </w:t>
      </w:r>
      <w:r w:rsidR="00854D2F">
        <w:t>and software are only supplied by a single co</w:t>
      </w:r>
      <w:r w:rsidR="001E37A4">
        <w:t xml:space="preserve">mpany </w:t>
      </w:r>
      <w:sdt>
        <w:sdtPr>
          <w:id w:val="143794370"/>
          <w:citation/>
        </w:sdtPr>
        <w:sdtEndPr/>
        <w:sdtContent>
          <w:r w:rsidR="001E37A4">
            <w:fldChar w:fldCharType="begin"/>
          </w:r>
          <w:r w:rsidR="001E37A4">
            <w:instrText xml:space="preserve"> CITATION Gal06 \l 1033 </w:instrText>
          </w:r>
          <w:r w:rsidR="001E37A4">
            <w:fldChar w:fldCharType="separate"/>
          </w:r>
          <w:r w:rsidR="003D418D" w:rsidRPr="003D418D">
            <w:rPr>
              <w:noProof/>
            </w:rPr>
            <w:t>[12]</w:t>
          </w:r>
          <w:r w:rsidR="001E37A4">
            <w:fldChar w:fldCharType="end"/>
          </w:r>
        </w:sdtContent>
      </w:sdt>
      <w:r w:rsidR="001E37A4">
        <w:t>.</w:t>
      </w:r>
      <w:r w:rsidR="00DF274E">
        <w:t xml:space="preserve"> </w:t>
      </w:r>
      <w:r w:rsidR="00EA7149">
        <w:t xml:space="preserve">A </w:t>
      </w:r>
      <w:r w:rsidR="001E37A4">
        <w:t xml:space="preserve">Z-Wave </w:t>
      </w:r>
      <w:r w:rsidR="00EA7149">
        <w:t xml:space="preserve">mesh network </w:t>
      </w:r>
      <w:r w:rsidR="00DF274E">
        <w:t xml:space="preserve">operates in the </w:t>
      </w:r>
      <w:r w:rsidR="008C5BF3">
        <w:t>90</w:t>
      </w:r>
      <w:r w:rsidR="00E33D33">
        <w:t>0</w:t>
      </w:r>
      <w:r w:rsidR="008C5BF3">
        <w:t xml:space="preserve"> MHz </w:t>
      </w:r>
      <w:r w:rsidR="00E33D33">
        <w:t>range</w:t>
      </w:r>
      <w:r w:rsidR="00DB2E77">
        <w:t xml:space="preserve">. </w:t>
      </w:r>
      <w:r w:rsidR="0012443B">
        <w:t>It is limited to a maximum of 4 hops between source and destination</w:t>
      </w:r>
      <w:r w:rsidR="000E19A4">
        <w:t>. With a maximum distance of 100</w:t>
      </w:r>
      <w:r w:rsidR="00EA7149">
        <w:t xml:space="preserve"> </w:t>
      </w:r>
      <w:r w:rsidR="000E19A4">
        <w:t>f</w:t>
      </w:r>
      <w:r w:rsidR="00EA7149">
        <w:t>ee</w:t>
      </w:r>
      <w:r w:rsidR="000E19A4">
        <w:t xml:space="preserve">t between nodes, this </w:t>
      </w:r>
      <w:r w:rsidR="00C879E1">
        <w:t>means</w:t>
      </w:r>
      <w:r w:rsidR="00B45D55">
        <w:t xml:space="preserve"> a Z-Wave mesh network </w:t>
      </w:r>
      <w:r w:rsidR="00C879E1">
        <w:t>can only span</w:t>
      </w:r>
      <w:r w:rsidR="00B45D55">
        <w:t xml:space="preserve"> </w:t>
      </w:r>
      <w:r w:rsidR="00CE04FE">
        <w:t>approximately 100 meters, significantly less than the previously discussed solutions</w:t>
      </w:r>
      <w:r w:rsidR="003E29DC">
        <w:t>.</w:t>
      </w:r>
      <w:r w:rsidR="00430C07">
        <w:t xml:space="preserve"> Since Z-Wave is a proprietary solution, </w:t>
      </w:r>
      <w:r w:rsidR="003767DA">
        <w:t>it has its own network and application layers which applications need to use.</w:t>
      </w:r>
      <w:r w:rsidR="00CD4CF4">
        <w:t xml:space="preserve"> Commercial applications of the Z-Wave standard include the Samsung SmartThings eco</w:t>
      </w:r>
      <w:r w:rsidR="001E5DC8">
        <w:t xml:space="preserve">system of devices, as well as a multitude of home automation and security-related devices </w:t>
      </w:r>
      <w:sdt>
        <w:sdtPr>
          <w:id w:val="1284311024"/>
          <w:citation/>
        </w:sdtPr>
        <w:sdtEndPr/>
        <w:sdtContent>
          <w:r w:rsidR="00224938">
            <w:fldChar w:fldCharType="begin"/>
          </w:r>
          <w:r w:rsidR="00224938">
            <w:instrText xml:space="preserve"> CITATION ZWa18 \l 1033 </w:instrText>
          </w:r>
          <w:r w:rsidR="00224938">
            <w:fldChar w:fldCharType="separate"/>
          </w:r>
          <w:r w:rsidR="003D418D" w:rsidRPr="003D418D">
            <w:rPr>
              <w:noProof/>
            </w:rPr>
            <w:t>[13]</w:t>
          </w:r>
          <w:r w:rsidR="00224938">
            <w:fldChar w:fldCharType="end"/>
          </w:r>
        </w:sdtContent>
      </w:sdt>
      <w:r w:rsidR="00224938">
        <w:t>.</w:t>
      </w:r>
      <w:r w:rsidR="000D1258">
        <w:t xml:space="preserve"> Since Z-Wave is a proprietary</w:t>
      </w:r>
      <w:r w:rsidR="005941FC">
        <w:t xml:space="preserve"> solution, a Z-Wave development kit is needed to develop a mesh network with Z-Wave. The cost of such a kit </w:t>
      </w:r>
      <w:r w:rsidR="00CF1D28">
        <w:t>ranges from $150 to almost $2000</w:t>
      </w:r>
      <w:sdt>
        <w:sdtPr>
          <w:id w:val="-1395421299"/>
          <w:citation/>
        </w:sdtPr>
        <w:sdtEndPr/>
        <w:sdtContent>
          <w:r w:rsidR="00CF1D28">
            <w:fldChar w:fldCharType="begin"/>
          </w:r>
          <w:r w:rsidR="00CF1D28">
            <w:instrText xml:space="preserve"> CITATION ZWa181 \l 1033 </w:instrText>
          </w:r>
          <w:r w:rsidR="00CF1D28">
            <w:fldChar w:fldCharType="separate"/>
          </w:r>
          <w:r w:rsidR="003D418D">
            <w:rPr>
              <w:noProof/>
            </w:rPr>
            <w:t xml:space="preserve"> </w:t>
          </w:r>
          <w:r w:rsidR="003D418D" w:rsidRPr="003D418D">
            <w:rPr>
              <w:noProof/>
            </w:rPr>
            <w:t>[14]</w:t>
          </w:r>
          <w:r w:rsidR="00CF1D28">
            <w:fldChar w:fldCharType="end"/>
          </w:r>
        </w:sdtContent>
      </w:sdt>
      <w:r w:rsidR="00CF1D28">
        <w:t>.</w:t>
      </w:r>
    </w:p>
    <w:p w14:paraId="78543423" w14:textId="77777777" w:rsidR="009E25EE" w:rsidRDefault="009E25EE" w:rsidP="00E711F0">
      <w:pPr>
        <w:rPr>
          <w:rFonts w:eastAsiaTheme="majorEastAsia" w:cstheme="majorBidi"/>
          <w:sz w:val="24"/>
          <w:szCs w:val="32"/>
        </w:rPr>
      </w:pPr>
      <w:r>
        <w:br w:type="page"/>
      </w:r>
    </w:p>
    <w:sdt>
      <w:sdtPr>
        <w:rPr>
          <w:rFonts w:eastAsiaTheme="minorHAnsi" w:cstheme="minorBidi"/>
          <w:b w:val="0"/>
          <w:szCs w:val="24"/>
        </w:rPr>
        <w:id w:val="-129868447"/>
        <w:docPartObj>
          <w:docPartGallery w:val="Bibliographies"/>
          <w:docPartUnique/>
        </w:docPartObj>
      </w:sdtPr>
      <w:sdtEndPr/>
      <w:sdtContent>
        <w:p w14:paraId="3F413A42" w14:textId="38B8016E" w:rsidR="00021649" w:rsidRDefault="009E25EE" w:rsidP="00ED246E">
          <w:pPr>
            <w:pStyle w:val="Heading1"/>
          </w:pPr>
          <w:r>
            <w:t>References</w:t>
          </w:r>
          <w:r w:rsidR="00BE1199">
            <w:tab/>
          </w:r>
        </w:p>
        <w:sdt>
          <w:sdtPr>
            <w:id w:val="111145805"/>
            <w:bibliography/>
          </w:sdtPr>
          <w:sdtEndPr/>
          <w:sdtContent>
            <w:p w14:paraId="46DE9E56" w14:textId="77777777" w:rsidR="003D418D" w:rsidRDefault="00021649" w:rsidP="00B1324D">
              <w:pPr>
                <w:rPr>
                  <w:rFonts w:asciiTheme="minorHAnsi" w:hAnsiTheme="minorHAnsi"/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2"/>
                <w:gridCol w:w="8918"/>
              </w:tblGrid>
              <w:tr w:rsidR="003D418D" w14:paraId="3FFEF885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5189571" w14:textId="358EEB1E" w:rsidR="003D418D" w:rsidRDefault="003D418D">
                    <w:pPr>
                      <w:pStyle w:val="Bibliography"/>
                      <w:rPr>
                        <w:noProof/>
                        <w:sz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29DC8D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"Selecting the Appropriate Wireless Mesh Network Technology," Silicon Labs, 11 April 2018. [Online]. Available: https://www.silabs.com/whitepapers/selecting-the-appropriate-wireless-mesh-network-technology. [Accessed 22 October 2018].</w:t>
                    </w:r>
                  </w:p>
                </w:tc>
              </w:tr>
              <w:tr w:rsidR="003D418D" w14:paraId="6D513E28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90E45A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9528F6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Vijayakumar, P. Ganeshkumar and M. Anandaraj, "Review on Routing Algorithms in Wireless Mesh Networks,"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Computer Science and Telecommunications, </w:t>
                    </w:r>
                    <w:r>
                      <w:rPr>
                        <w:noProof/>
                      </w:rPr>
                      <w:t xml:space="preserve">vol. 3, no. 5, pp. 87-92, 2012. </w:t>
                    </w:r>
                  </w:p>
                </w:tc>
              </w:tr>
              <w:tr w:rsidR="003D418D" w14:paraId="58A77CCC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A67BC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FA8404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"What is Thread?," Thread Group, [Online]. Available: https://threadgroup.org/What-is-Thread. [Accessed 22 October 2018].</w:t>
                    </w:r>
                  </w:p>
                </w:tc>
              </w:tr>
              <w:tr w:rsidR="003D418D" w14:paraId="3383C243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6B74CE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6CBC62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Ahmed, H. Rahman and M. I. Hussain, "A comparison of 802.11ah and 802.15.4 for IoT," </w:t>
                    </w:r>
                    <w:r>
                      <w:rPr>
                        <w:i/>
                        <w:iCs/>
                        <w:noProof/>
                      </w:rPr>
                      <w:t xml:space="preserve">ICT Express, </w:t>
                    </w:r>
                    <w:r>
                      <w:rPr>
                        <w:noProof/>
                      </w:rPr>
                      <w:t xml:space="preserve">vol. 2, no. 3, pp. 100-102, 2016. </w:t>
                    </w:r>
                  </w:p>
                </w:tc>
              </w:tr>
              <w:tr w:rsidR="003D418D" w14:paraId="42537AE6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C042D4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D0AB96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kpszupin, "Thread Network: Clarifications on Capabilities," Silicon Labs, 24 February 2016. [Online]. Available: https://www.silabs.com/community/wireless/zigbee-and-thread/forum.topic.html/thread_network_clar-YKZA. [Accessed 22 October 2018].</w:t>
                    </w:r>
                  </w:p>
                </w:tc>
              </w:tr>
              <w:tr w:rsidR="003D418D" w14:paraId="2C1388BE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9EA87E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B2A292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"OpenThread Border Router," OpenThread, [Online]. Available: https://openthread.io/guides/border-router. [Accessed 22 October 2018].</w:t>
                    </w:r>
                  </w:p>
                </w:tc>
              </w:tr>
              <w:tr w:rsidR="003D418D" w14:paraId="2A072B26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71A25D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6E8C40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"Thread Certified Products," Thread Group, [Online]. Available: https://www.threadgroup.org/What-is-Thread#certifiedproducts. [Accessed 22 October 2018].</w:t>
                    </w:r>
                  </w:p>
                </w:tc>
              </w:tr>
              <w:tr w:rsidR="003D418D" w14:paraId="2476C933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0F179C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09AE77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"Zigbee Wireless Mesh Networking," Digi, [Online]. Available: https://www.digi.com/resources/standards-and-technologies/zigbee-wireless-standard. [Accessed 22 October 2018].</w:t>
                    </w:r>
                  </w:p>
                </w:tc>
              </w:tr>
              <w:tr w:rsidR="003D418D" w14:paraId="4A673999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116551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68D2AE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I. Poole, "Zigbee PRO," Radio-Electronics.com, [Online]. Available: https://www.radio-electronics.com/info/wireless/zigbee/zigbee-pro.php. [Accessed 22 October 2018].</w:t>
                    </w:r>
                  </w:p>
                </w:tc>
              </w:tr>
              <w:tr w:rsidR="003D418D" w14:paraId="590D1DD2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197AFF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906F5C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Schatz, "Thread vs. ZigBee (For IoT Engineers)," Link Labs, 17 March 2016. [Online]. Available: https://www.link-labs.com/blog/thread-vs-zigbee-for-iot-engineers. [Accessed 22 October 2018].</w:t>
                    </w:r>
                  </w:p>
                </w:tc>
              </w:tr>
              <w:tr w:rsidR="003D418D" w14:paraId="0CB737DD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3DF5CD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0BA49F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"Zigbee Certified Products," Zigbee Alliance, [Online]. Available: https://www.zigbee.org/zigbee-products-2/. [Accessed 22 October 2018].</w:t>
                    </w:r>
                  </w:p>
                </w:tc>
              </w:tr>
              <w:tr w:rsidR="003D418D" w14:paraId="5E2F1952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E6D36D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49FB01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T. Galeev, "Catching the Z-Wave," </w:t>
                    </w:r>
                    <w:r>
                      <w:rPr>
                        <w:i/>
                        <w:iCs/>
                        <w:noProof/>
                      </w:rPr>
                      <w:t xml:space="preserve">Embedded, </w:t>
                    </w:r>
                    <w:r>
                      <w:rPr>
                        <w:noProof/>
                      </w:rPr>
                      <w:t xml:space="preserve">2 October 2006. </w:t>
                    </w:r>
                  </w:p>
                </w:tc>
              </w:tr>
              <w:tr w:rsidR="003D418D" w14:paraId="1ECA4C69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EB5553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23538A2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"Z-Wave Product Catalog - U.S. / Canada / Mexico - All Controllers," Z-Wave Alliance, [Online]. Available: https://products.z-wavealliance.org/regions/2/categories/25/products. [Accessed 22 October 2018].</w:t>
                    </w:r>
                  </w:p>
                </w:tc>
              </w:tr>
              <w:tr w:rsidR="003D418D" w14:paraId="4721B739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E21C67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A688776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"Z-Wave Development Tools for the IoT," Silicon Labs, [Online]. Available: https://www.silabs.com/products/development-tools/wireless/mesh-networking/z-wave. [Accessed 22 October 2018].</w:t>
                    </w:r>
                  </w:p>
                </w:tc>
              </w:tr>
              <w:tr w:rsidR="003D418D" w14:paraId="4AB60652" w14:textId="77777777">
                <w:trPr>
                  <w:divId w:val="643082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7EDB1F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93729" w14:textId="77777777" w:rsidR="003D418D" w:rsidRDefault="003D418D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"Platforms," OpenThread, [Online]. Available: https://openthread.io/platforms. [Accessed 22 October 2018].</w:t>
                    </w:r>
                  </w:p>
                </w:tc>
              </w:tr>
            </w:tbl>
            <w:p w14:paraId="441D5D3E" w14:textId="77777777" w:rsidR="003D418D" w:rsidRDefault="003D418D">
              <w:pPr>
                <w:divId w:val="64308283"/>
                <w:rPr>
                  <w:rFonts w:eastAsia="Times New Roman"/>
                  <w:noProof/>
                </w:rPr>
              </w:pPr>
            </w:p>
            <w:p w14:paraId="45CB321C" w14:textId="6C46EB56" w:rsidR="00E13085" w:rsidRPr="00E13085" w:rsidRDefault="00021649" w:rsidP="00B132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13085" w:rsidRPr="00E13085" w:rsidSect="001F6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62"/>
    <w:rsid w:val="000022EE"/>
    <w:rsid w:val="00012DE4"/>
    <w:rsid w:val="00021649"/>
    <w:rsid w:val="000430C7"/>
    <w:rsid w:val="000435D2"/>
    <w:rsid w:val="00044D9B"/>
    <w:rsid w:val="00076633"/>
    <w:rsid w:val="000B6364"/>
    <w:rsid w:val="000C5161"/>
    <w:rsid w:val="000C5A7D"/>
    <w:rsid w:val="000C7A35"/>
    <w:rsid w:val="000D1258"/>
    <w:rsid w:val="000D1A03"/>
    <w:rsid w:val="000E19A4"/>
    <w:rsid w:val="000E6935"/>
    <w:rsid w:val="000F735E"/>
    <w:rsid w:val="000F7ECD"/>
    <w:rsid w:val="001219D9"/>
    <w:rsid w:val="00122881"/>
    <w:rsid w:val="0012443B"/>
    <w:rsid w:val="0013125B"/>
    <w:rsid w:val="001431DD"/>
    <w:rsid w:val="00182757"/>
    <w:rsid w:val="00187E50"/>
    <w:rsid w:val="001927E9"/>
    <w:rsid w:val="0019743F"/>
    <w:rsid w:val="001A0970"/>
    <w:rsid w:val="001A671A"/>
    <w:rsid w:val="001E2EA3"/>
    <w:rsid w:val="001E37A4"/>
    <w:rsid w:val="001E5DC8"/>
    <w:rsid w:val="001E785A"/>
    <w:rsid w:val="001F2CB8"/>
    <w:rsid w:val="001F4662"/>
    <w:rsid w:val="001F5086"/>
    <w:rsid w:val="001F6503"/>
    <w:rsid w:val="00205156"/>
    <w:rsid w:val="002127AD"/>
    <w:rsid w:val="00224938"/>
    <w:rsid w:val="00255E2B"/>
    <w:rsid w:val="002600CF"/>
    <w:rsid w:val="00270804"/>
    <w:rsid w:val="002B6E0E"/>
    <w:rsid w:val="002D3BD9"/>
    <w:rsid w:val="002D799D"/>
    <w:rsid w:val="002E1236"/>
    <w:rsid w:val="002E7AC4"/>
    <w:rsid w:val="00311AD1"/>
    <w:rsid w:val="00321E72"/>
    <w:rsid w:val="00323B5E"/>
    <w:rsid w:val="0033262D"/>
    <w:rsid w:val="00335C51"/>
    <w:rsid w:val="003614A2"/>
    <w:rsid w:val="003717BD"/>
    <w:rsid w:val="003767DA"/>
    <w:rsid w:val="00392662"/>
    <w:rsid w:val="0039543C"/>
    <w:rsid w:val="003A2D21"/>
    <w:rsid w:val="003A7AE2"/>
    <w:rsid w:val="003B354E"/>
    <w:rsid w:val="003B5F67"/>
    <w:rsid w:val="003C3380"/>
    <w:rsid w:val="003D418D"/>
    <w:rsid w:val="003E29DC"/>
    <w:rsid w:val="00430C07"/>
    <w:rsid w:val="00466C5A"/>
    <w:rsid w:val="004904B6"/>
    <w:rsid w:val="00491DC5"/>
    <w:rsid w:val="004A5D62"/>
    <w:rsid w:val="004C6BB5"/>
    <w:rsid w:val="004D17AD"/>
    <w:rsid w:val="004D4B65"/>
    <w:rsid w:val="004E4DC6"/>
    <w:rsid w:val="004E7E80"/>
    <w:rsid w:val="004F3719"/>
    <w:rsid w:val="00505DC5"/>
    <w:rsid w:val="00546772"/>
    <w:rsid w:val="00554D8C"/>
    <w:rsid w:val="005601BA"/>
    <w:rsid w:val="00577B2A"/>
    <w:rsid w:val="00591E96"/>
    <w:rsid w:val="005941FC"/>
    <w:rsid w:val="00595513"/>
    <w:rsid w:val="005D07D6"/>
    <w:rsid w:val="005D16D1"/>
    <w:rsid w:val="005E62D6"/>
    <w:rsid w:val="005E63FC"/>
    <w:rsid w:val="005F3434"/>
    <w:rsid w:val="00600AA9"/>
    <w:rsid w:val="006116A4"/>
    <w:rsid w:val="00617E98"/>
    <w:rsid w:val="006363D1"/>
    <w:rsid w:val="006556B0"/>
    <w:rsid w:val="00657D81"/>
    <w:rsid w:val="00672AC9"/>
    <w:rsid w:val="0067776C"/>
    <w:rsid w:val="006815CF"/>
    <w:rsid w:val="006A4E4D"/>
    <w:rsid w:val="006B00D4"/>
    <w:rsid w:val="006C51C0"/>
    <w:rsid w:val="006D3C98"/>
    <w:rsid w:val="006D5A4B"/>
    <w:rsid w:val="007274AE"/>
    <w:rsid w:val="0073015F"/>
    <w:rsid w:val="0074509E"/>
    <w:rsid w:val="007A4CA2"/>
    <w:rsid w:val="007B07E1"/>
    <w:rsid w:val="007E300A"/>
    <w:rsid w:val="007E6069"/>
    <w:rsid w:val="008343B8"/>
    <w:rsid w:val="00835512"/>
    <w:rsid w:val="008356DF"/>
    <w:rsid w:val="00844E0A"/>
    <w:rsid w:val="00854D2F"/>
    <w:rsid w:val="008733A8"/>
    <w:rsid w:val="008769AB"/>
    <w:rsid w:val="008967CE"/>
    <w:rsid w:val="008A2205"/>
    <w:rsid w:val="008A4B00"/>
    <w:rsid w:val="008A606C"/>
    <w:rsid w:val="008B03AB"/>
    <w:rsid w:val="008C5BF3"/>
    <w:rsid w:val="008D0BB1"/>
    <w:rsid w:val="008F520B"/>
    <w:rsid w:val="00905497"/>
    <w:rsid w:val="00906202"/>
    <w:rsid w:val="00920273"/>
    <w:rsid w:val="0092214D"/>
    <w:rsid w:val="009243D9"/>
    <w:rsid w:val="00934B18"/>
    <w:rsid w:val="00935D54"/>
    <w:rsid w:val="00936955"/>
    <w:rsid w:val="00947B0C"/>
    <w:rsid w:val="00963389"/>
    <w:rsid w:val="009766C6"/>
    <w:rsid w:val="00980B71"/>
    <w:rsid w:val="0099460E"/>
    <w:rsid w:val="009A78CC"/>
    <w:rsid w:val="009C3EC3"/>
    <w:rsid w:val="009E125C"/>
    <w:rsid w:val="009E25EE"/>
    <w:rsid w:val="00A1060D"/>
    <w:rsid w:val="00A14C1E"/>
    <w:rsid w:val="00A440BE"/>
    <w:rsid w:val="00A44AA6"/>
    <w:rsid w:val="00A4764B"/>
    <w:rsid w:val="00A47B04"/>
    <w:rsid w:val="00A533B6"/>
    <w:rsid w:val="00A602E0"/>
    <w:rsid w:val="00A619E0"/>
    <w:rsid w:val="00A76AD7"/>
    <w:rsid w:val="00A878CC"/>
    <w:rsid w:val="00A90991"/>
    <w:rsid w:val="00AA2E10"/>
    <w:rsid w:val="00AA690B"/>
    <w:rsid w:val="00AB4423"/>
    <w:rsid w:val="00AB4BCC"/>
    <w:rsid w:val="00AE5AC3"/>
    <w:rsid w:val="00AF434E"/>
    <w:rsid w:val="00B11143"/>
    <w:rsid w:val="00B127B5"/>
    <w:rsid w:val="00B1324D"/>
    <w:rsid w:val="00B26D16"/>
    <w:rsid w:val="00B45D55"/>
    <w:rsid w:val="00B633B8"/>
    <w:rsid w:val="00B64517"/>
    <w:rsid w:val="00B64533"/>
    <w:rsid w:val="00B67038"/>
    <w:rsid w:val="00B72077"/>
    <w:rsid w:val="00B75A97"/>
    <w:rsid w:val="00B92CEB"/>
    <w:rsid w:val="00B95CD5"/>
    <w:rsid w:val="00BA1BF6"/>
    <w:rsid w:val="00BB203D"/>
    <w:rsid w:val="00BD012F"/>
    <w:rsid w:val="00BD19A3"/>
    <w:rsid w:val="00BE039A"/>
    <w:rsid w:val="00BE1199"/>
    <w:rsid w:val="00BE60B7"/>
    <w:rsid w:val="00C11CF5"/>
    <w:rsid w:val="00C312D7"/>
    <w:rsid w:val="00C562B0"/>
    <w:rsid w:val="00C879E1"/>
    <w:rsid w:val="00C96003"/>
    <w:rsid w:val="00CA7BEC"/>
    <w:rsid w:val="00CB2926"/>
    <w:rsid w:val="00CC1CB7"/>
    <w:rsid w:val="00CD2598"/>
    <w:rsid w:val="00CD4CF4"/>
    <w:rsid w:val="00CE04FE"/>
    <w:rsid w:val="00CF1D28"/>
    <w:rsid w:val="00CF4286"/>
    <w:rsid w:val="00CF59D8"/>
    <w:rsid w:val="00CF746F"/>
    <w:rsid w:val="00D02B0D"/>
    <w:rsid w:val="00D158E7"/>
    <w:rsid w:val="00D352D5"/>
    <w:rsid w:val="00D42665"/>
    <w:rsid w:val="00D51DCB"/>
    <w:rsid w:val="00DA1EB4"/>
    <w:rsid w:val="00DB2E77"/>
    <w:rsid w:val="00DC0215"/>
    <w:rsid w:val="00DC16B0"/>
    <w:rsid w:val="00DF274E"/>
    <w:rsid w:val="00E04889"/>
    <w:rsid w:val="00E0696B"/>
    <w:rsid w:val="00E0730F"/>
    <w:rsid w:val="00E13085"/>
    <w:rsid w:val="00E160D9"/>
    <w:rsid w:val="00E30E06"/>
    <w:rsid w:val="00E33D33"/>
    <w:rsid w:val="00E372C7"/>
    <w:rsid w:val="00E45049"/>
    <w:rsid w:val="00E54939"/>
    <w:rsid w:val="00E67F32"/>
    <w:rsid w:val="00E711F0"/>
    <w:rsid w:val="00E76F0F"/>
    <w:rsid w:val="00E83FC2"/>
    <w:rsid w:val="00E92C4D"/>
    <w:rsid w:val="00EA7149"/>
    <w:rsid w:val="00EB08F7"/>
    <w:rsid w:val="00EB70F7"/>
    <w:rsid w:val="00EC3080"/>
    <w:rsid w:val="00ED246E"/>
    <w:rsid w:val="00EF73A5"/>
    <w:rsid w:val="00F11C8D"/>
    <w:rsid w:val="00F35C6D"/>
    <w:rsid w:val="00F5408A"/>
    <w:rsid w:val="00F607D3"/>
    <w:rsid w:val="00F65F38"/>
    <w:rsid w:val="00F8739F"/>
    <w:rsid w:val="00F961BE"/>
    <w:rsid w:val="00F97C17"/>
    <w:rsid w:val="00FA01AB"/>
    <w:rsid w:val="00FB1DA4"/>
    <w:rsid w:val="00FB2D28"/>
    <w:rsid w:val="00FC5E03"/>
    <w:rsid w:val="00FC7F16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D672"/>
  <w15:chartTrackingRefBased/>
  <w15:docId w15:val="{49554987-061E-5C41-98D6-BE103DC8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1F0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453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533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3A8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3A8"/>
    <w:rPr>
      <w:rFonts w:ascii="Times New Roman" w:eastAsiaTheme="majorEastAsia" w:hAnsi="Times New Roman" w:cstheme="majorBidi"/>
      <w:b/>
      <w:spacing w:val="-10"/>
      <w:kern w:val="28"/>
      <w:sz w:val="22"/>
      <w:szCs w:val="56"/>
    </w:rPr>
  </w:style>
  <w:style w:type="paragraph" w:styleId="NoSpacing">
    <w:name w:val="No Spacing"/>
    <w:uiPriority w:val="1"/>
    <w:qFormat/>
    <w:rsid w:val="00205156"/>
  </w:style>
  <w:style w:type="character" w:customStyle="1" w:styleId="Heading1Char">
    <w:name w:val="Heading 1 Char"/>
    <w:basedOn w:val="DefaultParagraphFont"/>
    <w:link w:val="Heading1"/>
    <w:uiPriority w:val="9"/>
    <w:rsid w:val="00B64533"/>
    <w:rPr>
      <w:rFonts w:ascii="Times New Roman" w:eastAsiaTheme="majorEastAsia" w:hAnsi="Times New Roman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4533"/>
    <w:rPr>
      <w:rFonts w:ascii="Times New Roman" w:eastAsiaTheme="majorEastAsia" w:hAnsi="Times New Roman" w:cstheme="majorBidi"/>
      <w:i/>
      <w:sz w:val="22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A4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Thr18</b:Tag>
    <b:SourceType>InternetSite</b:SourceType>
    <b:Guid>{DE0174B8-F243-2C47-8699-49EE47BB7F40}</b:Guid>
    <b:Title>What is Thread?</b:Title>
    <b:URL>https://threadgroup.org/What-is-Thread</b:URL>
    <b:ProductionCompany>Thread Group</b:ProductionCompany>
    <b:YearAccessed>2018</b:YearAccessed>
    <b:MonthAccessed>October</b:MonthAccessed>
    <b:DayAccessed>22</b:DayAccessed>
    <b:RefOrder>3</b:RefOrder>
  </b:Source>
  <b:Source>
    <b:Tag>Zig18</b:Tag>
    <b:SourceType>InternetSite</b:SourceType>
    <b:Guid>{99FA2287-CA25-4B40-A5E4-F3C10BF9BC4A}</b:Guid>
    <b:Title>Zigbee Wireless Mesh Networking</b:Title>
    <b:URL>https://www.digi.com/resources/standards-and-technologies/zigbee-wireless-standard</b:URL>
    <b:ProductionCompany>Digi</b:ProductionCompany>
    <b:YearAccessed>2018</b:YearAccessed>
    <b:MonthAccessed>October</b:MonthAccessed>
    <b:DayAccessed>22</b:DayAccessed>
    <b:RefOrder>8</b:RefOrder>
  </b:Source>
  <b:Source>
    <b:Tag>Ope18</b:Tag>
    <b:SourceType>InternetSite</b:SourceType>
    <b:Guid>{6AD6CE0C-F99C-924C-80CC-2E5FFB531C8A}</b:Guid>
    <b:Title>OpenThread Border Router</b:Title>
    <b:URL>https://openthread.io/guides/border-router</b:URL>
    <b:ProductionCompany>OpenThread</b:ProductionCompany>
    <b:YearAccessed>2018</b:YearAccessed>
    <b:MonthAccessed>October</b:MonthAccessed>
    <b:DayAccessed>22</b:DayAccessed>
    <b:RefOrder>6</b:RefOrder>
  </b:Source>
  <b:Source>
    <b:Tag>Sch16</b:Tag>
    <b:SourceType>InternetSite</b:SourceType>
    <b:Guid>{D527A332-2189-9D44-BD99-ADA183BFBE0C}</b:Guid>
    <b:Title>Thread vs. ZigBee (For IoT Engineers)</b:Title>
    <b:URL>https://www.link-labs.com/blog/thread-vs-zigbee-for-iot-engineers</b:URL>
    <b:ProductionCompany>Link Labs</b:ProductionCompany>
    <b:Year>2016</b:Year>
    <b:Month>March</b:Month>
    <b:Day>17</b:Day>
    <b:YearAccessed>2018</b:YearAccessed>
    <b:MonthAccessed>October</b:MonthAccessed>
    <b:DayAccessed>22</b:DayAccessed>
    <b:Author>
      <b:Author>
        <b:NameList>
          <b:Person>
            <b:Last>Schatz</b:Last>
            <b:First>Glenn</b:First>
          </b:Person>
        </b:NameList>
      </b:Author>
    </b:Author>
    <b:RefOrder>10</b:RefOrder>
  </b:Source>
  <b:Source>
    <b:Tag>Pla18</b:Tag>
    <b:SourceType>InternetSite</b:SourceType>
    <b:Guid>{E62C9930-AFED-5841-A6C4-315FC262FE0D}</b:Guid>
    <b:Title>Platforms</b:Title>
    <b:URL>https://openthread.io/platforms</b:URL>
    <b:ProductionCompany>OpenThread</b:ProductionCompany>
    <b:YearAccessed>2018</b:YearAccessed>
    <b:MonthAccessed>October</b:MonthAccessed>
    <b:DayAccessed>22</b:DayAccessed>
    <b:RefOrder>15</b:RefOrder>
  </b:Source>
  <b:Source>
    <b:Tag>Gal06</b:Tag>
    <b:SourceType>ArticleInAPeriodical</b:SourceType>
    <b:Guid>{AA63653E-4CDB-6949-820E-E7E510F7092C}</b:Guid>
    <b:Title>Catching the Z-Wave</b:Title>
    <b:URL>https://www.embedded.com/design/connectivity/4025721/Catching-the-Z-Wave</b:URL>
    <b:Year>2006</b:Year>
    <b:Month>October</b:Month>
    <b:Day>2</b:Day>
    <b:Author>
      <b:Author>
        <b:NameList>
          <b:Person>
            <b:Last>Galeev</b:Last>
            <b:Middle>T.</b:Middle>
            <b:First>Mikhail</b:First>
          </b:Person>
        </b:NameList>
      </b:Author>
    </b:Author>
    <b:PeriodicalTitle>Embedded</b:PeriodicalTitle>
    <b:RefOrder>12</b:RefOrder>
  </b:Source>
  <b:Source>
    <b:Tag>Ahm16</b:Tag>
    <b:SourceType>JournalArticle</b:SourceType>
    <b:Guid>{C60A46BD-2524-4146-932C-2DA530A01E67}</b:Guid>
    <b:Title>A comparison of 802.11ah and 802.15.4 for IoT</b:Title>
    <b:Year>2016</b:Year>
    <b:Pages>100-102</b:Pages>
    <b:Author>
      <b:Author>
        <b:NameList>
          <b:Person>
            <b:Last>Ahmed</b:Last>
            <b:First>Nurzaman</b:First>
          </b:Person>
          <b:Person>
            <b:Last>Rahman</b:Last>
            <b:First>Hafizur</b:First>
          </b:Person>
          <b:Person>
            <b:Last>Hussain</b:Last>
            <b:Middle>Iftekhar</b:Middle>
            <b:First>Md</b:First>
          </b:Person>
        </b:NameList>
      </b:Author>
    </b:Author>
    <b:JournalName>ICT Express</b:JournalName>
    <b:Volume>2</b:Volume>
    <b:Issue>3</b:Issue>
    <b:RefOrder>4</b:RefOrder>
  </b:Source>
  <b:Source>
    <b:Tag>kps16</b:Tag>
    <b:SourceType>InternetSite</b:SourceType>
    <b:Guid>{8027CCB5-AF1D-0C4B-94AC-35236A43C80F}</b:Guid>
    <b:Title>Thread Network: Clarifications on Capabilities</b:Title>
    <b:Year>2016</b:Year>
    <b:Month>February</b:Month>
    <b:Day>24</b:Day>
    <b:Author>
      <b:Author>
        <b:NameList>
          <b:Person>
            <b:Last>kpszupin</b:Last>
          </b:Person>
        </b:NameList>
      </b:Author>
    </b:Author>
    <b:URL>https://www.silabs.com/community/wireless/zigbee-and-thread/forum.topic.html/thread_network_clar-YKZA</b:URL>
    <b:ProductionCompany>Silicon Labs</b:ProductionCompany>
    <b:YearAccessed>2018</b:YearAccessed>
    <b:MonthAccessed>October</b:MonthAccessed>
    <b:DayAccessed>22</b:DayAccessed>
    <b:RefOrder>5</b:RefOrder>
  </b:Source>
  <b:Source>
    <b:Tag>Poo18</b:Tag>
    <b:SourceType>InternetSite</b:SourceType>
    <b:Guid>{BFBB65F7-90BC-864B-9017-53FB21A137D9}</b:Guid>
    <b:Title>Zigbee PRO</b:Title>
    <b:URL>https://www.radio-electronics.com/info/wireless/zigbee/zigbee-pro.php</b:URL>
    <b:ProductionCompany>Radio-Electronics.com</b:ProductionCompany>
    <b:YearAccessed>2018</b:YearAccessed>
    <b:MonthAccessed>October</b:MonthAccessed>
    <b:DayAccessed>22</b:DayAccessed>
    <b:Author>
      <b:Author>
        <b:NameList>
          <b:Person>
            <b:Last>Poole</b:Last>
            <b:First>Ian</b:First>
          </b:Person>
        </b:NameList>
      </b:Author>
    </b:Author>
    <b:RefOrder>9</b:RefOrder>
  </b:Source>
  <b:Source>
    <b:Tag>Vij12</b:Tag>
    <b:SourceType>JournalArticle</b:SourceType>
    <b:Guid>{FC2CD067-C9F7-3F4F-9C92-2436C5D03F40}</b:Guid>
    <b:Title>Review on Routing Algorithms in Wireless Mesh Networks</b:Title>
    <b:Year>2012</b:Year>
    <b:JournalName>International Journal of Computer Science and Telecommunications</b:JournalName>
    <b:Volume>3</b:Volume>
    <b:Issue>5</b:Issue>
    <b:Pages>87-92</b:Pages>
    <b:Author>
      <b:Author>
        <b:NameList>
          <b:Person>
            <b:Last>Vijayakumar</b:Last>
            <b:First>K.P.</b:First>
          </b:Person>
          <b:Person>
            <b:Last>Ganeshkumar</b:Last>
            <b:First>P.</b:First>
          </b:Person>
          <b:Person>
            <b:Last>Anandaraj</b:Last>
            <b:First>M.</b:First>
          </b:Person>
        </b:NameList>
      </b:Author>
    </b:Author>
    <b:RefOrder>2</b:RefOrder>
  </b:Source>
  <b:Source>
    <b:Tag>Thr181</b:Tag>
    <b:SourceType>InternetSite</b:SourceType>
    <b:Guid>{8D99551E-4BED-DA43-B8C3-6AF51C60C800}</b:Guid>
    <b:Title>Thread Certified Products</b:Title>
    <b:URL>https://www.threadgroup.org/What-is-Thread#certifiedproducts</b:URL>
    <b:ProductionCompany>Thread Group</b:ProductionCompany>
    <b:YearAccessed>2018</b:YearAccessed>
    <b:MonthAccessed>October</b:MonthAccessed>
    <b:DayAccessed>22</b:DayAccessed>
    <b:RefOrder>7</b:RefOrder>
  </b:Source>
  <b:Source>
    <b:Tag>Zig181</b:Tag>
    <b:SourceType>InternetSite</b:SourceType>
    <b:Guid>{C7F44CC3-62A6-E64C-9327-1D1C8B4DC5DA}</b:Guid>
    <b:Title>Zigbee Certified Products</b:Title>
    <b:URL>https://www.zigbee.org/zigbee-products-2/</b:URL>
    <b:ProductionCompany>Zigbee Alliance</b:ProductionCompany>
    <b:YearAccessed>2018</b:YearAccessed>
    <b:MonthAccessed>October</b:MonthAccessed>
    <b:DayAccessed>22</b:DayAccessed>
    <b:RefOrder>11</b:RefOrder>
  </b:Source>
  <b:Source>
    <b:Tag>Sel18</b:Tag>
    <b:SourceType>InternetSite</b:SourceType>
    <b:Guid>{D28C298B-31EA-E448-B660-070068332AFB}</b:Guid>
    <b:Title>Selecting the Appropriate Wireless Mesh Network Technology</b:Title>
    <b:Year>2018</b:Year>
    <b:URL>https://www.silabs.com/whitepapers/selecting-the-appropriate-wireless-mesh-network-technology</b:URL>
    <b:ProductionCompany>Silicon Labs</b:ProductionCompany>
    <b:Month>April</b:Month>
    <b:Day>11</b:Day>
    <b:YearAccessed>2018</b:YearAccessed>
    <b:MonthAccessed>October</b:MonthAccessed>
    <b:DayAccessed>22</b:DayAccessed>
    <b:RefOrder>1</b:RefOrder>
  </b:Source>
  <b:Source>
    <b:Tag>ZWa18</b:Tag>
    <b:SourceType>InternetSite</b:SourceType>
    <b:Guid>{058B70A3-8196-8E4B-A1F9-A5E44426BF8E}</b:Guid>
    <b:Title>Z-Wave Product Catalog - U.S. / Canada / Mexico - All Controllers</b:Title>
    <b:URL>https://products.z-wavealliance.org/regions/2/categories/25/products</b:URL>
    <b:ProductionCompany>Z-Wave Alliance</b:ProductionCompany>
    <b:YearAccessed>2018</b:YearAccessed>
    <b:MonthAccessed>October</b:MonthAccessed>
    <b:DayAccessed>22</b:DayAccessed>
    <b:RefOrder>13</b:RefOrder>
  </b:Source>
  <b:Source>
    <b:Tag>ZWa181</b:Tag>
    <b:SourceType>InternetSite</b:SourceType>
    <b:Guid>{C18EB8AA-99E4-1947-85AD-6AFB7D2A36B7}</b:Guid>
    <b:Title>Z-Wave Development Tools for the IoT</b:Title>
    <b:URL>https://www.silabs.com/products/development-tools/wireless/mesh-networking/z-wave</b:URL>
    <b:ProductionCompany>Silicon Labs</b:ProductionCompany>
    <b:YearAccessed>2018</b:YearAccessed>
    <b:MonthAccessed>October</b:MonthAccessed>
    <b:DayAccessed>22</b:DayAccessed>
    <b:RefOrder>14</b:RefOrder>
  </b:Source>
</b:Sources>
</file>

<file path=customXml/itemProps1.xml><?xml version="1.0" encoding="utf-8"?>
<ds:datastoreItem xmlns:ds="http://schemas.openxmlformats.org/officeDocument/2006/customXml" ds:itemID="{A123B59D-9C10-A644-B596-13E26B4C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1183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Abraham, Kevin P</dc:creator>
  <cp:keywords/>
  <dc:description/>
  <cp:lastModifiedBy>Abraham, Kevin P</cp:lastModifiedBy>
  <cp:revision>239</cp:revision>
  <cp:lastPrinted>2018-10-22T18:55:00Z</cp:lastPrinted>
  <dcterms:created xsi:type="dcterms:W3CDTF">2018-10-21T19:57:00Z</dcterms:created>
  <dcterms:modified xsi:type="dcterms:W3CDTF">2019-04-25T21:42:00Z</dcterms:modified>
</cp:coreProperties>
</file>