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生成式AI是什么？</w:t>
      </w:r>
    </w:p>
    <w:p>
      <w:r>
        <w:rPr>
          <w:sz w:val="24"/>
        </w:rPr>
        <w:t>生成式AI是指能够创造新内容的人工智能技术，包括文本、图像、音频、视频等。</w:t>
      </w:r>
    </w:p>
    <w:p>
      <w:r>
        <w:rPr>
          <w:sz w:val="24"/>
        </w:rPr>
        <w:t>主要的生成式AI模型：</w:t>
        <w:br/>
        <w:t>1. 大语言模型：GPT、Claude、Gemini等</w:t>
        <w:br/>
        <w:t>2. 图像生成：Midjourney、Stable Diffusion等</w:t>
        <w:br/>
        <w:t>3. 音频生成：ElevenLabs、Suno等</w:t>
        <w:br/>
        <w:t>4. 视频生成：Sora、Runway等</w:t>
      </w:r>
    </w:p>
    <w:p>
      <w:r>
        <w:rPr>
          <w:sz w:val="24"/>
        </w:rPr>
        <w:t>大语言模型的核心技术：</w:t>
        <w:br/>
        <w:t>1. Transformer架构：基于注意力机制</w:t>
        <w:br/>
        <w:t>2. 预训练：在海量数据上学习通用知识</w:t>
        <w:br/>
        <w:t>3. 指令微调：学习遵循人类指令</w:t>
        <w:br/>
        <w:t>4. 对齐训练：与人类偏好对齐</w:t>
      </w:r>
    </w:p>
    <w:p>
      <w:r>
        <w:rPr>
          <w:sz w:val="24"/>
        </w:rPr>
        <w:t>生成式AI的应用场景：</w:t>
        <w:br/>
        <w:t>1. 智能问答：自动回答用户问题</w:t>
        <w:br/>
        <w:t>2. 内容创作：写作、编程、设计辅助</w:t>
        <w:br/>
        <w:t>3. 个人助理：日程管理、信息整理</w:t>
        <w:br/>
        <w:t>4. 教育培训：个性化学习辅导</w:t>
      </w:r>
    </w:p>
    <w:p>
      <w:r>
        <w:rPr>
          <w:sz w:val="24"/>
        </w:rPr>
        <w:t>生成式AI正在改变各行各业的工作方式。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