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Midwest Tank Rail Inc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2025-11-20</w:t>
            </w: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RL1 repair authorized per email 2025-11-18.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PITP MC-2024-77 Rev C</w:t>
            </w: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MC-2024-77</w:t>
            </w: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J. Ortega</w:t>
            </w: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2024-09-12</w:t>
            </w: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C</w:t>
            </w: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UTLX 556891</w:t>
            </w: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Spec 112A / Stencil PKG-09</w:t>
            </w: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DOT-117J100W</w:t>
            </w: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AAR-42-778812</w:t>
            </w: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DWG-UTLX-4419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Rev 4</w:t>
            </w: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TC-128 Grade B normalized plate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MTR-99821-A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t>A516-70 pad per dwg A-12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  <w:r>
              <w:t>DocuPipe extraction audit trail (field_key, confidence, source).
TankCarOwnerName: value='Midwest Tank Rail Inc'; confidence=0.94; source: page_index=0, region=cover_header
PermissionInstructionDate: value='2025-11-20'; confidence=0.89; source: page_index=0, region=cover_header
PITPDocumentTitle: value='PITP MC-2024-77 Rev C'; confidence=0.87; source: page_index=0
CarMarking: value='UTLX 556891'; confidence=0.92; source: page_index=1, region=stencil_block
TCOWrittenInstructions: value='RL1 repair authorized per email 2025-11-18.'; confidence=0.81; source: page_index=0, region=tco_permission_block
PITPIdentifier: value='MC-2024-77'; confidence=0.90; source: page_index=0, region=pitp_header
PITPApprovedBy: value='J. Ortega'; confidence=0.84; source: page_index=0
PITPApprovalDate: value='2024-09-12'; confidence=0.86; source: page_index=0
PITPRevision: value='C'; confidence=0.79; source: page_index=0
TankDesignSpec: value='Spec 112A / Stencil PKG-09'; confidence=0.83; source: page_index=2, region=design_control
CarType: value='DOT-117J100W'; confidence=0.88; source: page_index=2
AARForm42Number: value='AAR-42-778812'; confidence=0.80; source: page_index=2
DrawingNumber42: value='DWG-UTLX-4419'; confidence=0.77; source: page_index=3, region=drawing_index
DrawingRevision42: value='Rev 4'; confidence=0.75; source: page_index=3
TestPlateTankMaterial: value='TC-128 Grade B normalized plate'; confidence=0.72; source: page_index=4, region=mtr_bundle
TestPlateTankMTR: value='MTR-99821-A'; confidence=0.74; source: page_index=4
AttachmentMaterial: value='A516-70 pad per dwg A-12'; confidence=0.70; source: page_index=4</w:t>
            </w: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