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Tank Rail Inc B24 RL2 objective evidence Date: 2026-05-07 B81 stub sill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