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FEA8B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none" w:color="auto" w:sz="0" w:space="0"/>
          <w:right w:val="single" w:color="E5E7EB" w:sz="2" w:space="0"/>
        </w:pBdr>
        <w:shd w:val="clear" w:fill="FFFFFF"/>
        <w:spacing w:before="240" w:beforeAutospacing="0" w:after="240" w:afterAutospacing="0" w:line="480" w:lineRule="atLeast"/>
        <w:ind w:left="0" w:right="0" w:firstLine="0"/>
        <w:rPr>
          <w:rFonts w:ascii="PingFang SC" w:hAnsi="PingFang SC" w:eastAsia="PingFang SC" w:cs="PingFang SC"/>
          <w:b/>
          <w:bCs/>
          <w:i w:val="0"/>
          <w:iCs w:val="0"/>
          <w:caps w:val="0"/>
          <w:color w:val="171717"/>
          <w:spacing w:val="0"/>
          <w:sz w:val="32"/>
          <w:szCs w:val="32"/>
          <w:highlight w:val="none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171717"/>
          <w:spacing w:val="0"/>
          <w:sz w:val="32"/>
          <w:szCs w:val="32"/>
          <w:highlight w:val="none"/>
          <w:bdr w:val="single" w:color="E5E7EB" w:sz="2" w:space="0"/>
          <w:shd w:val="clear" w:fill="FFFFFF"/>
        </w:rPr>
        <w:t>1. 创意名称 + 创意介绍</w:t>
      </w:r>
    </w:p>
    <w:p w14:paraId="4BC3F96E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 w:line="400" w:lineRule="atLeast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color w:val="171717"/>
          <w:spacing w:val="0"/>
          <w:sz w:val="28"/>
          <w:szCs w:val="28"/>
          <w:highlight w:val="none"/>
        </w:rPr>
      </w:pPr>
      <w:r>
        <w:rPr>
          <w:rStyle w:val="6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171717"/>
          <w:spacing w:val="0"/>
          <w:sz w:val="28"/>
          <w:szCs w:val="28"/>
          <w:highlight w:val="none"/>
          <w:bdr w:val="single" w:color="E5E7EB" w:sz="2" w:space="0"/>
          <w:shd w:val="clear" w:fill="FFFFFF"/>
        </w:rPr>
        <w:t>创意名称：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71717"/>
          <w:spacing w:val="0"/>
          <w:sz w:val="28"/>
          <w:szCs w:val="28"/>
          <w:highlight w:val="none"/>
          <w:shd w:val="clear" w:fill="FFFFFF"/>
        </w:rPr>
        <w:t> 探时 · 青少年暖心时光助手</w:t>
      </w:r>
    </w:p>
    <w:p w14:paraId="7426A515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 w:line="400" w:lineRule="atLeast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color w:val="171717"/>
          <w:spacing w:val="0"/>
          <w:sz w:val="28"/>
          <w:szCs w:val="28"/>
          <w:highlight w:val="none"/>
        </w:rPr>
      </w:pPr>
      <w:r>
        <w:rPr>
          <w:rStyle w:val="6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171717"/>
          <w:spacing w:val="0"/>
          <w:sz w:val="28"/>
          <w:szCs w:val="28"/>
          <w:highlight w:val="none"/>
          <w:bdr w:val="single" w:color="E5E7EB" w:sz="2" w:space="0"/>
          <w:shd w:val="clear" w:fill="FFFFFF"/>
        </w:rPr>
        <w:t>想解决什么问题：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71717"/>
          <w:spacing w:val="0"/>
          <w:sz w:val="28"/>
          <w:szCs w:val="28"/>
          <w:highlight w:val="none"/>
          <w:shd w:val="clear" w:fill="FFFFFF"/>
        </w:rPr>
        <w:t> 青少年在</w:t>
      </w:r>
      <w:bookmarkStart w:id="0" w:name="_GoBack"/>
      <w:bookmarkEnd w:id="0"/>
      <w:r>
        <w:rPr>
          <w:rFonts w:hint="eastAsia" w:ascii="PingFang SC" w:hAnsi="PingFang SC" w:eastAsia="PingFang SC" w:cs="PingFang SC"/>
          <w:i w:val="0"/>
          <w:iCs w:val="0"/>
          <w:caps w:val="0"/>
          <w:color w:val="171717"/>
          <w:spacing w:val="0"/>
          <w:sz w:val="28"/>
          <w:szCs w:val="28"/>
          <w:highlight w:val="none"/>
          <w:shd w:val="clear" w:fill="FFFFFF"/>
        </w:rPr>
        <w:t>成长过程中常面临情绪波动、学业压力和孤独感，却不一定有合适的倾诉渠道。同时，时间管理、习惯养成等能力也需要从小培养，但传统工具往往冰冷单调，缺乏温度。</w:t>
      </w:r>
    </w:p>
    <w:p w14:paraId="531F8342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 w:line="400" w:lineRule="atLeast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color w:val="171717"/>
          <w:spacing w:val="0"/>
          <w:sz w:val="28"/>
          <w:szCs w:val="28"/>
          <w:highlight w:val="none"/>
        </w:rPr>
      </w:pPr>
      <w:r>
        <w:rPr>
          <w:rStyle w:val="6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171717"/>
          <w:spacing w:val="0"/>
          <w:sz w:val="28"/>
          <w:szCs w:val="28"/>
          <w:highlight w:val="none"/>
          <w:bdr w:val="single" w:color="E5E7EB" w:sz="2" w:space="0"/>
          <w:shd w:val="clear" w:fill="FFFFFF"/>
        </w:rPr>
        <w:t>为什么会想到做这个：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71717"/>
          <w:spacing w:val="0"/>
          <w:sz w:val="28"/>
          <w:szCs w:val="28"/>
          <w:highlight w:val="none"/>
          <w:shd w:val="clear" w:fill="FFFFFF"/>
        </w:rPr>
        <w:t> 看到身边很多孩子在青春期有心事不愿说出口，而市面上的效率工具只追求"高效"，忽略了情感需求。希望做一款既有实际功能、又能像朋友一样陪伴青少年成长的产品。</w:t>
      </w:r>
    </w:p>
    <w:p w14:paraId="6EE0472D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 w:line="400" w:lineRule="atLeast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color w:val="171717"/>
          <w:spacing w:val="0"/>
          <w:sz w:val="28"/>
          <w:szCs w:val="28"/>
          <w:highlight w:val="none"/>
        </w:rPr>
      </w:pPr>
      <w:r>
        <w:rPr>
          <w:rStyle w:val="6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171717"/>
          <w:spacing w:val="0"/>
          <w:sz w:val="28"/>
          <w:szCs w:val="28"/>
          <w:highlight w:val="none"/>
          <w:bdr w:val="single" w:color="E5E7EB" w:sz="2" w:space="0"/>
          <w:shd w:val="clear" w:fill="FFFFFF"/>
        </w:rPr>
        <w:t>大概是什么产品：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71717"/>
          <w:spacing w:val="0"/>
          <w:sz w:val="28"/>
          <w:szCs w:val="28"/>
          <w:highlight w:val="none"/>
          <w:shd w:val="clear" w:fill="FFFFFF"/>
        </w:rPr>
        <w:t> 一款面向青少年的 Web 应用，融合时间记录、习惯养成、心情日记与 AI 暖心陪伴功能。</w:t>
      </w:r>
    </w:p>
    <w:p w14:paraId="175D46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8"/>
          <w:szCs w:val="28"/>
          <w:highlight w:val="none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71717"/>
          <w:spacing w:val="0"/>
          <w:sz w:val="28"/>
          <w:szCs w:val="28"/>
          <w:highlight w:val="none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4BE295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none" w:color="auto" w:sz="0" w:space="0"/>
          <w:right w:val="single" w:color="E5E7EB" w:sz="2" w:space="0"/>
        </w:pBdr>
        <w:shd w:val="clear" w:fill="FFFFFF"/>
        <w:spacing w:before="240" w:beforeAutospacing="0" w:after="240" w:afterAutospacing="0" w:line="480" w:lineRule="atLeast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171717"/>
          <w:spacing w:val="0"/>
          <w:sz w:val="32"/>
          <w:szCs w:val="32"/>
          <w:highlight w:val="none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171717"/>
          <w:spacing w:val="0"/>
          <w:sz w:val="32"/>
          <w:szCs w:val="32"/>
          <w:highlight w:val="none"/>
          <w:bdr w:val="single" w:color="E5E7EB" w:sz="2" w:space="0"/>
          <w:shd w:val="clear" w:fill="FFFFFF"/>
        </w:rPr>
        <w:t>2. 目标用户及痛点</w:t>
      </w:r>
    </w:p>
    <w:p w14:paraId="128BB39D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 w:line="400" w:lineRule="atLeast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color w:val="171717"/>
          <w:spacing w:val="0"/>
          <w:sz w:val="28"/>
          <w:szCs w:val="28"/>
          <w:highlight w:val="none"/>
        </w:rPr>
      </w:pPr>
      <w:r>
        <w:rPr>
          <w:rStyle w:val="6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171717"/>
          <w:spacing w:val="0"/>
          <w:sz w:val="28"/>
          <w:szCs w:val="28"/>
          <w:highlight w:val="none"/>
          <w:bdr w:val="single" w:color="E5E7EB" w:sz="2" w:space="0"/>
          <w:shd w:val="clear" w:fill="FFFFFF"/>
        </w:rPr>
        <w:t>面向哪些用户：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71717"/>
          <w:spacing w:val="0"/>
          <w:sz w:val="28"/>
          <w:szCs w:val="28"/>
          <w:highlight w:val="none"/>
          <w:shd w:val="clear" w:fill="FFFFFF"/>
        </w:rPr>
        <w:t> 10–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71717"/>
          <w:spacing w:val="0"/>
          <w:sz w:val="28"/>
          <w:szCs w:val="28"/>
          <w:highlight w:val="none"/>
          <w:shd w:val="clear" w:fill="FFFFFF"/>
          <w:lang w:val="en-US" w:eastAsia="zh-CN"/>
        </w:rPr>
        <w:t>25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71717"/>
          <w:spacing w:val="0"/>
          <w:sz w:val="28"/>
          <w:szCs w:val="28"/>
          <w:highlight w:val="none"/>
          <w:shd w:val="clear" w:fill="FFFFFF"/>
        </w:rPr>
        <w:t>岁的青少年群体，以及关注孩子心理健康的家长。</w:t>
      </w:r>
    </w:p>
    <w:p w14:paraId="70F718FD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 w:line="400" w:lineRule="atLeast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color w:val="171717"/>
          <w:spacing w:val="0"/>
          <w:sz w:val="28"/>
          <w:szCs w:val="28"/>
          <w:highlight w:val="none"/>
        </w:rPr>
      </w:pPr>
      <w:r>
        <w:rPr>
          <w:rStyle w:val="6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171717"/>
          <w:spacing w:val="0"/>
          <w:sz w:val="28"/>
          <w:szCs w:val="28"/>
          <w:highlight w:val="none"/>
          <w:bdr w:val="single" w:color="E5E7EB" w:sz="2" w:space="0"/>
          <w:shd w:val="clear" w:fill="FFFFFF"/>
        </w:rPr>
        <w:t>在什么场景下使用：</w:t>
      </w:r>
    </w:p>
    <w:p w14:paraId="506A16B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60" w:beforeAutospacing="0" w:after="160" w:afterAutospacing="0" w:line="30" w:lineRule="atLeast"/>
        <w:ind w:left="0" w:right="0" w:hanging="360"/>
        <w:rPr>
          <w:spacing w:val="0"/>
          <w:highlight w:val="none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71717"/>
          <w:spacing w:val="0"/>
          <w:sz w:val="28"/>
          <w:szCs w:val="28"/>
          <w:highlight w:val="none"/>
          <w:bdr w:val="single" w:color="E5E7EB" w:sz="2" w:space="0"/>
          <w:shd w:val="clear" w:fill="FFFFFF"/>
        </w:rPr>
        <w:t>每天睡前记录心情和当天发生的事</w:t>
      </w:r>
    </w:p>
    <w:p w14:paraId="6042091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60" w:beforeAutospacing="0" w:after="160" w:afterAutospacing="0" w:line="30" w:lineRule="atLeast"/>
        <w:ind w:left="0" w:right="0" w:hanging="360"/>
        <w:rPr>
          <w:spacing w:val="0"/>
          <w:highlight w:val="none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71717"/>
          <w:spacing w:val="0"/>
          <w:sz w:val="28"/>
          <w:szCs w:val="28"/>
          <w:highlight w:val="none"/>
          <w:bdr w:val="single" w:color="E5E7EB" w:sz="2" w:space="0"/>
          <w:shd w:val="clear" w:fill="FFFFFF"/>
        </w:rPr>
        <w:t>用倒计时/纪念日规划重要的日子（考试、生日、假期）</w:t>
      </w:r>
    </w:p>
    <w:p w14:paraId="28FFBAB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60" w:beforeAutospacing="0" w:after="160" w:afterAutospacing="0" w:line="30" w:lineRule="atLeast"/>
        <w:ind w:left="0" w:right="0" w:hanging="360"/>
        <w:rPr>
          <w:spacing w:val="0"/>
          <w:highlight w:val="none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71717"/>
          <w:spacing w:val="0"/>
          <w:sz w:val="28"/>
          <w:szCs w:val="28"/>
          <w:highlight w:val="none"/>
          <w:bdr w:val="single" w:color="E5E7EB" w:sz="2" w:space="0"/>
          <w:shd w:val="clear" w:fill="FFFFFF"/>
        </w:rPr>
        <w:t>培养早起、运动、阅读等好习惯</w:t>
      </w:r>
    </w:p>
    <w:p w14:paraId="0F00E3C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60" w:beforeAutospacing="0" w:after="160" w:afterAutospacing="0" w:line="30" w:lineRule="atLeast"/>
        <w:ind w:left="0" w:right="0" w:hanging="360"/>
        <w:rPr>
          <w:spacing w:val="0"/>
          <w:highlight w:val="none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71717"/>
          <w:spacing w:val="0"/>
          <w:sz w:val="28"/>
          <w:szCs w:val="28"/>
          <w:highlight w:val="none"/>
          <w:bdr w:val="single" w:color="E5E7EB" w:sz="2" w:space="0"/>
          <w:shd w:val="clear" w:fill="FFFFFF"/>
        </w:rPr>
        <w:t>难过或迷茫时，找 AI 伙伴聊一聊</w:t>
      </w:r>
    </w:p>
    <w:p w14:paraId="719D75C7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 w:line="400" w:lineRule="atLeast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color w:val="171717"/>
          <w:spacing w:val="0"/>
          <w:sz w:val="28"/>
          <w:szCs w:val="28"/>
          <w:highlight w:val="none"/>
        </w:rPr>
      </w:pPr>
      <w:r>
        <w:rPr>
          <w:rStyle w:val="6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171717"/>
          <w:spacing w:val="0"/>
          <w:sz w:val="28"/>
          <w:szCs w:val="28"/>
          <w:highlight w:val="none"/>
          <w:bdr w:val="single" w:color="E5E7EB" w:sz="2" w:space="0"/>
          <w:shd w:val="clear" w:fill="FFFFFF"/>
        </w:rPr>
        <w:t>当前痛点：</w:t>
      </w:r>
    </w:p>
    <w:p w14:paraId="681339D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60" w:beforeAutospacing="0" w:after="160" w:afterAutospacing="0" w:line="30" w:lineRule="atLeast"/>
        <w:ind w:left="0" w:right="0" w:hanging="360"/>
        <w:rPr>
          <w:spacing w:val="0"/>
          <w:highlight w:val="none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71717"/>
          <w:spacing w:val="0"/>
          <w:sz w:val="28"/>
          <w:szCs w:val="28"/>
          <w:highlight w:val="none"/>
          <w:bdr w:val="single" w:color="E5E7EB" w:sz="2" w:space="0"/>
          <w:shd w:val="clear" w:fill="FFFFFF"/>
        </w:rPr>
        <w:t>有心事不好意思对家人朋友说，憋在心里</w:t>
      </w:r>
    </w:p>
    <w:p w14:paraId="6FCB739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60" w:beforeAutospacing="0" w:after="160" w:afterAutospacing="0" w:line="30" w:lineRule="atLeast"/>
        <w:ind w:left="0" w:right="0" w:hanging="360"/>
        <w:rPr>
          <w:spacing w:val="0"/>
          <w:highlight w:val="none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71717"/>
          <w:spacing w:val="0"/>
          <w:sz w:val="28"/>
          <w:szCs w:val="28"/>
          <w:highlight w:val="none"/>
          <w:bdr w:val="single" w:color="E5E7EB" w:sz="2" w:space="0"/>
          <w:shd w:val="clear" w:fill="FFFFFF"/>
        </w:rPr>
        <w:t>市面上的待办/习惯工具太成人化，冷冰冰的，孩子用不起来</w:t>
      </w:r>
    </w:p>
    <w:p w14:paraId="2E2B2C9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60" w:beforeAutospacing="0" w:after="160" w:afterAutospacing="0" w:line="30" w:lineRule="atLeast"/>
        <w:ind w:left="0" w:right="0" w:hanging="360"/>
        <w:rPr>
          <w:spacing w:val="0"/>
          <w:highlight w:val="none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71717"/>
          <w:spacing w:val="0"/>
          <w:sz w:val="28"/>
          <w:szCs w:val="28"/>
          <w:highlight w:val="none"/>
          <w:bdr w:val="single" w:color="E5E7EB" w:sz="2" w:space="0"/>
          <w:shd w:val="clear" w:fill="FFFFFF"/>
        </w:rPr>
        <w:t>家长想关心但不知道怎么开口，容易引起逆反</w:t>
      </w:r>
    </w:p>
    <w:p w14:paraId="61914B9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60" w:beforeAutospacing="0" w:after="160" w:afterAutospacing="0" w:line="30" w:lineRule="atLeast"/>
        <w:ind w:left="0" w:right="0" w:hanging="360"/>
        <w:rPr>
          <w:spacing w:val="0"/>
          <w:highlight w:val="none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71717"/>
          <w:spacing w:val="0"/>
          <w:sz w:val="28"/>
          <w:szCs w:val="28"/>
          <w:highlight w:val="none"/>
          <w:bdr w:val="single" w:color="E5E7EB" w:sz="2" w:space="0"/>
          <w:shd w:val="clear" w:fill="FFFFFF"/>
        </w:rPr>
        <w:t>情绪问题长期积累，可能影响学习和身心健康</w:t>
      </w:r>
    </w:p>
    <w:p w14:paraId="5EEEF7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8"/>
          <w:szCs w:val="28"/>
          <w:highlight w:val="none"/>
        </w:rPr>
      </w:pPr>
      <w:r>
        <w:rPr>
          <w:spacing w:val="0"/>
          <w:highlight w:val="none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638B87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none" w:color="auto" w:sz="0" w:space="0"/>
          <w:right w:val="single" w:color="E5E7EB" w:sz="2" w:space="0"/>
        </w:pBdr>
        <w:shd w:val="clear" w:fill="FFFFFF"/>
        <w:spacing w:before="240" w:beforeAutospacing="0" w:after="240" w:afterAutospacing="0" w:line="480" w:lineRule="atLeast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171717"/>
          <w:spacing w:val="0"/>
          <w:sz w:val="32"/>
          <w:szCs w:val="32"/>
          <w:highlight w:val="none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171717"/>
          <w:spacing w:val="0"/>
          <w:sz w:val="32"/>
          <w:szCs w:val="32"/>
          <w:highlight w:val="none"/>
          <w:bdr w:val="single" w:color="E5E7EB" w:sz="2" w:space="0"/>
          <w:shd w:val="clear" w:fill="FFFFFF"/>
        </w:rPr>
        <w:t>3. 价值与意义</w:t>
      </w:r>
    </w:p>
    <w:p w14:paraId="23D4FD1B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 w:line="400" w:lineRule="atLeast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color w:val="171717"/>
          <w:spacing w:val="0"/>
          <w:sz w:val="28"/>
          <w:szCs w:val="28"/>
          <w:highlight w:val="none"/>
        </w:rPr>
      </w:pPr>
      <w:r>
        <w:rPr>
          <w:rStyle w:val="6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171717"/>
          <w:spacing w:val="0"/>
          <w:sz w:val="28"/>
          <w:szCs w:val="28"/>
          <w:highlight w:val="none"/>
          <w:bdr w:val="single" w:color="E5E7EB" w:sz="2" w:space="0"/>
          <w:shd w:val="clear" w:fill="FFFFFF"/>
        </w:rPr>
        <w:t>社会价值：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71717"/>
          <w:spacing w:val="0"/>
          <w:sz w:val="28"/>
          <w:szCs w:val="28"/>
          <w:highlight w:val="none"/>
          <w:shd w:val="clear" w:fill="FFFFFF"/>
        </w:rPr>
        <w:t> 关注青少年心理健康，用温暖的 AI 陪伴填补情绪倾诉的空缺。青少年模式下所有对话都存储在本地，保护隐私，让孩子有一个安全、私密的情绪出口。</w:t>
      </w:r>
    </w:p>
    <w:p w14:paraId="73CFD8FC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 w:line="400" w:lineRule="atLeast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color w:val="171717"/>
          <w:spacing w:val="0"/>
          <w:sz w:val="28"/>
          <w:szCs w:val="28"/>
          <w:highlight w:val="none"/>
        </w:rPr>
      </w:pPr>
      <w:r>
        <w:rPr>
          <w:rStyle w:val="6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171717"/>
          <w:spacing w:val="0"/>
          <w:sz w:val="28"/>
          <w:szCs w:val="28"/>
          <w:highlight w:val="none"/>
          <w:bdr w:val="single" w:color="E5E7EB" w:sz="2" w:space="0"/>
          <w:shd w:val="clear" w:fill="FFFFFF"/>
        </w:rPr>
        <w:t>效率提升（学习成长）：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71717"/>
          <w:spacing w:val="0"/>
          <w:sz w:val="28"/>
          <w:szCs w:val="28"/>
          <w:highlight w:val="none"/>
          <w:shd w:val="clear" w:fill="FFFFFF"/>
        </w:rPr>
        <w:t> 用游戏化的方式（日子倒计时、习惯打卡、心情热力图）帮助孩子建立时间观念和自律能力，把"要我学"变成"我要记录我的成长"。</w:t>
      </w:r>
    </w:p>
    <w:p w14:paraId="48305348"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 w14:paraId="6257DA9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BE91C9"/>
    <w:multiLevelType w:val="multilevel"/>
    <w:tmpl w:val="91BE91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F6E4D85"/>
    <w:multiLevelType w:val="multilevel"/>
    <w:tmpl w:val="DF6E4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B84D66"/>
    <w:rsid w:val="67E72F86"/>
    <w:rsid w:val="FDB8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2026-07-11T07:55:00Z</dcterms:created>
  <dc:creator>永远相信美好的事情即将发生</dc:creator>
  <cp:lastModifiedBy>永远相信美好的事情即将发生</cp:lastModifiedBy>
  <dcterms:modified xsi:type="dcterms:W3CDTF">2026-07-11T07:58:03Z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3A2251C7B962EAFE6986516A317BFA58_41</vt:lpwstr>
  </property>
</Properties>
</file>