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5B45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2-1: 実行コンテキスト管理サービス 実装指示書</w:t>
      </w:r>
    </w:p>
    <w:p w14:paraId="2DED28C1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7E4140EA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ワークフロー実行ごとに一意な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を払い出し、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初期 state を作り、実行中の state 更新を扱うための </w:t>
      </w: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ExecutionContext 管理サービス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を実装する。</w:t>
      </w:r>
    </w:p>
    <w:p w14:paraId="28643D52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 DB 永続化はまだ必須ではなく、</w:t>
      </w: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メモリ上で確実に扱えること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を優先する。</w:t>
      </w:r>
    </w:p>
    <w:p w14:paraId="289128AA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B350D42">
          <v:rect id="Horizontal Line 1" o:spid="_x0000_s103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63D1CC3C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029508C5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2A7E216B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実行ID発番</w:t>
      </w:r>
    </w:p>
    <w:p w14:paraId="43D4D406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初期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生成</w:t>
      </w:r>
    </w:p>
    <w:p w14:paraId="56D6C5F7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state 更新</w:t>
      </w:r>
    </w:p>
    <w:p w14:paraId="08758221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output 更新</w:t>
      </w:r>
    </w:p>
    <w:p w14:paraId="1F0DE6F6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logs 追加</w:t>
      </w:r>
    </w:p>
    <w:p w14:paraId="73621CF8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artifacts 追加</w:t>
      </w:r>
    </w:p>
    <w:p w14:paraId="15FE3960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events 追加</w:t>
      </w:r>
    </w:p>
    <w:p w14:paraId="54EBE546" w14:textId="77777777" w:rsidR="00B0275B" w:rsidRPr="00B0275B" w:rsidRDefault="00B0275B" w:rsidP="00B0275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context の取得・上書き</w:t>
      </w:r>
    </w:p>
    <w:p w14:paraId="78C7A09E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1D69C6B6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SQLite 永続化</w:t>
      </w:r>
    </w:p>
    <w:p w14:paraId="7DF8EA96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再実行</w:t>
      </w:r>
    </w:p>
    <w:p w14:paraId="514C7EB8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human_gate ロジック</w:t>
      </w:r>
    </w:p>
    <w:p w14:paraId="7EA626D7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実装</w:t>
      </w:r>
    </w:p>
    <w:p w14:paraId="472D09AE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compiler 修正</w:t>
      </w:r>
    </w:p>
    <w:p w14:paraId="25D9308E" w14:textId="77777777" w:rsidR="00B0275B" w:rsidRPr="00B0275B" w:rsidRDefault="00B0275B" w:rsidP="00B0275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UI/API</w:t>
      </w:r>
    </w:p>
    <w:p w14:paraId="182870FC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DFEC734">
          <v:rect id="Horizontal Line 2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62832C44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5D4619CC" w14:textId="77777777" w:rsidR="00B0275B" w:rsidRPr="00B0275B" w:rsidRDefault="00B0275B" w:rsidP="00B02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src/agent_platform/runtime/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context_manager.py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tests/unit/runtime/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test_context_manager.py</w:t>
      </w:r>
    </w:p>
    <w:p w14:paraId="655892EE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93FFB33">
          <v:rect id="Horizontal Line 3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2099CEA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公開クラス / 関数</w:t>
      </w:r>
    </w:p>
    <w:p w14:paraId="15D5786E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275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ExecutionContextManager</w:t>
      </w:r>
    </w:p>
    <w:p w14:paraId="3979C903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最小の in-memory 管理クラス。</w:t>
      </w:r>
    </w:p>
    <w:p w14:paraId="102142A6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持つ責務:</w:t>
      </w:r>
    </w:p>
    <w:p w14:paraId="67068383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create_context(workflow_id: str, workflow_version: str | None = None, global_inputs: dict[str, Any] | None = None) -&gt; ExecutionContext</w:t>
      </w:r>
    </w:p>
    <w:p w14:paraId="7FF0350B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get_context(execution_id: str) -&gt; ExecutionContext</w:t>
      </w:r>
    </w:p>
    <w:p w14:paraId="3D2FDBE2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save_context(context: ExecutionContext) -&gt; None</w:t>
      </w:r>
    </w:p>
    <w:p w14:paraId="701354BA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update_node_state(execution_id: str, node_id: str, status: str) -&gt; ExecutionContext</w:t>
      </w:r>
    </w:p>
    <w:p w14:paraId="30A6456E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append_log(execution_id: str, message: str) -&gt; ExecutionContext</w:t>
      </w:r>
    </w:p>
    <w:p w14:paraId="75C248FA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set_node_output(execution_id: str, node_id: str, output: dict[str, Any]) -&gt; ExecutionContext</w:t>
      </w:r>
    </w:p>
    <w:p w14:paraId="39768B9E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append_event(execution_id: str, event: ExecutionEvent) -&gt; ExecutionContext</w:t>
      </w:r>
    </w:p>
    <w:p w14:paraId="13D6FC5A" w14:textId="77777777" w:rsidR="00B0275B" w:rsidRPr="00B0275B" w:rsidRDefault="00B0275B" w:rsidP="00B0275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set_artifact(execution_id: str, key: str, value: Any) -&gt; ExecutionContext</w:t>
      </w:r>
    </w:p>
    <w:p w14:paraId="399BB4E7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275B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lastRenderedPageBreak/>
        <w:t>ExecutionContextNotFoundError</w:t>
      </w:r>
    </w:p>
    <w:p w14:paraId="2577E234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存在しない execution_id を引いた場合の例外。</w:t>
      </w:r>
    </w:p>
    <w:p w14:paraId="032DA808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3B5DC32F">
          <v:rect id="Horizontal Line 4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993E4CB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実装ルール</w:t>
      </w:r>
    </w:p>
    <w:p w14:paraId="09BD07D5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モデルは Phase 1-1 で定義済みのものを使う</w:t>
      </w:r>
    </w:p>
    <w:p w14:paraId="33E236CF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context の内部保存は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dict[str, ExecutionContext]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 in-memory でよい</w:t>
      </w:r>
    </w:p>
    <w:p w14:paraId="085D75E0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UUID4 文字列でよい</w:t>
      </w:r>
    </w:p>
    <w:p w14:paraId="047FDAAF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更新時は </w:t>
      </w: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破壊的変更でもよい</w:t>
      </w:r>
    </w:p>
    <w:p w14:paraId="37F529EA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ただしテストしやすいよう、更新後の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を返す</w:t>
      </w:r>
    </w:p>
    <w:p w14:paraId="5355D4A4" w14:textId="77777777" w:rsidR="00B0275B" w:rsidRPr="00B0275B" w:rsidRDefault="00B0275B" w:rsidP="00B0275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状態更新ロジックは薄く保つ</w:t>
      </w:r>
    </w:p>
    <w:p w14:paraId="1ECB813B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45D2C559">
          <v:rect id="Horizontal Line 5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0296C42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502ADFD1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create_context()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execution_id が発番される</w:t>
      </w:r>
    </w:p>
    <w:p w14:paraId="17D9257A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初期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が正しく入る</w:t>
      </w:r>
    </w:p>
    <w:p w14:paraId="007F854D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get_context()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で取得できる</w:t>
      </w:r>
    </w:p>
    <w:p w14:paraId="3729957E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未登録 execution_id で </w:t>
      </w: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ExecutionContextNotFoundError</w:t>
      </w:r>
    </w:p>
    <w:p w14:paraId="5158D74B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update_node_state()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node_states が更新される</w:t>
      </w:r>
    </w:p>
    <w:p w14:paraId="5848395A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set_node_output()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node_outputs が更新される</w:t>
      </w:r>
    </w:p>
    <w:p w14:paraId="65CD1B1E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append_log()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metadata or logs 相当へ追記できる</w:t>
      </w:r>
    </w:p>
    <w:p w14:paraId="08963D8C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append_event()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events に追加できる</w:t>
      </w:r>
    </w:p>
    <w:p w14:paraId="06C3C9B4" w14:textId="77777777" w:rsidR="00B0275B" w:rsidRPr="00B0275B" w:rsidRDefault="00B0275B" w:rsidP="00B0275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set_artifact()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artifacts に追加できる</w:t>
      </w:r>
    </w:p>
    <w:p w14:paraId="201DA774" w14:textId="77777777" w:rsidR="00B0275B" w:rsidRPr="00B0275B" w:rsidRDefault="00D94FE7" w:rsidP="00B0275B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74DC103">
          <v:rect id="Horizontal Line 6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CADD54C" w14:textId="77777777" w:rsidR="00B0275B" w:rsidRPr="00B0275B" w:rsidRDefault="00B0275B" w:rsidP="00B0275B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275B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23DC9B61" w14:textId="77777777" w:rsidR="00B0275B" w:rsidRPr="00B0275B" w:rsidRDefault="00B0275B" w:rsidP="00B0275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ExecutionContextManager</w:t>
      </w: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が動く</w:t>
      </w:r>
    </w:p>
    <w:p w14:paraId="614198C0" w14:textId="77777777" w:rsidR="00B0275B" w:rsidRPr="00B0275B" w:rsidRDefault="00B0275B" w:rsidP="00B0275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execution_id 発番ができる</w:t>
      </w:r>
    </w:p>
    <w:p w14:paraId="2C8DE6A7" w14:textId="77777777" w:rsidR="00B0275B" w:rsidRPr="00B0275B" w:rsidRDefault="00B0275B" w:rsidP="00B0275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context の基本更新が可能</w:t>
      </w:r>
    </w:p>
    <w:p w14:paraId="5AD65388" w14:textId="77777777" w:rsidR="00B0275B" w:rsidRPr="00B0275B" w:rsidRDefault="00B0275B" w:rsidP="00B0275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275B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単体テストが全件通る</w:t>
      </w:r>
    </w:p>
    <w:p w14:paraId="3E95AC75" w14:textId="77777777" w:rsidR="00DA3273" w:rsidRPr="00B0275B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275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305E"/>
    <w:multiLevelType w:val="multilevel"/>
    <w:tmpl w:val="A59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331D2"/>
    <w:multiLevelType w:val="multilevel"/>
    <w:tmpl w:val="EDA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34D3C"/>
    <w:multiLevelType w:val="multilevel"/>
    <w:tmpl w:val="8F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065D8"/>
    <w:multiLevelType w:val="multilevel"/>
    <w:tmpl w:val="B75C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66107"/>
    <w:multiLevelType w:val="multilevel"/>
    <w:tmpl w:val="260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B1019"/>
    <w:multiLevelType w:val="multilevel"/>
    <w:tmpl w:val="A6F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6737">
    <w:abstractNumId w:val="1"/>
  </w:num>
  <w:num w:numId="2" w16cid:durableId="2130394463">
    <w:abstractNumId w:val="2"/>
  </w:num>
  <w:num w:numId="3" w16cid:durableId="486675833">
    <w:abstractNumId w:val="0"/>
  </w:num>
  <w:num w:numId="4" w16cid:durableId="1160853076">
    <w:abstractNumId w:val="5"/>
  </w:num>
  <w:num w:numId="5" w16cid:durableId="705062777">
    <w:abstractNumId w:val="4"/>
  </w:num>
  <w:num w:numId="6" w16cid:durableId="1605722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5B"/>
    <w:rsid w:val="006024B6"/>
    <w:rsid w:val="00792EB7"/>
    <w:rsid w:val="007E572D"/>
    <w:rsid w:val="009C15C6"/>
    <w:rsid w:val="00B0275B"/>
    <w:rsid w:val="00D94FE7"/>
    <w:rsid w:val="00DA3273"/>
    <w:rsid w:val="00DE003A"/>
    <w:rsid w:val="00E12000"/>
    <w:rsid w:val="00E7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3C631D12"/>
  <w15:chartTrackingRefBased/>
  <w15:docId w15:val="{B4822533-75BF-6E41-B3B4-3F5745B65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2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2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2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2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2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2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2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7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2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27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75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275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275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275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275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B0275B"/>
  </w:style>
  <w:style w:type="character" w:styleId="HTML">
    <w:name w:val="HTML Code"/>
    <w:basedOn w:val="a0"/>
    <w:uiPriority w:val="99"/>
    <w:semiHidden/>
    <w:unhideWhenUsed/>
    <w:rsid w:val="00B0275B"/>
    <w:rPr>
      <w:rFonts w:ascii="ＭＳ ゴシック" w:eastAsia="ＭＳ ゴシック" w:hAnsi="ＭＳ ゴシック" w:cs="ＭＳ ゴシック"/>
      <w:sz w:val="24"/>
      <w:szCs w:val="24"/>
    </w:rPr>
  </w:style>
  <w:style w:type="character" w:styleId="aa">
    <w:name w:val="Strong"/>
    <w:basedOn w:val="a0"/>
    <w:uiPriority w:val="22"/>
    <w:qFormat/>
    <w:rsid w:val="00B0275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B027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B0275B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474</Words>
  <Characters>1561</Characters>
  <Application>Microsoft Office Word</Application>
  <DocSecurity>0</DocSecurity>
  <Lines>78</Lines>
  <Paragraphs>70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2026-04-11T11:49:00Z</dcterms:created>
  <dcterms:modified xsi:type="dcterms:W3CDTF">2026-04-11T12:02:00Z</dcterms:modified>
</cp:coreProperties>
</file>