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73" w:rsidRDefault="00952FBB">
      <w:pPr>
        <w:rPr>
          <w:b/>
          <w:sz w:val="28"/>
          <w:szCs w:val="28"/>
        </w:rPr>
      </w:pPr>
      <w:r>
        <w:t xml:space="preserve">                                            </w:t>
      </w:r>
      <w:r>
        <w:rPr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Requirement Document</w:t>
      </w:r>
    </w:p>
    <w:p w:rsidR="00952FBB" w:rsidRDefault="00952FBB">
      <w:pPr>
        <w:rPr>
          <w:b/>
          <w:sz w:val="28"/>
          <w:szCs w:val="28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9"/>
          <w:szCs w:val="29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Vision: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4C6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Eserve</w:t>
      </w:r>
      <w:proofErr w:type="spellEnd"/>
      <w:r w:rsidR="00653C77">
        <w:rPr>
          <w:rFonts w:ascii="Arial" w:eastAsia="Times New Roman" w:hAnsi="Arial" w:cs="Arial"/>
          <w:color w:val="000000"/>
          <w:sz w:val="24"/>
          <w:szCs w:val="24"/>
        </w:rPr>
        <w:t xml:space="preserve">  strives</w:t>
      </w:r>
      <w:proofErr w:type="gramEnd"/>
      <w:r w:rsidR="00653C77">
        <w:rPr>
          <w:rFonts w:ascii="Arial" w:eastAsia="Times New Roman" w:hAnsi="Arial" w:cs="Arial"/>
          <w:color w:val="000000"/>
          <w:sz w:val="24"/>
          <w:szCs w:val="24"/>
        </w:rPr>
        <w:t xml:space="preserve"> to provide unique and better  user experience, greatly expanding the </w:t>
      </w:r>
    </w:p>
    <w:p w:rsid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Impact and reach of the Seattle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university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far beyond the classroom. </w:t>
      </w:r>
      <w:r w:rsidR="0049689B">
        <w:rPr>
          <w:rFonts w:ascii="Arial" w:eastAsia="Times New Roman" w:hAnsi="Arial" w:cs="Arial"/>
          <w:color w:val="000000"/>
          <w:sz w:val="24"/>
          <w:szCs w:val="24"/>
        </w:rPr>
        <w:t xml:space="preserve">Its mission is to 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Connect the campus and the wider community </w:t>
      </w:r>
      <w:r w:rsidR="00E73C72">
        <w:rPr>
          <w:rFonts w:ascii="Arial" w:eastAsia="Times New Roman" w:hAnsi="Arial" w:cs="Arial"/>
          <w:color w:val="000000"/>
          <w:sz w:val="24"/>
          <w:szCs w:val="24"/>
        </w:rPr>
        <w:t xml:space="preserve">through sustained partnerships, in order </w:t>
      </w:r>
    </w:p>
    <w:p w:rsidR="00E73C72" w:rsidRDefault="00E73C7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73C72" w:rsidRDefault="00E73C7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deepen student learning, create a culture of service, and promote a more just and </w:t>
      </w:r>
    </w:p>
    <w:p w:rsidR="00E73C72" w:rsidRDefault="00E73C7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73C72" w:rsidRDefault="00E73C7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Humane world.</w:t>
      </w:r>
      <w:proofErr w:type="gramEnd"/>
    </w:p>
    <w:p w:rsid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  <w:r>
        <w:rPr>
          <w:rFonts w:ascii="Arial" w:eastAsia="Times New Roman" w:hAnsi="Arial" w:cs="Arial"/>
          <w:color w:val="4F81BD" w:themeColor="accent1"/>
          <w:sz w:val="24"/>
          <w:szCs w:val="24"/>
        </w:rPr>
        <w:t>Background:</w:t>
      </w:r>
    </w:p>
    <w:p w:rsid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</w:p>
    <w:p w:rsidR="0049689B" w:rsidRDefault="00653C77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center </w:t>
      </w:r>
      <w:r w:rsidR="0049689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service and community Engagement (CSCE) at Seattle University was 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founded  in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2004 and connects over 1,000 students per with academic service learning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3C77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opportunities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contribute to their local community.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order to manage the connections, class credits, evaluations, and paper work involved 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with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academic service learning and non- service learning , CSCE wants to custom built</w:t>
      </w:r>
    </w:p>
    <w:p w:rsidR="0049689B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89B" w:rsidRPr="00653C77" w:rsidRDefault="0049689B" w:rsidP="00952FBB">
      <w:pPr>
        <w:spacing w:before="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Eserve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system.</w:t>
      </w:r>
    </w:p>
    <w:p w:rsidR="00653C77" w:rsidRPr="00653C77" w:rsidRDefault="00653C77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</w:p>
    <w:p w:rsidR="00952FBB" w:rsidRPr="004C6E83" w:rsidRDefault="00952FBB" w:rsidP="00952FBB">
      <w:pPr>
        <w:spacing w:before="360" w:after="80" w:line="480" w:lineRule="auto"/>
        <w:outlineLvl w:val="1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 w:rsidRPr="004C6E83">
        <w:rPr>
          <w:rFonts w:ascii="Arial" w:eastAsia="Times New Roman" w:hAnsi="Arial" w:cs="Arial"/>
          <w:color w:val="4F81BD" w:themeColor="accent1"/>
          <w:sz w:val="24"/>
          <w:szCs w:val="24"/>
        </w:rPr>
        <w:t>Purpose:</w:t>
      </w:r>
    </w:p>
    <w:p w:rsidR="00952FBB" w:rsidRDefault="00E73C72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purpose of the product is to reduce much of the paperwork and manual interactions required to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support  service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learning and non- service learning volunteer opportunities. It </w:t>
      </w:r>
    </w:p>
    <w:p w:rsidR="00E73C72" w:rsidRDefault="00E73C72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Would  fill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 following business needs:</w:t>
      </w:r>
    </w:p>
    <w:p w:rsidR="00E73C72" w:rsidRPr="00E73C72" w:rsidRDefault="00E73C72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Track team service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learning projects.</w:t>
      </w:r>
    </w:p>
    <w:p w:rsidR="00E73C72" w:rsidRPr="00E73C72" w:rsidRDefault="00E73C72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Provide a database of community volunteering opportunities</w:t>
      </w:r>
    </w:p>
    <w:p w:rsidR="00E73C72" w:rsidRPr="00871CA1" w:rsidRDefault="00871CA1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Connect non-service learning related volunteers to opportunities in the local community.</w:t>
      </w:r>
    </w:p>
    <w:p w:rsidR="00871CA1" w:rsidRPr="00871CA1" w:rsidRDefault="00871CA1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Collect and track demographic information</w:t>
      </w:r>
    </w:p>
    <w:p w:rsidR="00871CA1" w:rsidRPr="00871CA1" w:rsidRDefault="00871CA1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Facilitate for the criminal background check process</w:t>
      </w:r>
    </w:p>
    <w:p w:rsidR="00871CA1" w:rsidRPr="00E73C72" w:rsidRDefault="00871CA1" w:rsidP="00E73C72">
      <w:pPr>
        <w:pStyle w:val="ListParagraph"/>
        <w:numPr>
          <w:ilvl w:val="0"/>
          <w:numId w:val="40"/>
        </w:num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Provide  user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interface that is flexible, intuitive and interactive.</w:t>
      </w: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D776FA" w:rsidRDefault="00D776FA" w:rsidP="00D776FA">
      <w:p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  <w:sz w:val="29"/>
          <w:szCs w:val="29"/>
        </w:rPr>
        <w:t>Project scope</w:t>
      </w:r>
    </w:p>
    <w:p w:rsidR="00952FBB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1: User would be able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signup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 User would be able to register</w:t>
      </w: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3: User could search for opportunities based on different </w:t>
      </w:r>
      <w:r w:rsidR="001939E8">
        <w:rPr>
          <w:rFonts w:ascii="Arial" w:eastAsia="Times New Roman" w:hAnsi="Arial" w:cs="Arial"/>
          <w:color w:val="000000"/>
          <w:sz w:val="24"/>
          <w:szCs w:val="24"/>
        </w:rPr>
        <w:t xml:space="preserve">search </w:t>
      </w:r>
      <w:r>
        <w:rPr>
          <w:rFonts w:ascii="Arial" w:eastAsia="Times New Roman" w:hAnsi="Arial" w:cs="Arial"/>
          <w:color w:val="000000"/>
          <w:sz w:val="24"/>
          <w:szCs w:val="24"/>
        </w:rPr>
        <w:t>criterion.</w:t>
      </w: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4: C.P’s could post and update</w:t>
      </w:r>
      <w:r w:rsidR="001939E8">
        <w:rPr>
          <w:rFonts w:ascii="Arial" w:eastAsia="Times New Roman" w:hAnsi="Arial" w:cs="Arial"/>
          <w:color w:val="000000"/>
          <w:sz w:val="24"/>
          <w:szCs w:val="24"/>
        </w:rPr>
        <w:t xml:space="preserve"> and delete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opportunities.</w:t>
      </w: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 C.P.’s could evaluate volunteers.</w:t>
      </w:r>
    </w:p>
    <w:p w:rsidR="001939E8" w:rsidRDefault="001939E8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39E8" w:rsidRDefault="001939E8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6. C.P. could approve Student’s time entries</w:t>
      </w:r>
    </w:p>
    <w:p w:rsidR="00D776FA" w:rsidRDefault="00D776FA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776FA" w:rsidRDefault="001939E8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="00D776FA">
        <w:rPr>
          <w:rFonts w:ascii="Arial" w:eastAsia="Times New Roman" w:hAnsi="Arial" w:cs="Arial"/>
          <w:color w:val="000000"/>
          <w:sz w:val="24"/>
          <w:szCs w:val="24"/>
        </w:rPr>
        <w:t xml:space="preserve"> C.P’S could 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>communicate with volunteers and admin.</w:t>
      </w:r>
    </w:p>
    <w:p w:rsidR="001939E8" w:rsidRDefault="001939E8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39E8" w:rsidRDefault="001939E8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8. C.P.’s could approve student’s registration.</w:t>
      </w:r>
    </w:p>
    <w:p w:rsidR="00055642" w:rsidRDefault="0005564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55642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>: Stu</w:t>
      </w:r>
      <w:r w:rsidR="001939E8">
        <w:rPr>
          <w:rFonts w:ascii="Arial" w:eastAsia="Times New Roman" w:hAnsi="Arial" w:cs="Arial"/>
          <w:color w:val="000000"/>
          <w:sz w:val="24"/>
          <w:szCs w:val="24"/>
        </w:rPr>
        <w:t xml:space="preserve">dents and faculty can view </w:t>
      </w:r>
      <w:proofErr w:type="gramStart"/>
      <w:r w:rsidR="001939E8">
        <w:rPr>
          <w:rFonts w:ascii="Arial" w:eastAsia="Times New Roman" w:hAnsi="Arial" w:cs="Arial"/>
          <w:color w:val="000000"/>
          <w:sz w:val="24"/>
          <w:szCs w:val="24"/>
        </w:rPr>
        <w:t>student’s  evaluations</w:t>
      </w:r>
      <w:proofErr w:type="gramEnd"/>
      <w:r w:rsidR="001939E8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1939E8">
        <w:rPr>
          <w:rFonts w:ascii="Arial" w:eastAsia="Times New Roman" w:hAnsi="Arial" w:cs="Arial"/>
          <w:color w:val="000000"/>
          <w:sz w:val="24"/>
          <w:szCs w:val="24"/>
        </w:rPr>
        <w:t>self evaluation</w:t>
      </w:r>
      <w:proofErr w:type="spellEnd"/>
      <w:r w:rsidR="001939E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2E83" w:rsidRDefault="00062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2E83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10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>. Student could enter hours of engagement.</w:t>
      </w:r>
    </w:p>
    <w:p w:rsidR="00062E83" w:rsidRDefault="00062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2E83" w:rsidRDefault="0011710B" w:rsidP="00062E83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062E83">
        <w:rPr>
          <w:rFonts w:ascii="Arial" w:eastAsia="Times New Roman" w:hAnsi="Arial" w:cs="Arial"/>
          <w:color w:val="000000"/>
          <w:sz w:val="24"/>
          <w:szCs w:val="24"/>
        </w:rPr>
        <w:t>Students  can</w:t>
      </w:r>
      <w:proofErr w:type="gramEnd"/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 see opportunity status once it is approved by the Admin.</w:t>
      </w:r>
    </w:p>
    <w:p w:rsidR="00062E83" w:rsidRDefault="00062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55642" w:rsidRDefault="0005564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55642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>: Admin can change the number of oppor</w:t>
      </w:r>
      <w:r w:rsidR="001939E8">
        <w:rPr>
          <w:rFonts w:ascii="Arial" w:eastAsia="Times New Roman" w:hAnsi="Arial" w:cs="Arial"/>
          <w:color w:val="000000"/>
          <w:sz w:val="24"/>
          <w:szCs w:val="24"/>
        </w:rPr>
        <w:t>tunity slots assigned to sections of the class</w:t>
      </w:r>
      <w:proofErr w:type="gramStart"/>
      <w:r w:rsidR="001939E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062E83" w:rsidRDefault="00062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2E83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13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>. Admin could approve/reject opportunity posted by the C.P.s.</w:t>
      </w:r>
    </w:p>
    <w:p w:rsidR="00062E83" w:rsidRDefault="00062E83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2FBB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14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 Admin could generate report based on different search results.</w:t>
      </w:r>
    </w:p>
    <w:p w:rsidR="00094584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52FBB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15</w:t>
      </w:r>
      <w:r w:rsidR="00871CA1">
        <w:rPr>
          <w:rFonts w:ascii="Arial" w:eastAsia="Times New Roman" w:hAnsi="Arial" w:cs="Arial"/>
          <w:color w:val="000000"/>
          <w:sz w:val="24"/>
          <w:szCs w:val="24"/>
        </w:rPr>
        <w:t xml:space="preserve"> User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 xml:space="preserve"> can track engagement hours.</w:t>
      </w:r>
    </w:p>
    <w:p w:rsidR="00062E83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16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. Volunteers could see the </w:t>
      </w:r>
      <w:proofErr w:type="spellStart"/>
      <w:r w:rsidR="00062E83">
        <w:rPr>
          <w:rFonts w:ascii="Arial" w:eastAsia="Times New Roman" w:hAnsi="Arial" w:cs="Arial"/>
          <w:color w:val="000000"/>
          <w:sz w:val="24"/>
          <w:szCs w:val="24"/>
        </w:rPr>
        <w:t>communityPartnerPeople</w:t>
      </w:r>
      <w:proofErr w:type="spellEnd"/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 name and email associated </w:t>
      </w:r>
      <w:r w:rsidR="0011710B">
        <w:rPr>
          <w:rFonts w:ascii="Arial" w:eastAsia="Times New Roman" w:hAnsi="Arial" w:cs="Arial"/>
          <w:color w:val="000000"/>
          <w:sz w:val="24"/>
          <w:szCs w:val="24"/>
        </w:rPr>
        <w:t>with the opportunity.</w:t>
      </w:r>
    </w:p>
    <w:p w:rsidR="0011710B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710B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17</w:t>
      </w:r>
      <w:r w:rsidR="0011710B">
        <w:rPr>
          <w:rFonts w:ascii="Arial" w:eastAsia="Times New Roman" w:hAnsi="Arial" w:cs="Arial"/>
          <w:color w:val="000000"/>
          <w:sz w:val="24"/>
          <w:szCs w:val="24"/>
        </w:rPr>
        <w:t>. Volunteers could see opportunity job hours.</w:t>
      </w:r>
    </w:p>
    <w:p w:rsidR="0011710B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710B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18</w:t>
      </w:r>
      <w:r w:rsidR="0011710B">
        <w:rPr>
          <w:rFonts w:ascii="Arial" w:eastAsia="Times New Roman" w:hAnsi="Arial" w:cs="Arial"/>
          <w:color w:val="000000"/>
          <w:sz w:val="24"/>
          <w:szCs w:val="24"/>
        </w:rPr>
        <w:t>. Volunteers could see opportunity location.</w:t>
      </w:r>
    </w:p>
    <w:p w:rsidR="0011710B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1710B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19</w:t>
      </w:r>
      <w:r w:rsidR="0011710B">
        <w:rPr>
          <w:rFonts w:ascii="Arial" w:eastAsia="Times New Roman" w:hAnsi="Arial" w:cs="Arial"/>
          <w:color w:val="000000"/>
          <w:sz w:val="24"/>
          <w:szCs w:val="24"/>
        </w:rPr>
        <w:t xml:space="preserve"> Volunteers could see details about community partners associated with opportunity.</w:t>
      </w:r>
    </w:p>
    <w:p w:rsidR="0011710B" w:rsidRDefault="0011710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094584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20</w:t>
      </w:r>
      <w:r w:rsidR="00062E83">
        <w:rPr>
          <w:rFonts w:ascii="Arial" w:eastAsia="Times New Roman" w:hAnsi="Arial" w:cs="Arial"/>
          <w:color w:val="000000"/>
          <w:sz w:val="24"/>
          <w:szCs w:val="24"/>
        </w:rPr>
        <w:t xml:space="preserve"> Volunteers could see opportunity requirements.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6FA" w:rsidRDefault="00094584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21</w:t>
      </w:r>
      <w:r w:rsidR="000556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52FBB" w:rsidRPr="00952FBB">
        <w:rPr>
          <w:rFonts w:ascii="Arial" w:eastAsia="Times New Roman" w:hAnsi="Arial" w:cs="Arial"/>
          <w:color w:val="000000"/>
          <w:sz w:val="24"/>
          <w:szCs w:val="24"/>
        </w:rPr>
        <w:t>Alerts/Notification for pending request status, deadlines and reminders.</w:t>
      </w:r>
      <w:proofErr w:type="gramEnd"/>
    </w:p>
    <w:p w:rsidR="00094584" w:rsidRDefault="00094584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22. Professor could view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students’s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self- reflection and partner evaluation.</w:t>
      </w:r>
    </w:p>
    <w:p w:rsidR="00094584" w:rsidRDefault="00094584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4584" w:rsidRDefault="00094584" w:rsidP="00952FBB">
      <w:pPr>
        <w:spacing w:before="0" w:after="0" w:line="480" w:lineRule="auto"/>
        <w:rPr>
          <w:rFonts w:ascii="Arial" w:eastAsia="Times New Roman" w:hAnsi="Arial" w:cs="Arial"/>
          <w:color w:val="4F81BD" w:themeColor="accent1"/>
          <w:sz w:val="36"/>
          <w:szCs w:val="36"/>
        </w:rPr>
      </w:pPr>
      <w:r>
        <w:rPr>
          <w:rFonts w:ascii="Arial" w:eastAsia="Times New Roman" w:hAnsi="Arial" w:cs="Arial"/>
          <w:color w:val="4F81BD" w:themeColor="accent1"/>
          <w:sz w:val="36"/>
          <w:szCs w:val="36"/>
        </w:rPr>
        <w:t>Not in Scope:</w:t>
      </w:r>
    </w:p>
    <w:p w:rsidR="00094584" w:rsidRDefault="00094584" w:rsidP="000945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1.Criminal</w:t>
      </w:r>
      <w:proofErr w:type="gramEnd"/>
      <w:r>
        <w:rPr>
          <w:rFonts w:ascii="Arial" w:hAnsi="Arial" w:cs="Arial"/>
          <w:sz w:val="24"/>
          <w:szCs w:val="24"/>
        </w:rPr>
        <w:t xml:space="preserve"> Record will not be automated in this release.</w:t>
      </w:r>
    </w:p>
    <w:p w:rsidR="00094584" w:rsidRDefault="00094584" w:rsidP="000945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2.Experience</w:t>
      </w:r>
      <w:proofErr w:type="gramEnd"/>
      <w:r>
        <w:rPr>
          <w:rFonts w:ascii="Arial" w:hAnsi="Arial" w:cs="Arial"/>
          <w:sz w:val="24"/>
          <w:szCs w:val="24"/>
        </w:rPr>
        <w:t xml:space="preserve"> sharing on social media will not be dealt with in this release</w:t>
      </w:r>
    </w:p>
    <w:p w:rsidR="00094584" w:rsidRDefault="00094584" w:rsidP="0009458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3.Some</w:t>
      </w:r>
      <w:proofErr w:type="gramEnd"/>
      <w:r>
        <w:rPr>
          <w:rFonts w:ascii="Arial" w:hAnsi="Arial" w:cs="Arial"/>
          <w:sz w:val="24"/>
          <w:szCs w:val="24"/>
        </w:rPr>
        <w:t xml:space="preserve"> actors like Alumni, and Staff  will be added in subsequent releases.</w:t>
      </w:r>
    </w:p>
    <w:p w:rsidR="00094584" w:rsidRPr="00094584" w:rsidRDefault="00094584" w:rsidP="00094584">
      <w:pPr>
        <w:rPr>
          <w:rFonts w:ascii="Arial" w:hAnsi="Arial" w:cs="Arial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52FBB">
        <w:rPr>
          <w:rFonts w:ascii="Arial" w:eastAsia="Times New Roman" w:hAnsi="Arial" w:cs="Arial"/>
          <w:color w:val="4A86E8"/>
          <w:sz w:val="36"/>
          <w:szCs w:val="36"/>
        </w:rPr>
        <w:t xml:space="preserve">User Stories </w:t>
      </w: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User Group 1: Student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803"/>
      </w:tblGrid>
      <w:tr w:rsidR="00952FBB" w:rsidRPr="00952FBB" w:rsidTr="00952FBB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student, I would like to search for academic-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  learning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volunteering opportunities so that I can register for a credit - granting volunteering opportunity.</w:t>
            </w:r>
          </w:p>
        </w:tc>
      </w:tr>
      <w:tr w:rsidR="00952FBB" w:rsidRPr="00952FBB" w:rsidTr="00952FBB">
        <w:trPr>
          <w:trHeight w:val="4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to view current academic service learning opportunities 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exclude volunteering opportunities not related to academic -service learning or credit  granting opportunities-P0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opportunities by category/theme-P1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4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opportunities by their distance from Seattle  University -P2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5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restrict search results to just  those with open slots-P0</w:t>
            </w:r>
          </w:p>
          <w:p w:rsidR="00952FBB" w:rsidRPr="00952FBB" w:rsidRDefault="00952FBB" w:rsidP="00952FBB">
            <w:pPr>
              <w:spacing w:before="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817"/>
      </w:tblGrid>
      <w:tr w:rsidR="00952FBB" w:rsidRPr="00952FBB" w:rsidTr="00952FBB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 student, I would like to register for a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volunteering  opportunity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part of academic - service learning so that I can  receive  course credit while helping others.</w:t>
            </w:r>
          </w:p>
        </w:tc>
      </w:tr>
      <w:tr w:rsidR="00952FBB" w:rsidRPr="00952FBB" w:rsidTr="00952FBB">
        <w:trPr>
          <w:trHeight w:val="19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6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select opportunity of interest from search results and continue to register 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7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acknowledge and electronically  sign a release  form without having to print anything -P0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7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7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numPr>
                <w:ilvl w:val="0"/>
                <w:numId w:val="8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register for the opportunity without having to re-enter demographic details stored in their profile.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9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receive confirmation of successful registration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User Group 2: Admin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575"/>
      </w:tblGrid>
      <w:tr w:rsidR="00952FBB" w:rsidRPr="00952FBB" w:rsidTr="00952FBB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an admin, I would like to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  alerts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 that  I can  finish all tasks in a timely  fashion.</w:t>
            </w:r>
          </w:p>
        </w:tc>
      </w:tr>
      <w:tr w:rsidR="00952FBB" w:rsidRPr="00952FBB" w:rsidTr="00952FBB">
        <w:trPr>
          <w:trHeight w:val="28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10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 student submission, approval and/or rejection for volunteer opportunity alerts-P0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1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 new opportunity alert when posted by a partner.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2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 student under age alert when that student applies for volunteer opportunity-P0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3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 change/update alert when an opportunity description has been updated-P0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772"/>
      </w:tblGrid>
      <w:tr w:rsidR="00952FBB" w:rsidRPr="00952FBB" w:rsidTr="00952FBB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an admin, I would like to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facilitate  communication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between partner and faculty to encourage the service learning programs.</w:t>
            </w:r>
          </w:p>
        </w:tc>
      </w:tr>
      <w:tr w:rsidR="00952FBB" w:rsidRPr="00952FBB" w:rsidTr="00952FBB">
        <w:trPr>
          <w:trHeight w:val="1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14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can view opportunity description and notify particular faculty member-P0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2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5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Faculty member may communicate with partner via  the system which is transparent to the Admin- P0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650"/>
      </w:tblGrid>
      <w:tr w:rsidR="00952FBB" w:rsidRPr="00952FBB" w:rsidTr="00952FBB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an admin, I would like to facilitate slots of an opportunity to different classes to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  students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 different classes a chance to participate in the  opportunity.</w:t>
            </w:r>
          </w:p>
        </w:tc>
      </w:tr>
      <w:tr w:rsidR="00952FBB" w:rsidRPr="00952FBB" w:rsidTr="00952FBB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16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can view opportunity description and edit  the numbers of slots-P0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7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 can choose from list of potential classes to distribute the slots-P0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0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18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Faculty and partner are notified via e-mail about the changes.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User Group 3: Partner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743"/>
      </w:tblGrid>
      <w:tr w:rsidR="00952FBB" w:rsidRPr="00952FBB" w:rsidTr="00952FBB">
        <w:trPr>
          <w:trHeight w:val="10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User Story 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 partner, I would like to add/edit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volunteering  opportunities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/slots available in my organization in the </w:t>
            </w:r>
            <w:proofErr w:type="spell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eserve</w:t>
            </w:r>
            <w:proofErr w:type="spell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2.0 system.</w:t>
            </w:r>
          </w:p>
        </w:tc>
      </w:tr>
      <w:tr w:rsidR="00952FBB" w:rsidRPr="00952FBB" w:rsidTr="00952FBB">
        <w:trPr>
          <w:trHeight w:val="2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</w:rPr>
              <w:t>(Prioritization</w:t>
            </w: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19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add volunteering opportunities-P0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0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edit opportunities-P0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1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add/edit open slots for each opportunity I post-P0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2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filter my search to view current  volunteering opportunities posted by my organization-P1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677"/>
      </w:tblGrid>
      <w:tr w:rsidR="00952FBB" w:rsidRPr="00952FBB" w:rsidTr="00952FBB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partner, I would like to be able to accept/reject students</w:t>
            </w:r>
          </w:p>
        </w:tc>
      </w:tr>
      <w:tr w:rsidR="00952FBB" w:rsidRPr="00952FBB" w:rsidTr="00952FBB">
        <w:trPr>
          <w:trHeight w:val="1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</w:t>
            </w: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23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reject students if they don’t fulfill the prerequisites that I posted when they applied for the opportunity-P0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4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accept students applications-P0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522"/>
      </w:tblGrid>
      <w:tr w:rsidR="00952FBB" w:rsidRPr="00952FBB" w:rsidTr="00952FBB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partner, I would like to be able to  evaluate students</w:t>
            </w:r>
          </w:p>
        </w:tc>
      </w:tr>
      <w:tr w:rsidR="00952FBB" w:rsidRPr="00952FBB" w:rsidTr="00952FBB">
        <w:trPr>
          <w:trHeight w:val="1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</w:t>
            </w: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25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input no. of hours the student worked-P1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6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write a short text description on how the student worked/performed-P1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512"/>
      </w:tblGrid>
      <w:tr w:rsidR="00952FBB" w:rsidRPr="00952FBB" w:rsidTr="00952FBB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User Story 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partner, I would like to be able to view course syllabus /information/hours required.</w:t>
            </w:r>
          </w:p>
        </w:tc>
      </w:tr>
      <w:tr w:rsidR="00952FBB" w:rsidRPr="00952FBB" w:rsidTr="00952FBB">
        <w:trPr>
          <w:trHeight w:val="1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</w:t>
            </w: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27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view courses that are being offered  in the current quarter-P1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28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view course syllabus/volunteering hours needed for the course-P1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User Group 4: Faculty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823"/>
      </w:tblGrid>
      <w:tr w:rsidR="00952FBB" w:rsidRPr="00952FBB" w:rsidTr="00952FB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faculty, I would like to communicate(via e-mail) with community partners</w:t>
            </w:r>
          </w:p>
        </w:tc>
      </w:tr>
      <w:tr w:rsidR="00952FBB" w:rsidRPr="00952FBB" w:rsidTr="00952FB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</w:rPr>
              <w:t>(Prioritization)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29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email community partners to learn more about volunteering opportunities/student evaluation/general queries related to volunteering opportunity-P1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860"/>
      </w:tblGrid>
      <w:tr w:rsidR="00952FBB" w:rsidRPr="00952FBB" w:rsidTr="00952FB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 faculty, I would like to get e-mail alerts for pending </w:t>
            </w:r>
            <w:proofErr w:type="spell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requests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,monitoring</w:t>
            </w:r>
            <w:proofErr w:type="spellEnd"/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/approving student service hours and new messages from anyone who has access to the system.</w:t>
            </w:r>
          </w:p>
        </w:tc>
      </w:tr>
      <w:tr w:rsidR="00952FBB" w:rsidRPr="00952FBB" w:rsidTr="00952FB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</w:rPr>
              <w:t>(Prioritization)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30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receive email alerts/emails -P1</w:t>
            </w:r>
          </w:p>
        </w:tc>
      </w:tr>
    </w:tbl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User Group 5: Alumni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773"/>
      </w:tblGrid>
      <w:tr w:rsidR="00952FBB" w:rsidRPr="00952FBB" w:rsidTr="00952FBB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an alumni, I would like to search for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  learning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volunteering opportunities so that I can register for a granting volunteering opportunity.</w:t>
            </w:r>
          </w:p>
        </w:tc>
      </w:tr>
      <w:tr w:rsidR="00952FBB" w:rsidRPr="00952FBB" w:rsidTr="00952FBB">
        <w:trPr>
          <w:trHeight w:val="4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31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to view current service learning opportunities 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2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exclude volunteering opportunities  related to academic -service learning or credit  granting opportunities-P0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3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opportunities by category/theme-P1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4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search opportunities by their distance from Seattle  University -P2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5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restrict search results to just  those with open slots-P0</w:t>
            </w:r>
          </w:p>
          <w:p w:rsidR="00952FBB" w:rsidRPr="00952FBB" w:rsidRDefault="00952FBB" w:rsidP="00952FBB">
            <w:pPr>
              <w:spacing w:before="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696"/>
      </w:tblGrid>
      <w:tr w:rsidR="00952FBB" w:rsidRPr="00952FBB" w:rsidTr="00952FBB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Story 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As an alumni, I would like to register for a </w:t>
            </w:r>
            <w:proofErr w:type="gramStart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volunteering  opportunity</w:t>
            </w:r>
            <w:proofErr w:type="gramEnd"/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part of service learning so that I can help others.</w:t>
            </w:r>
          </w:p>
        </w:tc>
      </w:tr>
      <w:tr w:rsidR="00952FBB" w:rsidRPr="00952FBB" w:rsidTr="00952FBB">
        <w:trPr>
          <w:trHeight w:val="19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Acceptance Criteria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952FBB">
              <w:rPr>
                <w:rFonts w:ascii="Arial" w:eastAsia="Times New Roman" w:hAnsi="Arial" w:cs="Arial"/>
                <w:color w:val="000000"/>
              </w:rPr>
              <w:t>Prioritization)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2FBB" w:rsidRPr="00952FBB" w:rsidRDefault="00952FBB" w:rsidP="00952FBB">
            <w:pPr>
              <w:numPr>
                <w:ilvl w:val="0"/>
                <w:numId w:val="36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select opportunity of interest from search results and continue to register -P0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7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acknowledge and electronically  sign a release  form without having to print anything -P0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6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6"/>
            </w:tblGrid>
            <w:tr w:rsidR="00952FBB" w:rsidRPr="00952FBB" w:rsidTr="00952FBB">
              <w:tc>
                <w:tcPr>
                  <w:tcW w:w="0" w:type="auto"/>
                  <w:vAlign w:val="center"/>
                  <w:hideMark/>
                </w:tcPr>
                <w:p w:rsidR="00952FBB" w:rsidRPr="00952FBB" w:rsidRDefault="00952FBB" w:rsidP="00952FBB">
                  <w:pPr>
                    <w:spacing w:before="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2FBB" w:rsidRPr="00952FBB" w:rsidRDefault="00952FBB" w:rsidP="00952FBB">
            <w:pPr>
              <w:numPr>
                <w:ilvl w:val="0"/>
                <w:numId w:val="38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register for the opportunity without having to re-enter demographic details stored in their profile.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2FBB" w:rsidRPr="00952FBB" w:rsidRDefault="00952FBB" w:rsidP="00952FBB">
            <w:pPr>
              <w:numPr>
                <w:ilvl w:val="0"/>
                <w:numId w:val="39"/>
              </w:num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52F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Ability to receive confirmation of successful registration</w:t>
            </w:r>
          </w:p>
          <w:p w:rsidR="00952FBB" w:rsidRPr="00952FBB" w:rsidRDefault="00952FBB" w:rsidP="00952FB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498A" w:rsidRPr="00952FBB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9"/>
          <w:szCs w:val="29"/>
        </w:rPr>
        <w:t>Non- Functional requirements:</w:t>
      </w:r>
    </w:p>
    <w:p w:rsidR="00952FBB" w:rsidRPr="00952FBB" w:rsidRDefault="00952FBB" w:rsidP="00952FBB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4"/>
          <w:szCs w:val="24"/>
        </w:rPr>
        <w:t>Security Requirement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SE-1: All users must be authenticated to Seattle University network with a valid Seattle University    ID.</w:t>
      </w:r>
    </w:p>
    <w:p w:rsidR="00952FBB" w:rsidRDefault="00952FBB" w:rsidP="00952FBB">
      <w:p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lastRenderedPageBreak/>
        <w:t>SE-2: All communication shall be encrypted using a secured socket layer (SSL).</w:t>
      </w:r>
    </w:p>
    <w:p w:rsidR="007979EC" w:rsidRPr="00952FBB" w:rsidRDefault="007979EC" w:rsidP="00952FBB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SE-3: Users able to log-out from the system.</w:t>
      </w:r>
    </w:p>
    <w:p w:rsidR="007979EC" w:rsidRPr="00952FBB" w:rsidRDefault="007979EC" w:rsidP="00952FBB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4"/>
          <w:szCs w:val="24"/>
        </w:rPr>
        <w:t xml:space="preserve">Privacy Requirements: 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PR-1: Results of the background investigation are only visible to admins.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PR-2: Student feedback is only visible to faculty and that student.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4"/>
          <w:szCs w:val="24"/>
        </w:rPr>
        <w:t>Usability Requirements: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US-1: Student can query through all volunteering opportunities based on relevant parameters all on one screen.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US-2: The menu structure is intuitive and users can find their desired subsection in less than 5 seconds.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US-3: Community partners are able to CRUD volunteering opportunities without engaging the system admin.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4"/>
          <w:szCs w:val="24"/>
        </w:rPr>
        <w:t>Reliability Requirements: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RE-1: System shall have a minimum uptime of 99%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RE-2: System data is backed up daily.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Arial" w:eastAsia="Times New Roman" w:hAnsi="Arial" w:cs="Arial"/>
          <w:color w:val="4A86E8"/>
          <w:sz w:val="24"/>
          <w:szCs w:val="24"/>
        </w:rPr>
        <w:t>Design Requirements: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DE-1: System shall adhere to Seattle University's style and content guidelines.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DE-2: System shall be developed on .NET Stack</w:t>
      </w:r>
    </w:p>
    <w:p w:rsidR="007979EC" w:rsidRPr="007979EC" w:rsidRDefault="00952FBB" w:rsidP="00952FBB">
      <w:pPr>
        <w:spacing w:before="360" w:after="80" w:line="240" w:lineRule="auto"/>
        <w:outlineLvl w:val="1"/>
        <w:rPr>
          <w:rFonts w:ascii="Arial" w:eastAsia="Times New Roman" w:hAnsi="Arial" w:cs="Arial"/>
          <w:color w:val="4A86E8"/>
          <w:sz w:val="24"/>
          <w:szCs w:val="24"/>
        </w:rPr>
      </w:pPr>
      <w:r w:rsidRPr="00952FB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r w:rsidRPr="00952FBB">
        <w:rPr>
          <w:rFonts w:ascii="Arial" w:eastAsia="Times New Roman" w:hAnsi="Arial" w:cs="Arial"/>
          <w:color w:val="4A86E8"/>
          <w:sz w:val="24"/>
          <w:szCs w:val="24"/>
        </w:rPr>
        <w:t>Other Requirements:</w:t>
      </w: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OR-1: System must interface with criminal records check and keep an encrypted record of the results only accessible by the system admin.</w:t>
      </w:r>
    </w:p>
    <w:p w:rsidR="007979EC" w:rsidRPr="00952FBB" w:rsidRDefault="007979EC" w:rsidP="00952F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Default="00952FBB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52FBB">
        <w:rPr>
          <w:rFonts w:ascii="Arial" w:eastAsia="Times New Roman" w:hAnsi="Arial" w:cs="Arial"/>
          <w:color w:val="000000"/>
          <w:sz w:val="24"/>
          <w:szCs w:val="24"/>
        </w:rPr>
        <w:t>OR-2: Users can retrieve past feedback and volunteering records for as long as the Seattle University ID account is valid.</w:t>
      </w:r>
    </w:p>
    <w:p w:rsidR="00055642" w:rsidRDefault="00055642" w:rsidP="00952FBB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55642" w:rsidRDefault="00055642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  <w:r>
        <w:rPr>
          <w:rFonts w:ascii="Arial" w:eastAsia="Times New Roman" w:hAnsi="Arial" w:cs="Arial"/>
          <w:color w:val="4F81BD" w:themeColor="accent1"/>
          <w:sz w:val="24"/>
          <w:szCs w:val="24"/>
        </w:rPr>
        <w:t>Opportunity State diagram:</w:t>
      </w:r>
    </w:p>
    <w:p w:rsidR="00055642" w:rsidRDefault="00055642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</w:p>
    <w:p w:rsidR="00055642" w:rsidRDefault="00055642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D77E65">
        <w:rPr>
          <w:noProof/>
        </w:rPr>
        <w:lastRenderedPageBreak/>
        <w:drawing>
          <wp:inline distT="0" distB="0" distL="0" distR="0" wp14:anchorId="107D568D" wp14:editId="336E06DC">
            <wp:extent cx="5943600" cy="35433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42" w:rsidRDefault="00055642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055642" w:rsidRDefault="00055642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System diagram:</w:t>
      </w: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Pr="0052498A" w:rsidRDefault="0052498A" w:rsidP="0052498A">
      <w:pPr>
        <w:spacing w:line="480" w:lineRule="auto"/>
        <w:ind w:firstLine="720"/>
        <w:rPr>
          <w:rFonts w:ascii="Arial" w:hAnsi="Arial" w:cs="Arial"/>
        </w:rPr>
      </w:pPr>
      <w:r>
        <w:object w:dxaOrig="12721" w:dyaOrig="9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70.7pt" o:ole="">
            <v:imagedata r:id="rId7" o:title=""/>
          </v:shape>
          <o:OLEObject Type="Embed" ProgID="Visio.Drawing.15" ShapeID="_x0000_i1025" DrawAspect="Content" ObjectID="_1479716660" r:id="rId8"/>
        </w:object>
      </w:r>
      <w:r w:rsidRPr="002726CD">
        <w:rPr>
          <w:rFonts w:ascii="Times New Roman" w:hAnsi="Times New Roman"/>
        </w:rPr>
        <w:t xml:space="preserve">                                          </w:t>
      </w:r>
      <w:r>
        <w:rPr>
          <w:rFonts w:ascii="Times New Roman" w:hAnsi="Times New Roman"/>
        </w:rPr>
        <w:t xml:space="preserve">          </w:t>
      </w:r>
      <w:r w:rsidRPr="002726CD">
        <w:rPr>
          <w:rFonts w:ascii="Times New Roman" w:hAnsi="Times New Roman"/>
        </w:rPr>
        <w:t xml:space="preserve">         </w:t>
      </w:r>
      <w:r w:rsidRPr="0052498A">
        <w:rPr>
          <w:rFonts w:ascii="Arial" w:hAnsi="Arial" w:cs="Arial"/>
        </w:rPr>
        <w:t>Figure 1: System Diagram</w:t>
      </w: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Default="0052498A" w:rsidP="00952FBB">
      <w:pPr>
        <w:spacing w:before="0"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52498A" w:rsidRPr="0052498A" w:rsidRDefault="0052498A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  <w:r w:rsidRPr="0052498A">
        <w:rPr>
          <w:rFonts w:ascii="Arial" w:eastAsia="Times New Roman" w:hAnsi="Arial" w:cs="Arial"/>
          <w:color w:val="4F81BD" w:themeColor="accent1"/>
          <w:sz w:val="24"/>
          <w:szCs w:val="24"/>
        </w:rPr>
        <w:t>Assumptions and dependencies:</w:t>
      </w:r>
    </w:p>
    <w:p w:rsidR="0052498A" w:rsidRPr="0052498A" w:rsidRDefault="0052498A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</w:p>
    <w:p w:rsidR="0052498A" w:rsidRPr="0052498A" w:rsidRDefault="0052498A" w:rsidP="00952FBB">
      <w:pPr>
        <w:spacing w:before="0" w:after="0" w:line="24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  <w:r w:rsidRPr="0052498A">
        <w:rPr>
          <w:rFonts w:ascii="Arial" w:eastAsia="Times New Roman" w:hAnsi="Arial" w:cs="Arial"/>
          <w:color w:val="4F81BD" w:themeColor="accent1"/>
          <w:sz w:val="24"/>
          <w:szCs w:val="24"/>
        </w:rPr>
        <w:t xml:space="preserve">Assumptions:  </w:t>
      </w:r>
    </w:p>
    <w:p w:rsidR="0052498A" w:rsidRDefault="0052498A" w:rsidP="00952FBB">
      <w:pPr>
        <w:spacing w:before="0"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2498A" w:rsidRPr="0052498A" w:rsidRDefault="0052498A" w:rsidP="0052498A">
      <w:pPr>
        <w:pStyle w:val="ListParagraph"/>
        <w:numPr>
          <w:ilvl w:val="0"/>
          <w:numId w:val="41"/>
        </w:numPr>
        <w:spacing w:before="0" w:after="0" w:line="48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2498A">
        <w:rPr>
          <w:rFonts w:ascii="Arial" w:eastAsia="Times New Roman" w:hAnsi="Arial" w:cs="Arial"/>
          <w:color w:val="000000" w:themeColor="text1"/>
          <w:sz w:val="24"/>
          <w:szCs w:val="24"/>
        </w:rPr>
        <w:t>The office of Information Technology will both support ongoing operations of the tool, as well as sustained engineering.</w:t>
      </w:r>
    </w:p>
    <w:p w:rsidR="0052498A" w:rsidRDefault="0052498A" w:rsidP="00952FBB">
      <w:pPr>
        <w:spacing w:before="0" w:after="0" w:line="480" w:lineRule="auto"/>
        <w:rPr>
          <w:rFonts w:ascii="Arial" w:eastAsia="Times New Roman" w:hAnsi="Arial" w:cs="Arial"/>
          <w:color w:val="4F81BD" w:themeColor="accent1"/>
          <w:sz w:val="24"/>
          <w:szCs w:val="24"/>
        </w:rPr>
      </w:pPr>
      <w:r>
        <w:rPr>
          <w:rFonts w:ascii="Arial" w:eastAsia="Times New Roman" w:hAnsi="Arial" w:cs="Arial"/>
          <w:color w:val="4F81BD" w:themeColor="accent1"/>
          <w:sz w:val="24"/>
          <w:szCs w:val="24"/>
        </w:rPr>
        <w:t>Dependencies:</w:t>
      </w:r>
    </w:p>
    <w:p w:rsidR="0052498A" w:rsidRDefault="0052498A" w:rsidP="0052498A">
      <w:pPr>
        <w:pStyle w:val="ListParagraph"/>
        <w:numPr>
          <w:ilvl w:val="0"/>
          <w:numId w:val="41"/>
        </w:numPr>
        <w:spacing w:before="0" w:after="0" w:line="48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2498A">
        <w:rPr>
          <w:rFonts w:ascii="Arial" w:eastAsia="Times New Roman" w:hAnsi="Arial" w:cs="Arial"/>
          <w:color w:val="000000" w:themeColor="text1"/>
          <w:sz w:val="24"/>
          <w:szCs w:val="24"/>
        </w:rPr>
        <w:t>Eserve</w:t>
      </w:r>
      <w:proofErr w:type="spellEnd"/>
      <w:r w:rsidRPr="0052498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pull data from and integrate with SUDDS, a data distribution platform for Seattle University.</w:t>
      </w:r>
    </w:p>
    <w:p w:rsidR="0052498A" w:rsidRPr="0052498A" w:rsidRDefault="0052498A" w:rsidP="0052498A">
      <w:pPr>
        <w:pStyle w:val="ListParagraph"/>
        <w:numPr>
          <w:ilvl w:val="0"/>
          <w:numId w:val="41"/>
        </w:numPr>
        <w:spacing w:before="0" w:after="0" w:line="48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Eserve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integrate with Seattle University’s chosen criminal records check provider.</w:t>
      </w:r>
    </w:p>
    <w:p w:rsidR="00952FBB" w:rsidRPr="00952FBB" w:rsidRDefault="00952FBB" w:rsidP="00952FBB">
      <w:pPr>
        <w:spacing w:before="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FBB" w:rsidRPr="00952FBB" w:rsidRDefault="00952FBB" w:rsidP="00952FBB">
      <w:pPr>
        <w:rPr>
          <w:b/>
          <w:sz w:val="28"/>
          <w:szCs w:val="28"/>
        </w:rPr>
      </w:pPr>
      <w:r w:rsidRPr="00952FB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52FBB" w:rsidRPr="0095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DC3"/>
    <w:multiLevelType w:val="multilevel"/>
    <w:tmpl w:val="225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E1D0C"/>
    <w:multiLevelType w:val="multilevel"/>
    <w:tmpl w:val="FBD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398C"/>
    <w:multiLevelType w:val="multilevel"/>
    <w:tmpl w:val="DF5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A1E1A"/>
    <w:multiLevelType w:val="multilevel"/>
    <w:tmpl w:val="DF9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D4EBC"/>
    <w:multiLevelType w:val="multilevel"/>
    <w:tmpl w:val="A14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D084C"/>
    <w:multiLevelType w:val="multilevel"/>
    <w:tmpl w:val="F3F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C67179"/>
    <w:multiLevelType w:val="multilevel"/>
    <w:tmpl w:val="24A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C1A79"/>
    <w:multiLevelType w:val="multilevel"/>
    <w:tmpl w:val="83C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33CAE"/>
    <w:multiLevelType w:val="hybridMultilevel"/>
    <w:tmpl w:val="A1BA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43B62"/>
    <w:multiLevelType w:val="multilevel"/>
    <w:tmpl w:val="D7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262FB"/>
    <w:multiLevelType w:val="multilevel"/>
    <w:tmpl w:val="080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4C3D0C"/>
    <w:multiLevelType w:val="multilevel"/>
    <w:tmpl w:val="5D5E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ED3EBE"/>
    <w:multiLevelType w:val="multilevel"/>
    <w:tmpl w:val="82F0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EB2A9A"/>
    <w:multiLevelType w:val="multilevel"/>
    <w:tmpl w:val="013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91242E"/>
    <w:multiLevelType w:val="multilevel"/>
    <w:tmpl w:val="7CE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1B1D67"/>
    <w:multiLevelType w:val="hybridMultilevel"/>
    <w:tmpl w:val="5972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7736C"/>
    <w:multiLevelType w:val="multilevel"/>
    <w:tmpl w:val="9A1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B15A27"/>
    <w:multiLevelType w:val="multilevel"/>
    <w:tmpl w:val="BC3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FF5FCC"/>
    <w:multiLevelType w:val="multilevel"/>
    <w:tmpl w:val="E13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1D68F6"/>
    <w:multiLevelType w:val="multilevel"/>
    <w:tmpl w:val="F1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706DA2"/>
    <w:multiLevelType w:val="multilevel"/>
    <w:tmpl w:val="3D7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1955C7"/>
    <w:multiLevelType w:val="multilevel"/>
    <w:tmpl w:val="EFC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9F0770"/>
    <w:multiLevelType w:val="multilevel"/>
    <w:tmpl w:val="25B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D54B33"/>
    <w:multiLevelType w:val="multilevel"/>
    <w:tmpl w:val="558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375E16"/>
    <w:multiLevelType w:val="multilevel"/>
    <w:tmpl w:val="7DA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192F3A"/>
    <w:multiLevelType w:val="multilevel"/>
    <w:tmpl w:val="DE3A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D33512"/>
    <w:multiLevelType w:val="multilevel"/>
    <w:tmpl w:val="648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6131B2"/>
    <w:multiLevelType w:val="multilevel"/>
    <w:tmpl w:val="576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1653E"/>
    <w:multiLevelType w:val="multilevel"/>
    <w:tmpl w:val="75E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005392"/>
    <w:multiLevelType w:val="multilevel"/>
    <w:tmpl w:val="7ED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BC5A8E"/>
    <w:multiLevelType w:val="multilevel"/>
    <w:tmpl w:val="79A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773F76"/>
    <w:multiLevelType w:val="multilevel"/>
    <w:tmpl w:val="A11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AA5DEF"/>
    <w:multiLevelType w:val="multilevel"/>
    <w:tmpl w:val="B73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C033FB"/>
    <w:multiLevelType w:val="multilevel"/>
    <w:tmpl w:val="E96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86099"/>
    <w:multiLevelType w:val="multilevel"/>
    <w:tmpl w:val="489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6F0614"/>
    <w:multiLevelType w:val="multilevel"/>
    <w:tmpl w:val="CB8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295651"/>
    <w:multiLevelType w:val="multilevel"/>
    <w:tmpl w:val="44AA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8C2456"/>
    <w:multiLevelType w:val="hybridMultilevel"/>
    <w:tmpl w:val="9678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026948"/>
    <w:multiLevelType w:val="multilevel"/>
    <w:tmpl w:val="65D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6D2A86"/>
    <w:multiLevelType w:val="multilevel"/>
    <w:tmpl w:val="227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541DE"/>
    <w:multiLevelType w:val="multilevel"/>
    <w:tmpl w:val="4E6A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A11971"/>
    <w:multiLevelType w:val="multilevel"/>
    <w:tmpl w:val="532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4"/>
  </w:num>
  <w:num w:numId="3">
    <w:abstractNumId w:val="14"/>
  </w:num>
  <w:num w:numId="4">
    <w:abstractNumId w:val="30"/>
  </w:num>
  <w:num w:numId="5">
    <w:abstractNumId w:val="18"/>
  </w:num>
  <w:num w:numId="6">
    <w:abstractNumId w:val="40"/>
  </w:num>
  <w:num w:numId="7">
    <w:abstractNumId w:val="6"/>
  </w:num>
  <w:num w:numId="8">
    <w:abstractNumId w:val="26"/>
  </w:num>
  <w:num w:numId="9">
    <w:abstractNumId w:val="9"/>
  </w:num>
  <w:num w:numId="10">
    <w:abstractNumId w:val="41"/>
  </w:num>
  <w:num w:numId="11">
    <w:abstractNumId w:val="17"/>
  </w:num>
  <w:num w:numId="12">
    <w:abstractNumId w:val="0"/>
  </w:num>
  <w:num w:numId="13">
    <w:abstractNumId w:val="28"/>
  </w:num>
  <w:num w:numId="14">
    <w:abstractNumId w:val="33"/>
  </w:num>
  <w:num w:numId="15">
    <w:abstractNumId w:val="11"/>
  </w:num>
  <w:num w:numId="16">
    <w:abstractNumId w:val="38"/>
  </w:num>
  <w:num w:numId="17">
    <w:abstractNumId w:val="32"/>
  </w:num>
  <w:num w:numId="18">
    <w:abstractNumId w:val="23"/>
  </w:num>
  <w:num w:numId="19">
    <w:abstractNumId w:val="10"/>
  </w:num>
  <w:num w:numId="20">
    <w:abstractNumId w:val="25"/>
  </w:num>
  <w:num w:numId="21">
    <w:abstractNumId w:val="19"/>
  </w:num>
  <w:num w:numId="22">
    <w:abstractNumId w:val="31"/>
  </w:num>
  <w:num w:numId="23">
    <w:abstractNumId w:val="24"/>
  </w:num>
  <w:num w:numId="24">
    <w:abstractNumId w:val="16"/>
  </w:num>
  <w:num w:numId="25">
    <w:abstractNumId w:val="21"/>
  </w:num>
  <w:num w:numId="26">
    <w:abstractNumId w:val="12"/>
  </w:num>
  <w:num w:numId="27">
    <w:abstractNumId w:val="20"/>
  </w:num>
  <w:num w:numId="28">
    <w:abstractNumId w:val="4"/>
  </w:num>
  <w:num w:numId="29">
    <w:abstractNumId w:val="7"/>
  </w:num>
  <w:num w:numId="30">
    <w:abstractNumId w:val="27"/>
  </w:num>
  <w:num w:numId="31">
    <w:abstractNumId w:val="1"/>
  </w:num>
  <w:num w:numId="32">
    <w:abstractNumId w:val="2"/>
  </w:num>
  <w:num w:numId="33">
    <w:abstractNumId w:val="5"/>
  </w:num>
  <w:num w:numId="34">
    <w:abstractNumId w:val="22"/>
  </w:num>
  <w:num w:numId="35">
    <w:abstractNumId w:val="29"/>
  </w:num>
  <w:num w:numId="36">
    <w:abstractNumId w:val="3"/>
  </w:num>
  <w:num w:numId="37">
    <w:abstractNumId w:val="35"/>
  </w:num>
  <w:num w:numId="38">
    <w:abstractNumId w:val="36"/>
  </w:num>
  <w:num w:numId="39">
    <w:abstractNumId w:val="13"/>
  </w:num>
  <w:num w:numId="40">
    <w:abstractNumId w:val="15"/>
  </w:num>
  <w:num w:numId="41">
    <w:abstractNumId w:val="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BB"/>
    <w:rsid w:val="00055642"/>
    <w:rsid w:val="00062E83"/>
    <w:rsid w:val="00094584"/>
    <w:rsid w:val="0011710B"/>
    <w:rsid w:val="001939E8"/>
    <w:rsid w:val="0049689B"/>
    <w:rsid w:val="004C6E83"/>
    <w:rsid w:val="0052498A"/>
    <w:rsid w:val="005B1307"/>
    <w:rsid w:val="00653C77"/>
    <w:rsid w:val="006C472C"/>
    <w:rsid w:val="007646F9"/>
    <w:rsid w:val="007979EC"/>
    <w:rsid w:val="00871CA1"/>
    <w:rsid w:val="00952FBB"/>
    <w:rsid w:val="00BA4B96"/>
    <w:rsid w:val="00C63D2D"/>
    <w:rsid w:val="00D776FA"/>
    <w:rsid w:val="00E73C72"/>
    <w:rsid w:val="00E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F9"/>
  </w:style>
  <w:style w:type="paragraph" w:styleId="Heading1">
    <w:name w:val="heading 1"/>
    <w:basedOn w:val="Normal"/>
    <w:next w:val="Normal"/>
    <w:link w:val="Heading1Char"/>
    <w:uiPriority w:val="9"/>
    <w:qFormat/>
    <w:rsid w:val="007646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6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F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6F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F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F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F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F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46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46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646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46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6F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6F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46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46F9"/>
    <w:rPr>
      <w:b/>
      <w:bCs/>
    </w:rPr>
  </w:style>
  <w:style w:type="character" w:styleId="Emphasis">
    <w:name w:val="Emphasis"/>
    <w:uiPriority w:val="20"/>
    <w:qFormat/>
    <w:rsid w:val="007646F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646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6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6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6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F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F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646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646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646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646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646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6F9"/>
    <w:pPr>
      <w:outlineLvl w:val="9"/>
    </w:pPr>
  </w:style>
  <w:style w:type="paragraph" w:styleId="NormalWeb">
    <w:name w:val="Normal (Web)"/>
    <w:basedOn w:val="Normal"/>
    <w:uiPriority w:val="99"/>
    <w:unhideWhenUsed/>
    <w:rsid w:val="00952F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6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F9"/>
  </w:style>
  <w:style w:type="paragraph" w:styleId="Heading1">
    <w:name w:val="heading 1"/>
    <w:basedOn w:val="Normal"/>
    <w:next w:val="Normal"/>
    <w:link w:val="Heading1Char"/>
    <w:uiPriority w:val="9"/>
    <w:qFormat/>
    <w:rsid w:val="007646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6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F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6F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F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F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F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F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46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46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646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46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6F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6F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46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46F9"/>
    <w:rPr>
      <w:b/>
      <w:bCs/>
    </w:rPr>
  </w:style>
  <w:style w:type="character" w:styleId="Emphasis">
    <w:name w:val="Emphasis"/>
    <w:uiPriority w:val="20"/>
    <w:qFormat/>
    <w:rsid w:val="007646F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646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6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6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46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F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F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646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646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646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646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646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6F9"/>
    <w:pPr>
      <w:outlineLvl w:val="9"/>
    </w:pPr>
  </w:style>
  <w:style w:type="paragraph" w:styleId="NormalWeb">
    <w:name w:val="Normal (Web)"/>
    <w:basedOn w:val="Normal"/>
    <w:uiPriority w:val="99"/>
    <w:unhideWhenUsed/>
    <w:rsid w:val="00952F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6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328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7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6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8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409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387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8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7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Thakur</dc:creator>
  <cp:lastModifiedBy>Jyoti Thakur</cp:lastModifiedBy>
  <cp:revision>5</cp:revision>
  <dcterms:created xsi:type="dcterms:W3CDTF">2014-10-13T22:51:00Z</dcterms:created>
  <dcterms:modified xsi:type="dcterms:W3CDTF">2014-12-10T19:38:00Z</dcterms:modified>
</cp:coreProperties>
</file>