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吉喆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来自山西运城；</w:t>
      </w:r>
      <w:r>
        <w:rPr>
          <w:rFonts w:hint="eastAsia"/>
          <w:lang w:val="en-US" w:eastAsia="zh-CN"/>
        </w:rPr>
        <w:t>16年</w:t>
      </w:r>
      <w:bookmarkStart w:id="0" w:name="_GoBack"/>
      <w:bookmarkEnd w:id="0"/>
      <w:r>
        <w:rPr>
          <w:rFonts w:hint="eastAsia"/>
          <w:lang w:eastAsia="zh-CN"/>
        </w:rPr>
        <w:t>毕业于天津商业大学宝德学院，</w:t>
      </w:r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F1E2866"/>
    <w:rsid w:val="53E61D37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极叁</cp:lastModifiedBy>
  <dcterms:modified xsi:type="dcterms:W3CDTF">2019-09-08T08:44:15Z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