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67FFC" w14:textId="2A8A1E5F" w:rsidR="00A878E5" w:rsidRPr="00A878E5" w:rsidRDefault="00A878E5" w:rsidP="00A878E5">
      <w:pPr>
        <w:rPr>
          <w:b/>
          <w:bCs/>
        </w:rPr>
      </w:pPr>
      <w:r w:rsidRPr="00A878E5">
        <w:rPr>
          <w:b/>
          <w:bCs/>
        </w:rPr>
        <w:t xml:space="preserve">async ({ browser }) =&gt; { ... } </w:t>
      </w:r>
      <w:r w:rsidRPr="00A878E5">
        <w:rPr>
          <w:b/>
          <w:bCs/>
          <w:color w:val="FF0000"/>
        </w:rPr>
        <w:t xml:space="preserve">vs </w:t>
      </w:r>
      <w:r w:rsidRPr="00A878E5">
        <w:rPr>
          <w:b/>
          <w:bCs/>
        </w:rPr>
        <w:t xml:space="preserve">async ({ page}) =&gt; { ... } </w:t>
      </w:r>
      <w:r w:rsidRPr="00A878E5">
        <w:rPr>
          <w:b/>
          <w:bCs/>
          <w:color w:val="FF0000"/>
        </w:rPr>
        <w:t xml:space="preserve">vs </w:t>
      </w:r>
      <w:r w:rsidRPr="00A878E5">
        <w:rPr>
          <w:b/>
          <w:bCs/>
        </w:rPr>
        <w:t>async ({ context}) =&gt; { ... }</w:t>
      </w:r>
    </w:p>
    <w:p w14:paraId="62716778" w14:textId="00BF4B40" w:rsidR="00A878E5" w:rsidRPr="00A878E5" w:rsidRDefault="00A878E5" w:rsidP="00A878E5">
      <w:r w:rsidRPr="00A878E5">
        <w:t xml:space="preserve">In Playwright, the syntax async ({ browser }) =&gt; { ... }, async ({ page }) =&gt; { ... }, and async ({ context }) =&gt; { ... } refers to the use of </w:t>
      </w:r>
      <w:r w:rsidRPr="00A878E5">
        <w:rPr>
          <w:b/>
          <w:bCs/>
        </w:rPr>
        <w:t>fixtures</w:t>
      </w:r>
      <w:r w:rsidRPr="00A878E5">
        <w:t xml:space="preserve"> provided by Playwright's built-in test runner, </w:t>
      </w:r>
      <w:r w:rsidRPr="00A878E5">
        <w:rPr>
          <w:b/>
          <w:bCs/>
        </w:rPr>
        <w:t>Playwright Test</w:t>
      </w:r>
      <w:r w:rsidRPr="00A878E5">
        <w:t xml:space="preserve"> (@playwright/test). These fixtures (browser, context, page) represent different levels of browser-related objects, each providing a different type of resource for the test. Let's break down the difference between each.</w:t>
      </w:r>
    </w:p>
    <w:p w14:paraId="339B5D82" w14:textId="77777777" w:rsidR="00A878E5" w:rsidRPr="00A878E5" w:rsidRDefault="00A878E5" w:rsidP="00A878E5">
      <w:pPr>
        <w:rPr>
          <w:b/>
          <w:bCs/>
        </w:rPr>
      </w:pPr>
      <w:r w:rsidRPr="00A878E5">
        <w:rPr>
          <w:b/>
          <w:bCs/>
        </w:rPr>
        <w:t>Understanding Each Fixture Syntax</w:t>
      </w:r>
    </w:p>
    <w:p w14:paraId="6A5F01D1" w14:textId="77777777" w:rsidR="00A878E5" w:rsidRPr="00A878E5" w:rsidRDefault="00A878E5" w:rsidP="00A878E5">
      <w:pPr>
        <w:rPr>
          <w:b/>
          <w:bCs/>
        </w:rPr>
      </w:pPr>
      <w:r w:rsidRPr="00A878E5">
        <w:rPr>
          <w:b/>
          <w:bCs/>
        </w:rPr>
        <w:t>1. async ({ browser }) =&gt; { ... }</w:t>
      </w:r>
    </w:p>
    <w:p w14:paraId="59D5949A" w14:textId="77777777" w:rsidR="00A878E5" w:rsidRPr="00A878E5" w:rsidRDefault="00A878E5" w:rsidP="00A878E5">
      <w:pPr>
        <w:numPr>
          <w:ilvl w:val="0"/>
          <w:numId w:val="3"/>
        </w:numPr>
      </w:pPr>
      <w:r w:rsidRPr="00A878E5">
        <w:rPr>
          <w:b/>
          <w:bCs/>
        </w:rPr>
        <w:t>browser Fixture</w:t>
      </w:r>
      <w:r w:rsidRPr="00A878E5">
        <w:t>:</w:t>
      </w:r>
    </w:p>
    <w:p w14:paraId="71B2C470" w14:textId="77777777" w:rsidR="00A878E5" w:rsidRPr="00A878E5" w:rsidRDefault="00A878E5" w:rsidP="00A878E5">
      <w:pPr>
        <w:numPr>
          <w:ilvl w:val="1"/>
          <w:numId w:val="3"/>
        </w:numPr>
      </w:pPr>
      <w:r w:rsidRPr="00A878E5">
        <w:t xml:space="preserve">The browser fixture represents the </w:t>
      </w:r>
      <w:r w:rsidRPr="00A878E5">
        <w:rPr>
          <w:b/>
          <w:bCs/>
        </w:rPr>
        <w:t>browser instance</w:t>
      </w:r>
      <w:r w:rsidRPr="00A878E5">
        <w:t xml:space="preserve"> itself.</w:t>
      </w:r>
    </w:p>
    <w:p w14:paraId="7226FD7D" w14:textId="77777777" w:rsidR="00A878E5" w:rsidRPr="00A878E5" w:rsidRDefault="00A878E5" w:rsidP="00A878E5">
      <w:pPr>
        <w:numPr>
          <w:ilvl w:val="1"/>
          <w:numId w:val="3"/>
        </w:numPr>
      </w:pPr>
      <w:r w:rsidRPr="00A878E5">
        <w:t xml:space="preserve">You use this fixture to create </w:t>
      </w:r>
      <w:r w:rsidRPr="00A878E5">
        <w:rPr>
          <w:b/>
          <w:bCs/>
        </w:rPr>
        <w:t>contexts</w:t>
      </w:r>
      <w:r w:rsidRPr="00A878E5">
        <w:t xml:space="preserve"> manually when you need more control over the session.</w:t>
      </w:r>
    </w:p>
    <w:p w14:paraId="5CD7878A" w14:textId="77777777" w:rsidR="00A878E5" w:rsidRPr="00A878E5" w:rsidRDefault="00A878E5" w:rsidP="00A878E5">
      <w:pPr>
        <w:numPr>
          <w:ilvl w:val="1"/>
          <w:numId w:val="3"/>
        </w:numPr>
      </w:pPr>
      <w:r w:rsidRPr="00A878E5">
        <w:t xml:space="preserve">You are responsible for creating </w:t>
      </w:r>
      <w:r w:rsidRPr="00A878E5">
        <w:rPr>
          <w:b/>
          <w:bCs/>
        </w:rPr>
        <w:t>browser contexts</w:t>
      </w:r>
      <w:r w:rsidRPr="00A878E5">
        <w:t xml:space="preserve"> and managing them manually (including closing them).</w:t>
      </w:r>
    </w:p>
    <w:p w14:paraId="53779EF6" w14:textId="77777777" w:rsidR="00A878E5" w:rsidRPr="00A878E5" w:rsidRDefault="00A878E5" w:rsidP="00A878E5">
      <w:pPr>
        <w:rPr>
          <w:b/>
          <w:bCs/>
        </w:rPr>
      </w:pPr>
      <w:r w:rsidRPr="00A878E5">
        <w:rPr>
          <w:b/>
          <w:bCs/>
        </w:rPr>
        <w:t>When to Use:</w:t>
      </w:r>
    </w:p>
    <w:p w14:paraId="2F1A1770" w14:textId="77777777" w:rsidR="00A878E5" w:rsidRPr="00A878E5" w:rsidRDefault="00A878E5" w:rsidP="00A878E5">
      <w:pPr>
        <w:numPr>
          <w:ilvl w:val="0"/>
          <w:numId w:val="4"/>
        </w:numPr>
      </w:pPr>
      <w:r w:rsidRPr="00A878E5">
        <w:t xml:space="preserve">When you need to create </w:t>
      </w:r>
      <w:r w:rsidRPr="00A878E5">
        <w:rPr>
          <w:b/>
          <w:bCs/>
        </w:rPr>
        <w:t>multiple contexts</w:t>
      </w:r>
      <w:r w:rsidRPr="00A878E5">
        <w:t xml:space="preserve"> manually.</w:t>
      </w:r>
    </w:p>
    <w:p w14:paraId="1701F5E3" w14:textId="77777777" w:rsidR="00A878E5" w:rsidRPr="00A878E5" w:rsidRDefault="00A878E5" w:rsidP="00A878E5">
      <w:pPr>
        <w:numPr>
          <w:ilvl w:val="0"/>
          <w:numId w:val="4"/>
        </w:numPr>
      </w:pPr>
      <w:r w:rsidRPr="00A878E5">
        <w:t xml:space="preserve">When you want to test </w:t>
      </w:r>
      <w:r w:rsidRPr="00A878E5">
        <w:rPr>
          <w:b/>
          <w:bCs/>
        </w:rPr>
        <w:t>different user sessions</w:t>
      </w:r>
      <w:r w:rsidRPr="00A878E5">
        <w:t xml:space="preserve"> or </w:t>
      </w:r>
      <w:r w:rsidRPr="00A878E5">
        <w:rPr>
          <w:b/>
          <w:bCs/>
        </w:rPr>
        <w:t>isolate</w:t>
      </w:r>
      <w:r w:rsidRPr="00A878E5">
        <w:t xml:space="preserve"> sessions between contexts.</w:t>
      </w:r>
    </w:p>
    <w:p w14:paraId="4142C2E8" w14:textId="77777777" w:rsidR="00A878E5" w:rsidRPr="00A878E5" w:rsidRDefault="00A878E5" w:rsidP="00A878E5">
      <w:pPr>
        <w:rPr>
          <w:b/>
          <w:bCs/>
        </w:rPr>
      </w:pPr>
      <w:r w:rsidRPr="00A878E5">
        <w:rPr>
          <w:b/>
          <w:bCs/>
        </w:rPr>
        <w:t>Example:</w:t>
      </w:r>
    </w:p>
    <w:p w14:paraId="393C1606" w14:textId="6F70EC06" w:rsidR="00A878E5" w:rsidRPr="00A878E5" w:rsidRDefault="00A878E5" w:rsidP="00A878E5">
      <w:r w:rsidRPr="00A878E5">
        <w:drawing>
          <wp:inline distT="0" distB="0" distL="0" distR="0" wp14:anchorId="5A1B97D1" wp14:editId="6F9C0DA8">
            <wp:extent cx="4483330" cy="3238666"/>
            <wp:effectExtent l="0" t="0" r="0" b="0"/>
            <wp:docPr id="20491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1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F356" w14:textId="77777777" w:rsidR="00A878E5" w:rsidRPr="00A878E5" w:rsidRDefault="00A878E5" w:rsidP="00A878E5">
      <w:pPr>
        <w:numPr>
          <w:ilvl w:val="0"/>
          <w:numId w:val="5"/>
        </w:numPr>
      </w:pPr>
      <w:r w:rsidRPr="00A878E5">
        <w:rPr>
          <w:b/>
          <w:bCs/>
        </w:rPr>
        <w:t>Control Level</w:t>
      </w:r>
      <w:r w:rsidRPr="00A878E5">
        <w:t xml:space="preserve">: Full control over the </w:t>
      </w:r>
      <w:r w:rsidRPr="00A878E5">
        <w:rPr>
          <w:b/>
          <w:bCs/>
        </w:rPr>
        <w:t>browser context</w:t>
      </w:r>
      <w:r w:rsidRPr="00A878E5">
        <w:t>.</w:t>
      </w:r>
    </w:p>
    <w:p w14:paraId="403923B4" w14:textId="77777777" w:rsidR="00A878E5" w:rsidRDefault="00A878E5" w:rsidP="00A878E5">
      <w:pPr>
        <w:numPr>
          <w:ilvl w:val="0"/>
          <w:numId w:val="5"/>
        </w:numPr>
      </w:pPr>
      <w:r w:rsidRPr="00A878E5">
        <w:rPr>
          <w:b/>
          <w:bCs/>
        </w:rPr>
        <w:t>Responsibility</w:t>
      </w:r>
      <w:r w:rsidRPr="00A878E5">
        <w:t xml:space="preserve">: You need to </w:t>
      </w:r>
      <w:r w:rsidRPr="00A878E5">
        <w:rPr>
          <w:b/>
          <w:bCs/>
        </w:rPr>
        <w:t>manually create</w:t>
      </w:r>
      <w:r w:rsidRPr="00A878E5">
        <w:t xml:space="preserve"> contexts and </w:t>
      </w:r>
      <w:r w:rsidRPr="00A878E5">
        <w:rPr>
          <w:b/>
          <w:bCs/>
        </w:rPr>
        <w:t>close</w:t>
      </w:r>
      <w:r w:rsidRPr="00A878E5">
        <w:t xml:space="preserve"> them.</w:t>
      </w:r>
    </w:p>
    <w:p w14:paraId="5E48EA71" w14:textId="77777777" w:rsidR="00A878E5" w:rsidRPr="00A878E5" w:rsidRDefault="00A878E5" w:rsidP="00A878E5"/>
    <w:p w14:paraId="6B1B74CC" w14:textId="77777777" w:rsidR="00A878E5" w:rsidRPr="00A878E5" w:rsidRDefault="00A878E5" w:rsidP="00A878E5">
      <w:pPr>
        <w:rPr>
          <w:b/>
          <w:bCs/>
        </w:rPr>
      </w:pPr>
      <w:r w:rsidRPr="00A878E5">
        <w:rPr>
          <w:b/>
          <w:bCs/>
        </w:rPr>
        <w:lastRenderedPageBreak/>
        <w:t>2. async ({ context }) =&gt; { ... }</w:t>
      </w:r>
    </w:p>
    <w:p w14:paraId="175CB018" w14:textId="77777777" w:rsidR="00A878E5" w:rsidRPr="00A878E5" w:rsidRDefault="00A878E5" w:rsidP="00A878E5">
      <w:pPr>
        <w:numPr>
          <w:ilvl w:val="0"/>
          <w:numId w:val="6"/>
        </w:numPr>
      </w:pPr>
      <w:r w:rsidRPr="00A878E5">
        <w:rPr>
          <w:b/>
          <w:bCs/>
        </w:rPr>
        <w:t>context Fixture</w:t>
      </w:r>
      <w:r w:rsidRPr="00A878E5">
        <w:t>:</w:t>
      </w:r>
    </w:p>
    <w:p w14:paraId="59DC5778" w14:textId="77777777" w:rsidR="00A878E5" w:rsidRPr="00A878E5" w:rsidRDefault="00A878E5" w:rsidP="00A878E5">
      <w:pPr>
        <w:numPr>
          <w:ilvl w:val="1"/>
          <w:numId w:val="6"/>
        </w:numPr>
      </w:pPr>
      <w:r w:rsidRPr="00A878E5">
        <w:t xml:space="preserve">The context fixture provides a </w:t>
      </w:r>
      <w:r w:rsidRPr="00A878E5">
        <w:rPr>
          <w:b/>
          <w:bCs/>
        </w:rPr>
        <w:t>browser context</w:t>
      </w:r>
      <w:r w:rsidRPr="00A878E5">
        <w:t xml:space="preserve"> directly.</w:t>
      </w:r>
    </w:p>
    <w:p w14:paraId="75146CC2" w14:textId="77777777" w:rsidR="00A878E5" w:rsidRPr="00A878E5" w:rsidRDefault="00A878E5" w:rsidP="00A878E5">
      <w:pPr>
        <w:numPr>
          <w:ilvl w:val="1"/>
          <w:numId w:val="6"/>
        </w:numPr>
      </w:pPr>
      <w:r w:rsidRPr="00A878E5">
        <w:t xml:space="preserve">A </w:t>
      </w:r>
      <w:r w:rsidRPr="00A878E5">
        <w:rPr>
          <w:b/>
          <w:bCs/>
        </w:rPr>
        <w:t>browser context</w:t>
      </w:r>
      <w:r w:rsidRPr="00A878E5">
        <w:t xml:space="preserve"> is like an isolated session in the browser, similar to an incognito window or separate user profile.</w:t>
      </w:r>
    </w:p>
    <w:p w14:paraId="2B9D4A56" w14:textId="77777777" w:rsidR="00A878E5" w:rsidRPr="00A878E5" w:rsidRDefault="00A878E5" w:rsidP="00A878E5">
      <w:pPr>
        <w:numPr>
          <w:ilvl w:val="1"/>
          <w:numId w:val="6"/>
        </w:numPr>
      </w:pPr>
      <w:r w:rsidRPr="00A878E5">
        <w:t>It is automatically managed by Playwright Test, which means the setup and teardown are handled for you.</w:t>
      </w:r>
    </w:p>
    <w:p w14:paraId="4C398275" w14:textId="77777777" w:rsidR="00A878E5" w:rsidRPr="00A878E5" w:rsidRDefault="00A878E5" w:rsidP="00A878E5">
      <w:pPr>
        <w:rPr>
          <w:b/>
          <w:bCs/>
        </w:rPr>
      </w:pPr>
      <w:r w:rsidRPr="00A878E5">
        <w:rPr>
          <w:b/>
          <w:bCs/>
        </w:rPr>
        <w:t>When to Use:</w:t>
      </w:r>
    </w:p>
    <w:p w14:paraId="554EABB4" w14:textId="77777777" w:rsidR="00A878E5" w:rsidRPr="00A878E5" w:rsidRDefault="00A878E5" w:rsidP="00A878E5">
      <w:pPr>
        <w:numPr>
          <w:ilvl w:val="0"/>
          <w:numId w:val="7"/>
        </w:numPr>
      </w:pPr>
      <w:r w:rsidRPr="00A878E5">
        <w:t xml:space="preserve">When you want to have an </w:t>
      </w:r>
      <w:r w:rsidRPr="00A878E5">
        <w:rPr>
          <w:b/>
          <w:bCs/>
        </w:rPr>
        <w:t>isolated session</w:t>
      </w:r>
      <w:r w:rsidRPr="00A878E5">
        <w:t xml:space="preserve"> but don't need to manage multiple contexts.</w:t>
      </w:r>
    </w:p>
    <w:p w14:paraId="461DF321" w14:textId="77777777" w:rsidR="00A878E5" w:rsidRPr="00A878E5" w:rsidRDefault="00A878E5" w:rsidP="00A878E5">
      <w:pPr>
        <w:numPr>
          <w:ilvl w:val="0"/>
          <w:numId w:val="7"/>
        </w:numPr>
      </w:pPr>
      <w:r w:rsidRPr="00A878E5">
        <w:t>It’s useful for testing scenarios where each test should run in a completely isolated environment, but without the overhead of creating contexts manually.</w:t>
      </w:r>
    </w:p>
    <w:p w14:paraId="0605118F" w14:textId="77777777" w:rsidR="00A878E5" w:rsidRPr="00A878E5" w:rsidRDefault="00A878E5" w:rsidP="00A878E5">
      <w:pPr>
        <w:rPr>
          <w:b/>
          <w:bCs/>
        </w:rPr>
      </w:pPr>
      <w:r w:rsidRPr="00A878E5">
        <w:rPr>
          <w:b/>
          <w:bCs/>
        </w:rPr>
        <w:t>Example:</w:t>
      </w:r>
    </w:p>
    <w:p w14:paraId="0B7F42E4" w14:textId="06F1FE21" w:rsidR="00A878E5" w:rsidRPr="00A878E5" w:rsidRDefault="00A878E5" w:rsidP="00A878E5">
      <w:r w:rsidRPr="00A878E5">
        <w:drawing>
          <wp:inline distT="0" distB="0" distL="0" distR="0" wp14:anchorId="0CAEE3D3" wp14:editId="2C66D318">
            <wp:extent cx="4502381" cy="2044805"/>
            <wp:effectExtent l="0" t="0" r="0" b="0"/>
            <wp:docPr id="74670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00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D0DC" w14:textId="77777777" w:rsidR="00A878E5" w:rsidRPr="00A878E5" w:rsidRDefault="00A878E5" w:rsidP="00A878E5">
      <w:pPr>
        <w:numPr>
          <w:ilvl w:val="0"/>
          <w:numId w:val="8"/>
        </w:numPr>
      </w:pPr>
      <w:r w:rsidRPr="00A878E5">
        <w:rPr>
          <w:b/>
          <w:bCs/>
        </w:rPr>
        <w:t>Control Level</w:t>
      </w:r>
      <w:r w:rsidRPr="00A878E5">
        <w:t xml:space="preserve">: Medium. You have a </w:t>
      </w:r>
      <w:r w:rsidRPr="00A878E5">
        <w:rPr>
          <w:b/>
          <w:bCs/>
        </w:rPr>
        <w:t>browser context</w:t>
      </w:r>
      <w:r w:rsidRPr="00A878E5">
        <w:t>, but Playwright manages setup and teardown.</w:t>
      </w:r>
    </w:p>
    <w:p w14:paraId="0FC285BB" w14:textId="77777777" w:rsidR="00A878E5" w:rsidRPr="00A878E5" w:rsidRDefault="00A878E5" w:rsidP="00A878E5">
      <w:pPr>
        <w:numPr>
          <w:ilvl w:val="0"/>
          <w:numId w:val="8"/>
        </w:numPr>
      </w:pPr>
      <w:r w:rsidRPr="00A878E5">
        <w:rPr>
          <w:b/>
          <w:bCs/>
        </w:rPr>
        <w:t>Responsibility</w:t>
      </w:r>
      <w:r w:rsidRPr="00A878E5">
        <w:t xml:space="preserve">: You do not need to </w:t>
      </w:r>
      <w:r w:rsidRPr="00A878E5">
        <w:rPr>
          <w:b/>
          <w:bCs/>
        </w:rPr>
        <w:t>manually close</w:t>
      </w:r>
      <w:r w:rsidRPr="00A878E5">
        <w:t xml:space="preserve"> the context; Playwright takes care of it.</w:t>
      </w:r>
    </w:p>
    <w:p w14:paraId="34910970" w14:textId="77777777" w:rsidR="00A878E5" w:rsidRPr="00A878E5" w:rsidRDefault="00A878E5" w:rsidP="00A878E5">
      <w:pPr>
        <w:rPr>
          <w:b/>
          <w:bCs/>
        </w:rPr>
      </w:pPr>
      <w:r w:rsidRPr="00A878E5">
        <w:rPr>
          <w:b/>
          <w:bCs/>
        </w:rPr>
        <w:t>3. async ({ page }) =&gt; { ... }</w:t>
      </w:r>
    </w:p>
    <w:p w14:paraId="3B23D180" w14:textId="77777777" w:rsidR="00A878E5" w:rsidRPr="00A878E5" w:rsidRDefault="00A878E5" w:rsidP="00A878E5">
      <w:pPr>
        <w:numPr>
          <w:ilvl w:val="0"/>
          <w:numId w:val="9"/>
        </w:numPr>
      </w:pPr>
      <w:r w:rsidRPr="00A878E5">
        <w:rPr>
          <w:b/>
          <w:bCs/>
        </w:rPr>
        <w:t>page Fixture</w:t>
      </w:r>
      <w:r w:rsidRPr="00A878E5">
        <w:t>:</w:t>
      </w:r>
    </w:p>
    <w:p w14:paraId="6828DDBC" w14:textId="77777777" w:rsidR="00A878E5" w:rsidRPr="00A878E5" w:rsidRDefault="00A878E5" w:rsidP="00A878E5">
      <w:pPr>
        <w:numPr>
          <w:ilvl w:val="1"/>
          <w:numId w:val="9"/>
        </w:numPr>
      </w:pPr>
      <w:r w:rsidRPr="00A878E5">
        <w:t xml:space="preserve">The page fixture represents a </w:t>
      </w:r>
      <w:r w:rsidRPr="00A878E5">
        <w:rPr>
          <w:b/>
          <w:bCs/>
        </w:rPr>
        <w:t>new page (tab)</w:t>
      </w:r>
      <w:r w:rsidRPr="00A878E5">
        <w:t xml:space="preserve"> within a </w:t>
      </w:r>
      <w:r w:rsidRPr="00A878E5">
        <w:rPr>
          <w:b/>
          <w:bCs/>
        </w:rPr>
        <w:t>browser context</w:t>
      </w:r>
      <w:r w:rsidRPr="00A878E5">
        <w:t>.</w:t>
      </w:r>
    </w:p>
    <w:p w14:paraId="02CF6505" w14:textId="77777777" w:rsidR="00A878E5" w:rsidRPr="00A878E5" w:rsidRDefault="00A878E5" w:rsidP="00A878E5">
      <w:pPr>
        <w:numPr>
          <w:ilvl w:val="1"/>
          <w:numId w:val="9"/>
        </w:numPr>
      </w:pPr>
      <w:r w:rsidRPr="00A878E5">
        <w:t xml:space="preserve">This fixture is the highest-level fixture, abstracting away both the </w:t>
      </w:r>
      <w:r w:rsidRPr="00A878E5">
        <w:rPr>
          <w:b/>
          <w:bCs/>
        </w:rPr>
        <w:t>browser instance</w:t>
      </w:r>
      <w:r w:rsidRPr="00A878E5">
        <w:t xml:space="preserve"> and the </w:t>
      </w:r>
      <w:r w:rsidRPr="00A878E5">
        <w:rPr>
          <w:b/>
          <w:bCs/>
        </w:rPr>
        <w:t>context</w:t>
      </w:r>
      <w:r w:rsidRPr="00A878E5">
        <w:t xml:space="preserve"> creation.</w:t>
      </w:r>
    </w:p>
    <w:p w14:paraId="69631D9F" w14:textId="77777777" w:rsidR="00A878E5" w:rsidRPr="00A878E5" w:rsidRDefault="00A878E5" w:rsidP="00A878E5">
      <w:pPr>
        <w:numPr>
          <w:ilvl w:val="1"/>
          <w:numId w:val="9"/>
        </w:numPr>
      </w:pPr>
      <w:r w:rsidRPr="00A878E5">
        <w:t xml:space="preserve">Playwright Test automatically creates a </w:t>
      </w:r>
      <w:r w:rsidRPr="00A878E5">
        <w:rPr>
          <w:b/>
          <w:bCs/>
        </w:rPr>
        <w:t>browser</w:t>
      </w:r>
      <w:r w:rsidRPr="00A878E5">
        <w:t xml:space="preserve">, </w:t>
      </w:r>
      <w:r w:rsidRPr="00A878E5">
        <w:rPr>
          <w:b/>
          <w:bCs/>
        </w:rPr>
        <w:t>context</w:t>
      </w:r>
      <w:r w:rsidRPr="00A878E5">
        <w:t xml:space="preserve">, and </w:t>
      </w:r>
      <w:r w:rsidRPr="00A878E5">
        <w:rPr>
          <w:b/>
          <w:bCs/>
        </w:rPr>
        <w:t>page</w:t>
      </w:r>
      <w:r w:rsidRPr="00A878E5">
        <w:t>, managing all the setup and teardown for you.</w:t>
      </w:r>
    </w:p>
    <w:p w14:paraId="1A744E6F" w14:textId="77777777" w:rsidR="00A878E5" w:rsidRPr="00A878E5" w:rsidRDefault="00A878E5" w:rsidP="00A878E5">
      <w:pPr>
        <w:rPr>
          <w:b/>
          <w:bCs/>
        </w:rPr>
      </w:pPr>
      <w:r w:rsidRPr="00A878E5">
        <w:rPr>
          <w:b/>
          <w:bCs/>
        </w:rPr>
        <w:t>When to Use:</w:t>
      </w:r>
    </w:p>
    <w:p w14:paraId="7AF1B17E" w14:textId="77777777" w:rsidR="00A878E5" w:rsidRPr="00A878E5" w:rsidRDefault="00A878E5" w:rsidP="00A878E5">
      <w:pPr>
        <w:numPr>
          <w:ilvl w:val="0"/>
          <w:numId w:val="10"/>
        </w:numPr>
      </w:pPr>
      <w:r w:rsidRPr="00A878E5">
        <w:t>When you want to keep your tests simple.</w:t>
      </w:r>
    </w:p>
    <w:p w14:paraId="25331F51" w14:textId="77777777" w:rsidR="00A878E5" w:rsidRPr="00A878E5" w:rsidRDefault="00A878E5" w:rsidP="00A878E5">
      <w:pPr>
        <w:numPr>
          <w:ilvl w:val="0"/>
          <w:numId w:val="10"/>
        </w:numPr>
      </w:pPr>
      <w:r w:rsidRPr="00A878E5">
        <w:t xml:space="preserve">For </w:t>
      </w:r>
      <w:r w:rsidRPr="00A878E5">
        <w:rPr>
          <w:b/>
          <w:bCs/>
        </w:rPr>
        <w:t>most UI tests</w:t>
      </w:r>
      <w:r w:rsidRPr="00A878E5">
        <w:t xml:space="preserve">, where each test requires a clean slate—a new </w:t>
      </w:r>
      <w:r w:rsidRPr="00A878E5">
        <w:rPr>
          <w:b/>
          <w:bCs/>
        </w:rPr>
        <w:t>browser context</w:t>
      </w:r>
      <w:r w:rsidRPr="00A878E5">
        <w:t xml:space="preserve"> and </w:t>
      </w:r>
      <w:r w:rsidRPr="00A878E5">
        <w:rPr>
          <w:b/>
          <w:bCs/>
        </w:rPr>
        <w:t>page</w:t>
      </w:r>
      <w:r w:rsidRPr="00A878E5">
        <w:t>.</w:t>
      </w:r>
    </w:p>
    <w:p w14:paraId="354539AC" w14:textId="77777777" w:rsidR="00A878E5" w:rsidRPr="00A878E5" w:rsidRDefault="00A878E5" w:rsidP="00A878E5">
      <w:pPr>
        <w:numPr>
          <w:ilvl w:val="0"/>
          <w:numId w:val="10"/>
        </w:numPr>
      </w:pPr>
      <w:r w:rsidRPr="00A878E5">
        <w:lastRenderedPageBreak/>
        <w:t>It is the most convenient way to perform operations on a page without worrying about creating or managing contexts or browsers.</w:t>
      </w:r>
    </w:p>
    <w:p w14:paraId="3BC24DC2" w14:textId="77777777" w:rsidR="00A878E5" w:rsidRPr="00A878E5" w:rsidRDefault="00A878E5" w:rsidP="00A878E5">
      <w:pPr>
        <w:rPr>
          <w:b/>
          <w:bCs/>
        </w:rPr>
      </w:pPr>
      <w:r w:rsidRPr="00A878E5">
        <w:rPr>
          <w:b/>
          <w:bCs/>
        </w:rPr>
        <w:t>Example:</w:t>
      </w:r>
    </w:p>
    <w:p w14:paraId="282DCFE3" w14:textId="7B84E28F" w:rsidR="00A878E5" w:rsidRPr="00A878E5" w:rsidRDefault="00A878E5" w:rsidP="00A878E5">
      <w:r w:rsidRPr="00A878E5">
        <w:drawing>
          <wp:inline distT="0" distB="0" distL="0" distR="0" wp14:anchorId="33F48A40" wp14:editId="47688E4B">
            <wp:extent cx="4502381" cy="1892397"/>
            <wp:effectExtent l="0" t="0" r="0" b="0"/>
            <wp:docPr id="169430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03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19D3" w14:textId="77777777" w:rsidR="00A878E5" w:rsidRPr="00A878E5" w:rsidRDefault="00A878E5" w:rsidP="00A878E5">
      <w:pPr>
        <w:numPr>
          <w:ilvl w:val="0"/>
          <w:numId w:val="11"/>
        </w:numPr>
      </w:pPr>
      <w:r w:rsidRPr="00A878E5">
        <w:rPr>
          <w:b/>
          <w:bCs/>
        </w:rPr>
        <w:t>Control Level</w:t>
      </w:r>
      <w:r w:rsidRPr="00A878E5">
        <w:t xml:space="preserve">: Low. You work directly with a </w:t>
      </w:r>
      <w:r w:rsidRPr="00A878E5">
        <w:rPr>
          <w:b/>
          <w:bCs/>
        </w:rPr>
        <w:t>page</w:t>
      </w:r>
      <w:r w:rsidRPr="00A878E5">
        <w:t xml:space="preserve"> and don’t need to worry about browser or context creation.</w:t>
      </w:r>
    </w:p>
    <w:p w14:paraId="2CCE8ED7" w14:textId="77777777" w:rsidR="00A878E5" w:rsidRPr="00A878E5" w:rsidRDefault="00A878E5" w:rsidP="00A878E5">
      <w:pPr>
        <w:numPr>
          <w:ilvl w:val="0"/>
          <w:numId w:val="11"/>
        </w:numPr>
      </w:pPr>
      <w:r w:rsidRPr="00A878E5">
        <w:rPr>
          <w:b/>
          <w:bCs/>
        </w:rPr>
        <w:t>Responsibility</w:t>
      </w:r>
      <w:r w:rsidRPr="00A878E5">
        <w:t>: None for setup or teardown; Playwright automatically handles everything.</w:t>
      </w:r>
    </w:p>
    <w:p w14:paraId="0B4AAA1F" w14:textId="77777777" w:rsidR="00A878E5" w:rsidRPr="00A878E5" w:rsidRDefault="00A878E5" w:rsidP="00A878E5">
      <w:pPr>
        <w:rPr>
          <w:b/>
          <w:bCs/>
        </w:rPr>
      </w:pPr>
      <w:r w:rsidRPr="00A878E5">
        <w:rPr>
          <w:b/>
          <w:bCs/>
        </w:rPr>
        <w:t>Key Differences &amp; Use Cases</w:t>
      </w:r>
    </w:p>
    <w:p w14:paraId="383BCF67" w14:textId="5FC6660C" w:rsidR="00A878E5" w:rsidRDefault="00A878E5">
      <w:r w:rsidRPr="00A878E5">
        <w:drawing>
          <wp:inline distT="0" distB="0" distL="0" distR="0" wp14:anchorId="5945D4CA" wp14:editId="670141F1">
            <wp:extent cx="4502381" cy="2502029"/>
            <wp:effectExtent l="0" t="0" r="0" b="0"/>
            <wp:docPr id="84581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18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4047" w14:textId="77777777" w:rsidR="00A878E5" w:rsidRPr="00A878E5" w:rsidRDefault="00A878E5" w:rsidP="00A878E5">
      <w:pPr>
        <w:rPr>
          <w:b/>
          <w:bCs/>
        </w:rPr>
      </w:pPr>
      <w:r w:rsidRPr="00A878E5">
        <w:rPr>
          <w:b/>
          <w:bCs/>
        </w:rPr>
        <w:t>Summary</w:t>
      </w:r>
    </w:p>
    <w:p w14:paraId="1611DEE7" w14:textId="77777777" w:rsidR="00A878E5" w:rsidRPr="00A878E5" w:rsidRDefault="00A878E5" w:rsidP="00A878E5">
      <w:pPr>
        <w:numPr>
          <w:ilvl w:val="0"/>
          <w:numId w:val="12"/>
        </w:numPr>
      </w:pPr>
      <w:r w:rsidRPr="00A878E5">
        <w:rPr>
          <w:b/>
          <w:bCs/>
        </w:rPr>
        <w:t>browser Fixture</w:t>
      </w:r>
      <w:r w:rsidRPr="00A878E5">
        <w:t>:</w:t>
      </w:r>
    </w:p>
    <w:p w14:paraId="46A1082D" w14:textId="77777777" w:rsidR="00A878E5" w:rsidRPr="00A878E5" w:rsidRDefault="00A878E5" w:rsidP="00A878E5">
      <w:pPr>
        <w:numPr>
          <w:ilvl w:val="1"/>
          <w:numId w:val="12"/>
        </w:numPr>
      </w:pPr>
      <w:r w:rsidRPr="00A878E5">
        <w:t xml:space="preserve">Full control over the </w:t>
      </w:r>
      <w:r w:rsidRPr="00A878E5">
        <w:rPr>
          <w:b/>
          <w:bCs/>
        </w:rPr>
        <w:t>browser</w:t>
      </w:r>
      <w:r w:rsidRPr="00A878E5">
        <w:t xml:space="preserve"> and </w:t>
      </w:r>
      <w:r w:rsidRPr="00A878E5">
        <w:rPr>
          <w:b/>
          <w:bCs/>
        </w:rPr>
        <w:t>contexts</w:t>
      </w:r>
      <w:r w:rsidRPr="00A878E5">
        <w:t>.</w:t>
      </w:r>
    </w:p>
    <w:p w14:paraId="2AC39265" w14:textId="77777777" w:rsidR="00A878E5" w:rsidRPr="00A878E5" w:rsidRDefault="00A878E5" w:rsidP="00A878E5">
      <w:pPr>
        <w:numPr>
          <w:ilvl w:val="1"/>
          <w:numId w:val="12"/>
        </w:numPr>
      </w:pPr>
      <w:r w:rsidRPr="00A878E5">
        <w:t xml:space="preserve">Suitable for creating multiple </w:t>
      </w:r>
      <w:r w:rsidRPr="00A878E5">
        <w:rPr>
          <w:b/>
          <w:bCs/>
        </w:rPr>
        <w:t>isolated user sessions</w:t>
      </w:r>
      <w:r w:rsidRPr="00A878E5">
        <w:t>.</w:t>
      </w:r>
    </w:p>
    <w:p w14:paraId="2BD403AF" w14:textId="77777777" w:rsidR="00A878E5" w:rsidRPr="00A878E5" w:rsidRDefault="00A878E5" w:rsidP="00A878E5">
      <w:pPr>
        <w:numPr>
          <w:ilvl w:val="1"/>
          <w:numId w:val="12"/>
        </w:numPr>
      </w:pPr>
      <w:r w:rsidRPr="00A878E5">
        <w:rPr>
          <w:b/>
          <w:bCs/>
        </w:rPr>
        <w:t>You manage the lifecycle</w:t>
      </w:r>
      <w:r w:rsidRPr="00A878E5">
        <w:t>.</w:t>
      </w:r>
    </w:p>
    <w:p w14:paraId="7F9E25FD" w14:textId="77777777" w:rsidR="00A878E5" w:rsidRPr="00A878E5" w:rsidRDefault="00A878E5" w:rsidP="00A878E5">
      <w:pPr>
        <w:numPr>
          <w:ilvl w:val="0"/>
          <w:numId w:val="12"/>
        </w:numPr>
      </w:pPr>
      <w:r w:rsidRPr="00A878E5">
        <w:rPr>
          <w:b/>
          <w:bCs/>
        </w:rPr>
        <w:t>context Fixture</w:t>
      </w:r>
      <w:r w:rsidRPr="00A878E5">
        <w:t>:</w:t>
      </w:r>
    </w:p>
    <w:p w14:paraId="71245DCF" w14:textId="77777777" w:rsidR="00A878E5" w:rsidRPr="00A878E5" w:rsidRDefault="00A878E5" w:rsidP="00A878E5">
      <w:pPr>
        <w:numPr>
          <w:ilvl w:val="1"/>
          <w:numId w:val="12"/>
        </w:numPr>
      </w:pPr>
      <w:r w:rsidRPr="00A878E5">
        <w:t xml:space="preserve">Provides a </w:t>
      </w:r>
      <w:r w:rsidRPr="00A878E5">
        <w:rPr>
          <w:b/>
          <w:bCs/>
        </w:rPr>
        <w:t>browser context</w:t>
      </w:r>
      <w:r w:rsidRPr="00A878E5">
        <w:t xml:space="preserve"> that is automatically managed.</w:t>
      </w:r>
    </w:p>
    <w:p w14:paraId="1B2FB4A1" w14:textId="77777777" w:rsidR="00A878E5" w:rsidRPr="00A878E5" w:rsidRDefault="00A878E5" w:rsidP="00A878E5">
      <w:pPr>
        <w:numPr>
          <w:ilvl w:val="1"/>
          <w:numId w:val="12"/>
        </w:numPr>
      </w:pPr>
      <w:r w:rsidRPr="00A878E5">
        <w:t xml:space="preserve">Suitable when you want each test to run in a </w:t>
      </w:r>
      <w:r w:rsidRPr="00A878E5">
        <w:rPr>
          <w:b/>
          <w:bCs/>
        </w:rPr>
        <w:t>separate isolated environment</w:t>
      </w:r>
      <w:r w:rsidRPr="00A878E5">
        <w:t>.</w:t>
      </w:r>
    </w:p>
    <w:p w14:paraId="103143A8" w14:textId="77777777" w:rsidR="00A878E5" w:rsidRPr="00A878E5" w:rsidRDefault="00A878E5" w:rsidP="00A878E5">
      <w:pPr>
        <w:numPr>
          <w:ilvl w:val="1"/>
          <w:numId w:val="12"/>
        </w:numPr>
      </w:pPr>
      <w:r w:rsidRPr="00A878E5">
        <w:rPr>
          <w:b/>
          <w:bCs/>
        </w:rPr>
        <w:lastRenderedPageBreak/>
        <w:t>Playwright manages lifecycle</w:t>
      </w:r>
      <w:r w:rsidRPr="00A878E5">
        <w:t>.</w:t>
      </w:r>
    </w:p>
    <w:p w14:paraId="4CFD3C3A" w14:textId="77777777" w:rsidR="00A878E5" w:rsidRPr="00A878E5" w:rsidRDefault="00A878E5" w:rsidP="00A878E5">
      <w:pPr>
        <w:numPr>
          <w:ilvl w:val="0"/>
          <w:numId w:val="12"/>
        </w:numPr>
      </w:pPr>
      <w:r w:rsidRPr="00A878E5">
        <w:rPr>
          <w:b/>
          <w:bCs/>
        </w:rPr>
        <w:t>page Fixture</w:t>
      </w:r>
      <w:r w:rsidRPr="00A878E5">
        <w:t>:</w:t>
      </w:r>
    </w:p>
    <w:p w14:paraId="29FC5FC1" w14:textId="77777777" w:rsidR="00A878E5" w:rsidRPr="00A878E5" w:rsidRDefault="00A878E5" w:rsidP="00A878E5">
      <w:pPr>
        <w:numPr>
          <w:ilvl w:val="1"/>
          <w:numId w:val="12"/>
        </w:numPr>
      </w:pPr>
      <w:r w:rsidRPr="00A878E5">
        <w:t xml:space="preserve">Provides a </w:t>
      </w:r>
      <w:r w:rsidRPr="00A878E5">
        <w:rPr>
          <w:b/>
          <w:bCs/>
        </w:rPr>
        <w:t>browser page</w:t>
      </w:r>
      <w:r w:rsidRPr="00A878E5">
        <w:t xml:space="preserve"> for testing.</w:t>
      </w:r>
    </w:p>
    <w:p w14:paraId="51F22B0E" w14:textId="77777777" w:rsidR="00A878E5" w:rsidRPr="00A878E5" w:rsidRDefault="00A878E5" w:rsidP="00A878E5">
      <w:pPr>
        <w:numPr>
          <w:ilvl w:val="1"/>
          <w:numId w:val="12"/>
        </w:numPr>
      </w:pPr>
      <w:r w:rsidRPr="00A878E5">
        <w:t>Most commonly used fixture for simplicity and isolation.</w:t>
      </w:r>
    </w:p>
    <w:p w14:paraId="526A9DEA" w14:textId="77777777" w:rsidR="00A878E5" w:rsidRPr="00A878E5" w:rsidRDefault="00A878E5" w:rsidP="00A878E5">
      <w:pPr>
        <w:numPr>
          <w:ilvl w:val="1"/>
          <w:numId w:val="12"/>
        </w:numPr>
      </w:pPr>
      <w:r w:rsidRPr="00A878E5">
        <w:rPr>
          <w:b/>
          <w:bCs/>
        </w:rPr>
        <w:t>Playwright manages everything</w:t>
      </w:r>
      <w:r w:rsidRPr="00A878E5">
        <w:t xml:space="preserve"> from browser to context to page creation.</w:t>
      </w:r>
    </w:p>
    <w:p w14:paraId="37226966" w14:textId="77777777" w:rsidR="00A878E5" w:rsidRDefault="00A878E5" w:rsidP="00A878E5"/>
    <w:p w14:paraId="36614FFA" w14:textId="2975D3F1" w:rsidR="00A878E5" w:rsidRPr="00A878E5" w:rsidRDefault="00A878E5" w:rsidP="00A878E5">
      <w:r>
        <w:t>T</w:t>
      </w:r>
      <w:r w:rsidRPr="00A878E5">
        <w:t xml:space="preserve">he sequence and hierarchy of </w:t>
      </w:r>
      <w:r w:rsidRPr="00A878E5">
        <w:rPr>
          <w:b/>
          <w:bCs/>
        </w:rPr>
        <w:t>Browser</w:t>
      </w:r>
      <w:r w:rsidRPr="00A878E5">
        <w:t xml:space="preserve">, </w:t>
      </w:r>
      <w:r w:rsidRPr="00A878E5">
        <w:rPr>
          <w:b/>
          <w:bCs/>
        </w:rPr>
        <w:t>Context</w:t>
      </w:r>
      <w:r w:rsidRPr="00A878E5">
        <w:t xml:space="preserve">, and </w:t>
      </w:r>
      <w:r w:rsidRPr="00A878E5">
        <w:rPr>
          <w:b/>
          <w:bCs/>
        </w:rPr>
        <w:t>Page</w:t>
      </w:r>
      <w:r w:rsidRPr="00A878E5">
        <w:t xml:space="preserve"> in Playwright:</w:t>
      </w:r>
    </w:p>
    <w:p w14:paraId="4E460AB4" w14:textId="77777777" w:rsidR="00A878E5" w:rsidRPr="00A878E5" w:rsidRDefault="00A878E5" w:rsidP="00A878E5">
      <w:pPr>
        <w:rPr>
          <w:b/>
          <w:bCs/>
        </w:rPr>
      </w:pPr>
      <w:r w:rsidRPr="00A878E5">
        <w:rPr>
          <w:b/>
          <w:bCs/>
        </w:rPr>
        <w:t>Sequence of Browser, Context, and Page</w:t>
      </w:r>
    </w:p>
    <w:p w14:paraId="70156FE8" w14:textId="77777777" w:rsidR="00A878E5" w:rsidRPr="00A878E5" w:rsidRDefault="00A878E5" w:rsidP="00A878E5">
      <w:pPr>
        <w:numPr>
          <w:ilvl w:val="0"/>
          <w:numId w:val="13"/>
        </w:numPr>
      </w:pPr>
      <w:r w:rsidRPr="00A878E5">
        <w:rPr>
          <w:b/>
          <w:bCs/>
        </w:rPr>
        <w:t>Browser</w:t>
      </w:r>
      <w:r w:rsidRPr="00A878E5">
        <w:t xml:space="preserve"> (browser):</w:t>
      </w:r>
    </w:p>
    <w:p w14:paraId="0173134B" w14:textId="77777777" w:rsidR="00A878E5" w:rsidRPr="00A878E5" w:rsidRDefault="00A878E5" w:rsidP="00A878E5">
      <w:pPr>
        <w:numPr>
          <w:ilvl w:val="1"/>
          <w:numId w:val="13"/>
        </w:numPr>
      </w:pPr>
      <w:r w:rsidRPr="00A878E5">
        <w:t xml:space="preserve">The </w:t>
      </w:r>
      <w:r w:rsidRPr="00A878E5">
        <w:rPr>
          <w:b/>
          <w:bCs/>
        </w:rPr>
        <w:t>browser</w:t>
      </w:r>
      <w:r w:rsidRPr="00A878E5">
        <w:t xml:space="preserve"> is the highest-level instance.</w:t>
      </w:r>
    </w:p>
    <w:p w14:paraId="36B7C909" w14:textId="77777777" w:rsidR="00A878E5" w:rsidRPr="00A878E5" w:rsidRDefault="00A878E5" w:rsidP="00A878E5">
      <w:pPr>
        <w:numPr>
          <w:ilvl w:val="1"/>
          <w:numId w:val="13"/>
        </w:numPr>
      </w:pPr>
      <w:r w:rsidRPr="00A878E5">
        <w:t>It represents a physical browser application like Chromium, Firefox, or WebKit.</w:t>
      </w:r>
    </w:p>
    <w:p w14:paraId="43A83F3A" w14:textId="77777777" w:rsidR="00A878E5" w:rsidRPr="00A878E5" w:rsidRDefault="00A878E5" w:rsidP="00A878E5">
      <w:pPr>
        <w:numPr>
          <w:ilvl w:val="1"/>
          <w:numId w:val="13"/>
        </w:numPr>
      </w:pPr>
      <w:r w:rsidRPr="00A878E5">
        <w:t xml:space="preserve">You first </w:t>
      </w:r>
      <w:r w:rsidRPr="00A878E5">
        <w:rPr>
          <w:b/>
          <w:bCs/>
        </w:rPr>
        <w:t>launch</w:t>
      </w:r>
      <w:r w:rsidRPr="00A878E5">
        <w:t xml:space="preserve"> a </w:t>
      </w:r>
      <w:r w:rsidRPr="00A878E5">
        <w:rPr>
          <w:b/>
          <w:bCs/>
        </w:rPr>
        <w:t>browser</w:t>
      </w:r>
      <w:r w:rsidRPr="00A878E5">
        <w:t xml:space="preserve"> using chromium.launch(), firefox.launch(), or webkit.launch().</w:t>
      </w:r>
    </w:p>
    <w:p w14:paraId="288E7B06" w14:textId="77777777" w:rsidR="00A878E5" w:rsidRPr="00A878E5" w:rsidRDefault="00A878E5" w:rsidP="00A878E5">
      <w:pPr>
        <w:numPr>
          <w:ilvl w:val="0"/>
          <w:numId w:val="13"/>
        </w:numPr>
      </w:pPr>
      <w:r w:rsidRPr="00A878E5">
        <w:rPr>
          <w:b/>
          <w:bCs/>
        </w:rPr>
        <w:t>Context</w:t>
      </w:r>
      <w:r w:rsidRPr="00A878E5">
        <w:t xml:space="preserve"> (context):</w:t>
      </w:r>
    </w:p>
    <w:p w14:paraId="7D125EAE" w14:textId="77777777" w:rsidR="00A878E5" w:rsidRPr="00A878E5" w:rsidRDefault="00A878E5" w:rsidP="00A878E5">
      <w:pPr>
        <w:numPr>
          <w:ilvl w:val="1"/>
          <w:numId w:val="13"/>
        </w:numPr>
      </w:pPr>
      <w:r w:rsidRPr="00A878E5">
        <w:t xml:space="preserve">A </w:t>
      </w:r>
      <w:r w:rsidRPr="00A878E5">
        <w:rPr>
          <w:b/>
          <w:bCs/>
        </w:rPr>
        <w:t>browser context</w:t>
      </w:r>
      <w:r w:rsidRPr="00A878E5">
        <w:t xml:space="preserve"> is like an isolated session (similar to an incognito or private window).</w:t>
      </w:r>
    </w:p>
    <w:p w14:paraId="44C740AE" w14:textId="77777777" w:rsidR="00A878E5" w:rsidRPr="00A878E5" w:rsidRDefault="00A878E5" w:rsidP="00A878E5">
      <w:pPr>
        <w:numPr>
          <w:ilvl w:val="1"/>
          <w:numId w:val="13"/>
        </w:numPr>
      </w:pPr>
      <w:r w:rsidRPr="00A878E5">
        <w:t xml:space="preserve">You create a </w:t>
      </w:r>
      <w:r w:rsidRPr="00A878E5">
        <w:rPr>
          <w:b/>
          <w:bCs/>
        </w:rPr>
        <w:t>context</w:t>
      </w:r>
      <w:r w:rsidRPr="00A878E5">
        <w:t xml:space="preserve"> from the </w:t>
      </w:r>
      <w:r w:rsidRPr="00A878E5">
        <w:rPr>
          <w:b/>
          <w:bCs/>
        </w:rPr>
        <w:t>browser</w:t>
      </w:r>
      <w:r w:rsidRPr="00A878E5">
        <w:t xml:space="preserve"> instance.</w:t>
      </w:r>
    </w:p>
    <w:p w14:paraId="2B093CA3" w14:textId="77777777" w:rsidR="00A878E5" w:rsidRPr="00A878E5" w:rsidRDefault="00A878E5" w:rsidP="00A878E5">
      <w:pPr>
        <w:numPr>
          <w:ilvl w:val="1"/>
          <w:numId w:val="13"/>
        </w:numPr>
      </w:pPr>
      <w:r w:rsidRPr="00A878E5">
        <w:t xml:space="preserve">Each </w:t>
      </w:r>
      <w:r w:rsidRPr="00A878E5">
        <w:rPr>
          <w:b/>
          <w:bCs/>
        </w:rPr>
        <w:t>context</w:t>
      </w:r>
      <w:r w:rsidRPr="00A878E5">
        <w:t xml:space="preserve"> provides a completely isolated environment where cookies, cache, and storage are not shared.</w:t>
      </w:r>
    </w:p>
    <w:p w14:paraId="1C68027F" w14:textId="77777777" w:rsidR="00A878E5" w:rsidRPr="00A878E5" w:rsidRDefault="00A878E5" w:rsidP="00A878E5">
      <w:pPr>
        <w:numPr>
          <w:ilvl w:val="1"/>
          <w:numId w:val="13"/>
        </w:numPr>
      </w:pPr>
      <w:r w:rsidRPr="00A878E5">
        <w:rPr>
          <w:b/>
          <w:bCs/>
        </w:rPr>
        <w:t>Multiple contexts</w:t>
      </w:r>
      <w:r w:rsidRPr="00A878E5">
        <w:t xml:space="preserve"> within a single </w:t>
      </w:r>
      <w:r w:rsidRPr="00A878E5">
        <w:rPr>
          <w:b/>
          <w:bCs/>
        </w:rPr>
        <w:t>browser</w:t>
      </w:r>
      <w:r w:rsidRPr="00A878E5">
        <w:t xml:space="preserve"> instance help you simulate different users or sessions without interference.</w:t>
      </w:r>
    </w:p>
    <w:p w14:paraId="5D348E56" w14:textId="77777777" w:rsidR="00A878E5" w:rsidRPr="00A878E5" w:rsidRDefault="00A878E5" w:rsidP="00A878E5">
      <w:pPr>
        <w:numPr>
          <w:ilvl w:val="0"/>
          <w:numId w:val="13"/>
        </w:numPr>
      </w:pPr>
      <w:r w:rsidRPr="00A878E5">
        <w:rPr>
          <w:b/>
          <w:bCs/>
        </w:rPr>
        <w:t>Page</w:t>
      </w:r>
      <w:r w:rsidRPr="00A878E5">
        <w:t xml:space="preserve"> (page):</w:t>
      </w:r>
    </w:p>
    <w:p w14:paraId="44456F08" w14:textId="77777777" w:rsidR="00A878E5" w:rsidRPr="00A878E5" w:rsidRDefault="00A878E5" w:rsidP="00A878E5">
      <w:pPr>
        <w:numPr>
          <w:ilvl w:val="1"/>
          <w:numId w:val="13"/>
        </w:numPr>
      </w:pPr>
      <w:r w:rsidRPr="00A878E5">
        <w:t xml:space="preserve">A </w:t>
      </w:r>
      <w:r w:rsidRPr="00A878E5">
        <w:rPr>
          <w:b/>
          <w:bCs/>
        </w:rPr>
        <w:t>page</w:t>
      </w:r>
      <w:r w:rsidRPr="00A878E5">
        <w:t xml:space="preserve"> represents a tab within the </w:t>
      </w:r>
      <w:r w:rsidRPr="00A878E5">
        <w:rPr>
          <w:b/>
          <w:bCs/>
        </w:rPr>
        <w:t>browser context</w:t>
      </w:r>
      <w:r w:rsidRPr="00A878E5">
        <w:t>.</w:t>
      </w:r>
    </w:p>
    <w:p w14:paraId="36C14E10" w14:textId="77777777" w:rsidR="00A878E5" w:rsidRPr="00A878E5" w:rsidRDefault="00A878E5" w:rsidP="00A878E5">
      <w:pPr>
        <w:numPr>
          <w:ilvl w:val="1"/>
          <w:numId w:val="13"/>
        </w:numPr>
      </w:pPr>
      <w:r w:rsidRPr="00A878E5">
        <w:t xml:space="preserve">You create a </w:t>
      </w:r>
      <w:r w:rsidRPr="00A878E5">
        <w:rPr>
          <w:b/>
          <w:bCs/>
        </w:rPr>
        <w:t>page</w:t>
      </w:r>
      <w:r w:rsidRPr="00A878E5">
        <w:t xml:space="preserve"> from a </w:t>
      </w:r>
      <w:r w:rsidRPr="00A878E5">
        <w:rPr>
          <w:b/>
          <w:bCs/>
        </w:rPr>
        <w:t>context</w:t>
      </w:r>
      <w:r w:rsidRPr="00A878E5">
        <w:t>.</w:t>
      </w:r>
    </w:p>
    <w:p w14:paraId="30DC9295" w14:textId="77777777" w:rsidR="00A878E5" w:rsidRPr="00A878E5" w:rsidRDefault="00A878E5" w:rsidP="00A878E5">
      <w:pPr>
        <w:numPr>
          <w:ilvl w:val="1"/>
          <w:numId w:val="13"/>
        </w:numPr>
      </w:pPr>
      <w:r w:rsidRPr="00A878E5">
        <w:t xml:space="preserve">Multiple </w:t>
      </w:r>
      <w:r w:rsidRPr="00A878E5">
        <w:rPr>
          <w:b/>
          <w:bCs/>
        </w:rPr>
        <w:t>pages</w:t>
      </w:r>
      <w:r w:rsidRPr="00A878E5">
        <w:t xml:space="preserve"> can be created within a single </w:t>
      </w:r>
      <w:r w:rsidRPr="00A878E5">
        <w:rPr>
          <w:b/>
          <w:bCs/>
        </w:rPr>
        <w:t>context</w:t>
      </w:r>
      <w:r w:rsidRPr="00A878E5">
        <w:t>. They will share cookies, cache, and storage as they belong to the same session.</w:t>
      </w:r>
    </w:p>
    <w:p w14:paraId="0E06E0CE" w14:textId="77777777" w:rsidR="00A878E5" w:rsidRDefault="00A878E5"/>
    <w:p w14:paraId="79174E94" w14:textId="77777777" w:rsidR="00A878E5" w:rsidRPr="00A878E5" w:rsidRDefault="00A878E5" w:rsidP="00A878E5">
      <w:pPr>
        <w:rPr>
          <w:b/>
          <w:bCs/>
        </w:rPr>
      </w:pPr>
      <w:r w:rsidRPr="00A878E5">
        <w:rPr>
          <w:b/>
          <w:bCs/>
        </w:rPr>
        <w:t>Example of the Sequence</w:t>
      </w:r>
    </w:p>
    <w:p w14:paraId="0E2E7882" w14:textId="77777777" w:rsidR="00A878E5" w:rsidRPr="00A878E5" w:rsidRDefault="00A878E5" w:rsidP="00A878E5">
      <w:r w:rsidRPr="00A878E5">
        <w:t xml:space="preserve">Here is a code example that shows the sequence in which you create and use the </w:t>
      </w:r>
      <w:r w:rsidRPr="00A878E5">
        <w:rPr>
          <w:b/>
          <w:bCs/>
        </w:rPr>
        <w:t>browser</w:t>
      </w:r>
      <w:r w:rsidRPr="00A878E5">
        <w:t xml:space="preserve">, </w:t>
      </w:r>
      <w:r w:rsidRPr="00A878E5">
        <w:rPr>
          <w:b/>
          <w:bCs/>
        </w:rPr>
        <w:t>context</w:t>
      </w:r>
      <w:r w:rsidRPr="00A878E5">
        <w:t xml:space="preserve">, and </w:t>
      </w:r>
      <w:r w:rsidRPr="00A878E5">
        <w:rPr>
          <w:b/>
          <w:bCs/>
        </w:rPr>
        <w:t>page</w:t>
      </w:r>
      <w:r w:rsidRPr="00A878E5">
        <w:t>:</w:t>
      </w:r>
    </w:p>
    <w:p w14:paraId="7420A473" w14:textId="5B2EB713" w:rsidR="00A878E5" w:rsidRDefault="00A878E5">
      <w:r w:rsidRPr="00A878E5">
        <w:lastRenderedPageBreak/>
        <w:drawing>
          <wp:inline distT="0" distB="0" distL="0" distR="0" wp14:anchorId="2A323D41" wp14:editId="6464A8EC">
            <wp:extent cx="4476980" cy="4330923"/>
            <wp:effectExtent l="0" t="0" r="0" b="0"/>
            <wp:docPr id="53823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36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9B8A" w14:textId="77777777" w:rsidR="00A878E5" w:rsidRPr="00A878E5" w:rsidRDefault="00A878E5" w:rsidP="00A878E5">
      <w:pPr>
        <w:rPr>
          <w:b/>
          <w:bCs/>
        </w:rPr>
      </w:pPr>
      <w:r w:rsidRPr="00A878E5">
        <w:rPr>
          <w:b/>
          <w:bCs/>
        </w:rPr>
        <w:t>Sequence Hierarchy (Summary):</w:t>
      </w:r>
    </w:p>
    <w:p w14:paraId="422BDCE4" w14:textId="77777777" w:rsidR="00A878E5" w:rsidRPr="00A878E5" w:rsidRDefault="00A878E5" w:rsidP="00A878E5">
      <w:pPr>
        <w:numPr>
          <w:ilvl w:val="0"/>
          <w:numId w:val="14"/>
        </w:numPr>
      </w:pPr>
      <w:r w:rsidRPr="00A878E5">
        <w:rPr>
          <w:b/>
          <w:bCs/>
        </w:rPr>
        <w:t>Browser</w:t>
      </w:r>
      <w:r w:rsidRPr="00A878E5">
        <w:t xml:space="preserve"> (browser)</w:t>
      </w:r>
    </w:p>
    <w:p w14:paraId="27C5F5EA" w14:textId="77777777" w:rsidR="00A878E5" w:rsidRPr="00A878E5" w:rsidRDefault="00A878E5" w:rsidP="00A878E5">
      <w:pPr>
        <w:numPr>
          <w:ilvl w:val="1"/>
          <w:numId w:val="14"/>
        </w:numPr>
      </w:pPr>
      <w:r w:rsidRPr="00A878E5">
        <w:t>Top-level instance representing the browser.</w:t>
      </w:r>
    </w:p>
    <w:p w14:paraId="7077D8BD" w14:textId="77777777" w:rsidR="00A878E5" w:rsidRPr="00A878E5" w:rsidRDefault="00A878E5" w:rsidP="00A878E5">
      <w:pPr>
        <w:numPr>
          <w:ilvl w:val="1"/>
          <w:numId w:val="14"/>
        </w:numPr>
      </w:pPr>
      <w:r w:rsidRPr="00A878E5">
        <w:rPr>
          <w:b/>
          <w:bCs/>
        </w:rPr>
        <w:t>Launch the browser</w:t>
      </w:r>
      <w:r w:rsidRPr="00A878E5">
        <w:t xml:space="preserve"> (await chromium.launch()) to get started.</w:t>
      </w:r>
    </w:p>
    <w:p w14:paraId="40C2B67B" w14:textId="77777777" w:rsidR="00A878E5" w:rsidRPr="00A878E5" w:rsidRDefault="00A878E5" w:rsidP="00A878E5">
      <w:pPr>
        <w:numPr>
          <w:ilvl w:val="0"/>
          <w:numId w:val="14"/>
        </w:numPr>
      </w:pPr>
      <w:r w:rsidRPr="00A878E5">
        <w:rPr>
          <w:b/>
          <w:bCs/>
        </w:rPr>
        <w:t>Browser Context</w:t>
      </w:r>
      <w:r w:rsidRPr="00A878E5">
        <w:t xml:space="preserve"> (context)</w:t>
      </w:r>
    </w:p>
    <w:p w14:paraId="08DF7536" w14:textId="77777777" w:rsidR="00A878E5" w:rsidRPr="00A878E5" w:rsidRDefault="00A878E5" w:rsidP="00A878E5">
      <w:pPr>
        <w:numPr>
          <w:ilvl w:val="1"/>
          <w:numId w:val="14"/>
        </w:numPr>
      </w:pPr>
      <w:r w:rsidRPr="00A878E5">
        <w:t xml:space="preserve">Created from a </w:t>
      </w:r>
      <w:r w:rsidRPr="00A878E5">
        <w:rPr>
          <w:b/>
          <w:bCs/>
        </w:rPr>
        <w:t>browser</w:t>
      </w:r>
      <w:r w:rsidRPr="00A878E5">
        <w:t>.</w:t>
      </w:r>
    </w:p>
    <w:p w14:paraId="7FA05B00" w14:textId="77777777" w:rsidR="00A878E5" w:rsidRPr="00A878E5" w:rsidRDefault="00A878E5" w:rsidP="00A878E5">
      <w:pPr>
        <w:numPr>
          <w:ilvl w:val="1"/>
          <w:numId w:val="14"/>
        </w:numPr>
      </w:pPr>
      <w:r w:rsidRPr="00A878E5">
        <w:t xml:space="preserve">Represents an </w:t>
      </w:r>
      <w:r w:rsidRPr="00A878E5">
        <w:rPr>
          <w:b/>
          <w:bCs/>
        </w:rPr>
        <w:t>isolated session</w:t>
      </w:r>
      <w:r w:rsidRPr="00A878E5">
        <w:t>.</w:t>
      </w:r>
    </w:p>
    <w:p w14:paraId="45D00CA8" w14:textId="77777777" w:rsidR="00A878E5" w:rsidRPr="00A878E5" w:rsidRDefault="00A878E5" w:rsidP="00A878E5">
      <w:pPr>
        <w:numPr>
          <w:ilvl w:val="1"/>
          <w:numId w:val="14"/>
        </w:numPr>
      </w:pPr>
      <w:r w:rsidRPr="00A878E5">
        <w:rPr>
          <w:b/>
          <w:bCs/>
        </w:rPr>
        <w:t>Multiple contexts</w:t>
      </w:r>
      <w:r w:rsidRPr="00A878E5">
        <w:t xml:space="preserve"> can be created from the same </w:t>
      </w:r>
      <w:r w:rsidRPr="00A878E5">
        <w:rPr>
          <w:b/>
          <w:bCs/>
        </w:rPr>
        <w:t>browser</w:t>
      </w:r>
      <w:r w:rsidRPr="00A878E5">
        <w:t>.</w:t>
      </w:r>
    </w:p>
    <w:p w14:paraId="59825409" w14:textId="77777777" w:rsidR="00A878E5" w:rsidRPr="00A878E5" w:rsidRDefault="00A878E5" w:rsidP="00A878E5">
      <w:pPr>
        <w:numPr>
          <w:ilvl w:val="1"/>
          <w:numId w:val="14"/>
        </w:numPr>
      </w:pPr>
      <w:r w:rsidRPr="00A878E5">
        <w:rPr>
          <w:b/>
          <w:bCs/>
        </w:rPr>
        <w:t>Create context</w:t>
      </w:r>
      <w:r w:rsidRPr="00A878E5">
        <w:t xml:space="preserve"> (await browser.newContext()) for isolated environments (e.g., different user profiles).</w:t>
      </w:r>
    </w:p>
    <w:p w14:paraId="77DEB049" w14:textId="77777777" w:rsidR="00A878E5" w:rsidRPr="00A878E5" w:rsidRDefault="00A878E5" w:rsidP="00A878E5">
      <w:pPr>
        <w:numPr>
          <w:ilvl w:val="0"/>
          <w:numId w:val="14"/>
        </w:numPr>
      </w:pPr>
      <w:r w:rsidRPr="00A878E5">
        <w:rPr>
          <w:b/>
          <w:bCs/>
        </w:rPr>
        <w:t>Page</w:t>
      </w:r>
      <w:r w:rsidRPr="00A878E5">
        <w:t xml:space="preserve"> (page)</w:t>
      </w:r>
    </w:p>
    <w:p w14:paraId="351DEA9D" w14:textId="77777777" w:rsidR="00A878E5" w:rsidRPr="00A878E5" w:rsidRDefault="00A878E5" w:rsidP="00A878E5">
      <w:pPr>
        <w:numPr>
          <w:ilvl w:val="1"/>
          <w:numId w:val="14"/>
        </w:numPr>
      </w:pPr>
      <w:r w:rsidRPr="00A878E5">
        <w:t xml:space="preserve">Created from a </w:t>
      </w:r>
      <w:r w:rsidRPr="00A878E5">
        <w:rPr>
          <w:b/>
          <w:bCs/>
        </w:rPr>
        <w:t>context</w:t>
      </w:r>
      <w:r w:rsidRPr="00A878E5">
        <w:t>.</w:t>
      </w:r>
    </w:p>
    <w:p w14:paraId="57BE59E2" w14:textId="77777777" w:rsidR="00A878E5" w:rsidRPr="00A878E5" w:rsidRDefault="00A878E5" w:rsidP="00A878E5">
      <w:pPr>
        <w:numPr>
          <w:ilvl w:val="1"/>
          <w:numId w:val="14"/>
        </w:numPr>
      </w:pPr>
      <w:r w:rsidRPr="00A878E5">
        <w:t xml:space="preserve">Represents a </w:t>
      </w:r>
      <w:r w:rsidRPr="00A878E5">
        <w:rPr>
          <w:b/>
          <w:bCs/>
        </w:rPr>
        <w:t>tab</w:t>
      </w:r>
      <w:r w:rsidRPr="00A878E5">
        <w:t xml:space="preserve"> in the browser.</w:t>
      </w:r>
    </w:p>
    <w:p w14:paraId="3C8B0C91" w14:textId="77777777" w:rsidR="00A878E5" w:rsidRPr="00A878E5" w:rsidRDefault="00A878E5" w:rsidP="00A878E5">
      <w:pPr>
        <w:numPr>
          <w:ilvl w:val="1"/>
          <w:numId w:val="14"/>
        </w:numPr>
      </w:pPr>
      <w:r w:rsidRPr="00A878E5">
        <w:rPr>
          <w:b/>
          <w:bCs/>
        </w:rPr>
        <w:t>Multiple pages</w:t>
      </w:r>
      <w:r w:rsidRPr="00A878E5">
        <w:t xml:space="preserve"> can be created from the same </w:t>
      </w:r>
      <w:r w:rsidRPr="00A878E5">
        <w:rPr>
          <w:b/>
          <w:bCs/>
        </w:rPr>
        <w:t>context</w:t>
      </w:r>
      <w:r w:rsidRPr="00A878E5">
        <w:t>.</w:t>
      </w:r>
    </w:p>
    <w:p w14:paraId="3D6DEBDF" w14:textId="77777777" w:rsidR="00A878E5" w:rsidRPr="00A878E5" w:rsidRDefault="00A878E5" w:rsidP="00A878E5">
      <w:pPr>
        <w:numPr>
          <w:ilvl w:val="1"/>
          <w:numId w:val="14"/>
        </w:numPr>
      </w:pPr>
      <w:r w:rsidRPr="00A878E5">
        <w:rPr>
          <w:b/>
          <w:bCs/>
        </w:rPr>
        <w:t>Create page</w:t>
      </w:r>
      <w:r w:rsidRPr="00A878E5">
        <w:t xml:space="preserve"> (await context.newPage()) to interact with a website</w:t>
      </w:r>
    </w:p>
    <w:p w14:paraId="23336A49" w14:textId="0F846A4E" w:rsidR="00A878E5" w:rsidRDefault="00A878E5">
      <w:r w:rsidRPr="00A878E5">
        <w:lastRenderedPageBreak/>
        <w:drawing>
          <wp:inline distT="0" distB="0" distL="0" distR="0" wp14:anchorId="65EEFDA3" wp14:editId="1C85451C">
            <wp:extent cx="4534133" cy="3467278"/>
            <wp:effectExtent l="0" t="0" r="0" b="0"/>
            <wp:docPr id="197703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37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55DB7"/>
    <w:multiLevelType w:val="multilevel"/>
    <w:tmpl w:val="1292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D6942"/>
    <w:multiLevelType w:val="multilevel"/>
    <w:tmpl w:val="A204F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413B9"/>
    <w:multiLevelType w:val="multilevel"/>
    <w:tmpl w:val="AC32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F4378"/>
    <w:multiLevelType w:val="multilevel"/>
    <w:tmpl w:val="397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169DA"/>
    <w:multiLevelType w:val="multilevel"/>
    <w:tmpl w:val="3B50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770E1"/>
    <w:multiLevelType w:val="multilevel"/>
    <w:tmpl w:val="6FB0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51217"/>
    <w:multiLevelType w:val="multilevel"/>
    <w:tmpl w:val="72D0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148FF"/>
    <w:multiLevelType w:val="multilevel"/>
    <w:tmpl w:val="282E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3424F"/>
    <w:multiLevelType w:val="multilevel"/>
    <w:tmpl w:val="44A4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A66296"/>
    <w:multiLevelType w:val="multilevel"/>
    <w:tmpl w:val="DEDA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F02A6"/>
    <w:multiLevelType w:val="multilevel"/>
    <w:tmpl w:val="71D4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2B2407"/>
    <w:multiLevelType w:val="multilevel"/>
    <w:tmpl w:val="A1C4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D1D02"/>
    <w:multiLevelType w:val="multilevel"/>
    <w:tmpl w:val="1E16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F126F"/>
    <w:multiLevelType w:val="multilevel"/>
    <w:tmpl w:val="AF2C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555961">
    <w:abstractNumId w:val="6"/>
  </w:num>
  <w:num w:numId="2" w16cid:durableId="2008482001">
    <w:abstractNumId w:val="2"/>
  </w:num>
  <w:num w:numId="3" w16cid:durableId="875388268">
    <w:abstractNumId w:val="7"/>
  </w:num>
  <w:num w:numId="4" w16cid:durableId="615411611">
    <w:abstractNumId w:val="8"/>
  </w:num>
  <w:num w:numId="5" w16cid:durableId="1529025483">
    <w:abstractNumId w:val="3"/>
  </w:num>
  <w:num w:numId="6" w16cid:durableId="98525861">
    <w:abstractNumId w:val="0"/>
  </w:num>
  <w:num w:numId="7" w16cid:durableId="1435899134">
    <w:abstractNumId w:val="4"/>
  </w:num>
  <w:num w:numId="8" w16cid:durableId="71777379">
    <w:abstractNumId w:val="12"/>
  </w:num>
  <w:num w:numId="9" w16cid:durableId="1782072470">
    <w:abstractNumId w:val="10"/>
  </w:num>
  <w:num w:numId="10" w16cid:durableId="605116453">
    <w:abstractNumId w:val="11"/>
  </w:num>
  <w:num w:numId="11" w16cid:durableId="1748768493">
    <w:abstractNumId w:val="5"/>
  </w:num>
  <w:num w:numId="12" w16cid:durableId="516192789">
    <w:abstractNumId w:val="9"/>
  </w:num>
  <w:num w:numId="13" w16cid:durableId="1242721189">
    <w:abstractNumId w:val="13"/>
  </w:num>
  <w:num w:numId="14" w16cid:durableId="1538618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9D"/>
    <w:rsid w:val="003F4351"/>
    <w:rsid w:val="00522B59"/>
    <w:rsid w:val="008E11C9"/>
    <w:rsid w:val="00A85A9D"/>
    <w:rsid w:val="00A8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86C1"/>
  <w15:chartTrackingRefBased/>
  <w15:docId w15:val="{F583BA04-D9A1-4595-A003-D958CC46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1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5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 Pandey</dc:creator>
  <cp:keywords/>
  <dc:description/>
  <cp:lastModifiedBy>Prince Kumar Pandey</cp:lastModifiedBy>
  <cp:revision>2</cp:revision>
  <dcterms:created xsi:type="dcterms:W3CDTF">2024-10-14T12:10:00Z</dcterms:created>
  <dcterms:modified xsi:type="dcterms:W3CDTF">2024-10-14T12:15:00Z</dcterms:modified>
</cp:coreProperties>
</file>