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52"/>
        </w:rPr>
        <w:t>张树童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AI Agent 应用开发 / 嵌入式 AI 架构师</w:t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📞 15099939831  |  ✉️ stone8668534@gmail.com  |  📍 深圳  |  12 年开发经验</w:t>
      </w:r>
    </w:p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</w:rPr>
        <w:t>个人总结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12 年嵌入式全栈开发经验，近两年深耕 AI Agent 应用领域。独立设计并实现 Multi-Agent 协作平台（Stone），管理 6 个专业 Agent 的完整生命周期，涵盖 Agent 工作流引擎、分层记忆系统、MCP 协议集成、LLM 综合决策等核心能力。同时具备丰富的智能硬件产品落地经验（智能面板/录音卡牌/录音笔/音箱），对 AI 技术与硬件的结合有深度实践。</w:t>
      </w:r>
    </w:p>
    <w:p>
      <w:pPr>
        <w:pStyle w:val="Heading3"/>
      </w:pPr>
      <w:r>
        <w:rPr>
          <w:rFonts w:ascii="微软雅黑" w:hAnsi="微软雅黑" w:eastAsia="微软雅黑"/>
        </w:rPr>
        <w:t>JD 关键词匹配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JD 要求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你的经验匹配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AI Agent 系统全生命周期开发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Stone 平台：Multi-Agent 架构 → 工作流搭建 → 监控 → 异常自愈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LLM/RAG/MCP 前沿技术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MCP 协议集成、RAG 检索、Function Calling、LLM 综合决策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Multi-Agent 协同架构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Stone 协调 6 个 Agent，状态监控 + 智能唤醒 + 消息系统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Agent 记忆系统设计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MemoryStore + ContextBuilder，三级记忆（Critical/Operation/Failure）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项目经验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AI Agent 多 Agent 协作平台（Stone）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2025 — 至今 · 个人项目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Agent 工作流引擎：</w:t>
      </w:r>
      <w:r>
        <w:rPr>
          <w:rFonts w:ascii="微软雅黑" w:hAnsi="微软雅黑" w:eastAsia="微软雅黑"/>
          <w:sz w:val="20"/>
        </w:rPr>
      </w:r>
    </w:p>
    <w:p>
      <w:pPr>
        <w:spacing w:after="40" w:before="0"/>
      </w:pPr>
      <w:r>
        <w:rPr>
          <w:rFonts w:ascii="微软雅黑" w:hAnsi="微软雅黑" w:eastAsia="微软雅黑"/>
          <w:b w:val="0"/>
          <w:i w:val="0"/>
          <w:sz w:val="20"/>
        </w:rPr>
        <w:t>设计 Multi-Agent 协作架构，6 个专业 Agent 的注册、调度、状态监控与异常自愈。支持自适应监控周期（10 分钟/30 分钟），Agent 异常中断后通过 Gateway HTTP API 自动唤醒恢复。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分层记忆系统（MemoryStore）：</w:t>
      </w:r>
      <w:r>
        <w:rPr>
          <w:rFonts w:ascii="微软雅黑" w:hAnsi="微软雅黑" w:eastAsia="微软雅黑"/>
          <w:sz w:val="20"/>
        </w:rPr>
      </w:r>
    </w:p>
    <w:p>
      <w:pPr>
        <w:spacing w:after="40" w:before="0"/>
      </w:pPr>
      <w:r>
        <w:rPr>
          <w:rFonts w:ascii="微软雅黑" w:hAnsi="微软雅黑" w:eastAsia="微软雅黑"/>
          <w:b w:val="0"/>
          <w:i w:val="0"/>
          <w:sz w:val="20"/>
        </w:rPr>
        <w:t>设计三级记忆架构：Critical Memory（持久决策）、Operation Memory（30 天操作记录）、Failure Memory（7 天失败记录）。ContextBuilder 自动组装上下文摘要传递给 subagent，实现跨 session 的上下文继承。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MCP 协议与 LLM 集成：</w:t>
      </w:r>
      <w:r>
        <w:rPr>
          <w:rFonts w:ascii="微软雅黑" w:hAnsi="微软雅黑" w:eastAsia="微软雅黑"/>
          <w:sz w:val="20"/>
        </w:rPr>
      </w:r>
    </w:p>
    <w:p>
      <w:pPr>
        <w:spacing w:after="40" w:before="0"/>
      </w:pPr>
      <w:r>
        <w:rPr>
          <w:rFonts w:ascii="微软雅黑" w:hAnsi="微软雅黑" w:eastAsia="微软雅黑"/>
          <w:b w:val="0"/>
          <w:i w:val="0"/>
          <w:sz w:val="20"/>
        </w:rPr>
        <w:t>集成 MCP Server/Tools 调用机制，通过 Function Calling 实现 Agent 与外部工具的自主交互。支持飞书/WebChat 多渠道消息推送。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LLM 综合决策系统（Win_Stock）：</w:t>
      </w:r>
      <w:r>
        <w:rPr>
          <w:rFonts w:ascii="微软雅黑" w:hAnsi="微软雅黑" w:eastAsia="微软雅黑"/>
          <w:sz w:val="20"/>
        </w:rPr>
      </w:r>
    </w:p>
    <w:p>
      <w:pPr>
        <w:spacing w:after="40" w:before="0"/>
      </w:pPr>
      <w:r>
        <w:rPr>
          <w:rFonts w:ascii="微软雅黑" w:hAnsi="微软雅黑" w:eastAsia="微软雅黑"/>
          <w:b w:val="0"/>
          <w:i w:val="0"/>
          <w:sz w:val="20"/>
        </w:rPr>
        <w:t>用 LLM 四阶段分析（大盘→板块→新闻→个股）替代传统代码评分，构建数据管道（AkShare）→ LLM 推理 → 结果落地的完整闭环。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技术栈：OpenClaw Agent Framework · MCP · RAG · LLM (DeepSeek/GPT) · Node.js · Python · Go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智能语音面板（Linux + RTOS 双版本）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2018 — 至今 · 思必驰 · 团队 Leader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主导语音对话功能架构设计，完成 SDK 封装维护，应用于整机与车载产品线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Linux 版：ALSA 音频框架 + Qt 图形界面；RTOS 版：LVGL 轻量化方案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集成 BLE/BT + WiFi 网络协议栈，打通设备连接全链路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产品形态包括 86 面板音箱、带屏音箱，均已规模量产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技术栈：Linux · FreeRTOS · ALSA · Qt · LVGL · BLE/BT · WiFi · C/C++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录音卡牌（物奇 7036 芯片）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2023 — 至今 · 思必驰 · 嵌入式 Leader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芯片选型与方案设计，DSP 固件开发，USB HID/MSC Class 集成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IPC 通信架构，BLE/BT 功能开发，OTA 升级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攻坚点：CPU 性能调优 + 低功耗优化，实现长时间录音 + 语音分离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技术栈：物奇 7036 · DSP · USB HID/MSC · IPC · BLE/BT · C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智能录音笔（TL7519+TL9118 双芯片）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2025 — 至今 · 思必驰 · 嵌入式 Leader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BLE 通信协议设计，9 个 GATT 服务，20+ Characteristic，覆盖时间同步/文件传输/OTA/设备控制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大文件 WiFi 传输通道设计，跨平台兼容（Android/iOS）</w:t>
      </w:r>
    </w:p>
    <w:p>
      <w:pPr>
        <w:pStyle w:val="Heading2"/>
      </w:pPr>
      <w:r>
        <w:rPr>
          <w:rFonts w:ascii="微软雅黑" w:hAnsi="微软雅黑" w:eastAsia="微软雅黑"/>
        </w:rPr>
        <w:t>工作经历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苏州思必驰信息科技有限公司 · 嵌入式开发 Leader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2018/03 — 至今  |  深圳·南山区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带领嵌入式团队完成 4 条产品线量产：智能音箱、智能面板（Linux/RTOS）、录音卡牌（物奇 7036）、智能录音笔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负责方案设计、架构评审、核心模块开发、团队管理与跨部门协调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上海庆科信息技术有限公司 · 嵌入式开发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2014/07 — 2018/02  |  深圳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WiFi 模块固件开发，主导阿里小智、京东微联等 IoT 平台设备对接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带领团队（嵌入式+销售+产品经理）完成智能硬件从立项到生产</w:t>
      </w:r>
    </w:p>
    <w:p>
      <w:pPr>
        <w:pStyle w:val="Heading2"/>
      </w:pPr>
      <w:r>
        <w:rPr>
          <w:rFonts w:ascii="微软雅黑" w:hAnsi="微软雅黑" w:eastAsia="微软雅黑"/>
        </w:rP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AI/Agent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Multi-Agent 架构、MCP 协议、RAG、Function Calling、LLM 应用、OpenClaw Framework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编程语言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C/C++（主力）、Python、Go、Node.js、Shell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嵌入式系统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Linux 嵌入式、FreeRTOS、Buildroot、交叉编译、ALSA、DSP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无线通信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BLE/BT 协议栈、WiFi 双模、USB HID/MSC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芯片平台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君正 X 系列、全志 872、物奇 7036、TL7519、RK3588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工具与平台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Git、Docker、SSH/rsync/adb、Feishu API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教育经历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广东石油化工学院  |  电气工程及其自动化  |  本科  |  2011/09 — 2015/07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