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
        <w:rPr>
          <w:rFonts w:hint="eastAsia"/>
        </w:rPr>
        <w:t>DNF 操作手冊</w:t>
      </w:r>
    </w:p>
    <w:sdt>
      <w:sdtPr>
        <w:rPr>
          <w:lang w:val="zh-TW"/>
        </w:rPr>
        <w:id w:val="-540904808"/>
      </w:sdtPr>
      <w:sdtEndPr>
        <w:rPr>
          <w:b/>
          <w:bCs/>
          <w:caps w:val="0"/>
          <w:color w:val="auto"/>
          <w:spacing w:val="0"/>
          <w:sz w:val="22"/>
          <w:szCs w:val="22"/>
          <w:lang w:val="zh-TW" w:bidi="ar-SA"/>
        </w:rPr>
      </w:sdtEndPr>
      <w:sdtContent>
        <w:p>
          <w:pPr>
            <w:pStyle w:val="36"/>
          </w:pPr>
          <w:r>
            <w:rPr>
              <w:lang w:val="zh-TW"/>
            </w:rPr>
            <w:t>內容</w:t>
          </w:r>
        </w:p>
        <w:p>
          <w:pPr>
            <w:pStyle w:val="14"/>
            <w:tabs>
              <w:tab w:val="right" w:leader="dot" w:pos="10456"/>
            </w:tabs>
            <w:rPr>
              <w:rFonts w:asciiTheme="minorHAnsi" w:hAnsiTheme="minorHAnsi" w:eastAsiaTheme="minorEastAsia" w:cstheme="minorBidi"/>
              <w:kern w:val="2"/>
              <w:sz w:val="24"/>
            </w:rPr>
          </w:pPr>
          <w:r>
            <w:fldChar w:fldCharType="begin"/>
          </w:r>
          <w:r>
            <w:instrText xml:space="preserve"> TOC \o "1-3" \h \z \u </w:instrText>
          </w:r>
          <w:r>
            <w:fldChar w:fldCharType="separate"/>
          </w:r>
          <w:r>
            <w:fldChar w:fldCharType="begin"/>
          </w:r>
          <w:r>
            <w:instrText xml:space="preserve"> HYPERLINK \l "_Toc355791472" </w:instrText>
          </w:r>
          <w:r>
            <w:fldChar w:fldCharType="separate"/>
          </w:r>
          <w:r>
            <w:rPr>
              <w:rStyle w:val="24"/>
              <w:rFonts w:hint="eastAsia"/>
            </w:rPr>
            <w:t>第二章</w:t>
          </w:r>
          <w:r>
            <w:rPr>
              <w:rStyle w:val="24"/>
            </w:rPr>
            <w:t xml:space="preserve"> Server Process</w:t>
          </w:r>
          <w:r>
            <w:rPr>
              <w:rStyle w:val="24"/>
              <w:rFonts w:hint="eastAsia"/>
            </w:rPr>
            <w:t>功能介紹</w:t>
          </w:r>
          <w:r>
            <w:tab/>
          </w:r>
          <w:r>
            <w:fldChar w:fldCharType="begin"/>
          </w:r>
          <w:r>
            <w:instrText xml:space="preserve"> PAGEREF _Toc355791472 \h </w:instrText>
          </w:r>
          <w:r>
            <w:fldChar w:fldCharType="separate"/>
          </w:r>
          <w:r>
            <w:t>4</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"_Toc355791473" </w:instrText>
          </w:r>
          <w:r>
            <w:fldChar w:fldCharType="separate"/>
          </w:r>
          <w:r>
            <w:rPr>
              <w:rStyle w:val="24"/>
              <w:rFonts w:hint="eastAsia" w:ascii="Arial" w:hAnsi="Arial" w:cs="Arial"/>
            </w:rPr>
            <w:t>第一節</w:t>
          </w:r>
          <w:r>
            <w:rPr>
              <w:rStyle w:val="24"/>
              <w:rFonts w:ascii="Arial" w:hAnsi="Arial" w:cs="Arial"/>
            </w:rPr>
            <w:t xml:space="preserve"> Monitor Manager (df_manager_r)</w:t>
          </w:r>
          <w:r>
            <w:tab/>
          </w:r>
          <w:r>
            <w:fldChar w:fldCharType="begin"/>
          </w:r>
          <w:r>
            <w:instrText xml:space="preserve"> PAGEREF _Toc355791473 \h </w:instrText>
          </w:r>
          <w:r>
            <w:fldChar w:fldCharType="separate"/>
          </w:r>
          <w:r>
            <w:t>4</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"_Toc355791474" </w:instrText>
          </w:r>
          <w:r>
            <w:fldChar w:fldCharType="separate"/>
          </w:r>
          <w:r>
            <w:rPr>
              <w:rStyle w:val="24"/>
              <w:rFonts w:hint="eastAsia" w:ascii="Arial" w:hAnsi="Arial" w:cs="Arial"/>
            </w:rPr>
            <w:t>第二節</w:t>
          </w:r>
          <w:r>
            <w:rPr>
              <w:rStyle w:val="24"/>
              <w:rFonts w:ascii="Arial" w:hAnsi="Arial" w:cs="Arial"/>
            </w:rPr>
            <w:t xml:space="preserve"> Monitor (df_monitor_r)</w:t>
          </w:r>
          <w:r>
            <w:tab/>
          </w:r>
          <w:r>
            <w:fldChar w:fldCharType="begin"/>
          </w:r>
          <w:r>
            <w:instrText xml:space="preserve"> PAGEREF _Toc355791474 \h </w:instrText>
          </w:r>
          <w:r>
            <w:fldChar w:fldCharType="separate"/>
          </w:r>
          <w:r>
            <w:t>4</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"_Toc355791475" </w:instrText>
          </w:r>
          <w:r>
            <w:fldChar w:fldCharType="separate"/>
          </w:r>
          <w:r>
            <w:rPr>
              <w:rStyle w:val="24"/>
              <w:rFonts w:hint="eastAsia" w:ascii="Arial" w:hAnsi="Arial" w:cs="Arial"/>
            </w:rPr>
            <w:t>第三節</w:t>
          </w:r>
          <w:r>
            <w:rPr>
              <w:rStyle w:val="24"/>
              <w:rFonts w:ascii="Arial" w:hAnsi="Arial" w:cs="Arial"/>
            </w:rPr>
            <w:t xml:space="preserve"> GAME SERVER (df_game_r)</w:t>
          </w:r>
          <w:r>
            <w:tab/>
          </w:r>
          <w:r>
            <w:fldChar w:fldCharType="begin"/>
          </w:r>
          <w:r>
            <w:instrText xml:space="preserve"> PAGEREF _Toc355791475 \h </w:instrText>
          </w:r>
          <w:r>
            <w:fldChar w:fldCharType="separate"/>
          </w:r>
          <w:r>
            <w:t>5</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"_Toc355791476" </w:instrText>
          </w:r>
          <w:r>
            <w:fldChar w:fldCharType="separate"/>
          </w:r>
          <w:r>
            <w:rPr>
              <w:rStyle w:val="24"/>
              <w:rFonts w:hint="eastAsia" w:ascii="Arial" w:hAnsi="Arial" w:cs="Arial"/>
            </w:rPr>
            <w:t>第四節</w:t>
          </w:r>
          <w:r>
            <w:rPr>
              <w:rStyle w:val="24"/>
              <w:rFonts w:ascii="Arial" w:hAnsi="Arial" w:cs="Arial"/>
            </w:rPr>
            <w:t xml:space="preserve"> Auction (df_auction_r)</w:t>
          </w:r>
          <w:r>
            <w:tab/>
          </w:r>
          <w:r>
            <w:fldChar w:fldCharType="begin"/>
          </w:r>
          <w:r>
            <w:instrText xml:space="preserve"> PAGEREF _Toc355791476 \h </w:instrText>
          </w:r>
          <w:r>
            <w:fldChar w:fldCharType="separate"/>
          </w:r>
          <w:r>
            <w:t>5</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"_Toc355791477" </w:instrText>
          </w:r>
          <w:r>
            <w:fldChar w:fldCharType="separate"/>
          </w:r>
          <w:r>
            <w:rPr>
              <w:rStyle w:val="24"/>
              <w:rFonts w:hint="eastAsia" w:ascii="Arial" w:hAnsi="Arial" w:cs="Arial"/>
            </w:rPr>
            <w:t>第五節</w:t>
          </w:r>
          <w:r>
            <w:rPr>
              <w:rStyle w:val="24"/>
              <w:rFonts w:ascii="Arial" w:hAnsi="Arial" w:cs="Arial"/>
            </w:rPr>
            <w:t xml:space="preserve"> Point (df_point_r)</w:t>
          </w:r>
          <w:r>
            <w:tab/>
          </w:r>
          <w:r>
            <w:fldChar w:fldCharType="begin"/>
          </w:r>
          <w:r>
            <w:instrText xml:space="preserve"> PAGEREF _Toc355791477 \h </w:instrText>
          </w:r>
          <w:r>
            <w:fldChar w:fldCharType="separate"/>
          </w:r>
          <w:r>
            <w:t>6</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"_Toc355791478" </w:instrText>
          </w:r>
          <w:r>
            <w:fldChar w:fldCharType="separate"/>
          </w:r>
          <w:r>
            <w:rPr>
              <w:rStyle w:val="24"/>
              <w:rFonts w:hint="eastAsia" w:ascii="Arial" w:hAnsi="Arial" w:cs="Arial"/>
            </w:rPr>
            <w:t>第六節</w:t>
          </w:r>
          <w:r>
            <w:rPr>
              <w:rStyle w:val="24"/>
              <w:rFonts w:ascii="Arial" w:hAnsi="Arial" w:cs="Arial"/>
            </w:rPr>
            <w:t xml:space="preserve"> Coserver (df_coserver_r)</w:t>
          </w:r>
          <w:r>
            <w:tab/>
          </w:r>
          <w:r>
            <w:fldChar w:fldCharType="begin"/>
          </w:r>
          <w:r>
            <w:instrText xml:space="preserve"> PAGEREF _Toc355791478 \h </w:instrText>
          </w:r>
          <w:r>
            <w:fldChar w:fldCharType="separate"/>
          </w:r>
          <w:r>
            <w:t>6</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"_Toc355791479" </w:instrText>
          </w:r>
          <w:r>
            <w:fldChar w:fldCharType="separate"/>
          </w:r>
          <w:r>
            <w:rPr>
              <w:rStyle w:val="24"/>
              <w:rFonts w:hint="eastAsia" w:ascii="Arial" w:hAnsi="Arial" w:cs="Arial"/>
            </w:rPr>
            <w:t>第七節</w:t>
          </w:r>
          <w:r>
            <w:rPr>
              <w:rStyle w:val="24"/>
              <w:rFonts w:ascii="Arial" w:hAnsi="Arial" w:cs="Arial"/>
            </w:rPr>
            <w:t xml:space="preserve"> Channel_Bridge (df_bridge_r)</w:t>
          </w:r>
          <w:r>
            <w:tab/>
          </w:r>
          <w:r>
            <w:fldChar w:fldCharType="begin"/>
          </w:r>
          <w:r>
            <w:instrText xml:space="preserve"> PAGEREF _Toc355791479 \h </w:instrText>
          </w:r>
          <w:r>
            <w:fldChar w:fldCharType="separate"/>
          </w:r>
          <w:r>
            <w:t>6</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"_Toc355791480" </w:instrText>
          </w:r>
          <w:r>
            <w:fldChar w:fldCharType="separate"/>
          </w:r>
          <w:r>
            <w:rPr>
              <w:rStyle w:val="24"/>
              <w:rFonts w:hint="eastAsia" w:ascii="Arial" w:hAnsi="Arial" w:cs="Arial"/>
            </w:rPr>
            <w:t>第八節</w:t>
          </w:r>
          <w:r>
            <w:rPr>
              <w:rStyle w:val="24"/>
              <w:rFonts w:ascii="Arial" w:hAnsi="Arial" w:cs="Arial"/>
            </w:rPr>
            <w:t xml:space="preserve"> CHANNEL (df_channel_r)</w:t>
          </w:r>
          <w:r>
            <w:tab/>
          </w:r>
          <w:r>
            <w:fldChar w:fldCharType="begin"/>
          </w:r>
          <w:r>
            <w:instrText xml:space="preserve"> PAGEREF _Toc355791480 \h </w:instrText>
          </w:r>
          <w:r>
            <w:fldChar w:fldCharType="separate"/>
          </w:r>
          <w:r>
            <w:t>7</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"_Toc355791481" </w:instrText>
          </w:r>
          <w:r>
            <w:fldChar w:fldCharType="separate"/>
          </w:r>
          <w:r>
            <w:rPr>
              <w:rStyle w:val="24"/>
              <w:rFonts w:hint="eastAsia" w:ascii="Arial" w:hAnsi="Arial" w:cs="Arial"/>
            </w:rPr>
            <w:t>第九節</w:t>
          </w:r>
          <w:r>
            <w:rPr>
              <w:rStyle w:val="24"/>
              <w:rFonts w:ascii="Arial" w:hAnsi="Arial" w:cs="Arial"/>
            </w:rPr>
            <w:t xml:space="preserve"> Guild Server (df_guild_r)</w:t>
          </w:r>
          <w:r>
            <w:tab/>
          </w:r>
          <w:r>
            <w:fldChar w:fldCharType="begin"/>
          </w:r>
          <w:r>
            <w:instrText xml:space="preserve"> PAGEREF _Toc355791481 \h </w:instrText>
          </w:r>
          <w:r>
            <w:fldChar w:fldCharType="separate"/>
          </w:r>
          <w:r>
            <w:t>7</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"_Toc355791482" </w:instrText>
          </w:r>
          <w:r>
            <w:fldChar w:fldCharType="separate"/>
          </w:r>
          <w:r>
            <w:rPr>
              <w:rStyle w:val="24"/>
              <w:rFonts w:hint="eastAsia" w:ascii="Arial" w:hAnsi="Arial" w:cs="Arial"/>
            </w:rPr>
            <w:t>第十節</w:t>
          </w:r>
          <w:r>
            <w:rPr>
              <w:rStyle w:val="24"/>
              <w:rFonts w:ascii="Arial" w:hAnsi="Arial" w:cs="Arial"/>
            </w:rPr>
            <w:t xml:space="preserve"> DBMW (df_dbmw_r)</w:t>
          </w:r>
          <w:r>
            <w:tab/>
          </w:r>
          <w:r>
            <w:fldChar w:fldCharType="begin"/>
          </w:r>
          <w:r>
            <w:instrText xml:space="preserve"> PAGEREF _Toc355791482 \h </w:instrText>
          </w:r>
          <w:r>
            <w:fldChar w:fldCharType="separate"/>
          </w:r>
          <w:r>
            <w:t>8</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"_Toc355791483" </w:instrText>
          </w:r>
          <w:r>
            <w:fldChar w:fldCharType="separate"/>
          </w:r>
          <w:r>
            <w:rPr>
              <w:rStyle w:val="24"/>
              <w:rFonts w:hint="eastAsia" w:ascii="Arial" w:hAnsi="Arial" w:cs="Arial"/>
            </w:rPr>
            <w:t>第十一節</w:t>
          </w:r>
          <w:r>
            <w:rPr>
              <w:rStyle w:val="24"/>
              <w:rFonts w:ascii="Arial" w:hAnsi="Arial" w:cs="Arial"/>
            </w:rPr>
            <w:t xml:space="preserve"> Relay Server (df_relay_r)</w:t>
          </w:r>
          <w:r>
            <w:tab/>
          </w:r>
          <w:r>
            <w:fldChar w:fldCharType="begin"/>
          </w:r>
          <w:r>
            <w:instrText xml:space="preserve"> PAGEREF _Toc355791483 \h </w:instrText>
          </w:r>
          <w:r>
            <w:fldChar w:fldCharType="separate"/>
          </w:r>
          <w:r>
            <w:t>8</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"_Toc355791484" </w:instrText>
          </w:r>
          <w:r>
            <w:fldChar w:fldCharType="separate"/>
          </w:r>
          <w:r>
            <w:rPr>
              <w:rStyle w:val="24"/>
              <w:rFonts w:hint="eastAsia" w:ascii="Arial" w:hAnsi="Arial" w:cs="Arial"/>
            </w:rPr>
            <w:t>第十二節</w:t>
          </w:r>
          <w:r>
            <w:rPr>
              <w:rStyle w:val="24"/>
              <w:rFonts w:ascii="Arial" w:hAnsi="Arial" w:cs="Arial"/>
            </w:rPr>
            <w:t xml:space="preserve"> STUN (df_stun_r)</w:t>
          </w:r>
          <w:r>
            <w:tab/>
          </w:r>
          <w:r>
            <w:fldChar w:fldCharType="begin"/>
          </w:r>
          <w:r>
            <w:instrText xml:space="preserve"> PAGEREF _Toc355791484 \h </w:instrText>
          </w:r>
          <w:r>
            <w:fldChar w:fldCharType="separate"/>
          </w:r>
          <w:r>
            <w:t>8</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"_Toc355791485" </w:instrText>
          </w:r>
          <w:r>
            <w:fldChar w:fldCharType="separate"/>
          </w:r>
          <w:r>
            <w:rPr>
              <w:rStyle w:val="24"/>
              <w:rFonts w:hint="eastAsia" w:ascii="Arial" w:hAnsi="Arial" w:cs="Arial"/>
            </w:rPr>
            <w:t>第十三節</w:t>
          </w:r>
          <w:r>
            <w:rPr>
              <w:rStyle w:val="24"/>
              <w:rFonts w:ascii="Arial" w:hAnsi="Arial" w:cs="Arial"/>
            </w:rPr>
            <w:t xml:space="preserve"> Community(df_community_r)</w:t>
          </w:r>
          <w:r>
            <w:tab/>
          </w:r>
          <w:r>
            <w:fldChar w:fldCharType="begin"/>
          </w:r>
          <w:r>
            <w:instrText xml:space="preserve"> PAGEREF _Toc355791485 \h </w:instrText>
          </w:r>
          <w:r>
            <w:fldChar w:fldCharType="separate"/>
          </w:r>
          <w:r>
            <w:t>9</w:t>
          </w:r>
          <w:r>
            <w:fldChar w:fldCharType="end"/>
          </w:r>
          <w:r>
            <w:fldChar w:fldCharType="end"/>
          </w:r>
        </w:p>
        <w:p>
          <w:pPr>
            <w:pStyle w:val="14"/>
            <w:tabs>
              <w:tab w:val="right" w:leader="dot" w:pos="10456"/>
            </w:tabs>
            <w:rPr>
              <w:rFonts w:asciiTheme="minorHAnsi" w:hAnsiTheme="minorHAnsi" w:eastAsiaTheme="minorEastAsia" w:cstheme="minorBidi"/>
              <w:kern w:val="2"/>
              <w:sz w:val="24"/>
            </w:rPr>
          </w:pPr>
          <w:r>
            <w:fldChar w:fldCharType="begin"/>
          </w:r>
          <w:r>
            <w:instrText xml:space="preserve"> HYPERLINK \l "_Toc355791486" </w:instrText>
          </w:r>
          <w:r>
            <w:fldChar w:fldCharType="separate"/>
          </w:r>
          <w:r>
            <w:rPr>
              <w:rStyle w:val="24"/>
              <w:rFonts w:hint="eastAsia"/>
            </w:rPr>
            <w:t>第三章</w:t>
          </w:r>
          <w:r>
            <w:rPr>
              <w:rStyle w:val="24"/>
            </w:rPr>
            <w:t xml:space="preserve"> Server &amp; Process</w:t>
          </w:r>
          <w:r>
            <w:tab/>
          </w:r>
          <w:r>
            <w:fldChar w:fldCharType="begin"/>
          </w:r>
          <w:r>
            <w:instrText xml:space="preserve"> PAGEREF _Toc355791486 \h </w:instrText>
          </w:r>
          <w:r>
            <w:fldChar w:fldCharType="separate"/>
          </w:r>
          <w:r>
            <w:t>10</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"_Toc355791487" </w:instrText>
          </w:r>
          <w:r>
            <w:fldChar w:fldCharType="separate"/>
          </w:r>
          <w:r>
            <w:rPr>
              <w:rStyle w:val="24"/>
              <w:rFonts w:hint="eastAsia"/>
            </w:rPr>
            <w:t>第一節</w:t>
          </w:r>
          <w:r>
            <w:rPr>
              <w:rStyle w:val="24"/>
            </w:rPr>
            <w:t xml:space="preserve"> Server Hostname</w:t>
          </w:r>
          <w:r>
            <w:tab/>
          </w:r>
          <w:r>
            <w:fldChar w:fldCharType="begin"/>
          </w:r>
          <w:r>
            <w:instrText xml:space="preserve"> PAGEREF _Toc355791487 \h </w:instrText>
          </w:r>
          <w:r>
            <w:fldChar w:fldCharType="separate"/>
          </w:r>
          <w:r>
            <w:t>10</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"_Toc355791488" </w:instrText>
          </w:r>
          <w:r>
            <w:fldChar w:fldCharType="separate"/>
          </w:r>
          <w:r>
            <w:rPr>
              <w:rStyle w:val="24"/>
              <w:rFonts w:hint="eastAsia"/>
            </w:rPr>
            <w:t>第二節</w:t>
          </w:r>
          <w:r>
            <w:rPr>
              <w:rStyle w:val="24"/>
            </w:rPr>
            <w:t xml:space="preserve"> Server Process</w:t>
          </w:r>
          <w:r>
            <w:tab/>
          </w:r>
          <w:r>
            <w:fldChar w:fldCharType="begin"/>
          </w:r>
          <w:r>
            <w:instrText xml:space="preserve"> PAGEREF _Toc355791488 \h </w:instrText>
          </w:r>
          <w:r>
            <w:fldChar w:fldCharType="separate"/>
          </w:r>
          <w:r>
            <w:t>10</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"_Toc355791489" </w:instrText>
          </w:r>
          <w:r>
            <w:fldChar w:fldCharType="separate"/>
          </w:r>
          <w:r>
            <w:rPr>
              <w:rStyle w:val="24"/>
              <w:rFonts w:hint="eastAsia"/>
            </w:rPr>
            <w:t>第三節</w:t>
          </w:r>
          <w:r>
            <w:rPr>
              <w:rStyle w:val="24"/>
            </w:rPr>
            <w:t xml:space="preserve"> Server Restart Considerations</w:t>
          </w:r>
          <w:r>
            <w:tab/>
          </w:r>
          <w:r>
            <w:fldChar w:fldCharType="begin"/>
          </w:r>
          <w:r>
            <w:instrText xml:space="preserve"> PAGEREF _Toc355791489 \h </w:instrText>
          </w:r>
          <w:r>
            <w:fldChar w:fldCharType="separate"/>
          </w:r>
          <w:r>
            <w:t>11</w:t>
          </w:r>
          <w:r>
            <w:fldChar w:fldCharType="end"/>
          </w:r>
          <w:r>
            <w:fldChar w:fldCharType="end"/>
          </w:r>
        </w:p>
        <w:p>
          <w:pPr>
            <w:pStyle w:val="14"/>
            <w:tabs>
              <w:tab w:val="right" w:leader="dot" w:pos="10456"/>
            </w:tabs>
            <w:rPr>
              <w:rFonts w:asciiTheme="minorHAnsi" w:hAnsiTheme="minorHAnsi" w:eastAsiaTheme="minorEastAsia" w:cstheme="minorBidi"/>
              <w:kern w:val="2"/>
              <w:sz w:val="24"/>
            </w:rPr>
          </w:pPr>
          <w:r>
            <w:fldChar w:fldCharType="begin"/>
          </w:r>
          <w:r>
            <w:instrText xml:space="preserve"> HYPERLINK \l "_Toc355791490" </w:instrText>
          </w:r>
          <w:r>
            <w:fldChar w:fldCharType="separate"/>
          </w:r>
          <w:r>
            <w:rPr>
              <w:rStyle w:val="24"/>
              <w:rFonts w:hint="eastAsia"/>
            </w:rPr>
            <w:t>第四章</w:t>
          </w:r>
          <w:r>
            <w:rPr>
              <w:rStyle w:val="24"/>
            </w:rPr>
            <w:t xml:space="preserve"> DNF Server Process </w:t>
          </w:r>
          <w:r>
            <w:rPr>
              <w:rStyle w:val="24"/>
              <w:rFonts w:hint="eastAsia"/>
            </w:rPr>
            <w:t>流程圖</w:t>
          </w:r>
          <w:r>
            <w:tab/>
          </w:r>
          <w:r>
            <w:fldChar w:fldCharType="begin"/>
          </w:r>
          <w:r>
            <w:instrText xml:space="preserve"> PAGEREF _Toc355791490 \h </w:instrText>
          </w:r>
          <w:r>
            <w:fldChar w:fldCharType="separate"/>
          </w:r>
          <w:r>
            <w:t>13</w:t>
          </w:r>
          <w:r>
            <w:fldChar w:fldCharType="end"/>
          </w:r>
          <w:r>
            <w:fldChar w:fldCharType="end"/>
          </w:r>
        </w:p>
        <w:p>
          <w:pPr>
            <w:pStyle w:val="14"/>
            <w:tabs>
              <w:tab w:val="right" w:leader="dot" w:pos="10456"/>
            </w:tabs>
            <w:rPr>
              <w:rFonts w:asciiTheme="minorHAnsi" w:hAnsiTheme="minorHAnsi" w:eastAsiaTheme="minorEastAsia" w:cstheme="minorBidi"/>
              <w:kern w:val="2"/>
              <w:sz w:val="24"/>
            </w:rPr>
          </w:pPr>
          <w:r>
            <w:fldChar w:fldCharType="begin"/>
          </w:r>
          <w:r>
            <w:instrText xml:space="preserve"> HYPERLINK \l "_Toc355791491" </w:instrText>
          </w:r>
          <w:r>
            <w:fldChar w:fldCharType="separate"/>
          </w:r>
          <w:r>
            <w:rPr>
              <w:rStyle w:val="24"/>
              <w:rFonts w:hint="eastAsia"/>
            </w:rPr>
            <w:t>第五章</w:t>
          </w:r>
          <w:r>
            <w:rPr>
              <w:rStyle w:val="24"/>
            </w:rPr>
            <w:t xml:space="preserve"> DB </w:t>
          </w:r>
          <w:r>
            <w:rPr>
              <w:rStyle w:val="24"/>
              <w:rFonts w:hint="eastAsia"/>
            </w:rPr>
            <w:t>架構及功能介紹</w:t>
          </w:r>
          <w:r>
            <w:tab/>
          </w:r>
          <w:r>
            <w:fldChar w:fldCharType="begin"/>
          </w:r>
          <w:r>
            <w:instrText xml:space="preserve"> PAGEREF _Toc355791491 \h </w:instrText>
          </w:r>
          <w:r>
            <w:fldChar w:fldCharType="separate"/>
          </w:r>
          <w:r>
            <w:t>14</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"_Toc355791492" </w:instrText>
          </w:r>
          <w:r>
            <w:fldChar w:fldCharType="separate"/>
          </w:r>
          <w:r>
            <w:rPr>
              <w:rStyle w:val="24"/>
              <w:rFonts w:hint="eastAsia"/>
            </w:rPr>
            <w:t>第一節</w:t>
          </w:r>
          <w:r>
            <w:rPr>
              <w:rStyle w:val="24"/>
            </w:rPr>
            <w:t xml:space="preserve"> DB STRUCTURE</w:t>
          </w:r>
          <w:r>
            <w:tab/>
          </w:r>
          <w:r>
            <w:fldChar w:fldCharType="begin"/>
          </w:r>
          <w:r>
            <w:instrText xml:space="preserve"> PAGEREF _Toc355791492 \h </w:instrText>
          </w:r>
          <w:r>
            <w:fldChar w:fldCharType="separate"/>
          </w:r>
          <w:r>
            <w:t>14</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"_Toc355791493" </w:instrText>
          </w:r>
          <w:r>
            <w:fldChar w:fldCharType="separate"/>
          </w:r>
          <w:r>
            <w:rPr>
              <w:rStyle w:val="24"/>
              <w:rFonts w:hint="eastAsia"/>
            </w:rPr>
            <w:t>第二節</w:t>
          </w:r>
          <w:r>
            <w:rPr>
              <w:rStyle w:val="24"/>
            </w:rPr>
            <w:t xml:space="preserve"> STORE PROCEDURE</w:t>
          </w:r>
          <w:r>
            <w:tab/>
          </w:r>
          <w:r>
            <w:fldChar w:fldCharType="begin"/>
          </w:r>
          <w:r>
            <w:instrText xml:space="preserve"> PAGEREF _Toc355791493 \h </w:instrText>
          </w:r>
          <w:r>
            <w:fldChar w:fldCharType="separate"/>
          </w:r>
          <w:r>
            <w:t>15</w:t>
          </w:r>
          <w:r>
            <w:fldChar w:fldCharType="end"/>
          </w:r>
          <w:r>
            <w:fldChar w:fldCharType="end"/>
          </w:r>
        </w:p>
        <w:p>
          <w:pPr>
            <w:pStyle w:val="12"/>
            <w:tabs>
              <w:tab w:val="right" w:leader="dot" w:pos="10456"/>
            </w:tabs>
            <w:ind w:left="880"/>
            <w:rPr>
              <w:rFonts w:asciiTheme="minorHAnsi" w:hAnsiTheme="minorHAnsi" w:eastAsiaTheme="minorEastAsia" w:cstheme="minorBidi"/>
              <w:kern w:val="2"/>
              <w:sz w:val="24"/>
            </w:rPr>
          </w:pPr>
          <w:r>
            <w:fldChar w:fldCharType="begin"/>
          </w:r>
          <w:r>
            <w:instrText xml:space="preserve"> HYPERLINK \l "_Toc355791494" </w:instrText>
          </w:r>
          <w:r>
            <w:fldChar w:fldCharType="separate"/>
          </w:r>
          <w:r>
            <w:rPr>
              <w:rStyle w:val="24"/>
              <w:rFonts w:hint="eastAsia"/>
            </w:rPr>
            <w:t>第一項 遊戲統計劇本</w:t>
          </w:r>
          <w:r>
            <w:rPr>
              <w:rStyle w:val="24"/>
            </w:rPr>
            <w:t xml:space="preserve"> ( </w:t>
          </w:r>
          <w:r>
            <w:rPr>
              <w:rStyle w:val="24"/>
              <w:rFonts w:hint="eastAsia"/>
            </w:rPr>
            <w:t>統計</w:t>
          </w:r>
          <w:r>
            <w:rPr>
              <w:rStyle w:val="24"/>
            </w:rPr>
            <w:t>DB MASTER )</w:t>
          </w:r>
          <w:r>
            <w:tab/>
          </w:r>
          <w:r>
            <w:fldChar w:fldCharType="begin"/>
          </w:r>
          <w:r>
            <w:instrText xml:space="preserve"> PAGEREF _Toc355791494 \h </w:instrText>
          </w:r>
          <w:r>
            <w:fldChar w:fldCharType="separate"/>
          </w:r>
          <w:r>
            <w:t>15</w:t>
          </w:r>
          <w:r>
            <w:fldChar w:fldCharType="end"/>
          </w:r>
          <w:r>
            <w:fldChar w:fldCharType="end"/>
          </w:r>
        </w:p>
        <w:p>
          <w:pPr>
            <w:pStyle w:val="12"/>
            <w:tabs>
              <w:tab w:val="right" w:leader="dot" w:pos="10456"/>
            </w:tabs>
            <w:ind w:left="880"/>
            <w:rPr>
              <w:rFonts w:asciiTheme="minorHAnsi" w:hAnsiTheme="minorHAnsi" w:eastAsiaTheme="minorEastAsia" w:cstheme="minorBidi"/>
              <w:kern w:val="2"/>
              <w:sz w:val="24"/>
            </w:rPr>
          </w:pPr>
          <w:r>
            <w:fldChar w:fldCharType="begin"/>
          </w:r>
          <w:r>
            <w:instrText xml:space="preserve"> HYPERLINK \l "_Toc355791495" </w:instrText>
          </w:r>
          <w:r>
            <w:fldChar w:fldCharType="separate"/>
          </w:r>
          <w:r>
            <w:rPr>
              <w:rStyle w:val="24"/>
              <w:rFonts w:hint="eastAsia"/>
            </w:rPr>
            <w:t>第二項 營收統計相關</w:t>
          </w:r>
          <w:r>
            <w:rPr>
              <w:rStyle w:val="24"/>
            </w:rPr>
            <w:t xml:space="preserve"> (</w:t>
          </w:r>
          <w:r>
            <w:rPr>
              <w:rStyle w:val="24"/>
              <w:rFonts w:hint="eastAsia"/>
            </w:rPr>
            <w:t>統計</w:t>
          </w:r>
          <w:r>
            <w:rPr>
              <w:rStyle w:val="24"/>
            </w:rPr>
            <w:t xml:space="preserve"> DB master)</w:t>
          </w:r>
          <w:r>
            <w:tab/>
          </w:r>
          <w:r>
            <w:fldChar w:fldCharType="begin"/>
          </w:r>
          <w:r>
            <w:instrText xml:space="preserve"> PAGEREF _Toc355791495 \h </w:instrText>
          </w:r>
          <w:r>
            <w:fldChar w:fldCharType="separate"/>
          </w:r>
          <w:r>
            <w:t>17</w:t>
          </w:r>
          <w:r>
            <w:fldChar w:fldCharType="end"/>
          </w:r>
          <w:r>
            <w:fldChar w:fldCharType="end"/>
          </w:r>
        </w:p>
        <w:p>
          <w:pPr>
            <w:pStyle w:val="12"/>
            <w:tabs>
              <w:tab w:val="right" w:leader="dot" w:pos="10456"/>
            </w:tabs>
            <w:ind w:left="880"/>
            <w:rPr>
              <w:rFonts w:asciiTheme="minorHAnsi" w:hAnsiTheme="minorHAnsi" w:eastAsiaTheme="minorEastAsia" w:cstheme="minorBidi"/>
              <w:kern w:val="2"/>
              <w:sz w:val="24"/>
            </w:rPr>
          </w:pPr>
          <w:r>
            <w:fldChar w:fldCharType="begin"/>
          </w:r>
          <w:r>
            <w:instrText xml:space="preserve"> HYPERLINK \l "_Toc355791496" </w:instrText>
          </w:r>
          <w:r>
            <w:fldChar w:fldCharType="separate"/>
          </w:r>
          <w:r>
            <w:rPr>
              <w:rStyle w:val="24"/>
              <w:rFonts w:hint="eastAsia"/>
            </w:rPr>
            <w:t>第三項</w:t>
          </w:r>
          <w:r>
            <w:rPr>
              <w:rStyle w:val="24"/>
            </w:rPr>
            <w:t xml:space="preserve"> DB </w:t>
          </w:r>
          <w:r>
            <w:rPr>
              <w:rStyle w:val="24"/>
              <w:rFonts w:hint="eastAsia"/>
            </w:rPr>
            <w:t>備份相關</w:t>
          </w:r>
          <w:r>
            <w:rPr>
              <w:rStyle w:val="24"/>
            </w:rPr>
            <w:t xml:space="preserve"> (</w:t>
          </w:r>
          <w:r>
            <w:rPr>
              <w:rStyle w:val="24"/>
              <w:rFonts w:hint="eastAsia"/>
            </w:rPr>
            <w:t>只在</w:t>
          </w:r>
          <w:r>
            <w:rPr>
              <w:rStyle w:val="24"/>
            </w:rPr>
            <w:t>SLAVE</w:t>
          </w:r>
          <w:r>
            <w:rPr>
              <w:rStyle w:val="24"/>
              <w:rFonts w:hint="eastAsia"/>
            </w:rPr>
            <w:t>執行</w:t>
          </w:r>
          <w:r>
            <w:rPr>
              <w:rStyle w:val="24"/>
            </w:rPr>
            <w:t>)</w:t>
          </w:r>
          <w:r>
            <w:tab/>
          </w:r>
          <w:r>
            <w:fldChar w:fldCharType="begin"/>
          </w:r>
          <w:r>
            <w:instrText xml:space="preserve"> PAGEREF _Toc355791496 \h </w:instrText>
          </w:r>
          <w:r>
            <w:fldChar w:fldCharType="separate"/>
          </w:r>
          <w:r>
            <w:t>18</w:t>
          </w:r>
          <w:r>
            <w:fldChar w:fldCharType="end"/>
          </w:r>
          <w:r>
            <w:fldChar w:fldCharType="end"/>
          </w:r>
        </w:p>
        <w:p>
          <w:pPr>
            <w:pStyle w:val="12"/>
            <w:tabs>
              <w:tab w:val="right" w:leader="dot" w:pos="10456"/>
            </w:tabs>
            <w:ind w:left="880"/>
            <w:rPr>
              <w:rFonts w:asciiTheme="minorHAnsi" w:hAnsiTheme="minorHAnsi" w:eastAsiaTheme="minorEastAsia" w:cstheme="minorBidi"/>
              <w:kern w:val="2"/>
              <w:sz w:val="24"/>
            </w:rPr>
          </w:pPr>
          <w:r>
            <w:fldChar w:fldCharType="begin"/>
          </w:r>
          <w:r>
            <w:instrText xml:space="preserve"> HYPERLINK \l "_Toc355791497" </w:instrText>
          </w:r>
          <w:r>
            <w:fldChar w:fldCharType="separate"/>
          </w:r>
          <w:r>
            <w:rPr>
              <w:rStyle w:val="24"/>
              <w:rFonts w:hint="eastAsia"/>
            </w:rPr>
            <w:t>第四項 其他事項</w:t>
          </w:r>
          <w:r>
            <w:tab/>
          </w:r>
          <w:r>
            <w:fldChar w:fldCharType="begin"/>
          </w:r>
          <w:r>
            <w:instrText xml:space="preserve"> PAGEREF _Toc355791497 \h </w:instrText>
          </w:r>
          <w:r>
            <w:fldChar w:fldCharType="separate"/>
          </w:r>
          <w:r>
            <w:t>18</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"_Toc355791498" </w:instrText>
          </w:r>
          <w:r>
            <w:fldChar w:fldCharType="separate"/>
          </w:r>
          <w:r>
            <w:rPr>
              <w:rStyle w:val="24"/>
              <w:rFonts w:hint="eastAsia"/>
            </w:rPr>
            <w:t>第三節</w:t>
          </w:r>
          <w:r>
            <w:rPr>
              <w:rStyle w:val="24"/>
            </w:rPr>
            <w:t xml:space="preserve"> DB Backup Jobs</w:t>
          </w:r>
          <w:r>
            <w:tab/>
          </w:r>
          <w:r>
            <w:fldChar w:fldCharType="begin"/>
          </w:r>
          <w:r>
            <w:instrText xml:space="preserve"> PAGEREF _Toc355791498 \h </w:instrText>
          </w:r>
          <w:r>
            <w:fldChar w:fldCharType="separate"/>
          </w:r>
          <w:r>
            <w:t>18</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"_Toc355791499" </w:instrText>
          </w:r>
          <w:r>
            <w:fldChar w:fldCharType="separate"/>
          </w:r>
          <w:r>
            <w:rPr>
              <w:rStyle w:val="24"/>
              <w:rFonts w:hint="eastAsia"/>
              <w:spacing w:val="20"/>
            </w:rPr>
            <w:t>第四節 定期維護作業</w:t>
          </w:r>
          <w:r>
            <w:tab/>
          </w:r>
          <w:r>
            <w:fldChar w:fldCharType="begin"/>
          </w:r>
          <w:r>
            <w:instrText xml:space="preserve"> PAGEREF _Toc355791499 \h </w:instrText>
          </w:r>
          <w:r>
            <w:fldChar w:fldCharType="separate"/>
          </w:r>
          <w:r>
            <w:t>18</w:t>
          </w:r>
          <w:r>
            <w:fldChar w:fldCharType="end"/>
          </w:r>
          <w:r>
            <w:fldChar w:fldCharType="end"/>
          </w:r>
        </w:p>
        <w:p>
          <w:pPr>
            <w:pStyle w:val="14"/>
            <w:tabs>
              <w:tab w:val="right" w:leader="dot" w:pos="10456"/>
            </w:tabs>
            <w:rPr>
              <w:rFonts w:asciiTheme="minorHAnsi" w:hAnsiTheme="minorHAnsi" w:eastAsiaTheme="minorEastAsia" w:cstheme="minorBidi"/>
              <w:kern w:val="2"/>
              <w:sz w:val="24"/>
            </w:rPr>
          </w:pPr>
          <w:r>
            <w:fldChar w:fldCharType="begin"/>
          </w:r>
          <w:r>
            <w:instrText xml:space="preserve"> HYPERLINK \l "_Toc355791500" </w:instrText>
          </w:r>
          <w:r>
            <w:fldChar w:fldCharType="separate"/>
          </w:r>
          <w:r>
            <w:rPr>
              <w:rStyle w:val="24"/>
              <w:rFonts w:hint="eastAsia"/>
            </w:rPr>
            <w:t>第六章</w:t>
          </w:r>
          <w:r>
            <w:rPr>
              <w:rStyle w:val="24"/>
            </w:rPr>
            <w:t xml:space="preserve"> TenProtect </w:t>
          </w:r>
          <w:r>
            <w:rPr>
              <w:rStyle w:val="24"/>
              <w:rFonts w:hint="eastAsia"/>
            </w:rPr>
            <w:t>騰訊反外掛機制</w:t>
          </w:r>
          <w:r>
            <w:tab/>
          </w:r>
          <w:r>
            <w:fldChar w:fldCharType="begin"/>
          </w:r>
          <w:r>
            <w:instrText xml:space="preserve"> PAGEREF _Toc355791500 \h </w:instrText>
          </w:r>
          <w:r>
            <w:fldChar w:fldCharType="separate"/>
          </w:r>
          <w:r>
            <w:t>21</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"_Toc355791501" </w:instrText>
          </w:r>
          <w:r>
            <w:fldChar w:fldCharType="separate"/>
          </w:r>
          <w:r>
            <w:rPr>
              <w:rStyle w:val="24"/>
              <w:rFonts w:hint="eastAsia"/>
            </w:rPr>
            <w:t>第一節 合約規範</w:t>
          </w:r>
          <w:r>
            <w:tab/>
          </w:r>
          <w:r>
            <w:fldChar w:fldCharType="begin"/>
          </w:r>
          <w:r>
            <w:instrText xml:space="preserve"> PAGEREF _Toc355791501 \h </w:instrText>
          </w:r>
          <w:r>
            <w:fldChar w:fldCharType="separate"/>
          </w:r>
          <w:r>
            <w:t>21</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"_Toc355791502" </w:instrText>
          </w:r>
          <w:r>
            <w:fldChar w:fldCharType="separate"/>
          </w:r>
          <w:r>
            <w:rPr>
              <w:rStyle w:val="24"/>
              <w:rFonts w:hint="eastAsia"/>
            </w:rPr>
            <w:t>第二節 架構說明</w:t>
          </w:r>
          <w:r>
            <w:tab/>
          </w:r>
          <w:r>
            <w:fldChar w:fldCharType="begin"/>
          </w:r>
          <w:r>
            <w:instrText xml:space="preserve"> PAGEREF _Toc355791502 \h </w:instrText>
          </w:r>
          <w:r>
            <w:fldChar w:fldCharType="separate"/>
          </w:r>
          <w:r>
            <w:t>24</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"_Toc355791503" </w:instrText>
          </w:r>
          <w:r>
            <w:fldChar w:fldCharType="separate"/>
          </w:r>
          <w:r>
            <w:rPr>
              <w:rStyle w:val="24"/>
              <w:rFonts w:hint="eastAsia"/>
            </w:rPr>
            <w:t>第三節</w:t>
          </w:r>
          <w:r>
            <w:rPr>
              <w:rStyle w:val="24"/>
              <w:rFonts w:hint="eastAsia" w:eastAsia="PMingLiU"/>
            </w:rPr>
            <w:t xml:space="preserve"> 新部署服務</w:t>
          </w:r>
          <w:r>
            <w:tab/>
          </w:r>
          <w:r>
            <w:fldChar w:fldCharType="begin"/>
          </w:r>
          <w:r>
            <w:instrText xml:space="preserve"> PAGEREF _Toc355791503 \h </w:instrText>
          </w:r>
          <w:r>
            <w:fldChar w:fldCharType="separate"/>
          </w:r>
          <w:r>
            <w:t>26</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"_Toc355791504" </w:instrText>
          </w:r>
          <w:r>
            <w:fldChar w:fldCharType="separate"/>
          </w:r>
          <w:r>
            <w:rPr>
              <w:rStyle w:val="24"/>
              <w:rFonts w:hint="eastAsia"/>
            </w:rPr>
            <w:t>第四節</w:t>
          </w:r>
          <w:r>
            <w:rPr>
              <w:rStyle w:val="24"/>
              <w:rFonts w:hint="eastAsia" w:eastAsia="PMingLiU"/>
            </w:rPr>
            <w:t xml:space="preserve"> 更新服務及開關操作</w:t>
          </w:r>
          <w:r>
            <w:tab/>
          </w:r>
          <w:r>
            <w:fldChar w:fldCharType="begin"/>
          </w:r>
          <w:r>
            <w:instrText xml:space="preserve"> PAGEREF _Toc355791504 \h </w:instrText>
          </w:r>
          <w:r>
            <w:fldChar w:fldCharType="separate"/>
          </w:r>
          <w:r>
            <w:t>28</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"_Toc355791505" </w:instrText>
          </w:r>
          <w:r>
            <w:fldChar w:fldCharType="separate"/>
          </w:r>
          <w:r>
            <w:rPr>
              <w:rStyle w:val="24"/>
              <w:rFonts w:hint="eastAsia"/>
            </w:rPr>
            <w:t>第五節 注意事項</w:t>
          </w:r>
          <w:r>
            <w:tab/>
          </w:r>
          <w:r>
            <w:fldChar w:fldCharType="begin"/>
          </w:r>
          <w:r>
            <w:instrText xml:space="preserve"> PAGEREF _Toc355791505 \h </w:instrText>
          </w:r>
          <w:r>
            <w:fldChar w:fldCharType="separate"/>
          </w:r>
          <w:r>
            <w:t>30</w:t>
          </w:r>
          <w:r>
            <w:fldChar w:fldCharType="end"/>
          </w:r>
          <w:r>
            <w:fldChar w:fldCharType="end"/>
          </w:r>
        </w:p>
        <w:p>
          <w:pPr>
            <w:pStyle w:val="14"/>
            <w:tabs>
              <w:tab w:val="right" w:leader="dot" w:pos="10456"/>
            </w:tabs>
            <w:rPr>
              <w:rFonts w:asciiTheme="minorHAnsi" w:hAnsiTheme="minorHAnsi" w:eastAsiaTheme="minorEastAsia" w:cstheme="minorBidi"/>
              <w:kern w:val="2"/>
              <w:sz w:val="24"/>
            </w:rPr>
          </w:pPr>
          <w:r>
            <w:fldChar w:fldCharType="begin"/>
          </w:r>
          <w:r>
            <w:instrText xml:space="preserve"> HYPERLINK \l "_Toc355791506" </w:instrText>
          </w:r>
          <w:r>
            <w:fldChar w:fldCharType="separate"/>
          </w:r>
          <w:r>
            <w:rPr>
              <w:rStyle w:val="24"/>
              <w:rFonts w:hint="eastAsia"/>
            </w:rPr>
            <w:t>第七章</w:t>
          </w:r>
          <w:r>
            <w:rPr>
              <w:rStyle w:val="24"/>
            </w:rPr>
            <w:t xml:space="preserve"> DNF</w:t>
          </w:r>
          <w:r>
            <w:rPr>
              <w:rStyle w:val="24"/>
              <w:rFonts w:hint="eastAsia"/>
            </w:rPr>
            <w:t>機房配置圖</w:t>
          </w:r>
          <w:r>
            <w:tab/>
          </w:r>
          <w:r>
            <w:fldChar w:fldCharType="begin"/>
          </w:r>
          <w:r>
            <w:instrText xml:space="preserve"> PAGEREF _Toc355791506 \h </w:instrText>
          </w:r>
          <w:r>
            <w:fldChar w:fldCharType="separate"/>
          </w:r>
          <w:r>
            <w:t>31</w:t>
          </w:r>
          <w:r>
            <w:fldChar w:fldCharType="end"/>
          </w:r>
          <w:r>
            <w:fldChar w:fldCharType="end"/>
          </w:r>
        </w:p>
        <w:p>
          <w:pPr>
            <w:pStyle w:val="14"/>
            <w:tabs>
              <w:tab w:val="right" w:leader="dot" w:pos="10456"/>
            </w:tabs>
            <w:rPr>
              <w:rFonts w:asciiTheme="minorHAnsi" w:hAnsiTheme="minorHAnsi" w:eastAsiaTheme="minorEastAsia" w:cstheme="minorBidi"/>
              <w:kern w:val="2"/>
              <w:sz w:val="24"/>
            </w:rPr>
          </w:pPr>
          <w:r>
            <w:fldChar w:fldCharType="begin"/>
          </w:r>
          <w:r>
            <w:instrText xml:space="preserve"> HYPERLINK \l "_Toc355791507" </w:instrText>
          </w:r>
          <w:r>
            <w:fldChar w:fldCharType="separate"/>
          </w:r>
          <w:r>
            <w:rPr>
              <w:rStyle w:val="24"/>
              <w:rFonts w:hint="eastAsia"/>
            </w:rPr>
            <w:t>第八章</w:t>
          </w:r>
          <w:r>
            <w:rPr>
              <w:rStyle w:val="24"/>
            </w:rPr>
            <w:t xml:space="preserve"> DNF IP</w:t>
          </w:r>
          <w:r>
            <w:rPr>
              <w:rStyle w:val="24"/>
              <w:rFonts w:hint="eastAsia"/>
            </w:rPr>
            <w:t>配置圖</w:t>
          </w:r>
          <w:r>
            <w:tab/>
          </w:r>
          <w:r>
            <w:fldChar w:fldCharType="begin"/>
          </w:r>
          <w:r>
            <w:instrText xml:space="preserve"> PAGEREF _Toc355791507 \h </w:instrText>
          </w:r>
          <w:r>
            <w:fldChar w:fldCharType="separate"/>
          </w:r>
          <w:r>
            <w:t>32</w:t>
          </w:r>
          <w:r>
            <w:fldChar w:fldCharType="end"/>
          </w:r>
          <w:r>
            <w:fldChar w:fldCharType="end"/>
          </w:r>
        </w:p>
        <w:p>
          <w:pPr>
            <w:pStyle w:val="14"/>
            <w:tabs>
              <w:tab w:val="right" w:leader="dot" w:pos="10456"/>
            </w:tabs>
            <w:rPr>
              <w:rFonts w:asciiTheme="minorHAnsi" w:hAnsiTheme="minorHAnsi" w:eastAsiaTheme="minorEastAsia" w:cstheme="minorBidi"/>
              <w:kern w:val="2"/>
              <w:sz w:val="24"/>
            </w:rPr>
          </w:pPr>
          <w:r>
            <w:fldChar w:fldCharType="begin"/>
          </w:r>
          <w:r>
            <w:instrText xml:space="preserve"> HYPERLINK \l "_Toc355791508" </w:instrText>
          </w:r>
          <w:r>
            <w:fldChar w:fldCharType="separate"/>
          </w:r>
          <w:r>
            <w:rPr>
              <w:rStyle w:val="24"/>
              <w:rFonts w:hint="eastAsia"/>
            </w:rPr>
            <w:t>第九章</w:t>
          </w:r>
          <w:r>
            <w:rPr>
              <w:rStyle w:val="24"/>
            </w:rPr>
            <w:t xml:space="preserve"> DNF</w:t>
          </w:r>
          <w:r>
            <w:rPr>
              <w:rStyle w:val="24"/>
              <w:rFonts w:hint="eastAsia"/>
            </w:rPr>
            <w:t>實體網路架構</w:t>
          </w:r>
          <w:r>
            <w:tab/>
          </w:r>
          <w:r>
            <w:fldChar w:fldCharType="begin"/>
          </w:r>
          <w:r>
            <w:instrText xml:space="preserve"> PAGEREF _Toc355791508 \h </w:instrText>
          </w:r>
          <w:r>
            <w:fldChar w:fldCharType="separate"/>
          </w:r>
          <w:r>
            <w:t>33</w:t>
          </w:r>
          <w:r>
            <w:fldChar w:fldCharType="end"/>
          </w:r>
          <w:r>
            <w:fldChar w:fldCharType="end"/>
          </w:r>
        </w:p>
        <w:p>
          <w:pPr>
            <w:pStyle w:val="14"/>
            <w:tabs>
              <w:tab w:val="right" w:leader="dot" w:pos="10456"/>
            </w:tabs>
            <w:rPr>
              <w:rFonts w:asciiTheme="minorHAnsi" w:hAnsiTheme="minorHAnsi" w:eastAsiaTheme="minorEastAsia" w:cstheme="minorBidi"/>
              <w:kern w:val="2"/>
              <w:sz w:val="24"/>
            </w:rPr>
          </w:pPr>
          <w:r>
            <w:fldChar w:fldCharType="begin"/>
          </w:r>
          <w:r>
            <w:instrText xml:space="preserve"> HYPERLINK \l "_Toc355791509" </w:instrText>
          </w:r>
          <w:r>
            <w:fldChar w:fldCharType="separate"/>
          </w:r>
          <w:r>
            <w:rPr>
              <w:rStyle w:val="24"/>
              <w:rFonts w:hint="eastAsia"/>
            </w:rPr>
            <w:t>第十章 系統配置方式說明</w:t>
          </w:r>
          <w:r>
            <w:tab/>
          </w:r>
          <w:r>
            <w:fldChar w:fldCharType="begin"/>
          </w:r>
          <w:r>
            <w:instrText xml:space="preserve"> PAGEREF _Toc355791509 \h </w:instrText>
          </w:r>
          <w:r>
            <w:fldChar w:fldCharType="separate"/>
          </w:r>
          <w:r>
            <w:t>34</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"_Toc355791510" </w:instrText>
          </w:r>
          <w:r>
            <w:fldChar w:fldCharType="separate"/>
          </w:r>
          <w:r>
            <w:rPr>
              <w:rStyle w:val="24"/>
              <w:rFonts w:hint="eastAsia"/>
            </w:rPr>
            <w:t>第一節 系統配置設置</w:t>
          </w:r>
          <w:r>
            <w:tab/>
          </w:r>
          <w:r>
            <w:fldChar w:fldCharType="begin"/>
          </w:r>
          <w:r>
            <w:instrText xml:space="preserve"> PAGEREF _Toc355791510 \h </w:instrText>
          </w:r>
          <w:r>
            <w:fldChar w:fldCharType="separate"/>
          </w:r>
          <w:r>
            <w:t>34</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"_Toc355791511" </w:instrText>
          </w:r>
          <w:r>
            <w:fldChar w:fldCharType="separate"/>
          </w:r>
          <w:r>
            <w:rPr>
              <w:rStyle w:val="24"/>
              <w:rFonts w:hint="eastAsia"/>
            </w:rPr>
            <w:t>第二節 磁碟配置</w:t>
          </w:r>
          <w:r>
            <w:tab/>
          </w:r>
          <w:r>
            <w:fldChar w:fldCharType="begin"/>
          </w:r>
          <w:r>
            <w:instrText xml:space="preserve"> PAGEREF _Toc355791511 \h </w:instrText>
          </w:r>
          <w:r>
            <w:fldChar w:fldCharType="separate"/>
          </w:r>
          <w:r>
            <w:t>34</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"_Toc355791512" </w:instrText>
          </w:r>
          <w:r>
            <w:fldChar w:fldCharType="separate"/>
          </w:r>
          <w:r>
            <w:rPr>
              <w:rStyle w:val="24"/>
              <w:rFonts w:hint="eastAsia"/>
            </w:rPr>
            <w:t>第三節</w:t>
          </w:r>
          <w:r>
            <w:rPr>
              <w:rStyle w:val="24"/>
            </w:rPr>
            <w:t xml:space="preserve"> System Core Setting</w:t>
          </w:r>
          <w:r>
            <w:tab/>
          </w:r>
          <w:r>
            <w:fldChar w:fldCharType="begin"/>
          </w:r>
          <w:r>
            <w:instrText xml:space="preserve"> PAGEREF _Toc355791512 \h </w:instrText>
          </w:r>
          <w:r>
            <w:fldChar w:fldCharType="separate"/>
          </w:r>
          <w:r>
            <w:t>35</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"_Toc355791513" </w:instrText>
          </w:r>
          <w:r>
            <w:fldChar w:fldCharType="separate"/>
          </w:r>
          <w:r>
            <w:rPr>
              <w:rStyle w:val="24"/>
              <w:rFonts w:hint="eastAsia"/>
            </w:rPr>
            <w:t>第四節</w:t>
          </w:r>
          <w:r>
            <w:rPr>
              <w:rStyle w:val="24"/>
            </w:rPr>
            <w:t xml:space="preserve"> Server</w:t>
          </w:r>
          <w:r>
            <w:rPr>
              <w:rStyle w:val="24"/>
              <w:rFonts w:hint="eastAsia"/>
            </w:rPr>
            <w:t>配置的環境</w:t>
          </w:r>
          <w:r>
            <w:rPr>
              <w:rStyle w:val="24"/>
            </w:rPr>
            <w:t>CFG</w:t>
          </w:r>
          <w:r>
            <w:rPr>
              <w:rStyle w:val="24"/>
              <w:rFonts w:hint="eastAsia"/>
            </w:rPr>
            <w:t>檔案</w:t>
          </w:r>
          <w:r>
            <w:tab/>
          </w:r>
          <w:r>
            <w:fldChar w:fldCharType="begin"/>
          </w:r>
          <w:r>
            <w:instrText xml:space="preserve"> PAGEREF _Toc355791513 \h </w:instrText>
          </w:r>
          <w:r>
            <w:fldChar w:fldCharType="separate"/>
          </w:r>
          <w:r>
            <w:t>35</w:t>
          </w:r>
          <w:r>
            <w:fldChar w:fldCharType="end"/>
          </w:r>
          <w:r>
            <w:fldChar w:fldCharType="end"/>
          </w:r>
        </w:p>
        <w:p>
          <w:pPr>
            <w:pStyle w:val="12"/>
            <w:tabs>
              <w:tab w:val="right" w:leader="dot" w:pos="10456"/>
            </w:tabs>
            <w:ind w:left="880"/>
            <w:rPr>
              <w:rFonts w:asciiTheme="minorHAnsi" w:hAnsiTheme="minorHAnsi" w:eastAsiaTheme="minorEastAsia" w:cstheme="minorBidi"/>
              <w:kern w:val="2"/>
              <w:sz w:val="24"/>
            </w:rPr>
          </w:pPr>
          <w:r>
            <w:fldChar w:fldCharType="begin"/>
          </w:r>
          <w:r>
            <w:instrText xml:space="preserve"> HYPERLINK \l "_Toc355791514" </w:instrText>
          </w:r>
          <w:r>
            <w:fldChar w:fldCharType="separate"/>
          </w:r>
          <w:r>
            <w:rPr>
              <w:rStyle w:val="24"/>
              <w:rFonts w:hint="eastAsia"/>
            </w:rPr>
            <w:t>第一項</w:t>
          </w:r>
          <w:r>
            <w:rPr>
              <w:rStyle w:val="24"/>
              <w:shd w:val="clear" w:color="auto" w:fill="FFFFFF"/>
            </w:rPr>
            <w:t xml:space="preserve"> Game Server</w:t>
          </w:r>
          <w:r>
            <w:tab/>
          </w:r>
          <w:r>
            <w:fldChar w:fldCharType="begin"/>
          </w:r>
          <w:r>
            <w:instrText xml:space="preserve"> PAGEREF _Toc355791514 \h </w:instrText>
          </w:r>
          <w:r>
            <w:fldChar w:fldCharType="separate"/>
          </w:r>
          <w:r>
            <w:t>35</w:t>
          </w:r>
          <w:r>
            <w:fldChar w:fldCharType="end"/>
          </w:r>
          <w:r>
            <w:fldChar w:fldCharType="end"/>
          </w:r>
        </w:p>
        <w:p>
          <w:pPr>
            <w:pStyle w:val="12"/>
            <w:tabs>
              <w:tab w:val="right" w:leader="dot" w:pos="10456"/>
            </w:tabs>
            <w:ind w:left="880"/>
            <w:rPr>
              <w:rFonts w:asciiTheme="minorHAnsi" w:hAnsiTheme="minorHAnsi" w:eastAsiaTheme="minorEastAsia" w:cstheme="minorBidi"/>
              <w:kern w:val="2"/>
              <w:sz w:val="24"/>
            </w:rPr>
          </w:pPr>
          <w:r>
            <w:fldChar w:fldCharType="begin"/>
          </w:r>
          <w:r>
            <w:instrText xml:space="preserve"> HYPERLINK \l "_Toc355791515" </w:instrText>
          </w:r>
          <w:r>
            <w:fldChar w:fldCharType="separate"/>
          </w:r>
          <w:r>
            <w:rPr>
              <w:rStyle w:val="24"/>
              <w:rFonts w:hint="eastAsia"/>
            </w:rPr>
            <w:t>第二項</w:t>
          </w:r>
          <w:r>
            <w:rPr>
              <w:rStyle w:val="24"/>
            </w:rPr>
            <w:t xml:space="preserve"> App Server</w:t>
          </w:r>
          <w:r>
            <w:tab/>
          </w:r>
          <w:r>
            <w:fldChar w:fldCharType="begin"/>
          </w:r>
          <w:r>
            <w:instrText xml:space="preserve"> PAGEREF _Toc355791515 \h </w:instrText>
          </w:r>
          <w:r>
            <w:fldChar w:fldCharType="separate"/>
          </w:r>
          <w:r>
            <w:t>37</w:t>
          </w:r>
          <w:r>
            <w:fldChar w:fldCharType="end"/>
          </w:r>
          <w:r>
            <w:fldChar w:fldCharType="end"/>
          </w:r>
        </w:p>
        <w:p>
          <w:pPr>
            <w:pStyle w:val="12"/>
            <w:tabs>
              <w:tab w:val="right" w:leader="dot" w:pos="10456"/>
            </w:tabs>
            <w:ind w:left="880"/>
            <w:rPr>
              <w:rFonts w:asciiTheme="minorHAnsi" w:hAnsiTheme="minorHAnsi" w:eastAsiaTheme="minorEastAsia" w:cstheme="minorBidi"/>
              <w:kern w:val="2"/>
              <w:sz w:val="24"/>
            </w:rPr>
          </w:pPr>
          <w:r>
            <w:fldChar w:fldCharType="begin"/>
          </w:r>
          <w:r>
            <w:instrText xml:space="preserve"> HYPERLINK \l "_Toc355791516" </w:instrText>
          </w:r>
          <w:r>
            <w:fldChar w:fldCharType="separate"/>
          </w:r>
          <w:r>
            <w:rPr>
              <w:rStyle w:val="24"/>
              <w:rFonts w:hint="eastAsia"/>
            </w:rPr>
            <w:t>第三項</w:t>
          </w:r>
          <w:r>
            <w:rPr>
              <w:rStyle w:val="24"/>
            </w:rPr>
            <w:t xml:space="preserve"> ChannelBridge</w:t>
          </w:r>
          <w:r>
            <w:tab/>
          </w:r>
          <w:r>
            <w:fldChar w:fldCharType="begin"/>
          </w:r>
          <w:r>
            <w:instrText xml:space="preserve"> PAGEREF _Toc355791516 \h </w:instrText>
          </w:r>
          <w:r>
            <w:fldChar w:fldCharType="separate"/>
          </w:r>
          <w:r>
            <w:t>43</w:t>
          </w:r>
          <w:r>
            <w:fldChar w:fldCharType="end"/>
          </w:r>
          <w:r>
            <w:fldChar w:fldCharType="end"/>
          </w:r>
        </w:p>
        <w:p>
          <w:pPr>
            <w:pStyle w:val="12"/>
            <w:tabs>
              <w:tab w:val="right" w:leader="dot" w:pos="10456"/>
            </w:tabs>
            <w:ind w:left="880"/>
            <w:rPr>
              <w:rFonts w:asciiTheme="minorHAnsi" w:hAnsiTheme="minorHAnsi" w:eastAsiaTheme="minorEastAsia" w:cstheme="minorBidi"/>
              <w:kern w:val="2"/>
              <w:sz w:val="24"/>
            </w:rPr>
          </w:pPr>
          <w:r>
            <w:fldChar w:fldCharType="begin"/>
          </w:r>
          <w:r>
            <w:instrText xml:space="preserve"> HYPERLINK \l "_Toc355791517" </w:instrText>
          </w:r>
          <w:r>
            <w:fldChar w:fldCharType="separate"/>
          </w:r>
          <w:r>
            <w:rPr>
              <w:rStyle w:val="24"/>
              <w:rFonts w:hint="eastAsia"/>
            </w:rPr>
            <w:t>第四項</w:t>
          </w:r>
          <w:r>
            <w:rPr>
              <w:rStyle w:val="24"/>
            </w:rPr>
            <w:t xml:space="preserve"> Stun Server</w:t>
          </w:r>
          <w:r>
            <w:tab/>
          </w:r>
          <w:r>
            <w:fldChar w:fldCharType="begin"/>
          </w:r>
          <w:r>
            <w:instrText xml:space="preserve"> PAGEREF _Toc355791517 \h </w:instrText>
          </w:r>
          <w:r>
            <w:fldChar w:fldCharType="separate"/>
          </w:r>
          <w:r>
            <w:t>45</w:t>
          </w:r>
          <w:r>
            <w:fldChar w:fldCharType="end"/>
          </w:r>
          <w:r>
            <w:fldChar w:fldCharType="end"/>
          </w:r>
        </w:p>
        <w:p>
          <w:pPr>
            <w:pStyle w:val="12"/>
            <w:tabs>
              <w:tab w:val="right" w:leader="dot" w:pos="10456"/>
            </w:tabs>
            <w:ind w:left="880"/>
            <w:rPr>
              <w:rFonts w:asciiTheme="minorHAnsi" w:hAnsiTheme="minorHAnsi" w:eastAsiaTheme="minorEastAsia" w:cstheme="minorBidi"/>
              <w:kern w:val="2"/>
              <w:sz w:val="24"/>
            </w:rPr>
          </w:pPr>
          <w:r>
            <w:fldChar w:fldCharType="begin"/>
          </w:r>
          <w:r>
            <w:instrText xml:space="preserve"> HYPERLINK \l "_Toc355791518" </w:instrText>
          </w:r>
          <w:r>
            <w:fldChar w:fldCharType="separate"/>
          </w:r>
          <w:r>
            <w:rPr>
              <w:rStyle w:val="24"/>
              <w:rFonts w:hint="eastAsia"/>
            </w:rPr>
            <w:t>第五項</w:t>
          </w:r>
          <w:r>
            <w:rPr>
              <w:rStyle w:val="24"/>
            </w:rPr>
            <w:t xml:space="preserve"> Relay Server</w:t>
          </w:r>
          <w:r>
            <w:tab/>
          </w:r>
          <w:r>
            <w:fldChar w:fldCharType="begin"/>
          </w:r>
          <w:r>
            <w:instrText xml:space="preserve"> PAGEREF _Toc355791518 \h </w:instrText>
          </w:r>
          <w:r>
            <w:fldChar w:fldCharType="separate"/>
          </w:r>
          <w:r>
            <w:t>46</w:t>
          </w:r>
          <w:r>
            <w:fldChar w:fldCharType="end"/>
          </w:r>
          <w:r>
            <w:fldChar w:fldCharType="end"/>
          </w:r>
        </w:p>
        <w:p>
          <w:pPr>
            <w:pStyle w:val="12"/>
            <w:tabs>
              <w:tab w:val="right" w:leader="dot" w:pos="10456"/>
            </w:tabs>
            <w:ind w:left="880"/>
            <w:rPr>
              <w:rFonts w:asciiTheme="minorHAnsi" w:hAnsiTheme="minorHAnsi" w:eastAsiaTheme="minorEastAsia" w:cstheme="minorBidi"/>
              <w:kern w:val="2"/>
              <w:sz w:val="24"/>
            </w:rPr>
          </w:pPr>
          <w:r>
            <w:fldChar w:fldCharType="begin"/>
          </w:r>
          <w:r>
            <w:instrText xml:space="preserve"> HYPERLINK \l "_Toc355791519" </w:instrText>
          </w:r>
          <w:r>
            <w:fldChar w:fldCharType="separate"/>
          </w:r>
          <w:r>
            <w:rPr>
              <w:rStyle w:val="24"/>
              <w:rFonts w:hint="eastAsia"/>
            </w:rPr>
            <w:t>第六項</w:t>
          </w:r>
          <w:r>
            <w:rPr>
              <w:rStyle w:val="24"/>
            </w:rPr>
            <w:t xml:space="preserve"> Channel Server</w:t>
          </w:r>
          <w:r>
            <w:tab/>
          </w:r>
          <w:r>
            <w:fldChar w:fldCharType="begin"/>
          </w:r>
          <w:r>
            <w:instrText xml:space="preserve"> PAGEREF _Toc355791519 \h </w:instrText>
          </w:r>
          <w:r>
            <w:fldChar w:fldCharType="separate"/>
          </w:r>
          <w:r>
            <w:t>47</w:t>
          </w:r>
          <w:r>
            <w:fldChar w:fldCharType="end"/>
          </w:r>
          <w:r>
            <w:fldChar w:fldCharType="end"/>
          </w:r>
        </w:p>
        <w:p>
          <w:pPr>
            <w:pStyle w:val="14"/>
            <w:tabs>
              <w:tab w:val="right" w:leader="dot" w:pos="10456"/>
            </w:tabs>
            <w:rPr>
              <w:rFonts w:asciiTheme="minorHAnsi" w:hAnsiTheme="minorHAnsi" w:eastAsiaTheme="minorEastAsia" w:cstheme="minorBidi"/>
              <w:kern w:val="2"/>
              <w:sz w:val="24"/>
            </w:rPr>
          </w:pPr>
          <w:r>
            <w:fldChar w:fldCharType="begin"/>
          </w:r>
          <w:r>
            <w:instrText xml:space="preserve"> HYPERLINK \l "_Toc355791520" </w:instrText>
          </w:r>
          <w:r>
            <w:fldChar w:fldCharType="separate"/>
          </w:r>
          <w:r>
            <w:rPr>
              <w:rStyle w:val="24"/>
              <w:rFonts w:hint="eastAsia"/>
            </w:rPr>
            <w:t>第十一章</w:t>
          </w:r>
          <w:r>
            <w:rPr>
              <w:rStyle w:val="24"/>
            </w:rPr>
            <w:t xml:space="preserve"> DNF</w:t>
          </w:r>
          <w:r>
            <w:rPr>
              <w:rStyle w:val="24"/>
              <w:rFonts w:hint="eastAsia"/>
            </w:rPr>
            <w:t>服務手動操作方式</w:t>
          </w:r>
          <w:r>
            <w:tab/>
          </w:r>
          <w:r>
            <w:fldChar w:fldCharType="begin"/>
          </w:r>
          <w:r>
            <w:instrText xml:space="preserve"> PAGEREF _Toc355791520 \h </w:instrText>
          </w:r>
          <w:r>
            <w:fldChar w:fldCharType="separate"/>
          </w:r>
          <w:r>
            <w:t>48</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"_Toc355791521" </w:instrText>
          </w:r>
          <w:r>
            <w:fldChar w:fldCharType="separate"/>
          </w:r>
          <w:r>
            <w:rPr>
              <w:rStyle w:val="24"/>
              <w:rFonts w:hint="eastAsia"/>
            </w:rPr>
            <w:t>第一節</w:t>
          </w:r>
          <w:r>
            <w:rPr>
              <w:rStyle w:val="24"/>
            </w:rPr>
            <w:t xml:space="preserve"> Server Process</w:t>
          </w:r>
          <w:r>
            <w:tab/>
          </w:r>
          <w:r>
            <w:fldChar w:fldCharType="begin"/>
          </w:r>
          <w:r>
            <w:instrText xml:space="preserve"> PAGEREF _Toc355791521 \h </w:instrText>
          </w:r>
          <w:r>
            <w:fldChar w:fldCharType="separate"/>
          </w:r>
          <w:r>
            <w:t>48</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"_Toc355791522" </w:instrText>
          </w:r>
          <w:r>
            <w:fldChar w:fldCharType="separate"/>
          </w:r>
          <w:r>
            <w:rPr>
              <w:rStyle w:val="24"/>
              <w:rFonts w:hint="eastAsia"/>
            </w:rPr>
            <w:t>第二節</w:t>
          </w:r>
          <w:r>
            <w:rPr>
              <w:rStyle w:val="24"/>
            </w:rPr>
            <w:t xml:space="preserve"> Log</w:t>
          </w:r>
          <w:r>
            <w:rPr>
              <w:rStyle w:val="24"/>
              <w:rFonts w:hint="eastAsia"/>
            </w:rPr>
            <w:t>指令說明</w:t>
          </w:r>
          <w:r>
            <w:tab/>
          </w:r>
          <w:r>
            <w:fldChar w:fldCharType="begin"/>
          </w:r>
          <w:r>
            <w:instrText xml:space="preserve"> PAGEREF _Toc355791522 \h </w:instrText>
          </w:r>
          <w:r>
            <w:fldChar w:fldCharType="separate"/>
          </w:r>
          <w:r>
            <w:t>50</w:t>
          </w:r>
          <w:r>
            <w:fldChar w:fldCharType="end"/>
          </w:r>
          <w:r>
            <w:fldChar w:fldCharType="end"/>
          </w:r>
        </w:p>
        <w:p>
          <w:pPr>
            <w:pStyle w:val="14"/>
            <w:tabs>
              <w:tab w:val="right" w:leader="dot" w:pos="10456"/>
            </w:tabs>
            <w:rPr>
              <w:rFonts w:asciiTheme="minorHAnsi" w:hAnsiTheme="minorHAnsi" w:eastAsiaTheme="minorEastAsia" w:cstheme="minorBidi"/>
              <w:kern w:val="2"/>
              <w:sz w:val="24"/>
            </w:rPr>
          </w:pPr>
          <w:r>
            <w:fldChar w:fldCharType="begin"/>
          </w:r>
          <w:r>
            <w:instrText xml:space="preserve"> HYPERLINK \l "_Toc355791523" </w:instrText>
          </w:r>
          <w:r>
            <w:fldChar w:fldCharType="separate"/>
          </w:r>
          <w:r>
            <w:rPr>
              <w:rStyle w:val="24"/>
              <w:rFonts w:hint="eastAsia"/>
            </w:rPr>
            <w:t>第十二章 正式機開關機流程</w:t>
          </w:r>
          <w:r>
            <w:tab/>
          </w:r>
          <w:r>
            <w:fldChar w:fldCharType="begin"/>
          </w:r>
          <w:r>
            <w:instrText xml:space="preserve"> PAGEREF _Toc355791523 \h </w:instrText>
          </w:r>
          <w:r>
            <w:fldChar w:fldCharType="separate"/>
          </w:r>
          <w:r>
            <w:t>51</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"_Toc355791524" </w:instrText>
          </w:r>
          <w:r>
            <w:fldChar w:fldCharType="separate"/>
          </w:r>
          <w:r>
            <w:rPr>
              <w:rStyle w:val="24"/>
              <w:rFonts w:hint="eastAsia"/>
              <w:b/>
            </w:rPr>
            <w:t>第一節 開機流程</w:t>
          </w:r>
          <w:r>
            <w:tab/>
          </w:r>
          <w:r>
            <w:fldChar w:fldCharType="begin"/>
          </w:r>
          <w:r>
            <w:instrText xml:space="preserve"> PAGEREF _Toc355791524 \h </w:instrText>
          </w:r>
          <w:r>
            <w:fldChar w:fldCharType="separate"/>
          </w:r>
          <w:r>
            <w:t>51</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"_Toc355791525" </w:instrText>
          </w:r>
          <w:r>
            <w:fldChar w:fldCharType="separate"/>
          </w:r>
          <w:r>
            <w:rPr>
              <w:rStyle w:val="24"/>
              <w:rFonts w:hint="eastAsia"/>
            </w:rPr>
            <w:t>第二節 關機流程</w:t>
          </w:r>
          <w:r>
            <w:tab/>
          </w:r>
          <w:r>
            <w:fldChar w:fldCharType="begin"/>
          </w:r>
          <w:r>
            <w:instrText xml:space="preserve"> PAGEREF _Toc355791525 \h </w:instrText>
          </w:r>
          <w:r>
            <w:fldChar w:fldCharType="separate"/>
          </w:r>
          <w:r>
            <w:t>54</w:t>
          </w:r>
          <w:r>
            <w:fldChar w:fldCharType="end"/>
          </w:r>
          <w:r>
            <w:fldChar w:fldCharType="end"/>
          </w:r>
        </w:p>
        <w:p>
          <w:pPr>
            <w:pStyle w:val="14"/>
            <w:tabs>
              <w:tab w:val="right" w:leader="dot" w:pos="10456"/>
            </w:tabs>
            <w:rPr>
              <w:rFonts w:asciiTheme="minorHAnsi" w:hAnsiTheme="minorHAnsi" w:eastAsiaTheme="minorEastAsia" w:cstheme="minorBidi"/>
              <w:kern w:val="2"/>
              <w:sz w:val="24"/>
            </w:rPr>
          </w:pPr>
          <w:r>
            <w:fldChar w:fldCharType="begin"/>
          </w:r>
          <w:r>
            <w:instrText xml:space="preserve"> HYPERLINK \l "_Toc355791526" </w:instrText>
          </w:r>
          <w:r>
            <w:fldChar w:fldCharType="separate"/>
          </w:r>
          <w:r>
            <w:rPr>
              <w:rStyle w:val="24"/>
              <w:rFonts w:hint="eastAsia"/>
            </w:rPr>
            <w:t>第十三章 測試機開關機流程</w:t>
          </w:r>
          <w:r>
            <w:tab/>
          </w:r>
          <w:r>
            <w:fldChar w:fldCharType="begin"/>
          </w:r>
          <w:r>
            <w:instrText xml:space="preserve"> PAGEREF _Toc355791526 \h </w:instrText>
          </w:r>
          <w:r>
            <w:fldChar w:fldCharType="separate"/>
          </w:r>
          <w:r>
            <w:t>55</w:t>
          </w:r>
          <w:r>
            <w:fldChar w:fldCharType="end"/>
          </w:r>
          <w:r>
            <w:fldChar w:fldCharType="end"/>
          </w:r>
        </w:p>
        <w:p>
          <w:pPr>
            <w:pStyle w:val="14"/>
            <w:tabs>
              <w:tab w:val="right" w:leader="dot" w:pos="10456"/>
            </w:tabs>
            <w:rPr>
              <w:rFonts w:asciiTheme="minorHAnsi" w:hAnsiTheme="minorHAnsi" w:eastAsiaTheme="minorEastAsia" w:cstheme="minorBidi"/>
              <w:kern w:val="2"/>
              <w:sz w:val="24"/>
            </w:rPr>
          </w:pPr>
          <w:r>
            <w:fldChar w:fldCharType="begin"/>
          </w:r>
          <w:r>
            <w:instrText xml:space="preserve"> HYPERLINK \l "_Toc355791527" </w:instrText>
          </w:r>
          <w:r>
            <w:fldChar w:fldCharType="separate"/>
          </w:r>
          <w:r>
            <w:rPr>
              <w:rStyle w:val="24"/>
              <w:rFonts w:hint="eastAsia"/>
            </w:rPr>
            <w:t>第十四章 例行性維護排程表</w:t>
          </w:r>
          <w:r>
            <w:tab/>
          </w:r>
          <w:r>
            <w:fldChar w:fldCharType="begin"/>
          </w:r>
          <w:r>
            <w:instrText xml:space="preserve"> PAGEREF _Toc355791527 \h </w:instrText>
          </w:r>
          <w:r>
            <w:fldChar w:fldCharType="separate"/>
          </w:r>
          <w:r>
            <w:t>56</w:t>
          </w:r>
          <w:r>
            <w:fldChar w:fldCharType="end"/>
          </w:r>
          <w:r>
            <w:fldChar w:fldCharType="end"/>
          </w:r>
        </w:p>
        <w:p>
          <w:pPr>
            <w:pStyle w:val="14"/>
            <w:tabs>
              <w:tab w:val="right" w:leader="dot" w:pos="10456"/>
            </w:tabs>
            <w:rPr>
              <w:rFonts w:asciiTheme="minorHAnsi" w:hAnsiTheme="minorHAnsi" w:eastAsiaTheme="minorEastAsia" w:cstheme="minorBidi"/>
              <w:kern w:val="2"/>
              <w:sz w:val="24"/>
            </w:rPr>
          </w:pPr>
          <w:r>
            <w:fldChar w:fldCharType="begin"/>
          </w:r>
          <w:r>
            <w:instrText xml:space="preserve"> HYPERLINK \l "_Toc355791528" </w:instrText>
          </w:r>
          <w:r>
            <w:fldChar w:fldCharType="separate"/>
          </w:r>
          <w:r>
            <w:rPr>
              <w:rStyle w:val="24"/>
              <w:rFonts w:hint="eastAsia"/>
            </w:rPr>
            <w:t>第十五章 正式機維護更新流程</w:t>
          </w:r>
          <w:r>
            <w:tab/>
          </w:r>
          <w:r>
            <w:fldChar w:fldCharType="begin"/>
          </w:r>
          <w:r>
            <w:instrText xml:space="preserve"> PAGEREF _Toc355791528 \h </w:instrText>
          </w:r>
          <w:r>
            <w:fldChar w:fldCharType="separate"/>
          </w:r>
          <w:r>
            <w:t>58</w:t>
          </w:r>
          <w:r>
            <w:fldChar w:fldCharType="end"/>
          </w:r>
          <w:r>
            <w:fldChar w:fldCharType="end"/>
          </w:r>
        </w:p>
        <w:p>
          <w:pPr>
            <w:pStyle w:val="14"/>
            <w:tabs>
              <w:tab w:val="right" w:leader="dot" w:pos="10456"/>
            </w:tabs>
            <w:rPr>
              <w:rFonts w:asciiTheme="minorHAnsi" w:hAnsiTheme="minorHAnsi" w:eastAsiaTheme="minorEastAsia" w:cstheme="minorBidi"/>
              <w:kern w:val="2"/>
              <w:sz w:val="24"/>
            </w:rPr>
          </w:pPr>
          <w:r>
            <w:fldChar w:fldCharType="begin"/>
          </w:r>
          <w:r>
            <w:instrText xml:space="preserve"> HYPERLINK \l "_Toc355791529" </w:instrText>
          </w:r>
          <w:r>
            <w:fldChar w:fldCharType="separate"/>
          </w:r>
          <w:r>
            <w:rPr>
              <w:rStyle w:val="24"/>
              <w:rFonts w:hint="eastAsia"/>
            </w:rPr>
            <w:t>第十六章 其他作業事項</w:t>
          </w:r>
          <w:r>
            <w:tab/>
          </w:r>
          <w:r>
            <w:fldChar w:fldCharType="begin"/>
          </w:r>
          <w:r>
            <w:instrText xml:space="preserve"> PAGEREF _Toc355791529 \h </w:instrText>
          </w:r>
          <w:r>
            <w:fldChar w:fldCharType="separate"/>
          </w:r>
          <w:r>
            <w:t>60</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"_Toc355791530" </w:instrText>
          </w:r>
          <w:r>
            <w:fldChar w:fldCharType="separate"/>
          </w:r>
          <w:r>
            <w:rPr>
              <w:rStyle w:val="24"/>
              <w:rFonts w:hint="eastAsia"/>
            </w:rPr>
            <w:t>第一節 頻道異動方式說明</w:t>
          </w:r>
          <w:r>
            <w:rPr>
              <w:rStyle w:val="24"/>
            </w:rPr>
            <w:t>:</w:t>
          </w:r>
          <w:r>
            <w:tab/>
          </w:r>
          <w:r>
            <w:fldChar w:fldCharType="begin"/>
          </w:r>
          <w:r>
            <w:instrText xml:space="preserve"> PAGEREF _Toc355791530 \h </w:instrText>
          </w:r>
          <w:r>
            <w:fldChar w:fldCharType="separate"/>
          </w:r>
          <w:r>
            <w:t>60</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"_Toc355791531" </w:instrText>
          </w:r>
          <w:r>
            <w:fldChar w:fldCharType="separate"/>
          </w:r>
          <w:r>
            <w:rPr>
              <w:rStyle w:val="24"/>
              <w:rFonts w:hint="eastAsia"/>
            </w:rPr>
            <w:t>第二節 新增伺服器群組操作說明</w:t>
          </w:r>
          <w:r>
            <w:tab/>
          </w:r>
          <w:r>
            <w:fldChar w:fldCharType="begin"/>
          </w:r>
          <w:r>
            <w:instrText xml:space="preserve"> PAGEREF _Toc355791531 \h </w:instrText>
          </w:r>
          <w:r>
            <w:fldChar w:fldCharType="separate"/>
          </w:r>
          <w:r>
            <w:t>61</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"_Toc355791532" </w:instrText>
          </w:r>
          <w:r>
            <w:fldChar w:fldCharType="separate"/>
          </w:r>
          <w:r>
            <w:rPr>
              <w:rStyle w:val="24"/>
              <w:rFonts w:hint="eastAsia"/>
            </w:rPr>
            <w:t>第三節</w:t>
          </w:r>
          <w:r>
            <w:rPr>
              <w:rStyle w:val="24"/>
            </w:rPr>
            <w:t xml:space="preserve"> DNF Game (df_game_r) Log</w:t>
          </w:r>
          <w:r>
            <w:tab/>
          </w:r>
          <w:r>
            <w:fldChar w:fldCharType="begin"/>
          </w:r>
          <w:r>
            <w:instrText xml:space="preserve"> PAGEREF _Toc355791532 \h </w:instrText>
          </w:r>
          <w:r>
            <w:fldChar w:fldCharType="separate"/>
          </w:r>
          <w:r>
            <w:t>64</w:t>
          </w:r>
          <w:r>
            <w:fldChar w:fldCharType="end"/>
          </w:r>
          <w:r>
            <w:fldChar w:fldCharType="end"/>
          </w:r>
        </w:p>
        <w:p>
          <w:pPr>
            <w:pStyle w:val="14"/>
            <w:tabs>
              <w:tab w:val="right" w:leader="dot" w:pos="10456"/>
            </w:tabs>
            <w:rPr>
              <w:rFonts w:asciiTheme="minorHAnsi" w:hAnsiTheme="minorHAnsi" w:eastAsiaTheme="minorEastAsia" w:cstheme="minorBidi"/>
              <w:kern w:val="2"/>
              <w:sz w:val="24"/>
            </w:rPr>
          </w:pPr>
          <w:r>
            <w:fldChar w:fldCharType="begin"/>
          </w:r>
          <w:r>
            <w:instrText xml:space="preserve"> HYPERLINK \l "_Toc355791533" </w:instrText>
          </w:r>
          <w:r>
            <w:fldChar w:fldCharType="separate"/>
          </w:r>
          <w:r>
            <w:rPr>
              <w:rStyle w:val="24"/>
              <w:rFonts w:hint="eastAsia"/>
            </w:rPr>
            <w:t>第十七章 異常狀況處理</w:t>
          </w:r>
          <w:r>
            <w:tab/>
          </w:r>
          <w:r>
            <w:fldChar w:fldCharType="begin"/>
          </w:r>
          <w:r>
            <w:instrText xml:space="preserve"> PAGEREF _Toc355791533 \h </w:instrText>
          </w:r>
          <w:r>
            <w:fldChar w:fldCharType="separate"/>
          </w:r>
          <w:r>
            <w:t>65</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"_Toc355791534" </w:instrText>
          </w:r>
          <w:r>
            <w:fldChar w:fldCharType="separate"/>
          </w:r>
          <w:r>
            <w:rPr>
              <w:rStyle w:val="24"/>
              <w:rFonts w:hint="eastAsia"/>
            </w:rPr>
            <w:t>第一節</w:t>
          </w:r>
          <w:r>
            <w:rPr>
              <w:rStyle w:val="24"/>
            </w:rPr>
            <w:t xml:space="preserve"> Server Process</w:t>
          </w:r>
          <w:r>
            <w:rPr>
              <w:rStyle w:val="24"/>
              <w:rFonts w:hint="eastAsia"/>
            </w:rPr>
            <w:t>異常狀況結束</w:t>
          </w:r>
          <w:r>
            <w:tab/>
          </w:r>
          <w:r>
            <w:fldChar w:fldCharType="begin"/>
          </w:r>
          <w:r>
            <w:instrText xml:space="preserve"> PAGEREF _Toc355791534 \h </w:instrText>
          </w:r>
          <w:r>
            <w:fldChar w:fldCharType="separate"/>
          </w:r>
          <w:r>
            <w:t>65</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"_Toc355791535" </w:instrText>
          </w:r>
          <w:r>
            <w:fldChar w:fldCharType="separate"/>
          </w:r>
          <w:r>
            <w:rPr>
              <w:rStyle w:val="24"/>
              <w:rFonts w:hint="eastAsia"/>
            </w:rPr>
            <w:t>第二節</w:t>
          </w:r>
          <w:r>
            <w:rPr>
              <w:rStyle w:val="24"/>
            </w:rPr>
            <w:t xml:space="preserve"> DB Table</w:t>
          </w:r>
          <w:r>
            <w:rPr>
              <w:rStyle w:val="24"/>
              <w:rFonts w:hint="eastAsia"/>
            </w:rPr>
            <w:t>斷線，或者</w:t>
          </w:r>
          <w:r>
            <w:rPr>
              <w:rStyle w:val="24"/>
            </w:rPr>
            <w:t>DB</w:t>
          </w:r>
          <w:r>
            <w:rPr>
              <w:rStyle w:val="24"/>
              <w:rFonts w:hint="eastAsia"/>
            </w:rPr>
            <w:t>連線速度過慢</w:t>
          </w:r>
          <w:r>
            <w:tab/>
          </w:r>
          <w:r>
            <w:fldChar w:fldCharType="begin"/>
          </w:r>
          <w:r>
            <w:instrText xml:space="preserve"> PAGEREF _Toc355791535 \h </w:instrText>
          </w:r>
          <w:r>
            <w:fldChar w:fldCharType="separate"/>
          </w:r>
          <w:r>
            <w:t>65</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"_Toc355791536" </w:instrText>
          </w:r>
          <w:r>
            <w:fldChar w:fldCharType="separate"/>
          </w:r>
          <w:r>
            <w:rPr>
              <w:rStyle w:val="24"/>
              <w:rFonts w:hint="eastAsia"/>
            </w:rPr>
            <w:t>第三節 決鬥場無法正常開啟</w:t>
          </w:r>
          <w:r>
            <w:tab/>
          </w:r>
          <w:r>
            <w:fldChar w:fldCharType="begin"/>
          </w:r>
          <w:r>
            <w:instrText xml:space="preserve"> PAGEREF _Toc355791536 \h </w:instrText>
          </w:r>
          <w:r>
            <w:fldChar w:fldCharType="separate"/>
          </w:r>
          <w:r>
            <w:t>65</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"_Toc355791537" </w:instrText>
          </w:r>
          <w:r>
            <w:fldChar w:fldCharType="separate"/>
          </w:r>
          <w:r>
            <w:rPr>
              <w:rStyle w:val="24"/>
              <w:rFonts w:hint="eastAsia"/>
            </w:rPr>
            <w:t>第四節 無法正常啟動遊戲</w:t>
          </w:r>
          <w:r>
            <w:tab/>
          </w:r>
          <w:r>
            <w:fldChar w:fldCharType="begin"/>
          </w:r>
          <w:r>
            <w:instrText xml:space="preserve"> PAGEREF _Toc355791537 \h </w:instrText>
          </w:r>
          <w:r>
            <w:fldChar w:fldCharType="separate"/>
          </w:r>
          <w:r>
            <w:t>65</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"_Toc355791538" </w:instrText>
          </w:r>
          <w:r>
            <w:fldChar w:fldCharType="separate"/>
          </w:r>
          <w:r>
            <w:rPr>
              <w:rStyle w:val="24"/>
              <w:rFonts w:hint="eastAsia"/>
            </w:rPr>
            <w:t>第五節</w:t>
          </w:r>
          <w:r>
            <w:rPr>
              <w:rStyle w:val="24"/>
            </w:rPr>
            <w:t xml:space="preserve"> Game Process CPU</w:t>
          </w:r>
          <w:r>
            <w:rPr>
              <w:rStyle w:val="24"/>
              <w:rFonts w:hint="eastAsia"/>
            </w:rPr>
            <w:t>使用率超過</w:t>
          </w:r>
          <w:r>
            <w:rPr>
              <w:rStyle w:val="24"/>
            </w:rPr>
            <w:t>90%</w:t>
          </w:r>
          <w:r>
            <w:tab/>
          </w:r>
          <w:r>
            <w:fldChar w:fldCharType="begin"/>
          </w:r>
          <w:r>
            <w:instrText xml:space="preserve"> PAGEREF _Toc355791538 \h </w:instrText>
          </w:r>
          <w:r>
            <w:fldChar w:fldCharType="separate"/>
          </w:r>
          <w:r>
            <w:t>67</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"_Toc355791539" </w:instrText>
          </w:r>
          <w:r>
            <w:fldChar w:fldCharType="separate"/>
          </w:r>
          <w:r>
            <w:rPr>
              <w:rStyle w:val="24"/>
              <w:rFonts w:hint="eastAsia"/>
            </w:rPr>
            <w:t>第六節 各程序終止處理方式</w:t>
          </w:r>
          <w:r>
            <w:tab/>
          </w:r>
          <w:r>
            <w:fldChar w:fldCharType="begin"/>
          </w:r>
          <w:r>
            <w:instrText xml:space="preserve"> PAGEREF _Toc355791539 \h </w:instrText>
          </w:r>
          <w:r>
            <w:fldChar w:fldCharType="separate"/>
          </w:r>
          <w:r>
            <w:t>67</w:t>
          </w:r>
          <w:r>
            <w:fldChar w:fldCharType="end"/>
          </w:r>
          <w:r>
            <w:fldChar w:fldCharType="end"/>
          </w:r>
        </w:p>
        <w:p>
          <w:pPr>
            <w:pStyle w:val="14"/>
            <w:tabs>
              <w:tab w:val="right" w:leader="dot" w:pos="10456"/>
            </w:tabs>
            <w:rPr>
              <w:rFonts w:asciiTheme="minorHAnsi" w:hAnsiTheme="minorHAnsi" w:eastAsiaTheme="minorEastAsia" w:cstheme="minorBidi"/>
              <w:kern w:val="2"/>
              <w:sz w:val="24"/>
            </w:rPr>
          </w:pPr>
          <w:r>
            <w:fldChar w:fldCharType="begin"/>
          </w:r>
          <w:r>
            <w:instrText xml:space="preserve"> HYPERLINK \l "_Toc355791540" </w:instrText>
          </w:r>
          <w:r>
            <w:fldChar w:fldCharType="separate"/>
          </w:r>
          <w:r>
            <w:rPr>
              <w:rStyle w:val="24"/>
              <w:rFonts w:hint="eastAsia"/>
            </w:rPr>
            <w:t>第十八章 各項目後台連結及介紹</w:t>
          </w:r>
          <w:r>
            <w:tab/>
          </w:r>
          <w:r>
            <w:fldChar w:fldCharType="begin"/>
          </w:r>
          <w:r>
            <w:instrText xml:space="preserve"> PAGEREF _Toc355791540 \h </w:instrText>
          </w:r>
          <w:r>
            <w:fldChar w:fldCharType="separate"/>
          </w:r>
          <w:r>
            <w:t>69</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"_Toc355791541" </w:instrText>
          </w:r>
          <w:r>
            <w:fldChar w:fldCharType="separate"/>
          </w:r>
          <w:r>
            <w:rPr>
              <w:rStyle w:val="24"/>
              <w:rFonts w:hint="eastAsia"/>
            </w:rPr>
            <w:t>第一節</w:t>
          </w:r>
          <w:r>
            <w:rPr>
              <w:rStyle w:val="24"/>
            </w:rPr>
            <w:t xml:space="preserve"> SSLVPN</w:t>
          </w:r>
          <w:r>
            <w:tab/>
          </w:r>
          <w:r>
            <w:fldChar w:fldCharType="begin"/>
          </w:r>
          <w:r>
            <w:instrText xml:space="preserve"> PAGEREF _Toc355791541 \h </w:instrText>
          </w:r>
          <w:r>
            <w:fldChar w:fldCharType="separate"/>
          </w:r>
          <w:r>
            <w:t>69</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"_Toc355791542" </w:instrText>
          </w:r>
          <w:r>
            <w:fldChar w:fldCharType="separate"/>
          </w:r>
          <w:r>
            <w:rPr>
              <w:rStyle w:val="24"/>
              <w:rFonts w:hint="eastAsia"/>
            </w:rPr>
            <w:t>第二節</w:t>
          </w:r>
          <w:r>
            <w:rPr>
              <w:rStyle w:val="24"/>
            </w:rPr>
            <w:t xml:space="preserve"> DNF DB</w:t>
          </w:r>
          <w:r>
            <w:rPr>
              <w:rStyle w:val="24"/>
              <w:rFonts w:hint="eastAsia"/>
            </w:rPr>
            <w:t>監控後台</w:t>
          </w:r>
          <w:r>
            <w:tab/>
          </w:r>
          <w:r>
            <w:fldChar w:fldCharType="begin"/>
          </w:r>
          <w:r>
            <w:instrText xml:space="preserve"> PAGEREF _Toc355791542 \h </w:instrText>
          </w:r>
          <w:r>
            <w:fldChar w:fldCharType="separate"/>
          </w:r>
          <w:r>
            <w:t>69</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"_Toc355791543" </w:instrText>
          </w:r>
          <w:r>
            <w:fldChar w:fldCharType="separate"/>
          </w:r>
          <w:r>
            <w:rPr>
              <w:rStyle w:val="24"/>
              <w:rFonts w:hint="eastAsia"/>
            </w:rPr>
            <w:t>第三節</w:t>
          </w:r>
          <w:r>
            <w:rPr>
              <w:rStyle w:val="24"/>
            </w:rPr>
            <w:t xml:space="preserve"> DNF </w:t>
          </w:r>
          <w:r>
            <w:rPr>
              <w:rStyle w:val="24"/>
              <w:rFonts w:hint="eastAsia"/>
            </w:rPr>
            <w:t>統計工具後台</w:t>
          </w:r>
          <w:r>
            <w:tab/>
          </w:r>
          <w:r>
            <w:fldChar w:fldCharType="begin"/>
          </w:r>
          <w:r>
            <w:instrText xml:space="preserve"> PAGEREF _Toc355791543 \h </w:instrText>
          </w:r>
          <w:r>
            <w:fldChar w:fldCharType="separate"/>
          </w:r>
          <w:r>
            <w:t>69</w:t>
          </w:r>
          <w:r>
            <w:fldChar w:fldCharType="end"/>
          </w:r>
          <w:r>
            <w:fldChar w:fldCharType="end"/>
          </w:r>
        </w:p>
        <w:p>
          <w:pPr>
            <w:pStyle w:val="16"/>
            <w:tabs>
              <w:tab w:val="right" w:leader="dot" w:pos="10456"/>
            </w:tabs>
            <w:ind w:left="440"/>
            <w:rPr>
              <w:rFonts w:asciiTheme="minorHAnsi" w:hAnsiTheme="minorHAnsi" w:eastAsiaTheme="minorEastAsia" w:cstheme="minorBidi"/>
              <w:kern w:val="2"/>
              <w:sz w:val="24"/>
            </w:rPr>
          </w:pPr>
          <w:r>
            <w:fldChar w:fldCharType="begin"/>
          </w:r>
          <w:r>
            <w:instrText xml:space="preserve"> HYPERLINK \l "_Toc355791544" </w:instrText>
          </w:r>
          <w:r>
            <w:fldChar w:fldCharType="separate"/>
          </w:r>
          <w:r>
            <w:rPr>
              <w:rStyle w:val="24"/>
              <w:rFonts w:hint="eastAsia"/>
            </w:rPr>
            <w:t>第四節</w:t>
          </w:r>
          <w:r>
            <w:rPr>
              <w:rStyle w:val="24"/>
            </w:rPr>
            <w:t xml:space="preserve"> GMTool</w:t>
          </w:r>
          <w:r>
            <w:tab/>
          </w:r>
          <w:r>
            <w:fldChar w:fldCharType="begin"/>
          </w:r>
          <w:r>
            <w:instrText xml:space="preserve"> PAGEREF _Toc355791544 \h </w:instrText>
          </w:r>
          <w:r>
            <w:fldChar w:fldCharType="separate"/>
          </w:r>
          <w:r>
            <w:t>69</w:t>
          </w:r>
          <w:r>
            <w:fldChar w:fldCharType="end"/>
          </w:r>
          <w:r>
            <w:fldChar w:fldCharType="end"/>
          </w:r>
        </w:p>
        <w:p>
          <w:pPr/>
          <w:r>
            <w:rPr>
              <w:b/>
              <w:bCs/>
              <w:lang w:val="zh-TW"/>
            </w:rPr>
            <w:fldChar w:fldCharType="end"/>
          </w:r>
        </w:p>
      </w:sdtContent>
    </w:sdt>
    <w:p>
      <w:pPr/>
      <w:r>
        <w:br w:type="page"/>
      </w:r>
    </w:p>
    <w:p>
      <w:pPr>
        <w:pStyle w:val="2"/>
      </w:pPr>
      <w:r>
        <w:rPr>
          <w:rFonts w:hint="eastAsia"/>
        </w:rPr>
        <w:t xml:space="preserve"> </w:t>
      </w:r>
      <w:bookmarkStart w:id="0" w:name="_Toc355791472"/>
      <w:r>
        <w:rPr>
          <w:rFonts w:hint="eastAsia"/>
        </w:rPr>
        <w:t>Server Process功能介紹</w:t>
      </w:r>
      <w:bookmarkEnd w:id="0"/>
    </w:p>
    <w:p>
      <w:pPr>
        <w:pStyle w:val="3"/>
        <w:rPr>
          <w:rFonts w:ascii="Arial" w:hAnsi="Arial" w:cs="Arial"/>
          <w:color w:val="003366"/>
          <w:sz w:val="28"/>
          <w:szCs w:val="28"/>
        </w:rPr>
      </w:pPr>
      <w:r>
        <w:rPr>
          <w:rFonts w:hint="eastAsia" w:ascii="Arial" w:hAnsi="Arial" w:cs="Arial"/>
          <w:color w:val="003366"/>
          <w:sz w:val="28"/>
          <w:szCs w:val="28"/>
        </w:rPr>
        <w:t xml:space="preserve"> </w:t>
      </w:r>
      <w:bookmarkStart w:id="1" w:name="_Toc355791473"/>
      <w:r>
        <w:rPr>
          <w:rFonts w:ascii="Arial" w:hAnsi="Arial" w:cs="Arial"/>
          <w:color w:val="003366"/>
          <w:sz w:val="28"/>
          <w:szCs w:val="28"/>
        </w:rPr>
        <w:t>Monitor Manager (df_manager_r)</w:t>
      </w:r>
      <w:bookmarkEnd w:id="1"/>
    </w:p>
    <w:tbl>
      <w:tblPr>
        <w:tblStyle w:val="25"/>
        <w:tblW w:w="105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016"/>
        <w:gridCol w:w="9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595" w:type="dxa"/>
            <w:gridSpan w:val="2"/>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作用/特徵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0595" w:type="dxa"/>
            <w:gridSpan w:val="2"/>
            <w:tcMar>
              <w:top w:w="75" w:type="dxa"/>
              <w:left w:w="105" w:type="dxa"/>
              <w:bottom w:w="75" w:type="dxa"/>
              <w:right w:w="105" w:type="dxa"/>
            </w:tcMar>
          </w:tcPr>
          <w:p>
            <w:pPr>
              <w:rPr>
                <w:rFonts w:ascii="PMingLiU" w:hAnsi="PMingLiU" w:eastAsia="PMingLiU" w:cs="PMingLiU"/>
                <w:color w:val="000000"/>
                <w:sz w:val="20"/>
                <w:szCs w:val="20"/>
              </w:rPr>
            </w:pPr>
            <w:r>
              <w:rPr>
                <w:rFonts w:ascii="PMingLiU" w:hAnsi="PMingLiU" w:eastAsia="PMingLiU" w:cs="PMingLiU"/>
                <w:color w:val="000000"/>
                <w:sz w:val="20"/>
                <w:szCs w:val="20"/>
              </w:rPr>
              <w:t>管理monitor 程式,game server邀請全體group傳達的訊息</w:t>
            </w:r>
          </w:p>
          <w:p>
            <w:pPr>
              <w:rPr>
                <w:rFonts w:ascii="PMingLiU" w:hAnsi="PMingLiU" w:eastAsia="PMingLiU" w:cs="PMingLiU"/>
                <w:color w:val="000000"/>
                <w:sz w:val="20"/>
                <w:szCs w:val="20"/>
              </w:rPr>
            </w:pPr>
            <w:r>
              <w:rPr>
                <w:rFonts w:ascii="PMingLiU" w:hAnsi="PMingLiU" w:eastAsia="PMingLiU" w:cs="PMingLiU"/>
                <w:color w:val="000000"/>
                <w:sz w:val="20"/>
                <w:szCs w:val="20"/>
              </w:rPr>
              <w:t>server group間傳達訊息 (麥克風 物品)</w:t>
            </w:r>
          </w:p>
          <w:p>
            <w:pPr>
              <w:rPr>
                <w:rFonts w:ascii="PMingLiU" w:hAnsi="PMingLiU" w:eastAsia="PMingLiU" w:cs="PMingLiU"/>
                <w:color w:val="000000"/>
                <w:sz w:val="20"/>
                <w:szCs w:val="20"/>
              </w:rPr>
            </w:pPr>
            <w:r>
              <w:rPr>
                <w:rFonts w:ascii="PMingLiU" w:hAnsi="PMingLiU" w:eastAsia="PMingLiU" w:cs="PMingLiU"/>
                <w:color w:val="000000"/>
                <w:sz w:val="20"/>
                <w:szCs w:val="20"/>
              </w:rPr>
              <w:t>在group中套用活動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016" w:type="dxa"/>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內部連結</w:t>
            </w:r>
          </w:p>
        </w:tc>
        <w:tc>
          <w:tcPr>
            <w:tcW w:w="9579" w:type="dxa"/>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外部連結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016" w:type="dxa"/>
            <w:tcMar>
              <w:top w:w="75" w:type="dxa"/>
              <w:left w:w="105" w:type="dxa"/>
              <w:bottom w:w="75" w:type="dxa"/>
              <w:right w:w="105" w:type="dxa"/>
            </w:tcMar>
          </w:tcPr>
          <w:p>
            <w:pPr>
              <w:rPr>
                <w:rFonts w:ascii="PMingLiU" w:hAnsi="PMingLiU" w:eastAsia="PMingLiU" w:cs="PMingLiU"/>
                <w:color w:val="000000"/>
                <w:sz w:val="20"/>
                <w:szCs w:val="20"/>
              </w:rPr>
            </w:pPr>
            <w:r>
              <w:rPr>
                <w:rFonts w:ascii="PMingLiU" w:hAnsi="PMingLiU" w:eastAsia="PMingLiU" w:cs="PMingLiU"/>
                <w:color w:val="000000"/>
                <w:sz w:val="20"/>
                <w:szCs w:val="20"/>
              </w:rPr>
              <w:t>Monitor</w:t>
            </w:r>
          </w:p>
        </w:tc>
        <w:tc>
          <w:tcPr>
            <w:tcW w:w="9579" w:type="dxa"/>
            <w:tcMar>
              <w:top w:w="75" w:type="dxa"/>
              <w:left w:w="105" w:type="dxa"/>
              <w:bottom w:w="75" w:type="dxa"/>
              <w:right w:w="105" w:type="dxa"/>
            </w:tcMar>
          </w:tcPr>
          <w:p>
            <w:pPr>
              <w:rPr>
                <w:rFonts w:ascii="PMingLiU" w:hAnsi="PMingLiU" w:eastAsia="PMingLiU" w:cs="PMingLiU"/>
                <w:color w:val="000000"/>
                <w:sz w:val="20"/>
                <w:szCs w:val="20"/>
              </w:rPr>
            </w:pPr>
          </w:p>
        </w:tc>
      </w:tr>
    </w:tbl>
    <w:p>
      <w:pPr>
        <w:pStyle w:val="3"/>
        <w:rPr>
          <w:rFonts w:ascii="Arial" w:hAnsi="Arial" w:cs="Arial"/>
          <w:color w:val="003366"/>
          <w:sz w:val="28"/>
          <w:szCs w:val="28"/>
        </w:rPr>
      </w:pPr>
      <w:r>
        <w:rPr>
          <w:rFonts w:hint="eastAsia" w:ascii="Arial" w:hAnsi="Arial" w:cs="Arial"/>
          <w:color w:val="003366"/>
          <w:sz w:val="28"/>
          <w:szCs w:val="28"/>
        </w:rPr>
        <w:t xml:space="preserve"> </w:t>
      </w:r>
      <w:bookmarkStart w:id="2" w:name="_Toc355791474"/>
      <w:r>
        <w:rPr>
          <w:rFonts w:ascii="Arial" w:hAnsi="Arial" w:cs="Arial"/>
          <w:color w:val="003366"/>
          <w:sz w:val="28"/>
          <w:szCs w:val="28"/>
        </w:rPr>
        <w:t>Monitor (df_monitor_r)</w:t>
      </w:r>
      <w:bookmarkEnd w:id="2"/>
    </w:p>
    <w:tbl>
      <w:tblPr>
        <w:tblStyle w:val="25"/>
        <w:tblW w:w="105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850"/>
        <w:gridCol w:w="87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595" w:type="dxa"/>
            <w:gridSpan w:val="2"/>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作用/特徵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0595" w:type="dxa"/>
            <w:gridSpan w:val="2"/>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server group間阻止重複登入</w:t>
            </w:r>
          </w:p>
          <w:p>
            <w:pPr>
              <w:rPr>
                <w:rFonts w:ascii="Arial" w:hAnsi="Arial" w:eastAsia="PMingLiU" w:cs="Arial"/>
                <w:color w:val="000000"/>
                <w:sz w:val="20"/>
                <w:szCs w:val="20"/>
              </w:rPr>
            </w:pPr>
            <w:r>
              <w:rPr>
                <w:rFonts w:ascii="Arial" w:hAnsi="Arial" w:eastAsia="PMingLiU" w:cs="Arial"/>
                <w:color w:val="000000"/>
                <w:sz w:val="20"/>
                <w:szCs w:val="20"/>
              </w:rPr>
              <w:t>和朋友, 隊員的聊天</w:t>
            </w:r>
          </w:p>
          <w:p>
            <w:pPr>
              <w:rPr>
                <w:rFonts w:ascii="Arial" w:hAnsi="Arial" w:eastAsia="PMingLiU" w:cs="Arial"/>
                <w:color w:val="000000"/>
                <w:sz w:val="20"/>
                <w:szCs w:val="20"/>
              </w:rPr>
            </w:pPr>
            <w:r>
              <w:rPr>
                <w:rFonts w:ascii="Arial" w:hAnsi="Arial" w:eastAsia="PMingLiU" w:cs="Arial"/>
                <w:color w:val="000000"/>
                <w:sz w:val="20"/>
                <w:szCs w:val="20"/>
              </w:rPr>
              <w:t>登陸黑名單/ 朋友, 成員, 公會會員黑名單確認</w:t>
            </w:r>
          </w:p>
          <w:p>
            <w:pPr>
              <w:rPr>
                <w:rFonts w:ascii="Arial" w:hAnsi="Arial" w:eastAsia="PMingLiU" w:cs="Arial"/>
                <w:color w:val="000000"/>
                <w:sz w:val="20"/>
                <w:szCs w:val="20"/>
              </w:rPr>
            </w:pPr>
            <w:r>
              <w:rPr>
                <w:rFonts w:ascii="Arial" w:hAnsi="Arial" w:eastAsia="PMingLiU" w:cs="Arial"/>
                <w:color w:val="000000"/>
                <w:sz w:val="20"/>
                <w:szCs w:val="20"/>
              </w:rPr>
              <w:t>將連線中的玩家踢下線</w:t>
            </w:r>
          </w:p>
          <w:p>
            <w:pPr>
              <w:rPr>
                <w:rFonts w:ascii="Arial" w:hAnsi="Arial" w:eastAsia="PMingLiU" w:cs="Arial"/>
                <w:color w:val="000000"/>
                <w:sz w:val="20"/>
                <w:szCs w:val="20"/>
              </w:rPr>
            </w:pPr>
            <w:r>
              <w:rPr>
                <w:rFonts w:ascii="Arial" w:hAnsi="Arial" w:eastAsia="PMingLiU" w:cs="Arial"/>
                <w:color w:val="000000"/>
                <w:sz w:val="20"/>
                <w:szCs w:val="20"/>
              </w:rPr>
              <w:t>郵件發送時,通知的功能 </w:t>
            </w:r>
          </w:p>
          <w:p>
            <w:pPr>
              <w:rPr>
                <w:rFonts w:ascii="Arial" w:hAnsi="Arial" w:eastAsia="PMingLiU" w:cs="Arial"/>
                <w:color w:val="000000"/>
                <w:sz w:val="20"/>
                <w:szCs w:val="20"/>
              </w:rPr>
            </w:pPr>
            <w:r>
              <w:rPr>
                <w:rFonts w:ascii="Arial" w:hAnsi="Arial" w:eastAsia="PMingLiU" w:cs="Arial"/>
                <w:color w:val="000000"/>
                <w:sz w:val="20"/>
                <w:szCs w:val="20"/>
              </w:rPr>
              <w:t>伺服器認證</w:t>
            </w:r>
          </w:p>
          <w:p>
            <w:pPr>
              <w:rPr>
                <w:rFonts w:ascii="Arial" w:hAnsi="Arial" w:eastAsia="PMingLiU" w:cs="Arial"/>
                <w:color w:val="000000"/>
                <w:sz w:val="20"/>
                <w:szCs w:val="20"/>
              </w:rPr>
            </w:pPr>
            <w:r>
              <w:rPr>
                <w:rFonts w:ascii="Arial" w:hAnsi="Arial" w:eastAsia="PMingLiU" w:cs="Arial"/>
                <w:color w:val="000000"/>
                <w:sz w:val="20"/>
                <w:szCs w:val="20"/>
              </w:rPr>
              <w:t>遊戲結束時,DB 處理期間禁止連線</w:t>
            </w:r>
          </w:p>
          <w:p>
            <w:pPr>
              <w:rPr>
                <w:rFonts w:ascii="Arial" w:hAnsi="Arial" w:eastAsia="PMingLiU" w:cs="Arial"/>
                <w:color w:val="000000"/>
                <w:sz w:val="20"/>
                <w:szCs w:val="20"/>
              </w:rPr>
            </w:pPr>
            <w:r>
              <w:rPr>
                <w:rFonts w:ascii="Arial" w:hAnsi="Arial" w:eastAsia="PMingLiU" w:cs="Arial"/>
                <w:color w:val="000000"/>
                <w:sz w:val="20"/>
                <w:szCs w:val="20"/>
              </w:rPr>
              <w:t>套用burning time活動等各種活動  (game server 無需再啟動)</w:t>
            </w:r>
          </w:p>
          <w:p>
            <w:pPr>
              <w:rPr>
                <w:rFonts w:ascii="Arial" w:hAnsi="Arial" w:eastAsia="PMingLiU" w:cs="Arial"/>
                <w:color w:val="000000"/>
                <w:sz w:val="20"/>
                <w:szCs w:val="20"/>
              </w:rPr>
            </w:pPr>
            <w:r>
              <w:rPr>
                <w:rFonts w:ascii="Arial" w:hAnsi="Arial" w:eastAsia="PMingLiU" w:cs="Arial"/>
                <w:color w:val="000000"/>
                <w:sz w:val="20"/>
                <w:szCs w:val="20"/>
              </w:rPr>
              <w:t>收集外掛玩家物品掉落率等資訊</w:t>
            </w:r>
          </w:p>
          <w:p>
            <w:pPr>
              <w:rPr>
                <w:rFonts w:ascii="Arial" w:hAnsi="Arial" w:eastAsia="PMingLiU" w:cs="Arial"/>
                <w:color w:val="000000"/>
                <w:sz w:val="20"/>
                <w:szCs w:val="20"/>
              </w:rPr>
            </w:pPr>
            <w:r>
              <w:rPr>
                <w:rFonts w:ascii="Arial" w:hAnsi="Arial" w:eastAsia="PMingLiU" w:cs="Arial"/>
                <w:color w:val="000000"/>
                <w:sz w:val="20"/>
                <w:szCs w:val="20"/>
              </w:rPr>
              <w:t>死亡之塔內排名作業</w:t>
            </w:r>
          </w:p>
          <w:p>
            <w:pPr>
              <w:rPr>
                <w:rFonts w:ascii="Arial" w:hAnsi="Arial" w:eastAsia="PMingLiU" w:cs="Arial"/>
                <w:color w:val="000000"/>
                <w:sz w:val="20"/>
                <w:szCs w:val="20"/>
              </w:rPr>
            </w:pPr>
            <w:r>
              <w:rPr>
                <w:rFonts w:ascii="Arial" w:hAnsi="Arial" w:eastAsia="PMingLiU" w:cs="Arial"/>
                <w:color w:val="000000"/>
                <w:sz w:val="20"/>
                <w:szCs w:val="20"/>
              </w:rPr>
              <w:t>在網頁上儲值的D幣變更套用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850" w:type="dxa"/>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內部連結</w:t>
            </w:r>
          </w:p>
        </w:tc>
        <w:tc>
          <w:tcPr>
            <w:tcW w:w="8745" w:type="dxa"/>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外部連結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50" w:type="dxa"/>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DBMW</w:t>
            </w:r>
          </w:p>
          <w:p>
            <w:pPr>
              <w:rPr>
                <w:rFonts w:ascii="Arial" w:hAnsi="Arial" w:eastAsia="PMingLiU" w:cs="Arial"/>
                <w:color w:val="000000"/>
                <w:sz w:val="20"/>
                <w:szCs w:val="20"/>
              </w:rPr>
            </w:pPr>
            <w:r>
              <w:rPr>
                <w:rFonts w:ascii="Arial" w:hAnsi="Arial" w:eastAsia="PMingLiU" w:cs="Arial"/>
                <w:color w:val="000000"/>
                <w:sz w:val="20"/>
                <w:szCs w:val="20"/>
              </w:rPr>
              <w:t>Monitor_Manage</w:t>
            </w:r>
          </w:p>
        </w:tc>
        <w:tc>
          <w:tcPr>
            <w:tcW w:w="8745" w:type="dxa"/>
            <w:tcMar>
              <w:top w:w="75" w:type="dxa"/>
              <w:left w:w="105" w:type="dxa"/>
              <w:bottom w:w="75" w:type="dxa"/>
              <w:right w:w="105" w:type="dxa"/>
            </w:tcMar>
          </w:tcPr>
          <w:p>
            <w:pPr>
              <w:rPr>
                <w:rFonts w:ascii="PMingLiU" w:hAnsi="PMingLiU" w:eastAsia="PMingLiU" w:cs="PMingLiU"/>
                <w:color w:val="000000"/>
                <w:sz w:val="20"/>
                <w:szCs w:val="20"/>
              </w:rPr>
            </w:pPr>
          </w:p>
        </w:tc>
      </w:tr>
    </w:tbl>
    <w:p>
      <w:pPr>
        <w:rPr>
          <w:rFonts w:ascii="Arial" w:hAnsi="Arial" w:eastAsia="PMingLiU" w:cs="Arial"/>
          <w:color w:val="000000"/>
          <w:sz w:val="20"/>
          <w:szCs w:val="20"/>
        </w:rPr>
      </w:pPr>
    </w:p>
    <w:p>
      <w:pPr>
        <w:rPr>
          <w:rFonts w:ascii="Arial" w:hAnsi="Arial" w:eastAsia="PMingLiU" w:cs="Arial"/>
          <w:vanish/>
          <w:color w:val="000000"/>
          <w:sz w:val="20"/>
          <w:szCs w:val="20"/>
        </w:rPr>
      </w:pPr>
    </w:p>
    <w:p>
      <w:pPr>
        <w:pStyle w:val="3"/>
        <w:rPr>
          <w:rFonts w:ascii="Arial" w:hAnsi="Arial" w:cs="Arial"/>
          <w:color w:val="003366"/>
          <w:sz w:val="28"/>
          <w:szCs w:val="28"/>
        </w:rPr>
      </w:pPr>
      <w:r>
        <w:rPr>
          <w:rFonts w:hint="eastAsia" w:ascii="Arial" w:hAnsi="Arial" w:cs="Arial"/>
          <w:color w:val="003366"/>
          <w:sz w:val="28"/>
          <w:szCs w:val="28"/>
        </w:rPr>
        <w:t xml:space="preserve"> </w:t>
      </w:r>
      <w:bookmarkStart w:id="3" w:name="_Toc355791475"/>
      <w:r>
        <w:rPr>
          <w:rFonts w:ascii="Arial" w:hAnsi="Arial" w:cs="Arial"/>
          <w:color w:val="003366"/>
          <w:sz w:val="28"/>
          <w:szCs w:val="28"/>
        </w:rPr>
        <w:t>GAME SERVER (df_game_r)</w:t>
      </w:r>
      <w:bookmarkEnd w:id="3"/>
    </w:p>
    <w:tbl>
      <w:tblPr>
        <w:tblStyle w:val="25"/>
        <w:tblW w:w="105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425"/>
        <w:gridCol w:w="9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595" w:type="dxa"/>
            <w:gridSpan w:val="2"/>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作用/特徵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0595" w:type="dxa"/>
            <w:gridSpan w:val="2"/>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在Web認證帳號後,在game server上處理] Login_out </w:t>
            </w:r>
          </w:p>
          <w:p>
            <w:pPr>
              <w:rPr>
                <w:rFonts w:ascii="Arial" w:hAnsi="Arial" w:eastAsia="PMingLiU" w:cs="Arial"/>
                <w:color w:val="000000"/>
                <w:sz w:val="20"/>
                <w:szCs w:val="20"/>
              </w:rPr>
            </w:pPr>
            <w:r>
              <w:rPr>
                <w:rFonts w:ascii="Arial" w:hAnsi="Arial" w:eastAsia="PMingLiU" w:cs="Arial"/>
                <w:color w:val="000000"/>
                <w:sz w:val="20"/>
                <w:szCs w:val="20"/>
              </w:rPr>
              <w:t>地下城等級和 地下城內遊戲進行處理</w:t>
            </w:r>
          </w:p>
          <w:p>
            <w:pPr>
              <w:rPr>
                <w:rFonts w:ascii="Arial" w:hAnsi="Arial" w:eastAsia="PMingLiU" w:cs="Arial"/>
                <w:color w:val="000000"/>
                <w:sz w:val="20"/>
                <w:szCs w:val="20"/>
              </w:rPr>
            </w:pPr>
            <w:r>
              <w:rPr>
                <w:rFonts w:ascii="Arial" w:hAnsi="Arial" w:eastAsia="PMingLiU" w:cs="Arial"/>
                <w:color w:val="000000"/>
                <w:sz w:val="20"/>
                <w:szCs w:val="20"/>
              </w:rPr>
              <w:t>現金 購買處理</w:t>
            </w:r>
          </w:p>
          <w:p>
            <w:pPr>
              <w:rPr>
                <w:rFonts w:ascii="Arial" w:hAnsi="Arial" w:eastAsia="PMingLiU" w:cs="Arial"/>
                <w:color w:val="000000"/>
                <w:sz w:val="20"/>
                <w:szCs w:val="20"/>
              </w:rPr>
            </w:pPr>
            <w:r>
              <w:rPr>
                <w:rFonts w:ascii="Arial" w:hAnsi="Arial" w:eastAsia="PMingLiU" w:cs="Arial"/>
                <w:color w:val="000000"/>
                <w:sz w:val="20"/>
                <w:szCs w:val="20"/>
              </w:rPr>
              <w:t>創角, 等級處理</w:t>
            </w:r>
          </w:p>
          <w:p>
            <w:pPr>
              <w:rPr>
                <w:rFonts w:ascii="Arial" w:hAnsi="Arial" w:eastAsia="PMingLiU" w:cs="Arial"/>
                <w:color w:val="000000"/>
                <w:sz w:val="20"/>
                <w:szCs w:val="20"/>
              </w:rPr>
            </w:pPr>
            <w:r>
              <w:rPr>
                <w:rFonts w:ascii="Arial" w:hAnsi="Arial" w:eastAsia="PMingLiU" w:cs="Arial"/>
                <w:color w:val="000000"/>
                <w:sz w:val="20"/>
                <w:szCs w:val="20"/>
              </w:rPr>
              <w:t>出租 物品處理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425" w:type="dxa"/>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內部連結</w:t>
            </w:r>
          </w:p>
        </w:tc>
        <w:tc>
          <w:tcPr>
            <w:tcW w:w="9170" w:type="dxa"/>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外部連結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425" w:type="dxa"/>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Monitor</w:t>
            </w:r>
          </w:p>
          <w:p>
            <w:pPr>
              <w:rPr>
                <w:rFonts w:ascii="Arial" w:hAnsi="Arial" w:eastAsia="PMingLiU" w:cs="Arial"/>
                <w:color w:val="000000"/>
                <w:sz w:val="20"/>
                <w:szCs w:val="20"/>
              </w:rPr>
            </w:pPr>
            <w:r>
              <w:rPr>
                <w:rFonts w:ascii="Arial" w:hAnsi="Arial" w:eastAsia="PMingLiU" w:cs="Arial"/>
                <w:color w:val="000000"/>
                <w:sz w:val="20"/>
                <w:szCs w:val="20"/>
              </w:rPr>
              <w:t>Auction</w:t>
            </w:r>
          </w:p>
          <w:p>
            <w:pPr>
              <w:rPr>
                <w:rFonts w:ascii="Arial" w:hAnsi="Arial" w:eastAsia="PMingLiU" w:cs="Arial"/>
                <w:color w:val="000000"/>
                <w:sz w:val="20"/>
                <w:szCs w:val="20"/>
              </w:rPr>
            </w:pPr>
            <w:r>
              <w:rPr>
                <w:rFonts w:ascii="Arial" w:hAnsi="Arial" w:eastAsia="PMingLiU" w:cs="Arial"/>
                <w:color w:val="000000"/>
                <w:sz w:val="20"/>
                <w:szCs w:val="20"/>
              </w:rPr>
              <w:t>CoServer</w:t>
            </w:r>
          </w:p>
          <w:p>
            <w:pPr>
              <w:rPr>
                <w:rFonts w:ascii="Arial" w:hAnsi="Arial" w:eastAsia="PMingLiU" w:cs="Arial"/>
                <w:color w:val="000000"/>
                <w:sz w:val="20"/>
                <w:szCs w:val="20"/>
              </w:rPr>
            </w:pPr>
            <w:r>
              <w:rPr>
                <w:rFonts w:ascii="Arial" w:hAnsi="Arial" w:eastAsia="PMingLiU" w:cs="Arial"/>
                <w:color w:val="000000"/>
                <w:sz w:val="20"/>
                <w:szCs w:val="20"/>
              </w:rPr>
              <w:t>Relay Server</w:t>
            </w:r>
          </w:p>
          <w:p>
            <w:pPr>
              <w:rPr>
                <w:rFonts w:ascii="Arial" w:hAnsi="Arial" w:eastAsia="PMingLiU" w:cs="Arial"/>
                <w:color w:val="000000"/>
                <w:sz w:val="20"/>
                <w:szCs w:val="20"/>
              </w:rPr>
            </w:pPr>
            <w:r>
              <w:rPr>
                <w:rFonts w:ascii="Arial" w:hAnsi="Arial" w:eastAsia="PMingLiU" w:cs="Arial"/>
                <w:color w:val="000000"/>
                <w:sz w:val="20"/>
                <w:szCs w:val="20"/>
              </w:rPr>
              <w:t>STUN</w:t>
            </w:r>
          </w:p>
        </w:tc>
        <w:tc>
          <w:tcPr>
            <w:tcW w:w="9170" w:type="dxa"/>
            <w:tcMar>
              <w:top w:w="75" w:type="dxa"/>
              <w:left w:w="105" w:type="dxa"/>
              <w:bottom w:w="75" w:type="dxa"/>
              <w:right w:w="105" w:type="dxa"/>
            </w:tcMar>
          </w:tcPr>
          <w:p>
            <w:pPr>
              <w:rPr>
                <w:rFonts w:ascii="Arial" w:hAnsi="Arial" w:cs="Arial"/>
                <w:color w:val="000000"/>
                <w:sz w:val="20"/>
                <w:szCs w:val="20"/>
              </w:rPr>
            </w:pPr>
            <w:r>
              <w:rPr>
                <w:rFonts w:ascii="Arial" w:hAnsi="Arial" w:cs="Arial"/>
                <w:color w:val="000000"/>
                <w:sz w:val="20"/>
                <w:szCs w:val="20"/>
              </w:rPr>
              <w:t>Billing</w:t>
            </w:r>
          </w:p>
          <w:p>
            <w:pPr>
              <w:rPr>
                <w:rFonts w:ascii="Arial" w:hAnsi="Arial" w:cs="Arial"/>
                <w:color w:val="000000"/>
                <w:sz w:val="20"/>
                <w:szCs w:val="20"/>
              </w:rPr>
            </w:pPr>
            <w:r>
              <w:rPr>
                <w:rFonts w:ascii="Arial" w:hAnsi="Arial" w:cs="Arial"/>
                <w:color w:val="000000"/>
                <w:sz w:val="20"/>
                <w:szCs w:val="20"/>
              </w:rPr>
              <w:t>User Client</w:t>
            </w:r>
          </w:p>
        </w:tc>
      </w:tr>
    </w:tbl>
    <w:p>
      <w:pPr/>
    </w:p>
    <w:p>
      <w:pPr>
        <w:pStyle w:val="3"/>
        <w:rPr>
          <w:rFonts w:ascii="Arial" w:hAnsi="Arial" w:cs="Arial"/>
          <w:color w:val="003366"/>
          <w:sz w:val="28"/>
          <w:szCs w:val="28"/>
        </w:rPr>
      </w:pPr>
      <w:r>
        <w:rPr>
          <w:rFonts w:hint="eastAsia" w:ascii="Arial" w:hAnsi="Arial" w:cs="Arial"/>
          <w:color w:val="003366"/>
          <w:sz w:val="28"/>
          <w:szCs w:val="28"/>
        </w:rPr>
        <w:t xml:space="preserve"> </w:t>
      </w:r>
      <w:bookmarkStart w:id="4" w:name="_Toc355791476"/>
      <w:r>
        <w:rPr>
          <w:rFonts w:ascii="Arial" w:hAnsi="Arial" w:cs="Arial"/>
          <w:color w:val="003366"/>
          <w:sz w:val="28"/>
          <w:szCs w:val="28"/>
        </w:rPr>
        <w:t>Auction (df_auction_r)</w:t>
      </w:r>
      <w:bookmarkEnd w:id="4"/>
    </w:p>
    <w:tbl>
      <w:tblPr>
        <w:tblStyle w:val="25"/>
        <w:tblW w:w="105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238"/>
        <w:gridCol w:w="83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595" w:type="dxa"/>
            <w:gridSpan w:val="2"/>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作用/特徵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0595" w:type="dxa"/>
            <w:gridSpan w:val="2"/>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遊戲內以拍賣場server啟動物品資訊時,從db那邊帶過來 </w:t>
            </w:r>
          </w:p>
          <w:p>
            <w:pPr>
              <w:rPr>
                <w:rFonts w:ascii="Arial" w:hAnsi="Arial" w:eastAsia="PMingLiU" w:cs="Arial"/>
                <w:color w:val="000000"/>
                <w:sz w:val="20"/>
                <w:szCs w:val="20"/>
              </w:rPr>
            </w:pPr>
            <w:r>
              <w:rPr>
                <w:rFonts w:ascii="Arial" w:hAnsi="Arial" w:eastAsia="PMingLiU" w:cs="Arial"/>
                <w:color w:val="000000"/>
                <w:sz w:val="20"/>
                <w:szCs w:val="20"/>
              </w:rPr>
              <w:t>拍賣場server 會將得標的物品寄出,透過monitor server傳送內容</w:t>
            </w:r>
          </w:p>
          <w:p>
            <w:pPr>
              <w:rPr>
                <w:rFonts w:ascii="Arial" w:hAnsi="Arial" w:eastAsia="PMingLiU" w:cs="Arial"/>
                <w:color w:val="000000"/>
                <w:sz w:val="20"/>
                <w:szCs w:val="20"/>
              </w:rPr>
            </w:pPr>
            <w:r>
              <w:rPr>
                <w:rFonts w:ascii="Arial" w:hAnsi="Arial" w:eastAsia="PMingLiU" w:cs="Arial"/>
                <w:color w:val="000000"/>
                <w:sz w:val="20"/>
                <w:szCs w:val="20"/>
              </w:rPr>
              <w:t>game server結束時,收到傳達的 broadcast signal的話,會終止拍賣場的作用.</w:t>
            </w:r>
          </w:p>
          <w:p>
            <w:pPr>
              <w:rPr>
                <w:rFonts w:ascii="Arial" w:hAnsi="Arial" w:eastAsia="PMingLiU" w:cs="Arial"/>
                <w:color w:val="000000"/>
                <w:sz w:val="20"/>
                <w:szCs w:val="20"/>
              </w:rPr>
            </w:pPr>
            <w:r>
              <w:rPr>
                <w:rFonts w:ascii="Arial" w:hAnsi="Arial" w:eastAsia="PMingLiU" w:cs="Arial"/>
                <w:color w:val="000000"/>
                <w:sz w:val="20"/>
                <w:szCs w:val="20"/>
              </w:rPr>
              <w:t>game server被啟動的話,會自動運行 </w:t>
            </w:r>
          </w:p>
          <w:p>
            <w:pPr>
              <w:rPr>
                <w:rFonts w:ascii="Arial" w:hAnsi="Arial" w:eastAsia="PMingLiU" w:cs="Arial"/>
                <w:color w:val="000000"/>
                <w:sz w:val="20"/>
                <w:szCs w:val="20"/>
              </w:rPr>
            </w:pPr>
            <w:r>
              <w:rPr>
                <w:rFonts w:ascii="Arial" w:hAnsi="Arial" w:eastAsia="PMingLiU" w:cs="Arial"/>
                <w:color w:val="000000"/>
                <w:sz w:val="20"/>
                <w:szCs w:val="20"/>
              </w:rPr>
              <w:t>下載程式時,拍賣場流標的資訊可能會被損毀.</w:t>
            </w:r>
          </w:p>
          <w:p>
            <w:pPr>
              <w:rPr>
                <w:rFonts w:ascii="Arial" w:hAnsi="Arial" w:eastAsia="PMingLiU" w:cs="Arial"/>
                <w:color w:val="000000"/>
                <w:sz w:val="20"/>
                <w:szCs w:val="20"/>
              </w:rPr>
            </w:pPr>
            <w:r>
              <w:rPr>
                <w:rFonts w:ascii="Arial" w:hAnsi="Arial" w:eastAsia="PMingLiU" w:cs="Arial"/>
                <w:color w:val="000000"/>
                <w:sz w:val="20"/>
                <w:szCs w:val="20"/>
              </w:rPr>
              <w:t>在網頁上儲值的D幣變更套用</w:t>
            </w:r>
          </w:p>
          <w:p>
            <w:pPr>
              <w:rPr>
                <w:rFonts w:ascii="PMingLiU" w:hAnsi="PMingLiU" w:eastAsia="PMingLiU" w:cs="PMingLiU"/>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238" w:type="dxa"/>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內部連結</w:t>
            </w:r>
          </w:p>
        </w:tc>
        <w:tc>
          <w:tcPr>
            <w:tcW w:w="8357" w:type="dxa"/>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外部連結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238" w:type="dxa"/>
            <w:tcMar>
              <w:top w:w="75" w:type="dxa"/>
              <w:left w:w="105" w:type="dxa"/>
              <w:bottom w:w="75" w:type="dxa"/>
              <w:right w:w="105" w:type="dxa"/>
            </w:tcMar>
          </w:tcPr>
          <w:p>
            <w:pPr>
              <w:rPr>
                <w:rFonts w:ascii="PMingLiU" w:hAnsi="PMingLiU" w:eastAsia="PMingLiU" w:cs="PMingLiU"/>
                <w:color w:val="000000"/>
                <w:sz w:val="20"/>
                <w:szCs w:val="20"/>
              </w:rPr>
            </w:pPr>
            <w:r>
              <w:rPr>
                <w:rFonts w:ascii="Arial" w:hAnsi="Arial" w:cs="Arial"/>
                <w:color w:val="000000"/>
                <w:sz w:val="20"/>
                <w:szCs w:val="20"/>
                <w:shd w:val="clear" w:color="auto" w:fill="FFFFFF"/>
              </w:rPr>
              <w:t>GAME SERVER</w:t>
            </w:r>
          </w:p>
        </w:tc>
        <w:tc>
          <w:tcPr>
            <w:tcW w:w="8357" w:type="dxa"/>
            <w:tcMar>
              <w:top w:w="75" w:type="dxa"/>
              <w:left w:w="105" w:type="dxa"/>
              <w:bottom w:w="75" w:type="dxa"/>
              <w:right w:w="105" w:type="dxa"/>
            </w:tcMar>
          </w:tcPr>
          <w:p>
            <w:pPr>
              <w:rPr>
                <w:rFonts w:ascii="PMingLiU" w:hAnsi="PMingLiU" w:eastAsia="PMingLiU" w:cs="PMingLiU"/>
                <w:color w:val="000000"/>
                <w:sz w:val="20"/>
                <w:szCs w:val="20"/>
              </w:rPr>
            </w:pPr>
          </w:p>
        </w:tc>
      </w:tr>
    </w:tbl>
    <w:p>
      <w:pPr/>
    </w:p>
    <w:p>
      <w:pPr>
        <w:pStyle w:val="3"/>
        <w:rPr>
          <w:rFonts w:ascii="Arial" w:hAnsi="Arial" w:cs="Arial"/>
          <w:color w:val="003366"/>
          <w:sz w:val="28"/>
          <w:szCs w:val="28"/>
        </w:rPr>
      </w:pPr>
      <w:r>
        <w:rPr>
          <w:rFonts w:hint="eastAsia" w:ascii="Arial" w:hAnsi="Arial" w:cs="Arial"/>
          <w:color w:val="003366"/>
          <w:sz w:val="28"/>
          <w:szCs w:val="28"/>
        </w:rPr>
        <w:t xml:space="preserve"> </w:t>
      </w:r>
      <w:bookmarkStart w:id="5" w:name="_Toc355791477"/>
      <w:r>
        <w:rPr>
          <w:rFonts w:ascii="Arial" w:hAnsi="Arial" w:cs="Arial"/>
          <w:color w:val="003366"/>
          <w:sz w:val="28"/>
          <w:szCs w:val="28"/>
        </w:rPr>
        <w:t>Point (df_point_r)</w:t>
      </w:r>
      <w:bookmarkEnd w:id="5"/>
    </w:p>
    <w:tbl>
      <w:tblPr>
        <w:tblStyle w:val="25"/>
        <w:tblW w:w="105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826"/>
        <w:gridCol w:w="87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595" w:type="dxa"/>
            <w:gridSpan w:val="2"/>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作用/特徵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0595" w:type="dxa"/>
            <w:gridSpan w:val="2"/>
            <w:tcMar>
              <w:top w:w="75" w:type="dxa"/>
              <w:left w:w="105" w:type="dxa"/>
              <w:bottom w:w="75" w:type="dxa"/>
              <w:right w:w="105" w:type="dxa"/>
            </w:tcMar>
          </w:tcPr>
          <w:p>
            <w:pPr>
              <w:rPr>
                <w:rFonts w:ascii="PMingLiU" w:hAnsi="PMingLiU" w:eastAsia="PMingLiU" w:cs="PMingLiU"/>
                <w:color w:val="000000"/>
                <w:sz w:val="20"/>
                <w:szCs w:val="20"/>
              </w:rPr>
            </w:pPr>
            <w:r>
              <w:rPr>
                <w:rFonts w:ascii="Arial" w:hAnsi="Arial" w:cs="Arial"/>
                <w:color w:val="000000"/>
                <w:sz w:val="20"/>
                <w:szCs w:val="20"/>
                <w:shd w:val="clear" w:color="auto" w:fill="FFFFFF"/>
              </w:rPr>
              <w:t>和Auction SERVER一樣功能,可使用現金進行交易, 不是遊戲內金幣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826" w:type="dxa"/>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內部連結</w:t>
            </w:r>
          </w:p>
        </w:tc>
        <w:tc>
          <w:tcPr>
            <w:tcW w:w="8769" w:type="dxa"/>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外部連結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826" w:type="dxa"/>
            <w:tcMar>
              <w:top w:w="75" w:type="dxa"/>
              <w:left w:w="105" w:type="dxa"/>
              <w:bottom w:w="75" w:type="dxa"/>
              <w:right w:w="105" w:type="dxa"/>
            </w:tcMar>
          </w:tcPr>
          <w:p>
            <w:pPr>
              <w:rPr>
                <w:rFonts w:ascii="PMingLiU" w:hAnsi="PMingLiU" w:eastAsia="PMingLiU" w:cs="PMingLiU"/>
                <w:color w:val="000000"/>
                <w:sz w:val="20"/>
                <w:szCs w:val="20"/>
              </w:rPr>
            </w:pPr>
            <w:r>
              <w:rPr>
                <w:rFonts w:ascii="Arial" w:hAnsi="Arial" w:cs="Arial"/>
                <w:color w:val="000000"/>
                <w:sz w:val="20"/>
                <w:szCs w:val="20"/>
                <w:shd w:val="clear" w:color="auto" w:fill="FFFFFF"/>
              </w:rPr>
              <w:t>GAME SERVER</w:t>
            </w:r>
          </w:p>
        </w:tc>
        <w:tc>
          <w:tcPr>
            <w:tcW w:w="8769" w:type="dxa"/>
            <w:tcMar>
              <w:top w:w="75" w:type="dxa"/>
              <w:left w:w="105" w:type="dxa"/>
              <w:bottom w:w="75" w:type="dxa"/>
              <w:right w:w="105" w:type="dxa"/>
            </w:tcMar>
          </w:tcPr>
          <w:p>
            <w:pPr>
              <w:rPr>
                <w:rFonts w:ascii="PMingLiU" w:hAnsi="PMingLiU" w:eastAsia="PMingLiU" w:cs="PMingLiU"/>
                <w:color w:val="000000"/>
                <w:sz w:val="20"/>
                <w:szCs w:val="20"/>
              </w:rPr>
            </w:pPr>
          </w:p>
        </w:tc>
      </w:tr>
    </w:tbl>
    <w:p>
      <w:pPr/>
    </w:p>
    <w:p>
      <w:pPr>
        <w:pStyle w:val="3"/>
        <w:rPr>
          <w:rFonts w:ascii="Arial" w:hAnsi="Arial" w:cs="Arial"/>
          <w:color w:val="003366"/>
          <w:sz w:val="28"/>
          <w:szCs w:val="28"/>
        </w:rPr>
      </w:pPr>
      <w:r>
        <w:rPr>
          <w:rFonts w:hint="eastAsia" w:ascii="Arial" w:hAnsi="Arial" w:cs="Arial"/>
          <w:color w:val="003366"/>
          <w:sz w:val="28"/>
          <w:szCs w:val="28"/>
        </w:rPr>
        <w:t xml:space="preserve"> </w:t>
      </w:r>
      <w:bookmarkStart w:id="6" w:name="_Toc355791478"/>
      <w:r>
        <w:rPr>
          <w:rFonts w:ascii="Arial" w:hAnsi="Arial" w:cs="Arial"/>
          <w:color w:val="003366"/>
          <w:sz w:val="28"/>
          <w:szCs w:val="28"/>
        </w:rPr>
        <w:t>Coserver (df_coserver_r)</w:t>
      </w:r>
      <w:bookmarkEnd w:id="6"/>
    </w:p>
    <w:tbl>
      <w:tblPr>
        <w:tblStyle w:val="25"/>
        <w:tblW w:w="105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19"/>
        <w:gridCol w:w="8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595" w:type="dxa"/>
            <w:gridSpan w:val="2"/>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作用/特徵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0595" w:type="dxa"/>
            <w:gridSpan w:val="2"/>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阻止重複連線 (全部GAME SERVER 組)</w:t>
            </w:r>
          </w:p>
          <w:p>
            <w:pPr>
              <w:rPr>
                <w:rFonts w:ascii="Arial" w:hAnsi="Arial" w:eastAsia="PMingLiU" w:cs="Arial"/>
                <w:color w:val="000000"/>
                <w:sz w:val="20"/>
                <w:szCs w:val="20"/>
              </w:rPr>
            </w:pPr>
            <w:r>
              <w:rPr>
                <w:rFonts w:ascii="Arial" w:hAnsi="Arial" w:eastAsia="PMingLiU" w:cs="Arial"/>
                <w:color w:val="000000"/>
                <w:sz w:val="20"/>
                <w:szCs w:val="20"/>
              </w:rPr>
              <w:t>獨立執行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719" w:type="dxa"/>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內部連結</w:t>
            </w:r>
          </w:p>
        </w:tc>
        <w:tc>
          <w:tcPr>
            <w:tcW w:w="8876" w:type="dxa"/>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外部連結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719" w:type="dxa"/>
            <w:tcMar>
              <w:top w:w="75" w:type="dxa"/>
              <w:left w:w="105" w:type="dxa"/>
              <w:bottom w:w="75" w:type="dxa"/>
              <w:right w:w="105" w:type="dxa"/>
            </w:tcMar>
          </w:tcPr>
          <w:p>
            <w:pPr>
              <w:rPr>
                <w:rFonts w:ascii="PMingLiU" w:hAnsi="PMingLiU" w:eastAsia="PMingLiU" w:cs="PMingLiU"/>
                <w:color w:val="000000"/>
                <w:sz w:val="20"/>
                <w:szCs w:val="20"/>
              </w:rPr>
            </w:pPr>
            <w:r>
              <w:rPr>
                <w:rFonts w:ascii="Arial" w:hAnsi="Arial" w:cs="Arial"/>
                <w:color w:val="000000"/>
                <w:sz w:val="20"/>
                <w:szCs w:val="20"/>
                <w:shd w:val="clear" w:color="auto" w:fill="FFFFFF"/>
              </w:rPr>
              <w:t>GAME SERVER</w:t>
            </w:r>
          </w:p>
        </w:tc>
        <w:tc>
          <w:tcPr>
            <w:tcW w:w="8876" w:type="dxa"/>
            <w:tcMar>
              <w:top w:w="75" w:type="dxa"/>
              <w:left w:w="105" w:type="dxa"/>
              <w:bottom w:w="75" w:type="dxa"/>
              <w:right w:w="105" w:type="dxa"/>
            </w:tcMar>
          </w:tcPr>
          <w:p>
            <w:pPr>
              <w:rPr>
                <w:rFonts w:ascii="PMingLiU" w:hAnsi="PMingLiU" w:eastAsia="PMingLiU" w:cs="PMingLiU"/>
                <w:color w:val="000000"/>
                <w:sz w:val="20"/>
                <w:szCs w:val="20"/>
              </w:rPr>
            </w:pPr>
          </w:p>
        </w:tc>
      </w:tr>
    </w:tbl>
    <w:p>
      <w:pPr/>
    </w:p>
    <w:p>
      <w:pPr>
        <w:pStyle w:val="3"/>
        <w:rPr>
          <w:rFonts w:ascii="Arial" w:hAnsi="Arial" w:cs="Arial"/>
          <w:color w:val="003366"/>
          <w:sz w:val="28"/>
          <w:szCs w:val="28"/>
        </w:rPr>
      </w:pPr>
      <w:r>
        <w:rPr>
          <w:rFonts w:hint="eastAsia" w:ascii="Arial" w:hAnsi="Arial" w:cs="Arial"/>
          <w:color w:val="003366"/>
          <w:sz w:val="28"/>
          <w:szCs w:val="28"/>
        </w:rPr>
        <w:t xml:space="preserve"> </w:t>
      </w:r>
      <w:bookmarkStart w:id="7" w:name="_Toc355791479"/>
      <w:r>
        <w:rPr>
          <w:rFonts w:ascii="Arial" w:hAnsi="Arial" w:cs="Arial"/>
          <w:color w:val="003366"/>
          <w:sz w:val="28"/>
          <w:szCs w:val="28"/>
        </w:rPr>
        <w:t>Channel_Bridge (df_bridge_r)</w:t>
      </w:r>
      <w:bookmarkEnd w:id="7"/>
    </w:p>
    <w:tbl>
      <w:tblPr>
        <w:tblStyle w:val="25"/>
        <w:tblW w:w="105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053"/>
        <w:gridCol w:w="95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595" w:type="dxa"/>
            <w:gridSpan w:val="2"/>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作用/特徵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0595" w:type="dxa"/>
            <w:gridSpan w:val="2"/>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分流資訊檔案的形成和傳送 </w:t>
            </w:r>
          </w:p>
          <w:p>
            <w:pPr>
              <w:rPr>
                <w:rFonts w:ascii="Arial" w:hAnsi="Arial" w:eastAsia="PMingLiU" w:cs="Arial"/>
                <w:color w:val="000000"/>
                <w:sz w:val="20"/>
                <w:szCs w:val="20"/>
              </w:rPr>
            </w:pPr>
            <w:r>
              <w:rPr>
                <w:rFonts w:ascii="Arial" w:hAnsi="Arial" w:eastAsia="PMingLiU" w:cs="Arial"/>
                <w:color w:val="000000"/>
                <w:sz w:val="20"/>
                <w:szCs w:val="20"/>
              </w:rPr>
              <w:t>從game server那邊收集分流 資訊收集(分流 on/off, 在線人數)</w:t>
            </w:r>
          </w:p>
          <w:p>
            <w:pPr>
              <w:rPr>
                <w:rFonts w:ascii="Arial" w:hAnsi="Arial" w:eastAsia="PMingLiU" w:cs="Arial"/>
                <w:color w:val="000000"/>
                <w:sz w:val="20"/>
                <w:szCs w:val="20"/>
              </w:rPr>
            </w:pPr>
            <w:r>
              <w:rPr>
                <w:rFonts w:ascii="Arial" w:hAnsi="Arial" w:eastAsia="PMingLiU" w:cs="Arial"/>
                <w:color w:val="000000"/>
                <w:sz w:val="20"/>
                <w:szCs w:val="20"/>
              </w:rPr>
              <w:t>收集外掛玩家物品掉落率等資訊</w:t>
            </w:r>
          </w:p>
          <w:p>
            <w:pPr>
              <w:rPr>
                <w:rFonts w:ascii="Arial" w:hAnsi="Arial" w:eastAsia="PMingLiU" w:cs="Arial"/>
                <w:color w:val="000000"/>
                <w:sz w:val="20"/>
                <w:szCs w:val="20"/>
              </w:rPr>
            </w:pPr>
            <w:r>
              <w:rPr>
                <w:rFonts w:ascii="Arial" w:hAnsi="Arial" w:eastAsia="PMingLiU" w:cs="Arial"/>
                <w:color w:val="000000"/>
                <w:sz w:val="20"/>
                <w:szCs w:val="20"/>
              </w:rPr>
              <w:t>死亡之塔內排名作業</w:t>
            </w:r>
          </w:p>
          <w:p>
            <w:pPr>
              <w:rPr>
                <w:rFonts w:ascii="Arial" w:hAnsi="Arial" w:eastAsia="PMingLiU" w:cs="Arial"/>
                <w:color w:val="000000"/>
                <w:sz w:val="20"/>
                <w:szCs w:val="20"/>
              </w:rPr>
            </w:pPr>
            <w:r>
              <w:rPr>
                <w:rFonts w:ascii="Arial" w:hAnsi="Arial" w:eastAsia="PMingLiU" w:cs="Arial"/>
                <w:color w:val="000000"/>
                <w:sz w:val="20"/>
                <w:szCs w:val="20"/>
              </w:rPr>
              <w:t>在網頁上儲值的D幣變更套用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053" w:type="dxa"/>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內部連結</w:t>
            </w:r>
          </w:p>
        </w:tc>
        <w:tc>
          <w:tcPr>
            <w:tcW w:w="9542" w:type="dxa"/>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外部連結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53" w:type="dxa"/>
            <w:tcMar>
              <w:top w:w="75" w:type="dxa"/>
              <w:left w:w="105" w:type="dxa"/>
              <w:bottom w:w="75" w:type="dxa"/>
              <w:right w:w="105" w:type="dxa"/>
            </w:tcMar>
          </w:tcPr>
          <w:p>
            <w:pPr>
              <w:rPr>
                <w:rFonts w:ascii="Arial" w:hAnsi="Arial" w:cs="Arial"/>
                <w:color w:val="000000"/>
                <w:sz w:val="20"/>
                <w:szCs w:val="20"/>
              </w:rPr>
            </w:pPr>
            <w:r>
              <w:rPr>
                <w:rFonts w:ascii="Arial" w:hAnsi="Arial" w:cs="Arial"/>
                <w:color w:val="000000"/>
                <w:sz w:val="20"/>
                <w:szCs w:val="20"/>
              </w:rPr>
              <w:t>Channel</w:t>
            </w:r>
          </w:p>
          <w:p>
            <w:pPr>
              <w:rPr>
                <w:rFonts w:ascii="Arial" w:hAnsi="Arial" w:cs="Arial"/>
                <w:color w:val="000000"/>
                <w:sz w:val="20"/>
                <w:szCs w:val="20"/>
              </w:rPr>
            </w:pPr>
            <w:r>
              <w:rPr>
                <w:rFonts w:ascii="Arial" w:hAnsi="Arial" w:cs="Arial"/>
                <w:color w:val="000000"/>
                <w:sz w:val="20"/>
                <w:szCs w:val="20"/>
              </w:rPr>
              <w:t>DB</w:t>
            </w:r>
          </w:p>
        </w:tc>
        <w:tc>
          <w:tcPr>
            <w:tcW w:w="9542" w:type="dxa"/>
            <w:tcMar>
              <w:top w:w="75" w:type="dxa"/>
              <w:left w:w="105" w:type="dxa"/>
              <w:bottom w:w="75" w:type="dxa"/>
              <w:right w:w="105" w:type="dxa"/>
            </w:tcMar>
          </w:tcPr>
          <w:p>
            <w:pPr>
              <w:rPr>
                <w:rFonts w:ascii="PMingLiU" w:hAnsi="PMingLiU" w:eastAsia="PMingLiU" w:cs="PMingLiU"/>
                <w:color w:val="000000"/>
                <w:sz w:val="20"/>
                <w:szCs w:val="20"/>
              </w:rPr>
            </w:pPr>
          </w:p>
        </w:tc>
      </w:tr>
    </w:tbl>
    <w:p>
      <w:pPr/>
    </w:p>
    <w:p>
      <w:pPr>
        <w:pStyle w:val="3"/>
        <w:rPr>
          <w:rFonts w:ascii="Arial" w:hAnsi="Arial" w:cs="Arial"/>
          <w:color w:val="003366"/>
          <w:sz w:val="28"/>
          <w:szCs w:val="28"/>
        </w:rPr>
      </w:pPr>
      <w:r>
        <w:rPr>
          <w:rFonts w:hint="eastAsia" w:ascii="Arial" w:hAnsi="Arial" w:cs="Arial"/>
          <w:color w:val="003366"/>
          <w:sz w:val="28"/>
          <w:szCs w:val="28"/>
        </w:rPr>
        <w:t xml:space="preserve"> </w:t>
      </w:r>
      <w:bookmarkStart w:id="8" w:name="_Toc355791480"/>
      <w:r>
        <w:rPr>
          <w:rFonts w:ascii="Arial" w:hAnsi="Arial" w:cs="Arial"/>
          <w:color w:val="003366"/>
          <w:sz w:val="28"/>
          <w:szCs w:val="28"/>
        </w:rPr>
        <w:t>CHANNEL (df_channel_r)</w:t>
      </w:r>
      <w:bookmarkEnd w:id="8"/>
    </w:p>
    <w:tbl>
      <w:tblPr>
        <w:tblStyle w:val="25"/>
        <w:tblW w:w="105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098"/>
        <w:gridCol w:w="94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595" w:type="dxa"/>
            <w:gridSpan w:val="2"/>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作用/特徵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0595" w:type="dxa"/>
            <w:gridSpan w:val="2"/>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從分流中繼server確認分流情報</w:t>
            </w:r>
          </w:p>
          <w:p>
            <w:pPr>
              <w:rPr>
                <w:rFonts w:ascii="Arial" w:hAnsi="Arial" w:eastAsia="PMingLiU" w:cs="Arial"/>
                <w:color w:val="000000"/>
                <w:sz w:val="20"/>
                <w:szCs w:val="20"/>
              </w:rPr>
            </w:pPr>
            <w:r>
              <w:rPr>
                <w:rFonts w:ascii="Arial" w:hAnsi="Arial" w:eastAsia="PMingLiU" w:cs="Arial"/>
                <w:color w:val="000000"/>
                <w:sz w:val="20"/>
                <w:szCs w:val="20"/>
              </w:rPr>
              <w:t>傳送分流資訊到client端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098" w:type="dxa"/>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內部連結</w:t>
            </w:r>
          </w:p>
        </w:tc>
        <w:tc>
          <w:tcPr>
            <w:tcW w:w="9497" w:type="dxa"/>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外部連結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98" w:type="dxa"/>
            <w:tcMar>
              <w:top w:w="75" w:type="dxa"/>
              <w:left w:w="105" w:type="dxa"/>
              <w:bottom w:w="75" w:type="dxa"/>
              <w:right w:w="105" w:type="dxa"/>
            </w:tcMar>
          </w:tcPr>
          <w:p>
            <w:pPr>
              <w:rPr>
                <w:rFonts w:ascii="PMingLiU" w:hAnsi="PMingLiU" w:eastAsia="PMingLiU" w:cs="PMingLiU"/>
                <w:color w:val="000000"/>
                <w:sz w:val="20"/>
                <w:szCs w:val="20"/>
              </w:rPr>
            </w:pPr>
            <w:r>
              <w:rPr>
                <w:rFonts w:ascii="Arial" w:hAnsi="Arial" w:cs="Arial"/>
                <w:color w:val="000000"/>
                <w:sz w:val="20"/>
                <w:szCs w:val="20"/>
                <w:shd w:val="clear" w:color="auto" w:fill="FFFFFF"/>
              </w:rPr>
              <w:t>ch_bridge</w:t>
            </w:r>
          </w:p>
        </w:tc>
        <w:tc>
          <w:tcPr>
            <w:tcW w:w="9497" w:type="dxa"/>
            <w:tcMar>
              <w:top w:w="75" w:type="dxa"/>
              <w:left w:w="105" w:type="dxa"/>
              <w:bottom w:w="75" w:type="dxa"/>
              <w:right w:w="105" w:type="dxa"/>
            </w:tcMar>
          </w:tcPr>
          <w:p>
            <w:pPr>
              <w:rPr>
                <w:rFonts w:ascii="PMingLiU" w:hAnsi="PMingLiU" w:eastAsia="PMingLiU" w:cs="PMingLiU"/>
                <w:color w:val="000000"/>
                <w:sz w:val="20"/>
                <w:szCs w:val="20"/>
              </w:rPr>
            </w:pPr>
            <w:r>
              <w:rPr>
                <w:rFonts w:ascii="Arial" w:hAnsi="Arial" w:cs="Arial"/>
                <w:color w:val="000000"/>
                <w:sz w:val="20"/>
                <w:szCs w:val="20"/>
                <w:shd w:val="clear" w:color="auto" w:fill="FFFFFF"/>
              </w:rPr>
              <w:t>Client</w:t>
            </w:r>
          </w:p>
        </w:tc>
      </w:tr>
    </w:tbl>
    <w:p>
      <w:pPr/>
    </w:p>
    <w:p>
      <w:pPr>
        <w:pStyle w:val="3"/>
        <w:rPr>
          <w:rFonts w:ascii="Arial" w:hAnsi="Arial" w:cs="Arial"/>
          <w:color w:val="003366"/>
          <w:sz w:val="28"/>
          <w:szCs w:val="28"/>
        </w:rPr>
      </w:pPr>
      <w:r>
        <w:rPr>
          <w:rFonts w:hint="eastAsia" w:ascii="Arial" w:hAnsi="Arial" w:cs="Arial"/>
          <w:color w:val="003366"/>
          <w:sz w:val="28"/>
          <w:szCs w:val="28"/>
        </w:rPr>
        <w:t xml:space="preserve"> </w:t>
      </w:r>
      <w:bookmarkStart w:id="9" w:name="_Toc355791481"/>
      <w:r>
        <w:rPr>
          <w:rFonts w:ascii="Arial" w:hAnsi="Arial" w:cs="Arial"/>
          <w:color w:val="003366"/>
          <w:sz w:val="28"/>
          <w:szCs w:val="28"/>
        </w:rPr>
        <w:t>Guild Server (df_guild_r)</w:t>
      </w:r>
      <w:bookmarkEnd w:id="9"/>
    </w:p>
    <w:tbl>
      <w:tblPr>
        <w:tblStyle w:val="25"/>
        <w:tblW w:w="105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031"/>
        <w:gridCol w:w="9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0595" w:type="dxa"/>
            <w:gridSpan w:val="2"/>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作用/特徵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0595" w:type="dxa"/>
            <w:gridSpan w:val="2"/>
            <w:tcMar>
              <w:top w:w="75" w:type="dxa"/>
              <w:left w:w="105" w:type="dxa"/>
              <w:bottom w:w="75" w:type="dxa"/>
              <w:right w:w="105" w:type="dxa"/>
            </w:tcMar>
          </w:tcPr>
          <w:p>
            <w:pPr>
              <w:rPr>
                <w:rFonts w:ascii="PMingLiU" w:hAnsi="PMingLiU" w:eastAsia="PMingLiU" w:cs="PMingLiU"/>
                <w:color w:val="000000"/>
                <w:sz w:val="20"/>
                <w:szCs w:val="20"/>
              </w:rPr>
            </w:pPr>
            <w:r>
              <w:rPr>
                <w:rFonts w:ascii="Arial" w:hAnsi="Arial" w:cs="Arial"/>
                <w:color w:val="000000"/>
                <w:sz w:val="20"/>
                <w:szCs w:val="20"/>
                <w:shd w:val="clear" w:color="auto" w:fill="FFFFFF"/>
              </w:rPr>
              <w:t>公會創立,加入,退出,解散時透過公會server套用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031" w:type="dxa"/>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內部連結</w:t>
            </w:r>
          </w:p>
        </w:tc>
        <w:tc>
          <w:tcPr>
            <w:tcW w:w="9564" w:type="dxa"/>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外部連結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031" w:type="dxa"/>
            <w:tcMar>
              <w:top w:w="75" w:type="dxa"/>
              <w:left w:w="105" w:type="dxa"/>
              <w:bottom w:w="75" w:type="dxa"/>
              <w:right w:w="105" w:type="dxa"/>
            </w:tcMar>
          </w:tcPr>
          <w:p>
            <w:pPr>
              <w:rPr>
                <w:rFonts w:ascii="PMingLiU" w:hAnsi="PMingLiU" w:eastAsia="PMingLiU" w:cs="PMingLiU"/>
                <w:color w:val="000000"/>
                <w:sz w:val="20"/>
                <w:szCs w:val="20"/>
              </w:rPr>
            </w:pPr>
            <w:r>
              <w:rPr>
                <w:rFonts w:ascii="Arial" w:hAnsi="Arial" w:cs="Arial"/>
                <w:color w:val="000000"/>
                <w:sz w:val="20"/>
                <w:szCs w:val="20"/>
                <w:shd w:val="clear" w:color="auto" w:fill="FFFFFF"/>
              </w:rPr>
              <w:t>DBMW</w:t>
            </w:r>
          </w:p>
        </w:tc>
        <w:tc>
          <w:tcPr>
            <w:tcW w:w="9564" w:type="dxa"/>
            <w:tcMar>
              <w:top w:w="75" w:type="dxa"/>
              <w:left w:w="105" w:type="dxa"/>
              <w:bottom w:w="75" w:type="dxa"/>
              <w:right w:w="105" w:type="dxa"/>
            </w:tcMar>
          </w:tcPr>
          <w:p>
            <w:pPr>
              <w:rPr>
                <w:rFonts w:ascii="PMingLiU" w:hAnsi="PMingLiU" w:eastAsia="PMingLiU" w:cs="PMingLiU"/>
                <w:color w:val="000000"/>
                <w:sz w:val="20"/>
                <w:szCs w:val="20"/>
              </w:rPr>
            </w:pPr>
          </w:p>
        </w:tc>
      </w:tr>
    </w:tbl>
    <w:p>
      <w:pPr/>
    </w:p>
    <w:p>
      <w:pPr>
        <w:pStyle w:val="3"/>
        <w:rPr>
          <w:rFonts w:ascii="Arial" w:hAnsi="Arial" w:cs="Arial"/>
          <w:color w:val="003366"/>
          <w:sz w:val="28"/>
          <w:szCs w:val="28"/>
        </w:rPr>
      </w:pPr>
      <w:r>
        <w:rPr>
          <w:rFonts w:hint="eastAsia" w:ascii="Arial" w:hAnsi="Arial" w:cs="Arial"/>
          <w:color w:val="003366"/>
          <w:sz w:val="28"/>
          <w:szCs w:val="28"/>
        </w:rPr>
        <w:t xml:space="preserve"> </w:t>
      </w:r>
      <w:bookmarkStart w:id="10" w:name="_Toc355791482"/>
      <w:r>
        <w:rPr>
          <w:rFonts w:ascii="Arial" w:hAnsi="Arial" w:cs="Arial"/>
          <w:color w:val="003366"/>
          <w:sz w:val="28"/>
          <w:szCs w:val="28"/>
        </w:rPr>
        <w:t>DBMW (df_dbmw_r)</w:t>
      </w:r>
      <w:bookmarkEnd w:id="10"/>
    </w:p>
    <w:tbl>
      <w:tblPr>
        <w:tblStyle w:val="25"/>
        <w:tblW w:w="105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053"/>
        <w:gridCol w:w="95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595" w:type="dxa"/>
            <w:gridSpan w:val="2"/>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作用/特徵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0595" w:type="dxa"/>
            <w:gridSpan w:val="2"/>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DB middleware 作用執行</w:t>
            </w:r>
          </w:p>
          <w:p>
            <w:pPr>
              <w:rPr>
                <w:rFonts w:ascii="Arial" w:hAnsi="Arial" w:eastAsia="PMingLiU" w:cs="Arial"/>
                <w:color w:val="000000"/>
                <w:sz w:val="20"/>
                <w:szCs w:val="20"/>
              </w:rPr>
            </w:pPr>
            <w:r>
              <w:rPr>
                <w:rFonts w:ascii="Arial" w:hAnsi="Arial" w:eastAsia="PMingLiU" w:cs="Arial"/>
                <w:color w:val="000000"/>
                <w:sz w:val="20"/>
                <w:szCs w:val="20"/>
              </w:rPr>
              <w:t>隨著CFG 變更,分為 3種的 DBMW</w:t>
            </w:r>
          </w:p>
          <w:p>
            <w:pPr>
              <w:rPr>
                <w:rFonts w:ascii="Arial" w:hAnsi="Arial" w:eastAsia="PMingLiU" w:cs="Arial"/>
                <w:color w:val="000000"/>
                <w:sz w:val="20"/>
                <w:szCs w:val="20"/>
              </w:rPr>
            </w:pPr>
            <w:r>
              <w:rPr>
                <w:rFonts w:ascii="Arial" w:hAnsi="Arial" w:eastAsia="PMingLiU" w:cs="Arial"/>
                <w:color w:val="000000"/>
                <w:sz w:val="20"/>
                <w:szCs w:val="20"/>
              </w:rPr>
              <w:t>伺服器認證</w:t>
            </w:r>
          </w:p>
          <w:p>
            <w:pPr>
              <w:rPr>
                <w:rFonts w:ascii="Arial" w:hAnsi="Arial" w:eastAsia="PMingLiU" w:cs="Arial"/>
                <w:color w:val="000000"/>
                <w:sz w:val="20"/>
                <w:szCs w:val="20"/>
              </w:rPr>
            </w:pPr>
            <w:r>
              <w:rPr>
                <w:rFonts w:ascii="Arial" w:hAnsi="Arial" w:eastAsia="PMingLiU" w:cs="Arial"/>
                <w:color w:val="000000"/>
                <w:sz w:val="20"/>
                <w:szCs w:val="20"/>
              </w:rPr>
              <w:t>遊戲結束時,DB 處理期間禁止連線</w:t>
            </w:r>
          </w:p>
          <w:p>
            <w:pPr>
              <w:rPr>
                <w:rFonts w:ascii="Arial" w:hAnsi="Arial" w:eastAsia="PMingLiU" w:cs="Arial"/>
                <w:color w:val="000000"/>
                <w:sz w:val="20"/>
                <w:szCs w:val="20"/>
              </w:rPr>
            </w:pPr>
            <w:r>
              <w:rPr>
                <w:rFonts w:ascii="Arial" w:hAnsi="Arial" w:eastAsia="PMingLiU" w:cs="Arial"/>
                <w:color w:val="000000"/>
                <w:sz w:val="20"/>
                <w:szCs w:val="20"/>
              </w:rPr>
              <w:t>套用burning time活動等各種活動  (game server 無需再啟動)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053" w:type="dxa"/>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內部連結</w:t>
            </w:r>
          </w:p>
        </w:tc>
        <w:tc>
          <w:tcPr>
            <w:tcW w:w="9542" w:type="dxa"/>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外部連結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53" w:type="dxa"/>
            <w:tcMar>
              <w:top w:w="75" w:type="dxa"/>
              <w:left w:w="105" w:type="dxa"/>
              <w:bottom w:w="75" w:type="dxa"/>
              <w:right w:w="105" w:type="dxa"/>
            </w:tcMar>
          </w:tcPr>
          <w:p>
            <w:pPr>
              <w:rPr>
                <w:rFonts w:ascii="PMingLiU" w:hAnsi="PMingLiU" w:eastAsia="PMingLiU" w:cs="PMingLiU"/>
                <w:color w:val="000000"/>
                <w:sz w:val="20"/>
                <w:szCs w:val="20"/>
              </w:rPr>
            </w:pPr>
            <w:r>
              <w:rPr>
                <w:rFonts w:ascii="Arial" w:hAnsi="Arial" w:cs="Arial"/>
                <w:color w:val="000000"/>
                <w:sz w:val="20"/>
                <w:szCs w:val="20"/>
                <w:shd w:val="clear" w:color="auto" w:fill="FFFFFF"/>
              </w:rPr>
              <w:t>DB</w:t>
            </w:r>
          </w:p>
        </w:tc>
        <w:tc>
          <w:tcPr>
            <w:tcW w:w="9542" w:type="dxa"/>
            <w:tcMar>
              <w:top w:w="75" w:type="dxa"/>
              <w:left w:w="105" w:type="dxa"/>
              <w:bottom w:w="75" w:type="dxa"/>
              <w:right w:w="105" w:type="dxa"/>
            </w:tcMar>
          </w:tcPr>
          <w:p>
            <w:pPr>
              <w:rPr>
                <w:rFonts w:ascii="PMingLiU" w:hAnsi="PMingLiU" w:eastAsia="PMingLiU" w:cs="PMingLiU"/>
                <w:color w:val="000000"/>
                <w:sz w:val="20"/>
                <w:szCs w:val="20"/>
              </w:rPr>
            </w:pPr>
          </w:p>
        </w:tc>
      </w:tr>
    </w:tbl>
    <w:p>
      <w:pPr/>
    </w:p>
    <w:p>
      <w:pPr>
        <w:pStyle w:val="3"/>
        <w:rPr>
          <w:rFonts w:ascii="Arial" w:hAnsi="Arial" w:cs="Arial"/>
          <w:color w:val="003366"/>
          <w:sz w:val="28"/>
          <w:szCs w:val="28"/>
        </w:rPr>
      </w:pPr>
      <w:r>
        <w:rPr>
          <w:rFonts w:hint="eastAsia" w:ascii="Arial" w:hAnsi="Arial" w:cs="Arial"/>
          <w:color w:val="003366"/>
          <w:sz w:val="28"/>
          <w:szCs w:val="28"/>
        </w:rPr>
        <w:t xml:space="preserve"> </w:t>
      </w:r>
      <w:bookmarkStart w:id="11" w:name="_Toc355791483"/>
      <w:r>
        <w:rPr>
          <w:rFonts w:ascii="Arial" w:hAnsi="Arial" w:cs="Arial"/>
          <w:color w:val="003366"/>
          <w:sz w:val="28"/>
          <w:szCs w:val="28"/>
        </w:rPr>
        <w:t>Relay Server (df_relay_r)</w:t>
      </w:r>
      <w:bookmarkEnd w:id="11"/>
    </w:p>
    <w:tbl>
      <w:tblPr>
        <w:tblStyle w:val="25"/>
        <w:tblW w:w="105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424"/>
        <w:gridCol w:w="917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595" w:type="dxa"/>
            <w:gridSpan w:val="2"/>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作用/特徵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0595" w:type="dxa"/>
            <w:gridSpan w:val="2"/>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Client 間無法連結 P2P時,作為中繼</w:t>
            </w:r>
          </w:p>
          <w:p>
            <w:pPr>
              <w:rPr>
                <w:rFonts w:ascii="Arial" w:hAnsi="Arial" w:eastAsia="PMingLiU" w:cs="Arial"/>
                <w:color w:val="000000"/>
                <w:sz w:val="20"/>
                <w:szCs w:val="20"/>
              </w:rPr>
            </w:pPr>
            <w:r>
              <w:rPr>
                <w:rFonts w:ascii="Arial" w:hAnsi="Arial" w:eastAsia="PMingLiU" w:cs="Arial"/>
                <w:color w:val="000000"/>
                <w:sz w:val="20"/>
                <w:szCs w:val="20"/>
              </w:rPr>
              <w:t>獨立執行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424" w:type="dxa"/>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內部連結</w:t>
            </w:r>
          </w:p>
        </w:tc>
        <w:tc>
          <w:tcPr>
            <w:tcW w:w="9171" w:type="dxa"/>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外部連結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424" w:type="dxa"/>
            <w:tcMar>
              <w:top w:w="75" w:type="dxa"/>
              <w:left w:w="105" w:type="dxa"/>
              <w:bottom w:w="75" w:type="dxa"/>
              <w:right w:w="105" w:type="dxa"/>
            </w:tcMar>
          </w:tcPr>
          <w:p>
            <w:pPr>
              <w:rPr>
                <w:rFonts w:ascii="PMingLiU" w:hAnsi="PMingLiU" w:eastAsia="PMingLiU" w:cs="PMingLiU"/>
                <w:color w:val="000000"/>
                <w:sz w:val="20"/>
                <w:szCs w:val="20"/>
              </w:rPr>
            </w:pPr>
            <w:r>
              <w:rPr>
                <w:rFonts w:ascii="Arial" w:hAnsi="Arial" w:cs="Arial"/>
                <w:color w:val="000000"/>
                <w:sz w:val="20"/>
                <w:szCs w:val="20"/>
                <w:shd w:val="clear" w:color="auto" w:fill="FFFFFF"/>
              </w:rPr>
              <w:t>Game Server</w:t>
            </w:r>
          </w:p>
        </w:tc>
        <w:tc>
          <w:tcPr>
            <w:tcW w:w="9171" w:type="dxa"/>
            <w:tcMar>
              <w:top w:w="75" w:type="dxa"/>
              <w:left w:w="105" w:type="dxa"/>
              <w:bottom w:w="75" w:type="dxa"/>
              <w:right w:w="105" w:type="dxa"/>
            </w:tcMar>
          </w:tcPr>
          <w:p>
            <w:pPr>
              <w:rPr>
                <w:rFonts w:ascii="PMingLiU" w:hAnsi="PMingLiU" w:eastAsia="PMingLiU" w:cs="PMingLiU"/>
                <w:color w:val="000000"/>
                <w:sz w:val="20"/>
                <w:szCs w:val="20"/>
              </w:rPr>
            </w:pPr>
            <w:r>
              <w:rPr>
                <w:rFonts w:ascii="Arial" w:hAnsi="Arial" w:cs="Arial"/>
                <w:color w:val="000000"/>
                <w:sz w:val="20"/>
                <w:szCs w:val="20"/>
                <w:shd w:val="clear" w:color="auto" w:fill="FFFFFF"/>
              </w:rPr>
              <w:t>Client</w:t>
            </w:r>
          </w:p>
        </w:tc>
      </w:tr>
    </w:tbl>
    <w:p>
      <w:pPr/>
    </w:p>
    <w:p>
      <w:pPr>
        <w:pStyle w:val="3"/>
        <w:rPr>
          <w:rFonts w:ascii="Arial" w:hAnsi="Arial" w:cs="Arial"/>
          <w:color w:val="003366"/>
          <w:sz w:val="28"/>
          <w:szCs w:val="28"/>
        </w:rPr>
      </w:pPr>
      <w:r>
        <w:rPr>
          <w:rFonts w:hint="eastAsia" w:ascii="Arial" w:hAnsi="Arial" w:cs="Arial"/>
          <w:color w:val="003366"/>
          <w:sz w:val="28"/>
          <w:szCs w:val="28"/>
        </w:rPr>
        <w:t xml:space="preserve"> </w:t>
      </w:r>
      <w:bookmarkStart w:id="12" w:name="_Toc355791484"/>
      <w:r>
        <w:rPr>
          <w:rFonts w:ascii="Arial" w:hAnsi="Arial" w:cs="Arial"/>
          <w:color w:val="003366"/>
          <w:sz w:val="28"/>
          <w:szCs w:val="28"/>
        </w:rPr>
        <w:t>STUN (df_stun_r)</w:t>
      </w:r>
      <w:bookmarkEnd w:id="12"/>
    </w:p>
    <w:tbl>
      <w:tblPr>
        <w:tblStyle w:val="25"/>
        <w:tblW w:w="10632" w:type="dxa"/>
        <w:tblInd w:w="-3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281"/>
        <w:gridCol w:w="83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0632" w:type="dxa"/>
            <w:gridSpan w:val="2"/>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作用/特徵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0632" w:type="dxa"/>
            <w:gridSpan w:val="2"/>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以彼此其他 NAT堵住的 peer之間可進行P2P 通訊(UDP Hole puncing)</w:t>
            </w:r>
          </w:p>
          <w:p>
            <w:pPr>
              <w:rPr>
                <w:rFonts w:ascii="Arial" w:hAnsi="Arial" w:eastAsia="PMingLiU" w:cs="Arial"/>
                <w:color w:val="000000"/>
                <w:sz w:val="20"/>
                <w:szCs w:val="20"/>
              </w:rPr>
            </w:pPr>
            <w:r>
              <w:rPr>
                <w:rFonts w:ascii="Arial" w:hAnsi="Arial" w:eastAsia="PMingLiU" w:cs="Arial"/>
                <w:color w:val="000000"/>
                <w:sz w:val="20"/>
                <w:szCs w:val="20"/>
              </w:rPr>
              <w:t>獨立執行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281" w:type="dxa"/>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內部連結</w:t>
            </w:r>
          </w:p>
        </w:tc>
        <w:tc>
          <w:tcPr>
            <w:tcW w:w="8351" w:type="dxa"/>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外部連結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281" w:type="dxa"/>
            <w:tcMar>
              <w:top w:w="75" w:type="dxa"/>
              <w:left w:w="105" w:type="dxa"/>
              <w:bottom w:w="75" w:type="dxa"/>
              <w:right w:w="105" w:type="dxa"/>
            </w:tcMar>
          </w:tcPr>
          <w:p>
            <w:pPr>
              <w:rPr>
                <w:rFonts w:ascii="PMingLiU" w:hAnsi="PMingLiU" w:eastAsia="PMingLiU" w:cs="PMingLiU"/>
                <w:color w:val="000000"/>
                <w:sz w:val="20"/>
                <w:szCs w:val="20"/>
              </w:rPr>
            </w:pPr>
            <w:r>
              <w:rPr>
                <w:rFonts w:ascii="Arial" w:hAnsi="Arial" w:cs="Arial"/>
                <w:color w:val="000000"/>
                <w:sz w:val="20"/>
                <w:szCs w:val="20"/>
                <w:shd w:val="clear" w:color="auto" w:fill="FFFFFF"/>
              </w:rPr>
              <w:t>Game Server</w:t>
            </w:r>
          </w:p>
        </w:tc>
        <w:tc>
          <w:tcPr>
            <w:tcW w:w="8351" w:type="dxa"/>
            <w:tcMar>
              <w:top w:w="75" w:type="dxa"/>
              <w:left w:w="105" w:type="dxa"/>
              <w:bottom w:w="75" w:type="dxa"/>
              <w:right w:w="105" w:type="dxa"/>
            </w:tcMar>
          </w:tcPr>
          <w:p>
            <w:pPr>
              <w:rPr>
                <w:rFonts w:ascii="PMingLiU" w:hAnsi="PMingLiU" w:eastAsia="PMingLiU" w:cs="PMingLiU"/>
                <w:color w:val="000000"/>
                <w:sz w:val="20"/>
                <w:szCs w:val="20"/>
              </w:rPr>
            </w:pPr>
            <w:r>
              <w:rPr>
                <w:rFonts w:ascii="Arial" w:hAnsi="Arial" w:cs="Arial"/>
                <w:color w:val="000000"/>
                <w:sz w:val="20"/>
                <w:szCs w:val="20"/>
                <w:shd w:val="clear" w:color="auto" w:fill="FFFFFF"/>
              </w:rPr>
              <w:t>Client</w:t>
            </w:r>
          </w:p>
        </w:tc>
      </w:tr>
    </w:tbl>
    <w:p>
      <w:pPr/>
    </w:p>
    <w:p>
      <w:pPr>
        <w:pStyle w:val="3"/>
        <w:rPr>
          <w:rFonts w:ascii="Arial" w:hAnsi="Arial" w:cs="Arial"/>
          <w:color w:val="003366"/>
          <w:sz w:val="28"/>
          <w:szCs w:val="28"/>
        </w:rPr>
      </w:pPr>
      <w:r>
        <w:rPr>
          <w:rFonts w:hint="eastAsia" w:ascii="Arial" w:hAnsi="Arial" w:cs="Arial"/>
          <w:color w:val="003366"/>
          <w:sz w:val="28"/>
          <w:szCs w:val="28"/>
        </w:rPr>
        <w:t xml:space="preserve"> </w:t>
      </w:r>
      <w:bookmarkStart w:id="13" w:name="_Toc355791485"/>
      <w:r>
        <w:rPr>
          <w:rFonts w:ascii="Arial" w:hAnsi="Arial" w:cs="Arial"/>
          <w:color w:val="003366"/>
          <w:sz w:val="28"/>
          <w:szCs w:val="28"/>
        </w:rPr>
        <w:t>Community(df_community_r)</w:t>
      </w:r>
      <w:bookmarkEnd w:id="13"/>
    </w:p>
    <w:tbl>
      <w:tblPr>
        <w:tblStyle w:val="25"/>
        <w:tblW w:w="1059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412"/>
        <w:gridCol w:w="91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0595" w:type="dxa"/>
            <w:gridSpan w:val="2"/>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作用/特徵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0595" w:type="dxa"/>
            <w:gridSpan w:val="2"/>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決鬥場 相關SERVER</w:t>
            </w:r>
          </w:p>
          <w:p>
            <w:pPr>
              <w:rPr>
                <w:rFonts w:ascii="Arial" w:hAnsi="Arial" w:eastAsia="PMingLiU" w:cs="Arial"/>
                <w:color w:val="000000"/>
                <w:sz w:val="20"/>
                <w:szCs w:val="20"/>
              </w:rPr>
            </w:pPr>
            <w:r>
              <w:rPr>
                <w:rFonts w:ascii="Arial" w:hAnsi="Arial" w:eastAsia="PMingLiU" w:cs="Arial"/>
                <w:color w:val="000000"/>
                <w:sz w:val="20"/>
                <w:szCs w:val="20"/>
              </w:rPr>
              <w:t>決鬥場 Login, Logout 紀錄發生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412" w:type="dxa"/>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內部連結</w:t>
            </w:r>
          </w:p>
        </w:tc>
        <w:tc>
          <w:tcPr>
            <w:tcW w:w="9183" w:type="dxa"/>
            <w:shd w:val="clear" w:color="auto" w:fill="F0F0F0"/>
            <w:tcMar>
              <w:top w:w="75" w:type="dxa"/>
              <w:left w:w="105" w:type="dxa"/>
              <w:bottom w:w="75" w:type="dxa"/>
              <w:right w:w="105" w:type="dxa"/>
            </w:tcMar>
          </w:tcPr>
          <w:p>
            <w:pPr>
              <w:rPr>
                <w:rFonts w:ascii="PMingLiU" w:hAnsi="PMingLiU" w:eastAsia="PMingLiU" w:cs="PMingLiU"/>
                <w:b/>
                <w:bCs/>
                <w:color w:val="003366"/>
                <w:sz w:val="20"/>
                <w:szCs w:val="20"/>
              </w:rPr>
            </w:pPr>
            <w:r>
              <w:rPr>
                <w:rFonts w:ascii="PMingLiU" w:hAnsi="PMingLiU" w:eastAsia="PMingLiU" w:cs="PMingLiU"/>
                <w:b/>
                <w:bCs/>
                <w:color w:val="003366"/>
                <w:sz w:val="20"/>
                <w:szCs w:val="20"/>
              </w:rPr>
              <w:t>外部連結</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412" w:type="dxa"/>
            <w:tcMar>
              <w:top w:w="75" w:type="dxa"/>
              <w:left w:w="105" w:type="dxa"/>
              <w:bottom w:w="75" w:type="dxa"/>
              <w:right w:w="105" w:type="dxa"/>
            </w:tcMar>
          </w:tcPr>
          <w:p>
            <w:pPr>
              <w:rPr>
                <w:rFonts w:ascii="PMingLiU" w:hAnsi="PMingLiU" w:eastAsia="PMingLiU" w:cs="PMingLiU"/>
                <w:color w:val="000000"/>
                <w:sz w:val="20"/>
                <w:szCs w:val="20"/>
              </w:rPr>
            </w:pPr>
            <w:r>
              <w:rPr>
                <w:rFonts w:ascii="Arial" w:hAnsi="Arial" w:cs="Arial"/>
                <w:color w:val="000000"/>
                <w:sz w:val="20"/>
                <w:szCs w:val="20"/>
                <w:shd w:val="clear" w:color="auto" w:fill="FFFFFF"/>
              </w:rPr>
              <w:t>Game Server</w:t>
            </w:r>
          </w:p>
        </w:tc>
        <w:tc>
          <w:tcPr>
            <w:tcW w:w="9183" w:type="dxa"/>
            <w:tcMar>
              <w:top w:w="75" w:type="dxa"/>
              <w:left w:w="105" w:type="dxa"/>
              <w:bottom w:w="75" w:type="dxa"/>
              <w:right w:w="105" w:type="dxa"/>
            </w:tcMar>
          </w:tcPr>
          <w:p>
            <w:pPr>
              <w:rPr>
                <w:rFonts w:ascii="PMingLiU" w:hAnsi="PMingLiU" w:eastAsia="PMingLiU" w:cs="PMingLiU"/>
                <w:color w:val="000000"/>
                <w:sz w:val="20"/>
                <w:szCs w:val="20"/>
              </w:rPr>
            </w:pPr>
          </w:p>
        </w:tc>
      </w:tr>
    </w:tbl>
    <w:p>
      <w:pPr/>
    </w:p>
    <w:p>
      <w:pPr/>
      <w:r>
        <w:br w:type="page"/>
      </w:r>
    </w:p>
    <w:p>
      <w:pPr/>
    </w:p>
    <w:p>
      <w:pPr>
        <w:pStyle w:val="2"/>
      </w:pPr>
      <w:r>
        <w:rPr>
          <w:rFonts w:hint="eastAsia"/>
        </w:rPr>
        <w:t xml:space="preserve"> </w:t>
      </w:r>
      <w:bookmarkStart w:id="14" w:name="_Toc355791486"/>
      <w:r>
        <w:rPr>
          <w:rFonts w:hint="eastAsia"/>
        </w:rPr>
        <w:t>Server &amp; Process</w:t>
      </w:r>
      <w:bookmarkEnd w:id="14"/>
    </w:p>
    <w:p>
      <w:pPr>
        <w:pStyle w:val="3"/>
      </w:pPr>
      <w:r>
        <w:rPr>
          <w:rFonts w:hint="eastAsia"/>
        </w:rPr>
        <w:t xml:space="preserve"> </w:t>
      </w:r>
      <w:bookmarkStart w:id="15" w:name="_Toc355791487"/>
      <w:r>
        <w:rPr>
          <w:rFonts w:hint="eastAsia"/>
        </w:rPr>
        <w:t>Server Hostname</w:t>
      </w:r>
      <w:bookmarkEnd w:id="15"/>
    </w:p>
    <w:tbl>
      <w:tblPr>
        <w:tblStyle w:val="25"/>
        <w:tblW w:w="106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
      <w:tblGrid>
        <w:gridCol w:w="1377"/>
        <w:gridCol w:w="6982"/>
        <w:gridCol w:w="23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c>
          <w:tcPr>
            <w:tcW w:w="1377" w:type="dxa"/>
            <w:shd w:val="clear" w:color="auto" w:fill="F0F0F0"/>
            <w:tcMar>
              <w:top w:w="75" w:type="dxa"/>
              <w:left w:w="105" w:type="dxa"/>
              <w:bottom w:w="75" w:type="dxa"/>
              <w:right w:w="105" w:type="dxa"/>
            </w:tcMar>
          </w:tcPr>
          <w:p>
            <w:pPr>
              <w:rPr>
                <w:rFonts w:ascii="Arial" w:hAnsi="Arial" w:eastAsia="PMingLiU" w:cs="Arial"/>
                <w:b/>
                <w:bCs/>
                <w:color w:val="003366"/>
                <w:sz w:val="20"/>
                <w:szCs w:val="20"/>
              </w:rPr>
            </w:pPr>
            <w:r>
              <w:rPr>
                <w:rFonts w:ascii="Arial" w:hAnsi="Arial" w:eastAsia="PMingLiU" w:cs="Arial"/>
                <w:b/>
                <w:bCs/>
                <w:color w:val="003366"/>
                <w:sz w:val="20"/>
                <w:szCs w:val="20"/>
              </w:rPr>
              <w:t>SERVER名稱</w:t>
            </w:r>
          </w:p>
        </w:tc>
        <w:tc>
          <w:tcPr>
            <w:tcW w:w="6982" w:type="dxa"/>
            <w:shd w:val="clear" w:color="auto" w:fill="F0F0F0"/>
            <w:tcMar>
              <w:top w:w="75" w:type="dxa"/>
              <w:left w:w="105" w:type="dxa"/>
              <w:bottom w:w="75" w:type="dxa"/>
              <w:right w:w="105" w:type="dxa"/>
            </w:tcMar>
          </w:tcPr>
          <w:p>
            <w:pPr>
              <w:rPr>
                <w:rFonts w:ascii="Arial" w:hAnsi="Arial" w:eastAsia="PMingLiU" w:cs="Arial"/>
                <w:b/>
                <w:bCs/>
                <w:color w:val="003366"/>
                <w:sz w:val="20"/>
                <w:szCs w:val="20"/>
              </w:rPr>
            </w:pPr>
            <w:r>
              <w:rPr>
                <w:rFonts w:ascii="Arial" w:hAnsi="Arial" w:eastAsia="PMingLiU" w:cs="Arial"/>
                <w:b/>
                <w:bCs/>
                <w:color w:val="003366"/>
                <w:sz w:val="20"/>
                <w:szCs w:val="20"/>
              </w:rPr>
              <w:t>說明</w:t>
            </w:r>
          </w:p>
        </w:tc>
        <w:tc>
          <w:tcPr>
            <w:tcW w:w="2317" w:type="dxa"/>
            <w:shd w:val="clear" w:color="auto" w:fill="F0F0F0"/>
            <w:tcMar>
              <w:top w:w="75" w:type="dxa"/>
              <w:left w:w="105" w:type="dxa"/>
              <w:bottom w:w="75" w:type="dxa"/>
              <w:right w:w="105" w:type="dxa"/>
            </w:tcMar>
          </w:tcPr>
          <w:p>
            <w:pPr>
              <w:rPr>
                <w:rFonts w:ascii="Arial" w:hAnsi="Arial" w:eastAsia="PMingLiU" w:cs="Arial"/>
                <w:b/>
                <w:bCs/>
                <w:color w:val="003366"/>
                <w:sz w:val="20"/>
                <w:szCs w:val="20"/>
              </w:rPr>
            </w:pPr>
            <w:r>
              <w:rPr>
                <w:rFonts w:ascii="Arial" w:hAnsi="Arial" w:eastAsia="PMingLiU" w:cs="Arial"/>
                <w:b/>
                <w:bCs/>
                <w:color w:val="003366"/>
                <w:sz w:val="20"/>
                <w:szCs w:val="20"/>
              </w:rPr>
              <w:t>備註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377"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GAME SERVER</w:t>
            </w:r>
          </w:p>
        </w:tc>
        <w:tc>
          <w:tcPr>
            <w:tcW w:w="6982"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以df_game_r 程式進行動作, 有分流結構的server</w:t>
            </w:r>
          </w:p>
        </w:tc>
        <w:tc>
          <w:tcPr>
            <w:tcW w:w="2317"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T</w:t>
            </w:r>
            <w:r>
              <w:rPr>
                <w:rFonts w:hint="eastAsia" w:ascii="Arial" w:hAnsi="Arial" w:eastAsia="PMingLiU" w:cs="Arial"/>
                <w:color w:val="000000"/>
                <w:sz w:val="20"/>
                <w:szCs w:val="20"/>
              </w:rPr>
              <w:t>P Process</w:t>
            </w:r>
            <w:r>
              <w:rPr>
                <w:rFonts w:ascii="Arial" w:hAnsi="Arial" w:eastAsia="PMingLiU" w:cs="Arial"/>
                <w:color w:val="000000"/>
                <w:sz w:val="20"/>
                <w:szCs w:val="20"/>
              </w:rPr>
              <w:t> 程式啟動.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377"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APP SERVER</w:t>
            </w:r>
          </w:p>
        </w:tc>
        <w:tc>
          <w:tcPr>
            <w:tcW w:w="6982"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以df_monitor_r, df_stat_r, df_guild_r, df_dbmw_r (monitor), df_dbmw_r (guild), df_dbmw_r (statics) 程式動作的server,各server組構成</w:t>
            </w:r>
          </w:p>
        </w:tc>
        <w:tc>
          <w:tcPr>
            <w:tcW w:w="2317"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df_dbmw_r是將一樣二元檔案隨著CFG的環境變數而跟著動作.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377"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COMMON SERVER</w:t>
            </w:r>
          </w:p>
        </w:tc>
        <w:tc>
          <w:tcPr>
            <w:tcW w:w="6982"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df_bridge_r, df_manger_r, df_coserver_r, df_community_r 程式動作的server,全server共通使用 </w:t>
            </w:r>
          </w:p>
        </w:tc>
        <w:tc>
          <w:tcPr>
            <w:tcW w:w="2317" w:type="dxa"/>
            <w:shd w:val="clear" w:color="auto" w:fill="FFFFFF"/>
            <w:tcMar>
              <w:top w:w="75" w:type="dxa"/>
              <w:left w:w="105" w:type="dxa"/>
              <w:bottom w:w="75" w:type="dxa"/>
              <w:right w:w="105" w:type="dxa"/>
            </w:tcMar>
          </w:tcPr>
          <w:p>
            <w:pPr>
              <w:rPr>
                <w:rFonts w:ascii="Arial" w:hAnsi="Arial" w:eastAsia="PMingLiU" w:cs="Arial"/>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377"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AUCTION SERVER</w:t>
            </w:r>
          </w:p>
        </w:tc>
        <w:tc>
          <w:tcPr>
            <w:tcW w:w="6982"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各server群的 df_auction_r, df_point_r 程式動作的server</w:t>
            </w:r>
          </w:p>
        </w:tc>
        <w:tc>
          <w:tcPr>
            <w:tcW w:w="2317" w:type="dxa"/>
            <w:shd w:val="clear" w:color="auto" w:fill="FFFFFF"/>
            <w:tcMar>
              <w:top w:w="75" w:type="dxa"/>
              <w:left w:w="105" w:type="dxa"/>
              <w:bottom w:w="75" w:type="dxa"/>
              <w:right w:w="105" w:type="dxa"/>
            </w:tcMar>
          </w:tcPr>
          <w:p>
            <w:pPr>
              <w:rPr>
                <w:rFonts w:ascii="Arial" w:hAnsi="Arial" w:eastAsia="PMingLiU" w:cs="Arial"/>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377"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CHANNEL SERVER</w:t>
            </w:r>
          </w:p>
        </w:tc>
        <w:tc>
          <w:tcPr>
            <w:tcW w:w="6982"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以df_chnnel_r 程式動作的server, 若同時在線人數增加,需要增設,各server組共通使用</w:t>
            </w:r>
          </w:p>
        </w:tc>
        <w:tc>
          <w:tcPr>
            <w:tcW w:w="2317" w:type="dxa"/>
            <w:shd w:val="clear" w:color="auto" w:fill="FFFFFF"/>
            <w:tcMar>
              <w:top w:w="75" w:type="dxa"/>
              <w:left w:w="105" w:type="dxa"/>
              <w:bottom w:w="75" w:type="dxa"/>
              <w:right w:w="105" w:type="dxa"/>
            </w:tcMar>
          </w:tcPr>
          <w:p>
            <w:pPr>
              <w:rPr>
                <w:rFonts w:ascii="Arial" w:hAnsi="Arial" w:eastAsia="PMingLiU" w:cs="Arial"/>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377"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RELAY SERVER</w:t>
            </w:r>
          </w:p>
        </w:tc>
        <w:tc>
          <w:tcPr>
            <w:tcW w:w="6982"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以df_relay_r 程式動作的server, 若同時在線人數增加,需要增設,各server組共通使用</w:t>
            </w:r>
          </w:p>
        </w:tc>
        <w:tc>
          <w:tcPr>
            <w:tcW w:w="2317" w:type="dxa"/>
            <w:shd w:val="clear" w:color="auto" w:fill="FFFFFF"/>
            <w:tcMar>
              <w:top w:w="75" w:type="dxa"/>
              <w:left w:w="105" w:type="dxa"/>
              <w:bottom w:w="75" w:type="dxa"/>
              <w:right w:w="105" w:type="dxa"/>
            </w:tcMar>
          </w:tcPr>
          <w:p>
            <w:pPr>
              <w:rPr>
                <w:rFonts w:ascii="Arial" w:hAnsi="Arial" w:eastAsia="PMingLiU" w:cs="Arial"/>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377"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STUN SERVER</w:t>
            </w:r>
          </w:p>
        </w:tc>
        <w:tc>
          <w:tcPr>
            <w:tcW w:w="6982"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以df_stun_r 程式動作的server, 各server組共通使用</w:t>
            </w:r>
          </w:p>
        </w:tc>
        <w:tc>
          <w:tcPr>
            <w:tcW w:w="2317" w:type="dxa"/>
            <w:shd w:val="clear" w:color="auto" w:fill="FFFFFF"/>
            <w:vAlign w:val="center"/>
          </w:tcPr>
          <w:p>
            <w:pPr>
              <w:rPr>
                <w:rFonts w:ascii="Times New Roman" w:hAnsi="Times New Roman" w:eastAsia="Times New Roman" w:cs="Times New Roman"/>
                <w:sz w:val="20"/>
                <w:szCs w:val="20"/>
              </w:rPr>
            </w:pPr>
          </w:p>
        </w:tc>
      </w:tr>
    </w:tbl>
    <w:p>
      <w:pPr/>
    </w:p>
    <w:p>
      <w:pPr>
        <w:pStyle w:val="3"/>
      </w:pPr>
      <w:r>
        <w:rPr>
          <w:rFonts w:hint="eastAsia"/>
        </w:rPr>
        <w:t xml:space="preserve"> </w:t>
      </w:r>
      <w:bookmarkStart w:id="16" w:name="_Toc355791488"/>
      <w:r>
        <w:rPr>
          <w:rFonts w:hint="eastAsia"/>
        </w:rPr>
        <w:t>Server Process</w:t>
      </w:r>
      <w:bookmarkEnd w:id="16"/>
    </w:p>
    <w:tbl>
      <w:tblPr>
        <w:tblStyle w:val="25"/>
        <w:tblW w:w="106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
      <w:tblGrid>
        <w:gridCol w:w="828"/>
        <w:gridCol w:w="1403"/>
        <w:gridCol w:w="1428"/>
        <w:gridCol w:w="1684"/>
        <w:gridCol w:w="1459"/>
        <w:gridCol w:w="1187"/>
        <w:gridCol w:w="1121"/>
        <w:gridCol w:w="156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c>
          <w:tcPr>
            <w:tcW w:w="828" w:type="dxa"/>
            <w:shd w:val="clear" w:color="auto" w:fill="F0F0F0"/>
            <w:tcMar>
              <w:top w:w="75" w:type="dxa"/>
              <w:left w:w="105" w:type="dxa"/>
              <w:bottom w:w="75" w:type="dxa"/>
              <w:right w:w="105" w:type="dxa"/>
            </w:tcMar>
          </w:tcPr>
          <w:p>
            <w:pPr>
              <w:rPr>
                <w:rFonts w:ascii="Arial" w:hAnsi="Arial" w:eastAsia="PMingLiU" w:cs="Arial"/>
                <w:b/>
                <w:bCs/>
                <w:color w:val="003366"/>
                <w:sz w:val="20"/>
                <w:szCs w:val="20"/>
              </w:rPr>
            </w:pPr>
            <w:r>
              <w:rPr>
                <w:rFonts w:ascii="Batang" w:hAnsi="Batang" w:eastAsia="Batang" w:cs="Batang"/>
                <w:b/>
                <w:bCs/>
                <w:color w:val="003366"/>
                <w:sz w:val="20"/>
                <w:szCs w:val="20"/>
              </w:rPr>
              <w:t>서버명</w:t>
            </w:r>
          </w:p>
        </w:tc>
        <w:tc>
          <w:tcPr>
            <w:tcW w:w="1403" w:type="dxa"/>
            <w:shd w:val="clear" w:color="auto" w:fill="F0F0F0"/>
            <w:tcMar>
              <w:top w:w="75" w:type="dxa"/>
              <w:left w:w="105" w:type="dxa"/>
              <w:bottom w:w="75" w:type="dxa"/>
              <w:right w:w="105" w:type="dxa"/>
            </w:tcMar>
          </w:tcPr>
          <w:p>
            <w:pPr>
              <w:rPr>
                <w:rFonts w:ascii="Arial" w:hAnsi="Arial" w:eastAsia="PMingLiU" w:cs="Arial"/>
                <w:b/>
                <w:bCs/>
                <w:color w:val="003366"/>
                <w:sz w:val="20"/>
                <w:szCs w:val="20"/>
              </w:rPr>
            </w:pPr>
            <w:r>
              <w:rPr>
                <w:rFonts w:ascii="Arial" w:hAnsi="Arial" w:eastAsia="PMingLiU" w:cs="Arial"/>
                <w:b/>
                <w:bCs/>
                <w:color w:val="003366"/>
                <w:sz w:val="20"/>
                <w:szCs w:val="20"/>
              </w:rPr>
              <w:t>GAME SERVER</w:t>
            </w:r>
          </w:p>
        </w:tc>
        <w:tc>
          <w:tcPr>
            <w:tcW w:w="1428" w:type="dxa"/>
            <w:shd w:val="clear" w:color="auto" w:fill="F0F0F0"/>
            <w:tcMar>
              <w:top w:w="75" w:type="dxa"/>
              <w:left w:w="105" w:type="dxa"/>
              <w:bottom w:w="75" w:type="dxa"/>
              <w:right w:w="105" w:type="dxa"/>
            </w:tcMar>
          </w:tcPr>
          <w:p>
            <w:pPr>
              <w:rPr>
                <w:rFonts w:ascii="Arial" w:hAnsi="Arial" w:eastAsia="PMingLiU" w:cs="Arial"/>
                <w:b/>
                <w:bCs/>
                <w:color w:val="003366"/>
                <w:sz w:val="20"/>
                <w:szCs w:val="20"/>
              </w:rPr>
            </w:pPr>
            <w:r>
              <w:rPr>
                <w:rFonts w:ascii="Arial" w:hAnsi="Arial" w:eastAsia="PMingLiU" w:cs="Arial"/>
                <w:b/>
                <w:bCs/>
                <w:color w:val="003366"/>
                <w:sz w:val="20"/>
                <w:szCs w:val="20"/>
              </w:rPr>
              <w:t>APP SERVER</w:t>
            </w:r>
          </w:p>
        </w:tc>
        <w:tc>
          <w:tcPr>
            <w:tcW w:w="1684" w:type="dxa"/>
            <w:shd w:val="clear" w:color="auto" w:fill="F0F0F0"/>
            <w:tcMar>
              <w:top w:w="75" w:type="dxa"/>
              <w:left w:w="105" w:type="dxa"/>
              <w:bottom w:w="75" w:type="dxa"/>
              <w:right w:w="105" w:type="dxa"/>
            </w:tcMar>
          </w:tcPr>
          <w:p>
            <w:pPr>
              <w:rPr>
                <w:rFonts w:ascii="Arial" w:hAnsi="Arial" w:eastAsia="PMingLiU" w:cs="Arial"/>
                <w:b/>
                <w:bCs/>
                <w:color w:val="003366"/>
                <w:sz w:val="20"/>
                <w:szCs w:val="20"/>
              </w:rPr>
            </w:pPr>
            <w:r>
              <w:rPr>
                <w:rFonts w:ascii="Arial" w:hAnsi="Arial" w:eastAsia="PMingLiU" w:cs="Arial"/>
                <w:b/>
                <w:bCs/>
                <w:color w:val="003366"/>
                <w:sz w:val="20"/>
                <w:szCs w:val="20"/>
              </w:rPr>
              <w:t>COMMON SERVER</w:t>
            </w:r>
          </w:p>
        </w:tc>
        <w:tc>
          <w:tcPr>
            <w:tcW w:w="1459" w:type="dxa"/>
            <w:shd w:val="clear" w:color="auto" w:fill="F0F0F0"/>
            <w:tcMar>
              <w:top w:w="75" w:type="dxa"/>
              <w:left w:w="105" w:type="dxa"/>
              <w:bottom w:w="75" w:type="dxa"/>
              <w:right w:w="105" w:type="dxa"/>
            </w:tcMar>
          </w:tcPr>
          <w:p>
            <w:pPr>
              <w:rPr>
                <w:rFonts w:ascii="Arial" w:hAnsi="Arial" w:eastAsia="PMingLiU" w:cs="Arial"/>
                <w:b/>
                <w:bCs/>
                <w:color w:val="003366"/>
                <w:sz w:val="20"/>
                <w:szCs w:val="20"/>
              </w:rPr>
            </w:pPr>
            <w:r>
              <w:rPr>
                <w:rFonts w:ascii="Arial" w:hAnsi="Arial" w:eastAsia="PMingLiU" w:cs="Arial"/>
                <w:b/>
                <w:bCs/>
                <w:color w:val="003366"/>
                <w:sz w:val="20"/>
                <w:szCs w:val="20"/>
              </w:rPr>
              <w:t>CHANNEL SERVER</w:t>
            </w:r>
          </w:p>
        </w:tc>
        <w:tc>
          <w:tcPr>
            <w:tcW w:w="1187" w:type="dxa"/>
            <w:shd w:val="clear" w:color="auto" w:fill="F0F0F0"/>
            <w:tcMar>
              <w:top w:w="75" w:type="dxa"/>
              <w:left w:w="105" w:type="dxa"/>
              <w:bottom w:w="75" w:type="dxa"/>
              <w:right w:w="105" w:type="dxa"/>
            </w:tcMar>
          </w:tcPr>
          <w:p>
            <w:pPr>
              <w:rPr>
                <w:rFonts w:ascii="Arial" w:hAnsi="Arial" w:eastAsia="PMingLiU" w:cs="Arial"/>
                <w:b/>
                <w:bCs/>
                <w:color w:val="003366"/>
                <w:sz w:val="20"/>
                <w:szCs w:val="20"/>
              </w:rPr>
            </w:pPr>
            <w:r>
              <w:rPr>
                <w:rFonts w:ascii="Arial" w:hAnsi="Arial" w:eastAsia="PMingLiU" w:cs="Arial"/>
                <w:b/>
                <w:bCs/>
                <w:color w:val="003366"/>
                <w:sz w:val="20"/>
                <w:szCs w:val="20"/>
              </w:rPr>
              <w:t>RELAY SERVER</w:t>
            </w:r>
          </w:p>
        </w:tc>
        <w:tc>
          <w:tcPr>
            <w:tcW w:w="1121" w:type="dxa"/>
            <w:shd w:val="clear" w:color="auto" w:fill="F0F0F0"/>
            <w:tcMar>
              <w:top w:w="75" w:type="dxa"/>
              <w:left w:w="105" w:type="dxa"/>
              <w:bottom w:w="75" w:type="dxa"/>
              <w:right w:w="105" w:type="dxa"/>
            </w:tcMar>
          </w:tcPr>
          <w:p>
            <w:pPr>
              <w:rPr>
                <w:rFonts w:ascii="Arial" w:hAnsi="Arial" w:eastAsia="PMingLiU" w:cs="Arial"/>
                <w:b/>
                <w:bCs/>
                <w:color w:val="003366"/>
                <w:sz w:val="20"/>
                <w:szCs w:val="20"/>
              </w:rPr>
            </w:pPr>
            <w:r>
              <w:rPr>
                <w:rFonts w:ascii="Arial" w:hAnsi="Arial" w:eastAsia="PMingLiU" w:cs="Arial"/>
                <w:b/>
                <w:bCs/>
                <w:color w:val="003366"/>
                <w:sz w:val="20"/>
                <w:szCs w:val="20"/>
              </w:rPr>
              <w:t>STUN SERVER</w:t>
            </w:r>
          </w:p>
        </w:tc>
        <w:tc>
          <w:tcPr>
            <w:tcW w:w="1566" w:type="dxa"/>
            <w:shd w:val="clear" w:color="auto" w:fill="F0F0F0"/>
            <w:tcMar>
              <w:top w:w="75" w:type="dxa"/>
              <w:left w:w="105" w:type="dxa"/>
              <w:bottom w:w="75" w:type="dxa"/>
              <w:right w:w="105" w:type="dxa"/>
            </w:tcMar>
          </w:tcPr>
          <w:p>
            <w:pPr>
              <w:rPr>
                <w:rFonts w:ascii="Arial" w:hAnsi="Arial" w:eastAsia="PMingLiU" w:cs="Arial"/>
                <w:b/>
                <w:bCs/>
                <w:color w:val="003366"/>
                <w:sz w:val="20"/>
                <w:szCs w:val="20"/>
              </w:rPr>
            </w:pPr>
            <w:r>
              <w:rPr>
                <w:rFonts w:ascii="Arial" w:hAnsi="Arial" w:eastAsia="PMingLiU" w:cs="Arial"/>
                <w:b/>
                <w:bCs/>
                <w:color w:val="003366"/>
                <w:sz w:val="20"/>
                <w:szCs w:val="20"/>
              </w:rPr>
              <w:t>AUCTION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828" w:type="dxa"/>
            <w:vMerge w:val="restart"/>
            <w:shd w:val="clear" w:color="auto" w:fill="FFFFFF"/>
            <w:tcMar>
              <w:top w:w="75" w:type="dxa"/>
              <w:left w:w="105" w:type="dxa"/>
              <w:bottom w:w="75" w:type="dxa"/>
              <w:right w:w="105" w:type="dxa"/>
            </w:tcMar>
          </w:tcPr>
          <w:p>
            <w:pPr>
              <w:rPr>
                <w:rFonts w:ascii="Arial" w:hAnsi="Arial" w:eastAsia="PMingLiU" w:cs="Arial"/>
                <w:color w:val="000000"/>
                <w:sz w:val="20"/>
                <w:szCs w:val="20"/>
              </w:rPr>
            </w:pPr>
          </w:p>
          <w:p>
            <w:pPr>
              <w:rPr>
                <w:rFonts w:ascii="Arial" w:hAnsi="Arial" w:eastAsia="PMingLiU" w:cs="Arial"/>
                <w:color w:val="000000"/>
                <w:sz w:val="20"/>
                <w:szCs w:val="20"/>
              </w:rPr>
            </w:pPr>
          </w:p>
          <w:p>
            <w:pPr>
              <w:rPr>
                <w:rFonts w:ascii="Arial" w:hAnsi="Arial" w:eastAsia="PMingLiU" w:cs="Arial"/>
                <w:color w:val="000000"/>
                <w:sz w:val="20"/>
                <w:szCs w:val="20"/>
              </w:rPr>
            </w:pPr>
            <w:r>
              <w:rPr>
                <w:rFonts w:ascii="Arial" w:hAnsi="Arial" w:eastAsia="PMingLiU" w:cs="Arial"/>
                <w:color w:val="000000"/>
                <w:sz w:val="20"/>
                <w:szCs w:val="20"/>
              </w:rPr>
              <w:t>程式名稱</w:t>
            </w:r>
          </w:p>
        </w:tc>
        <w:tc>
          <w:tcPr>
            <w:tcW w:w="1403"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df_game_r * 10(物理server別)</w:t>
            </w:r>
          </w:p>
        </w:tc>
        <w:tc>
          <w:tcPr>
            <w:tcW w:w="1428"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df_monitor_r</w:t>
            </w:r>
          </w:p>
        </w:tc>
        <w:tc>
          <w:tcPr>
            <w:tcW w:w="1684"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df_bridge_r</w:t>
            </w:r>
          </w:p>
        </w:tc>
        <w:tc>
          <w:tcPr>
            <w:tcW w:w="1459"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df_channel_r</w:t>
            </w:r>
          </w:p>
        </w:tc>
        <w:tc>
          <w:tcPr>
            <w:tcW w:w="1187"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df_relay_r * 15</w:t>
            </w:r>
          </w:p>
        </w:tc>
        <w:tc>
          <w:tcPr>
            <w:tcW w:w="1121"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df_stun_r</w:t>
            </w:r>
          </w:p>
        </w:tc>
        <w:tc>
          <w:tcPr>
            <w:tcW w:w="1566"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df_auction_r * 3 (每組server實行)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828" w:type="dxa"/>
            <w:vMerge w:val="continue"/>
            <w:shd w:val="clear" w:color="auto" w:fill="FFFFFF"/>
            <w:vAlign w:val="center"/>
          </w:tcPr>
          <w:p>
            <w:pPr>
              <w:rPr>
                <w:rFonts w:ascii="Arial" w:hAnsi="Arial" w:eastAsia="PMingLiU" w:cs="Arial"/>
                <w:color w:val="000000"/>
                <w:sz w:val="20"/>
                <w:szCs w:val="20"/>
              </w:rPr>
            </w:pPr>
          </w:p>
        </w:tc>
        <w:tc>
          <w:tcPr>
            <w:tcW w:w="1403"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TP Process (</w:t>
            </w:r>
            <w:r>
              <w:rPr>
                <w:rFonts w:hint="eastAsia" w:ascii="Arial" w:hAnsi="Arial" w:eastAsia="PMingLiU" w:cs="Arial"/>
                <w:color w:val="000000"/>
                <w:sz w:val="20"/>
                <w:szCs w:val="20"/>
              </w:rPr>
              <w:t>實體</w:t>
            </w:r>
            <w:r>
              <w:rPr>
                <w:rFonts w:ascii="Arial" w:hAnsi="Arial" w:eastAsia="PMingLiU" w:cs="Arial"/>
                <w:color w:val="000000"/>
                <w:sz w:val="20"/>
                <w:szCs w:val="20"/>
              </w:rPr>
              <w:t>server別)</w:t>
            </w:r>
          </w:p>
        </w:tc>
        <w:tc>
          <w:tcPr>
            <w:tcW w:w="1428"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df_guild_r</w:t>
            </w:r>
          </w:p>
        </w:tc>
        <w:tc>
          <w:tcPr>
            <w:tcW w:w="1684"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df_manger_r</w:t>
            </w:r>
          </w:p>
        </w:tc>
        <w:tc>
          <w:tcPr>
            <w:tcW w:w="1459" w:type="dxa"/>
            <w:shd w:val="clear" w:color="auto" w:fill="FFFFFF"/>
            <w:tcMar>
              <w:top w:w="75" w:type="dxa"/>
              <w:left w:w="105" w:type="dxa"/>
              <w:bottom w:w="75" w:type="dxa"/>
              <w:right w:w="105" w:type="dxa"/>
            </w:tcMar>
          </w:tcPr>
          <w:p>
            <w:pPr>
              <w:rPr>
                <w:rFonts w:ascii="Arial" w:hAnsi="Arial" w:eastAsia="PMingLiU" w:cs="Arial"/>
                <w:color w:val="000000"/>
                <w:sz w:val="20"/>
                <w:szCs w:val="20"/>
              </w:rPr>
            </w:pPr>
          </w:p>
        </w:tc>
        <w:tc>
          <w:tcPr>
            <w:tcW w:w="1187" w:type="dxa"/>
            <w:shd w:val="clear" w:color="auto" w:fill="FFFFFF"/>
            <w:tcMar>
              <w:top w:w="75" w:type="dxa"/>
              <w:left w:w="105" w:type="dxa"/>
              <w:bottom w:w="75" w:type="dxa"/>
              <w:right w:w="105" w:type="dxa"/>
            </w:tcMar>
          </w:tcPr>
          <w:p>
            <w:pPr>
              <w:rPr>
                <w:rFonts w:ascii="Arial" w:hAnsi="Arial" w:eastAsia="PMingLiU" w:cs="Arial"/>
                <w:color w:val="000000"/>
                <w:sz w:val="20"/>
                <w:szCs w:val="20"/>
              </w:rPr>
            </w:pPr>
          </w:p>
        </w:tc>
        <w:tc>
          <w:tcPr>
            <w:tcW w:w="1121" w:type="dxa"/>
            <w:shd w:val="clear" w:color="auto" w:fill="FFFFFF"/>
            <w:tcMar>
              <w:top w:w="75" w:type="dxa"/>
              <w:left w:w="105" w:type="dxa"/>
              <w:bottom w:w="75" w:type="dxa"/>
              <w:right w:w="105" w:type="dxa"/>
            </w:tcMar>
          </w:tcPr>
          <w:p>
            <w:pPr>
              <w:rPr>
                <w:rFonts w:ascii="Arial" w:hAnsi="Arial" w:eastAsia="PMingLiU" w:cs="Arial"/>
                <w:color w:val="000000"/>
                <w:sz w:val="20"/>
                <w:szCs w:val="20"/>
              </w:rPr>
            </w:pPr>
          </w:p>
        </w:tc>
        <w:tc>
          <w:tcPr>
            <w:tcW w:w="1566"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df_point_r * 3 (每組server實行)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828" w:type="dxa"/>
            <w:vMerge w:val="continue"/>
            <w:shd w:val="clear" w:color="auto" w:fill="FFFFFF"/>
            <w:vAlign w:val="center"/>
          </w:tcPr>
          <w:p>
            <w:pPr>
              <w:rPr>
                <w:rFonts w:ascii="Arial" w:hAnsi="Arial" w:eastAsia="PMingLiU" w:cs="Arial"/>
                <w:color w:val="000000"/>
                <w:sz w:val="20"/>
                <w:szCs w:val="20"/>
              </w:rPr>
            </w:pPr>
          </w:p>
        </w:tc>
        <w:tc>
          <w:tcPr>
            <w:tcW w:w="1403" w:type="dxa"/>
            <w:shd w:val="clear" w:color="auto" w:fill="FFFFFF"/>
            <w:tcMar>
              <w:top w:w="75" w:type="dxa"/>
              <w:left w:w="105" w:type="dxa"/>
              <w:bottom w:w="75" w:type="dxa"/>
              <w:right w:w="105" w:type="dxa"/>
            </w:tcMar>
          </w:tcPr>
          <w:p>
            <w:pPr>
              <w:rPr>
                <w:rFonts w:ascii="Arial" w:hAnsi="Arial" w:eastAsia="PMingLiU" w:cs="Arial"/>
                <w:color w:val="000000"/>
                <w:sz w:val="20"/>
                <w:szCs w:val="20"/>
              </w:rPr>
            </w:pPr>
          </w:p>
        </w:tc>
        <w:tc>
          <w:tcPr>
            <w:tcW w:w="1428"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df_statics_r</w:t>
            </w:r>
          </w:p>
        </w:tc>
        <w:tc>
          <w:tcPr>
            <w:tcW w:w="1684"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df_coserver_r</w:t>
            </w:r>
          </w:p>
        </w:tc>
        <w:tc>
          <w:tcPr>
            <w:tcW w:w="1459" w:type="dxa"/>
            <w:shd w:val="clear" w:color="auto" w:fill="FFFFFF"/>
            <w:tcMar>
              <w:top w:w="75" w:type="dxa"/>
              <w:left w:w="105" w:type="dxa"/>
              <w:bottom w:w="75" w:type="dxa"/>
              <w:right w:w="105" w:type="dxa"/>
            </w:tcMar>
          </w:tcPr>
          <w:p>
            <w:pPr>
              <w:rPr>
                <w:rFonts w:ascii="Arial" w:hAnsi="Arial" w:eastAsia="PMingLiU" w:cs="Arial"/>
                <w:color w:val="000000"/>
                <w:sz w:val="20"/>
                <w:szCs w:val="20"/>
              </w:rPr>
            </w:pPr>
          </w:p>
        </w:tc>
        <w:tc>
          <w:tcPr>
            <w:tcW w:w="1187" w:type="dxa"/>
            <w:shd w:val="clear" w:color="auto" w:fill="FFFFFF"/>
            <w:tcMar>
              <w:top w:w="75" w:type="dxa"/>
              <w:left w:w="105" w:type="dxa"/>
              <w:bottom w:w="75" w:type="dxa"/>
              <w:right w:w="105" w:type="dxa"/>
            </w:tcMar>
          </w:tcPr>
          <w:p>
            <w:pPr>
              <w:rPr>
                <w:rFonts w:ascii="Arial" w:hAnsi="Arial" w:eastAsia="PMingLiU" w:cs="Arial"/>
                <w:color w:val="000000"/>
                <w:sz w:val="20"/>
                <w:szCs w:val="20"/>
              </w:rPr>
            </w:pPr>
          </w:p>
        </w:tc>
        <w:tc>
          <w:tcPr>
            <w:tcW w:w="1121" w:type="dxa"/>
            <w:shd w:val="clear" w:color="auto" w:fill="FFFFFF"/>
            <w:tcMar>
              <w:top w:w="75" w:type="dxa"/>
              <w:left w:w="105" w:type="dxa"/>
              <w:bottom w:w="75" w:type="dxa"/>
              <w:right w:w="105" w:type="dxa"/>
            </w:tcMar>
          </w:tcPr>
          <w:p>
            <w:pPr>
              <w:rPr>
                <w:rFonts w:ascii="Arial" w:hAnsi="Arial" w:eastAsia="PMingLiU" w:cs="Arial"/>
                <w:color w:val="000000"/>
                <w:sz w:val="20"/>
                <w:szCs w:val="20"/>
              </w:rPr>
            </w:pPr>
          </w:p>
        </w:tc>
        <w:tc>
          <w:tcPr>
            <w:tcW w:w="1566" w:type="dxa"/>
            <w:shd w:val="clear" w:color="auto" w:fill="FFFFFF"/>
            <w:tcMar>
              <w:top w:w="75" w:type="dxa"/>
              <w:left w:w="105" w:type="dxa"/>
              <w:bottom w:w="75" w:type="dxa"/>
              <w:right w:w="105" w:type="dxa"/>
            </w:tcMar>
          </w:tcPr>
          <w:p>
            <w:pPr>
              <w:rPr>
                <w:rFonts w:ascii="Arial" w:hAnsi="Arial" w:eastAsia="PMingLiU" w:cs="Arial"/>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828" w:type="dxa"/>
            <w:vMerge w:val="continue"/>
            <w:shd w:val="clear" w:color="auto" w:fill="FFFFFF"/>
            <w:vAlign w:val="center"/>
          </w:tcPr>
          <w:p>
            <w:pPr>
              <w:rPr>
                <w:rFonts w:ascii="Arial" w:hAnsi="Arial" w:eastAsia="PMingLiU" w:cs="Arial"/>
                <w:color w:val="000000"/>
                <w:sz w:val="20"/>
                <w:szCs w:val="20"/>
              </w:rPr>
            </w:pPr>
          </w:p>
        </w:tc>
        <w:tc>
          <w:tcPr>
            <w:tcW w:w="1403" w:type="dxa"/>
            <w:shd w:val="clear" w:color="auto" w:fill="FFFFFF"/>
            <w:tcMar>
              <w:top w:w="75" w:type="dxa"/>
              <w:left w:w="105" w:type="dxa"/>
              <w:bottom w:w="75" w:type="dxa"/>
              <w:right w:w="105" w:type="dxa"/>
            </w:tcMar>
          </w:tcPr>
          <w:p>
            <w:pPr>
              <w:rPr>
                <w:rFonts w:ascii="Arial" w:hAnsi="Arial" w:eastAsia="PMingLiU" w:cs="Arial"/>
                <w:color w:val="000000"/>
                <w:sz w:val="20"/>
                <w:szCs w:val="20"/>
              </w:rPr>
            </w:pPr>
          </w:p>
        </w:tc>
        <w:tc>
          <w:tcPr>
            <w:tcW w:w="1428"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df_dbmw_r (monitor)</w:t>
            </w:r>
          </w:p>
        </w:tc>
        <w:tc>
          <w:tcPr>
            <w:tcW w:w="1684"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df_community_r</w:t>
            </w:r>
          </w:p>
        </w:tc>
        <w:tc>
          <w:tcPr>
            <w:tcW w:w="1459" w:type="dxa"/>
            <w:shd w:val="clear" w:color="auto" w:fill="FFFFFF"/>
            <w:tcMar>
              <w:top w:w="75" w:type="dxa"/>
              <w:left w:w="105" w:type="dxa"/>
              <w:bottom w:w="75" w:type="dxa"/>
              <w:right w:w="105" w:type="dxa"/>
            </w:tcMar>
          </w:tcPr>
          <w:p>
            <w:pPr>
              <w:rPr>
                <w:rFonts w:ascii="Arial" w:hAnsi="Arial" w:eastAsia="PMingLiU" w:cs="Arial"/>
                <w:color w:val="000000"/>
                <w:sz w:val="20"/>
                <w:szCs w:val="20"/>
              </w:rPr>
            </w:pPr>
          </w:p>
        </w:tc>
        <w:tc>
          <w:tcPr>
            <w:tcW w:w="1187" w:type="dxa"/>
            <w:shd w:val="clear" w:color="auto" w:fill="FFFFFF"/>
            <w:tcMar>
              <w:top w:w="75" w:type="dxa"/>
              <w:left w:w="105" w:type="dxa"/>
              <w:bottom w:w="75" w:type="dxa"/>
              <w:right w:w="105" w:type="dxa"/>
            </w:tcMar>
          </w:tcPr>
          <w:p>
            <w:pPr>
              <w:rPr>
                <w:rFonts w:ascii="Arial" w:hAnsi="Arial" w:eastAsia="PMingLiU" w:cs="Arial"/>
                <w:color w:val="000000"/>
                <w:sz w:val="20"/>
                <w:szCs w:val="20"/>
              </w:rPr>
            </w:pPr>
          </w:p>
        </w:tc>
        <w:tc>
          <w:tcPr>
            <w:tcW w:w="1121" w:type="dxa"/>
            <w:shd w:val="clear" w:color="auto" w:fill="FFFFFF"/>
            <w:tcMar>
              <w:top w:w="75" w:type="dxa"/>
              <w:left w:w="105" w:type="dxa"/>
              <w:bottom w:w="75" w:type="dxa"/>
              <w:right w:w="105" w:type="dxa"/>
            </w:tcMar>
          </w:tcPr>
          <w:p>
            <w:pPr>
              <w:rPr>
                <w:rFonts w:ascii="Arial" w:hAnsi="Arial" w:eastAsia="PMingLiU" w:cs="Arial"/>
                <w:color w:val="000000"/>
                <w:sz w:val="20"/>
                <w:szCs w:val="20"/>
              </w:rPr>
            </w:pPr>
          </w:p>
        </w:tc>
        <w:tc>
          <w:tcPr>
            <w:tcW w:w="1566" w:type="dxa"/>
            <w:shd w:val="clear" w:color="auto" w:fill="FFFFFF"/>
            <w:tcMar>
              <w:top w:w="75" w:type="dxa"/>
              <w:left w:w="105" w:type="dxa"/>
              <w:bottom w:w="75" w:type="dxa"/>
              <w:right w:w="105" w:type="dxa"/>
            </w:tcMar>
          </w:tcPr>
          <w:p>
            <w:pPr>
              <w:rPr>
                <w:rFonts w:ascii="Arial" w:hAnsi="Arial" w:eastAsia="PMingLiU" w:cs="Arial"/>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828" w:type="dxa"/>
            <w:vMerge w:val="continue"/>
            <w:shd w:val="clear" w:color="auto" w:fill="FFFFFF"/>
            <w:vAlign w:val="center"/>
          </w:tcPr>
          <w:p>
            <w:pPr>
              <w:rPr>
                <w:rFonts w:ascii="Arial" w:hAnsi="Arial" w:eastAsia="PMingLiU" w:cs="Arial"/>
                <w:color w:val="000000"/>
                <w:sz w:val="20"/>
                <w:szCs w:val="20"/>
              </w:rPr>
            </w:pPr>
          </w:p>
        </w:tc>
        <w:tc>
          <w:tcPr>
            <w:tcW w:w="1403" w:type="dxa"/>
            <w:shd w:val="clear" w:color="auto" w:fill="FFFFFF"/>
            <w:tcMar>
              <w:top w:w="75" w:type="dxa"/>
              <w:left w:w="105" w:type="dxa"/>
              <w:bottom w:w="75" w:type="dxa"/>
              <w:right w:w="105" w:type="dxa"/>
            </w:tcMar>
          </w:tcPr>
          <w:p>
            <w:pPr>
              <w:rPr>
                <w:rFonts w:ascii="Arial" w:hAnsi="Arial" w:eastAsia="PMingLiU" w:cs="Arial"/>
                <w:color w:val="000000"/>
                <w:sz w:val="20"/>
                <w:szCs w:val="20"/>
              </w:rPr>
            </w:pPr>
          </w:p>
        </w:tc>
        <w:tc>
          <w:tcPr>
            <w:tcW w:w="1428"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df_dbmw_r (guild)</w:t>
            </w:r>
          </w:p>
        </w:tc>
        <w:tc>
          <w:tcPr>
            <w:tcW w:w="1684" w:type="dxa"/>
            <w:shd w:val="clear" w:color="auto" w:fill="FFFFFF"/>
            <w:tcMar>
              <w:top w:w="75" w:type="dxa"/>
              <w:left w:w="105" w:type="dxa"/>
              <w:bottom w:w="75" w:type="dxa"/>
              <w:right w:w="105" w:type="dxa"/>
            </w:tcMar>
          </w:tcPr>
          <w:p>
            <w:pPr>
              <w:rPr>
                <w:rFonts w:ascii="Arial" w:hAnsi="Arial" w:eastAsia="PMingLiU" w:cs="Arial"/>
                <w:color w:val="000000"/>
                <w:sz w:val="20"/>
                <w:szCs w:val="20"/>
              </w:rPr>
            </w:pPr>
          </w:p>
        </w:tc>
        <w:tc>
          <w:tcPr>
            <w:tcW w:w="1459" w:type="dxa"/>
            <w:shd w:val="clear" w:color="auto" w:fill="FFFFFF"/>
            <w:tcMar>
              <w:top w:w="75" w:type="dxa"/>
              <w:left w:w="105" w:type="dxa"/>
              <w:bottom w:w="75" w:type="dxa"/>
              <w:right w:w="105" w:type="dxa"/>
            </w:tcMar>
          </w:tcPr>
          <w:p>
            <w:pPr>
              <w:rPr>
                <w:rFonts w:ascii="Arial" w:hAnsi="Arial" w:eastAsia="PMingLiU" w:cs="Arial"/>
                <w:color w:val="000000"/>
                <w:sz w:val="20"/>
                <w:szCs w:val="20"/>
              </w:rPr>
            </w:pPr>
          </w:p>
        </w:tc>
        <w:tc>
          <w:tcPr>
            <w:tcW w:w="1187" w:type="dxa"/>
            <w:shd w:val="clear" w:color="auto" w:fill="FFFFFF"/>
            <w:tcMar>
              <w:top w:w="75" w:type="dxa"/>
              <w:left w:w="105" w:type="dxa"/>
              <w:bottom w:w="75" w:type="dxa"/>
              <w:right w:w="105" w:type="dxa"/>
            </w:tcMar>
          </w:tcPr>
          <w:p>
            <w:pPr>
              <w:rPr>
                <w:rFonts w:ascii="Arial" w:hAnsi="Arial" w:eastAsia="PMingLiU" w:cs="Arial"/>
                <w:color w:val="000000"/>
                <w:sz w:val="20"/>
                <w:szCs w:val="20"/>
              </w:rPr>
            </w:pPr>
          </w:p>
        </w:tc>
        <w:tc>
          <w:tcPr>
            <w:tcW w:w="1121" w:type="dxa"/>
            <w:shd w:val="clear" w:color="auto" w:fill="FFFFFF"/>
            <w:tcMar>
              <w:top w:w="75" w:type="dxa"/>
              <w:left w:w="105" w:type="dxa"/>
              <w:bottom w:w="75" w:type="dxa"/>
              <w:right w:w="105" w:type="dxa"/>
            </w:tcMar>
          </w:tcPr>
          <w:p>
            <w:pPr>
              <w:rPr>
                <w:rFonts w:ascii="Arial" w:hAnsi="Arial" w:eastAsia="PMingLiU" w:cs="Arial"/>
                <w:color w:val="000000"/>
                <w:sz w:val="20"/>
                <w:szCs w:val="20"/>
              </w:rPr>
            </w:pPr>
          </w:p>
        </w:tc>
        <w:tc>
          <w:tcPr>
            <w:tcW w:w="1566" w:type="dxa"/>
            <w:shd w:val="clear" w:color="auto" w:fill="FFFFFF"/>
            <w:tcMar>
              <w:top w:w="75" w:type="dxa"/>
              <w:left w:w="105" w:type="dxa"/>
              <w:bottom w:w="75" w:type="dxa"/>
              <w:right w:w="105" w:type="dxa"/>
            </w:tcMar>
          </w:tcPr>
          <w:p>
            <w:pPr>
              <w:rPr>
                <w:rFonts w:ascii="Arial" w:hAnsi="Arial" w:eastAsia="PMingLiU" w:cs="Arial"/>
                <w:color w:val="000000"/>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828" w:type="dxa"/>
            <w:vMerge w:val="continue"/>
            <w:shd w:val="clear" w:color="auto" w:fill="FFFFFF"/>
            <w:vAlign w:val="center"/>
          </w:tcPr>
          <w:p>
            <w:pPr>
              <w:rPr>
                <w:rFonts w:ascii="Arial" w:hAnsi="Arial" w:eastAsia="PMingLiU" w:cs="Arial"/>
                <w:color w:val="000000"/>
                <w:sz w:val="20"/>
                <w:szCs w:val="20"/>
              </w:rPr>
            </w:pPr>
          </w:p>
        </w:tc>
        <w:tc>
          <w:tcPr>
            <w:tcW w:w="1403" w:type="dxa"/>
            <w:shd w:val="clear" w:color="auto" w:fill="FFFFFF"/>
            <w:tcMar>
              <w:top w:w="75" w:type="dxa"/>
              <w:left w:w="105" w:type="dxa"/>
              <w:bottom w:w="75" w:type="dxa"/>
              <w:right w:w="105" w:type="dxa"/>
            </w:tcMar>
          </w:tcPr>
          <w:p>
            <w:pPr>
              <w:rPr>
                <w:rFonts w:ascii="Arial" w:hAnsi="Arial" w:eastAsia="PMingLiU" w:cs="Arial"/>
                <w:color w:val="000000"/>
                <w:sz w:val="20"/>
                <w:szCs w:val="20"/>
              </w:rPr>
            </w:pPr>
          </w:p>
        </w:tc>
        <w:tc>
          <w:tcPr>
            <w:tcW w:w="1428" w:type="dxa"/>
            <w:shd w:val="clear" w:color="auto" w:fill="FFFFFF"/>
            <w:tcMar>
              <w:top w:w="75" w:type="dxa"/>
              <w:left w:w="105" w:type="dxa"/>
              <w:bottom w:w="75" w:type="dxa"/>
              <w:right w:w="105" w:type="dxa"/>
            </w:tcMar>
          </w:tcPr>
          <w:p>
            <w:pPr>
              <w:rPr>
                <w:rFonts w:ascii="Arial" w:hAnsi="Arial" w:eastAsia="PMingLiU" w:cs="Arial"/>
                <w:color w:val="000000"/>
                <w:sz w:val="20"/>
                <w:szCs w:val="20"/>
              </w:rPr>
            </w:pPr>
            <w:r>
              <w:rPr>
                <w:rFonts w:ascii="Arial" w:hAnsi="Arial" w:eastAsia="PMingLiU" w:cs="Arial"/>
                <w:color w:val="000000"/>
                <w:sz w:val="20"/>
                <w:szCs w:val="20"/>
              </w:rPr>
              <w:t>df_dbmw_r (statics)</w:t>
            </w:r>
          </w:p>
        </w:tc>
        <w:tc>
          <w:tcPr>
            <w:tcW w:w="1684" w:type="dxa"/>
            <w:shd w:val="clear" w:color="auto" w:fill="FFFFFF"/>
            <w:tcMar>
              <w:top w:w="75" w:type="dxa"/>
              <w:left w:w="105" w:type="dxa"/>
              <w:bottom w:w="75" w:type="dxa"/>
              <w:right w:w="105" w:type="dxa"/>
            </w:tcMar>
          </w:tcPr>
          <w:p>
            <w:pPr>
              <w:rPr>
                <w:rFonts w:ascii="Arial" w:hAnsi="Arial" w:eastAsia="PMingLiU" w:cs="Arial"/>
                <w:color w:val="000000"/>
                <w:sz w:val="20"/>
                <w:szCs w:val="20"/>
              </w:rPr>
            </w:pPr>
          </w:p>
        </w:tc>
        <w:tc>
          <w:tcPr>
            <w:tcW w:w="1459" w:type="dxa"/>
            <w:shd w:val="clear" w:color="auto" w:fill="FFFFFF"/>
            <w:tcMar>
              <w:top w:w="75" w:type="dxa"/>
              <w:left w:w="105" w:type="dxa"/>
              <w:bottom w:w="75" w:type="dxa"/>
              <w:right w:w="105" w:type="dxa"/>
            </w:tcMar>
          </w:tcPr>
          <w:p>
            <w:pPr>
              <w:rPr>
                <w:rFonts w:ascii="Arial" w:hAnsi="Arial" w:eastAsia="PMingLiU" w:cs="Arial"/>
                <w:color w:val="000000"/>
                <w:sz w:val="20"/>
                <w:szCs w:val="20"/>
              </w:rPr>
            </w:pPr>
          </w:p>
        </w:tc>
        <w:tc>
          <w:tcPr>
            <w:tcW w:w="1187" w:type="dxa"/>
            <w:shd w:val="clear" w:color="auto" w:fill="FFFFFF"/>
            <w:tcMar>
              <w:top w:w="75" w:type="dxa"/>
              <w:left w:w="105" w:type="dxa"/>
              <w:bottom w:w="75" w:type="dxa"/>
              <w:right w:w="105" w:type="dxa"/>
            </w:tcMar>
          </w:tcPr>
          <w:p>
            <w:pPr>
              <w:rPr>
                <w:rFonts w:ascii="Arial" w:hAnsi="Arial" w:eastAsia="PMingLiU" w:cs="Arial"/>
                <w:color w:val="000000"/>
                <w:sz w:val="20"/>
                <w:szCs w:val="20"/>
              </w:rPr>
            </w:pPr>
          </w:p>
        </w:tc>
        <w:tc>
          <w:tcPr>
            <w:tcW w:w="1121" w:type="dxa"/>
            <w:shd w:val="clear" w:color="auto" w:fill="FFFFFF"/>
            <w:tcMar>
              <w:top w:w="75" w:type="dxa"/>
              <w:left w:w="105" w:type="dxa"/>
              <w:bottom w:w="75" w:type="dxa"/>
              <w:right w:w="105" w:type="dxa"/>
            </w:tcMar>
          </w:tcPr>
          <w:p>
            <w:pPr>
              <w:rPr>
                <w:rFonts w:ascii="Arial" w:hAnsi="Arial" w:eastAsia="PMingLiU" w:cs="Arial"/>
                <w:color w:val="000000"/>
                <w:sz w:val="20"/>
                <w:szCs w:val="20"/>
              </w:rPr>
            </w:pPr>
          </w:p>
        </w:tc>
        <w:tc>
          <w:tcPr>
            <w:tcW w:w="1566" w:type="dxa"/>
            <w:shd w:val="clear" w:color="auto" w:fill="FFFFFF"/>
            <w:tcMar>
              <w:top w:w="75" w:type="dxa"/>
              <w:left w:w="105" w:type="dxa"/>
              <w:bottom w:w="75" w:type="dxa"/>
              <w:right w:w="105" w:type="dxa"/>
            </w:tcMar>
          </w:tcPr>
          <w:p>
            <w:pPr>
              <w:rPr>
                <w:rFonts w:ascii="Arial" w:hAnsi="Arial" w:eastAsia="PMingLiU" w:cs="Arial"/>
                <w:color w:val="000000"/>
                <w:sz w:val="20"/>
                <w:szCs w:val="20"/>
              </w:rPr>
            </w:pPr>
          </w:p>
        </w:tc>
      </w:tr>
    </w:tbl>
    <w:p>
      <w:pPr/>
    </w:p>
    <w:p>
      <w:pPr>
        <w:pStyle w:val="3"/>
      </w:pPr>
      <w:r>
        <w:rPr>
          <w:rFonts w:hint="eastAsia"/>
        </w:rPr>
        <w:t xml:space="preserve"> </w:t>
      </w:r>
      <w:bookmarkStart w:id="17" w:name="_Toc355791489"/>
      <w:r>
        <w:rPr>
          <w:rFonts w:hint="eastAsia"/>
        </w:rPr>
        <w:t xml:space="preserve">Server Restart </w:t>
      </w:r>
      <w:r>
        <w:t>Considerations</w:t>
      </w:r>
      <w:bookmarkEnd w:id="17"/>
    </w:p>
    <w:tbl>
      <w:tblPr>
        <w:tblStyle w:val="25"/>
        <w:tblW w:w="10480" w:type="dxa"/>
        <w:tblInd w:w="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1080"/>
        <w:gridCol w:w="1460"/>
        <w:gridCol w:w="1600"/>
        <w:gridCol w:w="2400"/>
        <w:gridCol w:w="3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CCFFCC"/>
            <w:vAlign w:val="center"/>
          </w:tcPr>
          <w:p>
            <w:pPr>
              <w:spacing w:after="0" w:line="240" w:lineRule="auto"/>
              <w:jc w:val="center"/>
              <w:rPr>
                <w:rFonts w:ascii="PMingLiU" w:hAnsi="PMingLiU" w:eastAsia="PMingLiU" w:cs="PMingLiU"/>
                <w:color w:val="222222"/>
                <w:sz w:val="18"/>
                <w:szCs w:val="18"/>
              </w:rPr>
            </w:pPr>
            <w:r>
              <w:rPr>
                <w:rFonts w:hint="eastAsia" w:ascii="PMingLiU" w:hAnsi="PMingLiU" w:eastAsia="PMingLiU" w:cs="PMingLiU"/>
                <w:color w:val="222222"/>
                <w:sz w:val="18"/>
                <w:szCs w:val="18"/>
              </w:rPr>
              <w:t>用途</w:t>
            </w:r>
          </w:p>
        </w:tc>
        <w:tc>
          <w:tcPr>
            <w:tcW w:w="1460" w:type="dxa"/>
            <w:shd w:val="clear" w:color="000000" w:fill="CCFFCC"/>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Host</w:t>
            </w:r>
            <w:r>
              <w:rPr>
                <w:rFonts w:hint="eastAsia" w:ascii="PMingLiU" w:hAnsi="PMingLiU" w:eastAsia="PMingLiU" w:cs="Arial"/>
                <w:color w:val="222222"/>
                <w:sz w:val="18"/>
                <w:szCs w:val="18"/>
              </w:rPr>
              <w:t>名</w:t>
            </w:r>
          </w:p>
        </w:tc>
        <w:tc>
          <w:tcPr>
            <w:tcW w:w="1600" w:type="dxa"/>
            <w:shd w:val="clear" w:color="000000" w:fill="CCFFCC"/>
            <w:vAlign w:val="center"/>
          </w:tcPr>
          <w:p>
            <w:pPr>
              <w:spacing w:after="0" w:line="240" w:lineRule="auto"/>
              <w:jc w:val="center"/>
              <w:rPr>
                <w:rFonts w:ascii="PMingLiU" w:hAnsi="PMingLiU" w:eastAsia="PMingLiU" w:cs="PMingLiU"/>
                <w:color w:val="222222"/>
                <w:sz w:val="18"/>
                <w:szCs w:val="18"/>
              </w:rPr>
            </w:pPr>
            <w:r>
              <w:rPr>
                <w:rFonts w:hint="eastAsia" w:ascii="PMingLiU" w:hAnsi="PMingLiU" w:eastAsia="PMingLiU" w:cs="PMingLiU"/>
                <w:color w:val="222222"/>
                <w:sz w:val="18"/>
                <w:szCs w:val="18"/>
              </w:rPr>
              <w:t>外部</w:t>
            </w:r>
            <w:r>
              <w:rPr>
                <w:rFonts w:ascii="Arial" w:hAnsi="Arial" w:eastAsia="PMingLiU" w:cs="Arial"/>
                <w:color w:val="222222"/>
                <w:sz w:val="18"/>
                <w:szCs w:val="18"/>
              </w:rPr>
              <w:t> IP</w:t>
            </w:r>
          </w:p>
        </w:tc>
        <w:tc>
          <w:tcPr>
            <w:tcW w:w="2400" w:type="dxa"/>
            <w:shd w:val="clear" w:color="000000" w:fill="CCFFCC"/>
            <w:vAlign w:val="center"/>
          </w:tcPr>
          <w:p>
            <w:pPr>
              <w:spacing w:after="0" w:line="240" w:lineRule="auto"/>
              <w:jc w:val="center"/>
              <w:rPr>
                <w:rFonts w:ascii="PMingLiU" w:hAnsi="PMingLiU" w:eastAsia="PMingLiU" w:cs="PMingLiU"/>
                <w:color w:val="222222"/>
                <w:sz w:val="18"/>
                <w:szCs w:val="18"/>
              </w:rPr>
            </w:pPr>
            <w:r>
              <w:rPr>
                <w:rFonts w:hint="eastAsia" w:ascii="PMingLiU" w:hAnsi="PMingLiU" w:eastAsia="PMingLiU" w:cs="PMingLiU"/>
                <w:color w:val="222222"/>
                <w:sz w:val="18"/>
                <w:szCs w:val="18"/>
                <w:lang w:eastAsia="ko-KR"/>
              </w:rPr>
              <w:t>伺服器重啟與否</w:t>
            </w:r>
          </w:p>
        </w:tc>
        <w:tc>
          <w:tcPr>
            <w:tcW w:w="3940" w:type="dxa"/>
            <w:shd w:val="clear" w:color="000000" w:fill="CCFFCC"/>
            <w:vAlign w:val="center"/>
          </w:tcPr>
          <w:p>
            <w:pPr>
              <w:spacing w:after="0" w:line="240" w:lineRule="auto"/>
              <w:jc w:val="center"/>
              <w:rPr>
                <w:rFonts w:ascii="PMingLiU" w:hAnsi="PMingLiU" w:eastAsia="PMingLiU" w:cs="PMingLiU"/>
                <w:color w:val="222222"/>
                <w:sz w:val="18"/>
                <w:szCs w:val="18"/>
              </w:rPr>
            </w:pPr>
            <w:r>
              <w:rPr>
                <w:rFonts w:hint="eastAsia" w:ascii="PMingLiU" w:hAnsi="PMingLiU" w:eastAsia="PMingLiU" w:cs="PMingLiU"/>
                <w:color w:val="222222"/>
                <w:sz w:val="18"/>
                <w:szCs w:val="18"/>
              </w:rPr>
              <w:t>重啟之後</w:t>
            </w:r>
            <w:r>
              <w:rPr>
                <w:rFonts w:ascii="Arial" w:hAnsi="Arial" w:eastAsia="PMingLiU" w:cs="Arial"/>
                <w:color w:val="222222"/>
                <w:sz w:val="18"/>
                <w:szCs w:val="18"/>
              </w:rPr>
              <w:t> </w:t>
            </w:r>
            <w:r>
              <w:rPr>
                <w:rFonts w:hint="eastAsia" w:ascii="PMingLiU" w:hAnsi="PMingLiU" w:eastAsia="PMingLiU" w:cs="PMingLiU"/>
                <w:color w:val="222222"/>
                <w:sz w:val="18"/>
                <w:szCs w:val="18"/>
              </w:rPr>
              <w:t>需要確認的事項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DCE6F1"/>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web</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webSvr</w:t>
            </w:r>
          </w:p>
        </w:tc>
        <w:tc>
          <w:tcPr>
            <w:tcW w:w="160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203.69.93.90</w:t>
            </w:r>
          </w:p>
        </w:tc>
        <w:tc>
          <w:tcPr>
            <w:tcW w:w="2400" w:type="dxa"/>
            <w:shd w:val="clear" w:color="000000" w:fill="FFFFFF"/>
            <w:vAlign w:val="center"/>
          </w:tcPr>
          <w:p>
            <w:pPr>
              <w:spacing w:after="0" w:line="240" w:lineRule="auto"/>
              <w:jc w:val="center"/>
              <w:rPr>
                <w:rFonts w:ascii="PMingLiU" w:hAnsi="PMingLiU" w:eastAsia="PMingLiU" w:cs="PMingLiU"/>
                <w:color w:val="222222"/>
                <w:sz w:val="18"/>
                <w:szCs w:val="18"/>
              </w:rPr>
            </w:pPr>
            <w:r>
              <w:rPr>
                <w:rFonts w:hint="eastAsia" w:ascii="PMingLiU" w:hAnsi="PMingLiU" w:eastAsia="PMingLiU" w:cs="PMingLiU"/>
                <w:color w:val="222222"/>
                <w:sz w:val="18"/>
                <w:szCs w:val="18"/>
              </w:rPr>
              <w:t>重啟前</w:t>
            </w:r>
            <w:r>
              <w:rPr>
                <w:rFonts w:ascii="Arial" w:hAnsi="Arial" w:eastAsia="PMingLiU" w:cs="Arial"/>
                <w:color w:val="222222"/>
                <w:sz w:val="18"/>
                <w:szCs w:val="18"/>
              </w:rPr>
              <w:t> </w:t>
            </w:r>
            <w:r>
              <w:rPr>
                <w:rFonts w:hint="eastAsia" w:ascii="PMingLiU" w:hAnsi="PMingLiU" w:eastAsia="PMingLiU" w:cs="PMingLiU"/>
                <w:color w:val="222222"/>
                <w:sz w:val="18"/>
                <w:szCs w:val="18"/>
              </w:rPr>
              <w:t>請先向</w:t>
            </w:r>
            <w:r>
              <w:rPr>
                <w:rFonts w:ascii="Arial" w:hAnsi="Arial" w:eastAsia="PMingLiU" w:cs="Arial"/>
                <w:color w:val="222222"/>
                <w:sz w:val="18"/>
                <w:szCs w:val="18"/>
              </w:rPr>
              <w:t> neople</w:t>
            </w:r>
            <w:r>
              <w:rPr>
                <w:rFonts w:hint="eastAsia" w:ascii="PMingLiU" w:hAnsi="PMingLiU" w:eastAsia="PMingLiU" w:cs="PMingLiU"/>
                <w:color w:val="222222"/>
                <w:sz w:val="18"/>
                <w:szCs w:val="18"/>
              </w:rPr>
              <w:t>確認</w:t>
            </w:r>
          </w:p>
        </w:tc>
        <w:tc>
          <w:tcPr>
            <w:tcW w:w="3940" w:type="dxa"/>
            <w:shd w:val="clear" w:color="000000" w:fill="FFFFFF"/>
            <w:vAlign w:val="center"/>
          </w:tcPr>
          <w:p>
            <w:pPr>
              <w:spacing w:after="0" w:line="240" w:lineRule="auto"/>
              <w:jc w:val="center"/>
              <w:rPr>
                <w:rFonts w:ascii="PMingLiU" w:hAnsi="PMingLiU" w:eastAsia="PMingLiU" w:cs="PMingLiU"/>
                <w:color w:val="222222"/>
                <w:sz w:val="18"/>
                <w:szCs w:val="18"/>
              </w:rPr>
            </w:pPr>
            <w:r>
              <w:rPr>
                <w:rFonts w:hint="eastAsia" w:ascii="PMingLiU" w:hAnsi="PMingLiU" w:eastAsia="PMingLiU" w:cs="PMingLiU"/>
                <w:color w:val="222222"/>
                <w:sz w:val="18"/>
                <w:szCs w:val="18"/>
              </w:rPr>
              <w:t>確認</w:t>
            </w:r>
            <w:r>
              <w:rPr>
                <w:rFonts w:ascii="Arial" w:hAnsi="Arial" w:eastAsia="PMingLiU" w:cs="Arial"/>
                <w:color w:val="222222"/>
                <w:sz w:val="18"/>
                <w:szCs w:val="18"/>
              </w:rPr>
              <w:t> http demon </w:t>
            </w:r>
            <w:r>
              <w:rPr>
                <w:rFonts w:hint="eastAsia" w:ascii="PMingLiU" w:hAnsi="PMingLiU" w:eastAsia="PMingLiU" w:cs="PMingLiU"/>
                <w:color w:val="222222"/>
                <w:sz w:val="18"/>
                <w:szCs w:val="18"/>
              </w:rPr>
              <w:t>啟動與否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DCE6F1"/>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web</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watchdog</w:t>
            </w:r>
          </w:p>
        </w:tc>
        <w:tc>
          <w:tcPr>
            <w:tcW w:w="1600" w:type="dxa"/>
            <w:shd w:val="clear" w:color="000000" w:fill="FFFFFF"/>
            <w:vAlign w:val="center"/>
          </w:tcPr>
          <w:p>
            <w:pPr>
              <w:spacing w:after="0" w:line="240" w:lineRule="auto"/>
              <w:jc w:val="center"/>
              <w:rPr>
                <w:rFonts w:ascii="PMingLiU" w:hAnsi="PMingLiU" w:eastAsia="PMingLiU" w:cs="PMingLiU"/>
                <w:color w:val="0000FF"/>
                <w:sz w:val="24"/>
                <w:szCs w:val="24"/>
                <w:u w:val="single"/>
              </w:rPr>
            </w:pPr>
            <w:r>
              <w:fldChar w:fldCharType="begin"/>
            </w:r>
            <w:r>
              <w:instrText xml:space="preserve"> HYPERLINK "tel:203.69.93.148" \t "_blank" </w:instrText>
            </w:r>
            <w:r>
              <w:fldChar w:fldCharType="separate"/>
            </w:r>
            <w:r>
              <w:rPr>
                <w:rFonts w:hint="eastAsia" w:ascii="PMingLiU" w:hAnsi="PMingLiU" w:eastAsia="PMingLiU" w:cs="PMingLiU"/>
                <w:color w:val="0000FF"/>
                <w:sz w:val="24"/>
                <w:szCs w:val="24"/>
                <w:u w:val="single"/>
              </w:rPr>
              <w:t>203.69.93.148</w:t>
            </w:r>
            <w:r>
              <w:rPr>
                <w:rFonts w:hint="eastAsia" w:ascii="PMingLiU" w:hAnsi="PMingLiU" w:eastAsia="PMingLiU" w:cs="PMingLiU"/>
                <w:color w:val="0000FF"/>
                <w:sz w:val="24"/>
                <w:szCs w:val="24"/>
                <w:u w:val="single"/>
              </w:rPr>
              <w:fldChar w:fldCharType="end"/>
            </w:r>
          </w:p>
        </w:tc>
        <w:tc>
          <w:tcPr>
            <w:tcW w:w="2400" w:type="dxa"/>
            <w:shd w:val="clear" w:color="000000" w:fill="FFFFFF"/>
            <w:vAlign w:val="center"/>
          </w:tcPr>
          <w:p>
            <w:pPr>
              <w:spacing w:after="0" w:line="240" w:lineRule="auto"/>
              <w:jc w:val="center"/>
              <w:rPr>
                <w:rFonts w:ascii="PMingLiU" w:hAnsi="PMingLiU" w:eastAsia="PMingLiU" w:cs="PMingLiU"/>
                <w:color w:val="222222"/>
                <w:sz w:val="18"/>
                <w:szCs w:val="18"/>
              </w:rPr>
            </w:pPr>
            <w:r>
              <w:rPr>
                <w:rFonts w:hint="eastAsia" w:ascii="PMingLiU" w:hAnsi="PMingLiU" w:eastAsia="PMingLiU" w:cs="PMingLiU"/>
                <w:color w:val="222222"/>
                <w:sz w:val="18"/>
                <w:szCs w:val="18"/>
              </w:rPr>
              <w:t>重啟前</w:t>
            </w:r>
            <w:r>
              <w:rPr>
                <w:rFonts w:ascii="Arial" w:hAnsi="Arial" w:eastAsia="PMingLiU" w:cs="Arial"/>
                <w:color w:val="222222"/>
                <w:sz w:val="18"/>
                <w:szCs w:val="18"/>
              </w:rPr>
              <w:t> </w:t>
            </w:r>
            <w:r>
              <w:rPr>
                <w:rFonts w:hint="eastAsia" w:ascii="PMingLiU" w:hAnsi="PMingLiU" w:eastAsia="PMingLiU" w:cs="PMingLiU"/>
                <w:color w:val="222222"/>
                <w:sz w:val="18"/>
                <w:szCs w:val="18"/>
              </w:rPr>
              <w:t>請先向</w:t>
            </w:r>
            <w:r>
              <w:rPr>
                <w:rFonts w:ascii="Arial" w:hAnsi="Arial" w:eastAsia="PMingLiU" w:cs="Arial"/>
                <w:color w:val="222222"/>
                <w:sz w:val="18"/>
                <w:szCs w:val="18"/>
              </w:rPr>
              <w:t> neople</w:t>
            </w:r>
            <w:r>
              <w:rPr>
                <w:rFonts w:hint="eastAsia" w:ascii="PMingLiU" w:hAnsi="PMingLiU" w:eastAsia="PMingLiU" w:cs="PMingLiU"/>
                <w:color w:val="222222"/>
                <w:sz w:val="18"/>
                <w:szCs w:val="18"/>
              </w:rPr>
              <w:t>確認</w:t>
            </w:r>
          </w:p>
        </w:tc>
        <w:tc>
          <w:tcPr>
            <w:tcW w:w="3940" w:type="dxa"/>
            <w:shd w:val="clear" w:color="000000" w:fill="FFFFFF"/>
            <w:vAlign w:val="center"/>
          </w:tcPr>
          <w:p>
            <w:pPr>
              <w:spacing w:after="0" w:line="240" w:lineRule="auto"/>
              <w:jc w:val="center"/>
              <w:rPr>
                <w:rFonts w:ascii="PMingLiU" w:hAnsi="PMingLiU" w:eastAsia="PMingLiU" w:cs="PMingLiU"/>
                <w:color w:val="222222"/>
                <w:sz w:val="18"/>
                <w:szCs w:val="18"/>
              </w:rPr>
            </w:pPr>
            <w:r>
              <w:rPr>
                <w:rFonts w:hint="eastAsia" w:ascii="PMingLiU" w:hAnsi="PMingLiU" w:eastAsia="PMingLiU" w:cs="PMingLiU"/>
                <w:color w:val="222222"/>
                <w:sz w:val="18"/>
                <w:szCs w:val="18"/>
              </w:rPr>
              <w:t>確認</w:t>
            </w:r>
            <w:r>
              <w:rPr>
                <w:rFonts w:ascii="Arial" w:hAnsi="Arial" w:eastAsia="PMingLiU" w:cs="Arial"/>
                <w:color w:val="222222"/>
                <w:sz w:val="18"/>
                <w:szCs w:val="18"/>
              </w:rPr>
              <w:t> mysql, http, postfix  demon </w:t>
            </w:r>
            <w:r>
              <w:rPr>
                <w:rFonts w:hint="eastAsia" w:ascii="PMingLiU" w:hAnsi="PMingLiU" w:eastAsia="PMingLiU" w:cs="PMingLiU"/>
                <w:color w:val="222222"/>
                <w:sz w:val="18"/>
                <w:szCs w:val="18"/>
              </w:rPr>
              <w:t>啟動與否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DCE6F1"/>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web</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Manager</w:t>
            </w:r>
          </w:p>
        </w:tc>
        <w:tc>
          <w:tcPr>
            <w:tcW w:w="1600" w:type="dxa"/>
            <w:shd w:val="clear" w:color="000000" w:fill="FFFFFF"/>
            <w:vAlign w:val="center"/>
          </w:tcPr>
          <w:p>
            <w:pPr>
              <w:spacing w:after="0" w:line="240" w:lineRule="auto"/>
              <w:jc w:val="center"/>
              <w:rPr>
                <w:rFonts w:ascii="PMingLiU" w:hAnsi="PMingLiU" w:eastAsia="PMingLiU" w:cs="PMingLiU"/>
                <w:color w:val="0000FF"/>
                <w:sz w:val="24"/>
                <w:szCs w:val="24"/>
                <w:u w:val="single"/>
              </w:rPr>
            </w:pPr>
            <w:r>
              <w:fldChar w:fldCharType="begin"/>
            </w:r>
            <w:r>
              <w:instrText xml:space="preserve"> HYPERLINK "tel:203.69.93.161" \t "_blank" </w:instrText>
            </w:r>
            <w:r>
              <w:fldChar w:fldCharType="separate"/>
            </w:r>
            <w:r>
              <w:rPr>
                <w:rFonts w:hint="eastAsia" w:ascii="PMingLiU" w:hAnsi="PMingLiU" w:eastAsia="PMingLiU" w:cs="PMingLiU"/>
                <w:color w:val="0000FF"/>
                <w:sz w:val="24"/>
                <w:szCs w:val="24"/>
                <w:u w:val="single"/>
              </w:rPr>
              <w:t>203.69.93.161</w:t>
            </w:r>
            <w:r>
              <w:rPr>
                <w:rFonts w:hint="eastAsia" w:ascii="PMingLiU" w:hAnsi="PMingLiU" w:eastAsia="PMingLiU" w:cs="PMingLiU"/>
                <w:color w:val="0000FF"/>
                <w:sz w:val="24"/>
                <w:szCs w:val="24"/>
                <w:u w:val="single"/>
              </w:rPr>
              <w:fldChar w:fldCharType="end"/>
            </w:r>
          </w:p>
        </w:tc>
        <w:tc>
          <w:tcPr>
            <w:tcW w:w="2400" w:type="dxa"/>
            <w:shd w:val="clear" w:color="000000" w:fill="FFFFFF"/>
            <w:vAlign w:val="center"/>
          </w:tcPr>
          <w:p>
            <w:pPr>
              <w:spacing w:after="0" w:line="240" w:lineRule="auto"/>
              <w:jc w:val="center"/>
              <w:rPr>
                <w:rFonts w:ascii="PMingLiU" w:hAnsi="PMingLiU" w:eastAsia="PMingLiU" w:cs="PMingLiU"/>
                <w:color w:val="222222"/>
                <w:sz w:val="18"/>
                <w:szCs w:val="18"/>
              </w:rPr>
            </w:pPr>
            <w:r>
              <w:rPr>
                <w:rFonts w:hint="eastAsia" w:ascii="PMingLiU" w:hAnsi="PMingLiU" w:eastAsia="PMingLiU" w:cs="PMingLiU"/>
                <w:color w:val="222222"/>
                <w:sz w:val="18"/>
                <w:szCs w:val="18"/>
              </w:rPr>
              <w:t>重啟前</w:t>
            </w:r>
            <w:r>
              <w:rPr>
                <w:rFonts w:ascii="Arial" w:hAnsi="Arial" w:eastAsia="PMingLiU" w:cs="Arial"/>
                <w:color w:val="222222"/>
                <w:sz w:val="18"/>
                <w:szCs w:val="18"/>
              </w:rPr>
              <w:t> </w:t>
            </w:r>
            <w:r>
              <w:rPr>
                <w:rFonts w:hint="eastAsia" w:ascii="PMingLiU" w:hAnsi="PMingLiU" w:eastAsia="PMingLiU" w:cs="PMingLiU"/>
                <w:color w:val="222222"/>
                <w:sz w:val="18"/>
                <w:szCs w:val="18"/>
              </w:rPr>
              <w:t>請先向</w:t>
            </w:r>
            <w:r>
              <w:rPr>
                <w:rFonts w:ascii="Arial" w:hAnsi="Arial" w:eastAsia="PMingLiU" w:cs="Arial"/>
                <w:color w:val="222222"/>
                <w:sz w:val="18"/>
                <w:szCs w:val="18"/>
              </w:rPr>
              <w:t> neople</w:t>
            </w:r>
            <w:r>
              <w:rPr>
                <w:rFonts w:hint="eastAsia" w:ascii="PMingLiU" w:hAnsi="PMingLiU" w:eastAsia="PMingLiU" w:cs="PMingLiU"/>
                <w:color w:val="222222"/>
                <w:sz w:val="18"/>
                <w:szCs w:val="18"/>
              </w:rPr>
              <w:t>確認</w:t>
            </w:r>
          </w:p>
        </w:tc>
        <w:tc>
          <w:tcPr>
            <w:tcW w:w="3940" w:type="dxa"/>
            <w:shd w:val="clear" w:color="000000" w:fill="FFFFFF"/>
            <w:vAlign w:val="center"/>
          </w:tcPr>
          <w:p>
            <w:pPr>
              <w:spacing w:after="0" w:line="240" w:lineRule="auto"/>
              <w:jc w:val="center"/>
              <w:rPr>
                <w:rFonts w:ascii="PMingLiU" w:hAnsi="PMingLiU" w:eastAsia="PMingLiU" w:cs="PMingLiU"/>
                <w:color w:val="222222"/>
                <w:sz w:val="18"/>
                <w:szCs w:val="18"/>
              </w:rPr>
            </w:pPr>
            <w:r>
              <w:rPr>
                <w:rFonts w:hint="eastAsia" w:ascii="PMingLiU" w:hAnsi="PMingLiU" w:eastAsia="PMingLiU" w:cs="PMingLiU"/>
                <w:color w:val="222222"/>
                <w:sz w:val="18"/>
                <w:szCs w:val="18"/>
              </w:rPr>
              <w:t>確認</w:t>
            </w:r>
            <w:r>
              <w:rPr>
                <w:rFonts w:ascii="Arial" w:hAnsi="Arial" w:eastAsia="PMingLiU" w:cs="Arial"/>
                <w:color w:val="222222"/>
                <w:sz w:val="18"/>
                <w:szCs w:val="18"/>
              </w:rPr>
              <w:t> mysql, http  demon </w:t>
            </w:r>
            <w:r>
              <w:rPr>
                <w:rFonts w:hint="eastAsia" w:ascii="PMingLiU" w:hAnsi="PMingLiU" w:eastAsia="PMingLiU" w:cs="PMingLiU"/>
                <w:color w:val="222222"/>
                <w:sz w:val="18"/>
                <w:szCs w:val="18"/>
              </w:rPr>
              <w:t>啟動與否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DCE6F1"/>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web</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BugReport</w:t>
            </w:r>
          </w:p>
        </w:tc>
        <w:tc>
          <w:tcPr>
            <w:tcW w:w="1600" w:type="dxa"/>
            <w:shd w:val="clear" w:color="000000" w:fill="FFFFFF"/>
            <w:vAlign w:val="center"/>
          </w:tcPr>
          <w:p>
            <w:pPr>
              <w:spacing w:after="0" w:line="240" w:lineRule="auto"/>
              <w:jc w:val="center"/>
              <w:rPr>
                <w:rFonts w:ascii="PMingLiU" w:hAnsi="PMingLiU" w:eastAsia="PMingLiU" w:cs="PMingLiU"/>
                <w:color w:val="0000FF"/>
                <w:sz w:val="24"/>
                <w:szCs w:val="24"/>
                <w:u w:val="single"/>
              </w:rPr>
            </w:pPr>
            <w:r>
              <w:fldChar w:fldCharType="begin"/>
            </w:r>
            <w:r>
              <w:instrText xml:space="preserve"> HYPERLINK "tel:203.69.93.164" \t "_blank" </w:instrText>
            </w:r>
            <w:r>
              <w:fldChar w:fldCharType="separate"/>
            </w:r>
            <w:r>
              <w:rPr>
                <w:rFonts w:hint="eastAsia" w:ascii="PMingLiU" w:hAnsi="PMingLiU" w:eastAsia="PMingLiU" w:cs="PMingLiU"/>
                <w:color w:val="0000FF"/>
                <w:sz w:val="24"/>
                <w:szCs w:val="24"/>
                <w:u w:val="single"/>
              </w:rPr>
              <w:t>203.69.93.164</w:t>
            </w:r>
            <w:r>
              <w:rPr>
                <w:rFonts w:hint="eastAsia" w:ascii="PMingLiU" w:hAnsi="PMingLiU" w:eastAsia="PMingLiU" w:cs="PMingLiU"/>
                <w:color w:val="0000FF"/>
                <w:sz w:val="24"/>
                <w:szCs w:val="24"/>
                <w:u w:val="single"/>
              </w:rPr>
              <w:fldChar w:fldCharType="end"/>
            </w:r>
          </w:p>
        </w:tc>
        <w:tc>
          <w:tcPr>
            <w:tcW w:w="2400" w:type="dxa"/>
            <w:shd w:val="clear" w:color="000000" w:fill="FFFFFF"/>
            <w:vAlign w:val="center"/>
          </w:tcPr>
          <w:p>
            <w:pPr>
              <w:spacing w:after="0" w:line="240" w:lineRule="auto"/>
              <w:jc w:val="center"/>
              <w:rPr>
                <w:rFonts w:ascii="PMingLiU" w:hAnsi="PMingLiU" w:eastAsia="PMingLiU" w:cs="PMingLiU"/>
                <w:color w:val="222222"/>
                <w:sz w:val="18"/>
                <w:szCs w:val="18"/>
              </w:rPr>
            </w:pPr>
            <w:r>
              <w:rPr>
                <w:rFonts w:hint="eastAsia" w:ascii="PMingLiU" w:hAnsi="PMingLiU" w:eastAsia="PMingLiU" w:cs="PMingLiU"/>
                <w:color w:val="222222"/>
                <w:sz w:val="18"/>
                <w:szCs w:val="18"/>
              </w:rPr>
              <w:t>維護時可以</w:t>
            </w:r>
          </w:p>
        </w:tc>
        <w:tc>
          <w:tcPr>
            <w:tcW w:w="3940" w:type="dxa"/>
            <w:shd w:val="clear" w:color="000000" w:fill="FFFFFF"/>
            <w:vAlign w:val="center"/>
          </w:tcPr>
          <w:p>
            <w:pPr>
              <w:spacing w:after="0" w:line="240" w:lineRule="auto"/>
              <w:jc w:val="center"/>
              <w:rPr>
                <w:rFonts w:ascii="PMingLiU" w:hAnsi="PMingLiU" w:eastAsia="PMingLiU" w:cs="PMingLiU"/>
                <w:color w:val="222222"/>
                <w:sz w:val="18"/>
                <w:szCs w:val="18"/>
              </w:rPr>
            </w:pPr>
            <w:r>
              <w:rPr>
                <w:rFonts w:hint="eastAsia" w:ascii="PMingLiU" w:hAnsi="PMingLiU" w:eastAsia="PMingLiU" w:cs="PMingLiU"/>
                <w:color w:val="222222"/>
                <w:sz w:val="18"/>
                <w:szCs w:val="18"/>
              </w:rPr>
              <w:t>確認</w:t>
            </w:r>
            <w:r>
              <w:rPr>
                <w:rFonts w:ascii="Arial" w:hAnsi="Arial" w:eastAsia="PMingLiU" w:cs="Arial"/>
                <w:color w:val="222222"/>
                <w:sz w:val="18"/>
                <w:szCs w:val="18"/>
              </w:rPr>
              <w:t> xinetd(rsync), postfix  demon </w:t>
            </w:r>
            <w:r>
              <w:rPr>
                <w:rFonts w:hint="eastAsia" w:ascii="PMingLiU" w:hAnsi="PMingLiU" w:eastAsia="PMingLiU" w:cs="PMingLiU"/>
                <w:color w:val="222222"/>
                <w:sz w:val="18"/>
                <w:szCs w:val="18"/>
              </w:rPr>
              <w:t>啟動與否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FFFFFF"/>
            <w:vAlign w:val="center"/>
          </w:tcPr>
          <w:p>
            <w:pPr>
              <w:spacing w:after="0" w:line="240" w:lineRule="auto"/>
              <w:jc w:val="center"/>
              <w:rPr>
                <w:rFonts w:ascii="PMingLiU" w:hAnsi="PMingLiU" w:eastAsia="PMingLiU" w:cs="PMingLiU"/>
                <w:color w:val="222222"/>
                <w:sz w:val="18"/>
                <w:szCs w:val="18"/>
              </w:rPr>
            </w:pPr>
            <w:r>
              <w:rPr>
                <w:rFonts w:hint="eastAsia" w:ascii="PMingLiU" w:hAnsi="PMingLiU" w:eastAsia="PMingLiU" w:cs="PMingLiU"/>
                <w:color w:val="222222"/>
                <w:sz w:val="18"/>
                <w:szCs w:val="18"/>
                <w:lang w:eastAsia="ko-KR"/>
              </w:rPr>
              <w:t>　</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LogTool</w:t>
            </w:r>
          </w:p>
        </w:tc>
        <w:tc>
          <w:tcPr>
            <w:tcW w:w="1600" w:type="dxa"/>
            <w:shd w:val="clear" w:color="000000" w:fill="FFFFFF"/>
            <w:vAlign w:val="center"/>
          </w:tcPr>
          <w:p>
            <w:pPr>
              <w:spacing w:after="0" w:line="240" w:lineRule="auto"/>
              <w:jc w:val="center"/>
              <w:rPr>
                <w:rFonts w:ascii="PMingLiU" w:hAnsi="PMingLiU" w:eastAsia="PMingLiU" w:cs="PMingLiU"/>
                <w:color w:val="0000FF"/>
                <w:sz w:val="24"/>
                <w:szCs w:val="24"/>
                <w:u w:val="single"/>
              </w:rPr>
            </w:pPr>
            <w:r>
              <w:fldChar w:fldCharType="begin"/>
            </w:r>
            <w:r>
              <w:instrText xml:space="preserve"> HYPERLINK "tel:203.69.93.151" \t "_blank" </w:instrText>
            </w:r>
            <w:r>
              <w:fldChar w:fldCharType="separate"/>
            </w:r>
            <w:r>
              <w:rPr>
                <w:rFonts w:hint="eastAsia" w:ascii="PMingLiU" w:hAnsi="PMingLiU" w:eastAsia="PMingLiU" w:cs="PMingLiU"/>
                <w:color w:val="0000FF"/>
                <w:sz w:val="24"/>
                <w:szCs w:val="24"/>
                <w:u w:val="single"/>
              </w:rPr>
              <w:t>203.69.93.151</w:t>
            </w:r>
            <w:r>
              <w:rPr>
                <w:rFonts w:hint="eastAsia" w:ascii="PMingLiU" w:hAnsi="PMingLiU" w:eastAsia="PMingLiU" w:cs="PMingLiU"/>
                <w:color w:val="0000FF"/>
                <w:sz w:val="24"/>
                <w:szCs w:val="24"/>
                <w:u w:val="single"/>
              </w:rPr>
              <w:fldChar w:fldCharType="end"/>
            </w:r>
          </w:p>
        </w:tc>
        <w:tc>
          <w:tcPr>
            <w:tcW w:w="2400" w:type="dxa"/>
            <w:shd w:val="clear" w:color="000000" w:fill="FFFFFF"/>
            <w:vAlign w:val="center"/>
          </w:tcPr>
          <w:p>
            <w:pPr>
              <w:spacing w:after="0" w:line="240" w:lineRule="auto"/>
              <w:jc w:val="center"/>
              <w:rPr>
                <w:rFonts w:ascii="PMingLiU" w:hAnsi="PMingLiU" w:eastAsia="PMingLiU" w:cs="PMingLiU"/>
                <w:color w:val="222222"/>
                <w:sz w:val="18"/>
                <w:szCs w:val="18"/>
              </w:rPr>
            </w:pPr>
            <w:r>
              <w:rPr>
                <w:rFonts w:hint="eastAsia" w:ascii="PMingLiU" w:hAnsi="PMingLiU" w:eastAsia="PMingLiU" w:cs="PMingLiU"/>
                <w:color w:val="222222"/>
                <w:sz w:val="18"/>
                <w:szCs w:val="18"/>
              </w:rPr>
              <w:t>重啟前</w:t>
            </w:r>
            <w:r>
              <w:rPr>
                <w:rFonts w:ascii="Arial" w:hAnsi="Arial" w:eastAsia="PMingLiU" w:cs="Arial"/>
                <w:color w:val="222222"/>
                <w:sz w:val="18"/>
                <w:szCs w:val="18"/>
              </w:rPr>
              <w:t> </w:t>
            </w:r>
            <w:r>
              <w:rPr>
                <w:rFonts w:hint="eastAsia" w:ascii="PMingLiU" w:hAnsi="PMingLiU" w:eastAsia="PMingLiU" w:cs="PMingLiU"/>
                <w:color w:val="222222"/>
                <w:sz w:val="18"/>
                <w:szCs w:val="18"/>
              </w:rPr>
              <w:t>請先向</w:t>
            </w:r>
            <w:r>
              <w:rPr>
                <w:rFonts w:ascii="Arial" w:hAnsi="Arial" w:eastAsia="PMingLiU" w:cs="Arial"/>
                <w:color w:val="222222"/>
                <w:sz w:val="18"/>
                <w:szCs w:val="18"/>
              </w:rPr>
              <w:t> neople</w:t>
            </w:r>
            <w:r>
              <w:rPr>
                <w:rFonts w:hint="eastAsia" w:ascii="PMingLiU" w:hAnsi="PMingLiU" w:eastAsia="PMingLiU" w:cs="PMingLiU"/>
                <w:color w:val="222222"/>
                <w:sz w:val="18"/>
                <w:szCs w:val="18"/>
              </w:rPr>
              <w:t>確認</w:t>
            </w:r>
          </w:p>
        </w:tc>
        <w:tc>
          <w:tcPr>
            <w:tcW w:w="3940" w:type="dxa"/>
            <w:shd w:val="clear" w:color="000000" w:fill="FFFFFF"/>
            <w:vAlign w:val="center"/>
          </w:tcPr>
          <w:p>
            <w:pPr>
              <w:spacing w:after="0" w:line="240" w:lineRule="auto"/>
              <w:jc w:val="center"/>
              <w:rPr>
                <w:rFonts w:ascii="PMingLiU" w:hAnsi="PMingLiU" w:eastAsia="PMingLiU" w:cs="PMingLiU"/>
                <w:color w:val="222222"/>
                <w:sz w:val="18"/>
                <w:szCs w:val="18"/>
              </w:rPr>
            </w:pPr>
            <w:r>
              <w:rPr>
                <w:rFonts w:hint="eastAsia" w:ascii="PMingLiU" w:hAnsi="PMingLiU" w:eastAsia="PMingLiU" w:cs="PMingLiU"/>
                <w:color w:val="222222"/>
                <w:sz w:val="18"/>
                <w:szCs w:val="18"/>
              </w:rPr>
              <w:t>重啟前</w:t>
            </w:r>
            <w:r>
              <w:rPr>
                <w:rFonts w:ascii="Arial" w:hAnsi="Arial" w:eastAsia="PMingLiU" w:cs="Arial"/>
                <w:color w:val="222222"/>
                <w:sz w:val="18"/>
                <w:szCs w:val="18"/>
              </w:rPr>
              <w:t> </w:t>
            </w:r>
            <w:r>
              <w:rPr>
                <w:rFonts w:hint="eastAsia" w:ascii="PMingLiU" w:hAnsi="PMingLiU" w:eastAsia="PMingLiU" w:cs="PMingLiU"/>
                <w:color w:val="222222"/>
                <w:sz w:val="18"/>
                <w:szCs w:val="18"/>
              </w:rPr>
              <w:t>請先向</w:t>
            </w:r>
            <w:r>
              <w:rPr>
                <w:rFonts w:ascii="Arial" w:hAnsi="Arial" w:eastAsia="PMingLiU" w:cs="Arial"/>
                <w:color w:val="222222"/>
                <w:sz w:val="18"/>
                <w:szCs w:val="18"/>
              </w:rPr>
              <w:t> neople</w:t>
            </w:r>
            <w:r>
              <w:rPr>
                <w:rFonts w:hint="eastAsia" w:ascii="PMingLiU" w:hAnsi="PMingLiU" w:eastAsia="PMingLiU" w:cs="PMingLiU"/>
                <w:color w:val="222222"/>
                <w:sz w:val="18"/>
                <w:szCs w:val="18"/>
              </w:rPr>
              <w:t>確認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4140" w:type="dxa"/>
            <w:gridSpan w:val="3"/>
            <w:shd w:val="clear" w:color="000000" w:fill="E4DFEC"/>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DB </w:t>
            </w:r>
            <w:r>
              <w:rPr>
                <w:rFonts w:hint="eastAsia" w:ascii="PMingLiU" w:hAnsi="PMingLiU" w:eastAsia="PMingLiU" w:cs="Arial"/>
                <w:color w:val="222222"/>
                <w:sz w:val="18"/>
                <w:szCs w:val="18"/>
              </w:rPr>
              <w:t>全部</w:t>
            </w:r>
          </w:p>
        </w:tc>
        <w:tc>
          <w:tcPr>
            <w:tcW w:w="2400" w:type="dxa"/>
            <w:shd w:val="clear" w:color="000000" w:fill="FFFFFF"/>
            <w:vAlign w:val="center"/>
          </w:tcPr>
          <w:p>
            <w:pPr>
              <w:spacing w:after="0" w:line="240" w:lineRule="auto"/>
              <w:jc w:val="center"/>
              <w:rPr>
                <w:rFonts w:ascii="PMingLiU" w:hAnsi="PMingLiU" w:eastAsia="PMingLiU" w:cs="PMingLiU"/>
                <w:color w:val="222222"/>
                <w:sz w:val="18"/>
                <w:szCs w:val="18"/>
              </w:rPr>
            </w:pPr>
            <w:r>
              <w:rPr>
                <w:rFonts w:hint="eastAsia" w:ascii="PMingLiU" w:hAnsi="PMingLiU" w:eastAsia="PMingLiU" w:cs="PMingLiU"/>
                <w:color w:val="222222"/>
                <w:sz w:val="18"/>
                <w:szCs w:val="18"/>
              </w:rPr>
              <w:t>重啟前</w:t>
            </w:r>
            <w:r>
              <w:rPr>
                <w:rFonts w:ascii="Arial" w:hAnsi="Arial" w:eastAsia="PMingLiU" w:cs="Arial"/>
                <w:color w:val="222222"/>
                <w:sz w:val="18"/>
                <w:szCs w:val="18"/>
              </w:rPr>
              <w:t> </w:t>
            </w:r>
            <w:r>
              <w:rPr>
                <w:rFonts w:hint="eastAsia" w:ascii="PMingLiU" w:hAnsi="PMingLiU" w:eastAsia="PMingLiU" w:cs="PMingLiU"/>
                <w:color w:val="222222"/>
                <w:sz w:val="18"/>
                <w:szCs w:val="18"/>
              </w:rPr>
              <w:t>請先向</w:t>
            </w:r>
            <w:r>
              <w:rPr>
                <w:rFonts w:ascii="Arial" w:hAnsi="Arial" w:eastAsia="PMingLiU" w:cs="Arial"/>
                <w:color w:val="222222"/>
                <w:sz w:val="18"/>
                <w:szCs w:val="18"/>
              </w:rPr>
              <w:t> neople</w:t>
            </w:r>
            <w:r>
              <w:rPr>
                <w:rFonts w:hint="eastAsia" w:ascii="PMingLiU" w:hAnsi="PMingLiU" w:eastAsia="PMingLiU" w:cs="PMingLiU"/>
                <w:color w:val="222222"/>
                <w:sz w:val="18"/>
                <w:szCs w:val="18"/>
              </w:rPr>
              <w:t>確認</w:t>
            </w:r>
          </w:p>
        </w:tc>
        <w:tc>
          <w:tcPr>
            <w:tcW w:w="394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Neople </w:t>
            </w:r>
            <w:r>
              <w:rPr>
                <w:rFonts w:hint="eastAsia" w:ascii="PMingLiU" w:hAnsi="PMingLiU" w:eastAsia="PMingLiU" w:cs="Arial"/>
                <w:color w:val="222222"/>
                <w:sz w:val="18"/>
                <w:szCs w:val="18"/>
              </w:rPr>
              <w:t>需要確認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FFFFFF"/>
            <w:vAlign w:val="center"/>
          </w:tcPr>
          <w:p>
            <w:pPr>
              <w:spacing w:after="0" w:line="240" w:lineRule="auto"/>
              <w:rPr>
                <w:rFonts w:ascii="PMingLiU" w:hAnsi="PMingLiU" w:eastAsia="PMingLiU" w:cs="PMingLiU"/>
                <w:color w:val="222222"/>
                <w:sz w:val="18"/>
                <w:szCs w:val="18"/>
              </w:rPr>
            </w:pPr>
            <w:r>
              <w:rPr>
                <w:rFonts w:hint="eastAsia" w:ascii="PMingLiU" w:hAnsi="PMingLiU" w:eastAsia="PMingLiU" w:cs="PMingLiU"/>
                <w:color w:val="222222"/>
                <w:sz w:val="18"/>
                <w:szCs w:val="18"/>
                <w:lang w:eastAsia="ko-KR"/>
              </w:rPr>
              <w:t>　</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stageSvr1</w:t>
            </w:r>
          </w:p>
        </w:tc>
        <w:tc>
          <w:tcPr>
            <w:tcW w:w="1600" w:type="dxa"/>
            <w:shd w:val="clear" w:color="000000" w:fill="FFFFFF"/>
            <w:vAlign w:val="center"/>
          </w:tcPr>
          <w:p>
            <w:pPr>
              <w:spacing w:after="0" w:line="240" w:lineRule="auto"/>
              <w:jc w:val="center"/>
              <w:rPr>
                <w:rFonts w:ascii="PMingLiU" w:hAnsi="PMingLiU" w:eastAsia="PMingLiU" w:cs="PMingLiU"/>
                <w:color w:val="0000FF"/>
                <w:sz w:val="24"/>
                <w:szCs w:val="24"/>
                <w:u w:val="single"/>
              </w:rPr>
            </w:pPr>
            <w:r>
              <w:fldChar w:fldCharType="begin"/>
            </w:r>
            <w:r>
              <w:instrText xml:space="preserve"> HYPERLINK "tel:203.69.93.201" \t "_blank" </w:instrText>
            </w:r>
            <w:r>
              <w:fldChar w:fldCharType="separate"/>
            </w:r>
            <w:r>
              <w:rPr>
                <w:rFonts w:hint="eastAsia" w:ascii="PMingLiU" w:hAnsi="PMingLiU" w:eastAsia="PMingLiU" w:cs="PMingLiU"/>
                <w:color w:val="0000FF"/>
                <w:sz w:val="24"/>
                <w:szCs w:val="24"/>
                <w:u w:val="single"/>
              </w:rPr>
              <w:t>203.69.93.201</w:t>
            </w:r>
            <w:r>
              <w:rPr>
                <w:rFonts w:hint="eastAsia" w:ascii="PMingLiU" w:hAnsi="PMingLiU" w:eastAsia="PMingLiU" w:cs="PMingLiU"/>
                <w:color w:val="0000FF"/>
                <w:sz w:val="24"/>
                <w:szCs w:val="24"/>
                <w:u w:val="single"/>
              </w:rPr>
              <w:fldChar w:fldCharType="end"/>
            </w:r>
          </w:p>
        </w:tc>
        <w:tc>
          <w:tcPr>
            <w:tcW w:w="2400" w:type="dxa"/>
            <w:vMerge w:val="restart"/>
            <w:shd w:val="clear" w:color="000000" w:fill="FFFFFF"/>
            <w:vAlign w:val="center"/>
          </w:tcPr>
          <w:p>
            <w:pPr>
              <w:spacing w:after="0" w:line="240" w:lineRule="auto"/>
              <w:jc w:val="center"/>
              <w:rPr>
                <w:rFonts w:ascii="PMingLiU" w:hAnsi="PMingLiU" w:eastAsia="PMingLiU" w:cs="PMingLiU"/>
                <w:b/>
                <w:bCs/>
                <w:color w:val="FF0000"/>
                <w:sz w:val="18"/>
                <w:szCs w:val="18"/>
              </w:rPr>
            </w:pPr>
            <w:r>
              <w:rPr>
                <w:rFonts w:hint="eastAsia" w:ascii="PMingLiU" w:hAnsi="PMingLiU" w:eastAsia="PMingLiU" w:cs="PMingLiU"/>
                <w:b/>
                <w:bCs/>
                <w:color w:val="FF0000"/>
                <w:sz w:val="18"/>
                <w:szCs w:val="18"/>
              </w:rPr>
              <w:t>絕對禁止重啟</w:t>
            </w:r>
          </w:p>
        </w:tc>
        <w:tc>
          <w:tcPr>
            <w:tcW w:w="3940" w:type="dxa"/>
            <w:vMerge w:val="restart"/>
            <w:shd w:val="clear" w:color="000000" w:fill="FFFFFF"/>
            <w:vAlign w:val="center"/>
          </w:tcPr>
          <w:p>
            <w:pPr>
              <w:spacing w:after="0" w:line="240" w:lineRule="auto"/>
              <w:jc w:val="center"/>
              <w:rPr>
                <w:rFonts w:ascii="PMingLiU" w:hAnsi="PMingLiU" w:eastAsia="PMingLiU" w:cs="PMingLiU"/>
                <w:b/>
                <w:bCs/>
                <w:color w:val="FF0000"/>
                <w:sz w:val="18"/>
                <w:szCs w:val="18"/>
              </w:rPr>
            </w:pPr>
            <w:r>
              <w:rPr>
                <w:rFonts w:hint="eastAsia" w:ascii="PMingLiU" w:hAnsi="PMingLiU" w:eastAsia="PMingLiU" w:cs="PMingLiU"/>
                <w:b/>
                <w:bCs/>
                <w:color w:val="FF0000"/>
                <w:sz w:val="18"/>
                <w:szCs w:val="18"/>
              </w:rPr>
              <w:t>被強制重啟時</w:t>
            </w:r>
            <w:r>
              <w:rPr>
                <w:rFonts w:ascii="Arial" w:hAnsi="Arial" w:eastAsia="PMingLiU" w:cs="Arial"/>
                <w:b/>
                <w:bCs/>
                <w:color w:val="FF0000"/>
                <w:sz w:val="18"/>
                <w:szCs w:val="18"/>
              </w:rPr>
              <w:t>, </w:t>
            </w:r>
            <w:r>
              <w:rPr>
                <w:rFonts w:hint="eastAsia" w:ascii="PMingLiU" w:hAnsi="PMingLiU" w:eastAsia="PMingLiU" w:cs="PMingLiU"/>
                <w:b/>
                <w:bCs/>
                <w:color w:val="FF0000"/>
                <w:sz w:val="18"/>
                <w:szCs w:val="18"/>
              </w:rPr>
              <w:t>務必要向</w:t>
            </w:r>
            <w:r>
              <w:rPr>
                <w:rFonts w:ascii="Arial" w:hAnsi="Arial" w:eastAsia="PMingLiU" w:cs="Arial"/>
                <w:b/>
                <w:bCs/>
                <w:color w:val="FF0000"/>
                <w:sz w:val="18"/>
                <w:szCs w:val="18"/>
              </w:rPr>
              <w:t>neople</w:t>
            </w:r>
            <w:r>
              <w:rPr>
                <w:rFonts w:hint="eastAsia" w:ascii="PMingLiU" w:hAnsi="PMingLiU" w:eastAsia="PMingLiU" w:cs="PMingLiU"/>
                <w:b/>
                <w:bCs/>
                <w:color w:val="FF0000"/>
                <w:sz w:val="18"/>
                <w:szCs w:val="18"/>
              </w:rPr>
              <w:t>確認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FFFFFF"/>
            <w:vAlign w:val="center"/>
          </w:tcPr>
          <w:p>
            <w:pPr>
              <w:spacing w:after="0" w:line="240" w:lineRule="auto"/>
              <w:rPr>
                <w:rFonts w:ascii="PMingLiU" w:hAnsi="PMingLiU" w:eastAsia="PMingLiU" w:cs="PMingLiU"/>
                <w:color w:val="222222"/>
                <w:sz w:val="18"/>
                <w:szCs w:val="18"/>
              </w:rPr>
            </w:pPr>
            <w:r>
              <w:rPr>
                <w:rFonts w:hint="eastAsia" w:ascii="PMingLiU" w:hAnsi="PMingLiU" w:eastAsia="PMingLiU" w:cs="PMingLiU"/>
                <w:color w:val="222222"/>
                <w:sz w:val="18"/>
                <w:szCs w:val="18"/>
              </w:rPr>
              <w:t>　</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stageSvr2</w:t>
            </w:r>
          </w:p>
        </w:tc>
        <w:tc>
          <w:tcPr>
            <w:tcW w:w="1600" w:type="dxa"/>
            <w:shd w:val="clear" w:color="000000" w:fill="FFFFFF"/>
            <w:vAlign w:val="center"/>
          </w:tcPr>
          <w:p>
            <w:pPr>
              <w:spacing w:after="0" w:line="240" w:lineRule="auto"/>
              <w:jc w:val="center"/>
              <w:rPr>
                <w:rFonts w:ascii="PMingLiU" w:hAnsi="PMingLiU" w:eastAsia="PMingLiU" w:cs="PMingLiU"/>
                <w:color w:val="0000FF"/>
                <w:sz w:val="24"/>
                <w:szCs w:val="24"/>
                <w:u w:val="single"/>
              </w:rPr>
            </w:pPr>
            <w:r>
              <w:fldChar w:fldCharType="begin"/>
            </w:r>
            <w:r>
              <w:instrText xml:space="preserve"> HYPERLINK "tel:203.69.93.202" \t "_blank" </w:instrText>
            </w:r>
            <w:r>
              <w:fldChar w:fldCharType="separate"/>
            </w:r>
            <w:r>
              <w:rPr>
                <w:rFonts w:hint="eastAsia" w:ascii="PMingLiU" w:hAnsi="PMingLiU" w:eastAsia="PMingLiU" w:cs="PMingLiU"/>
                <w:color w:val="0000FF"/>
                <w:sz w:val="24"/>
                <w:szCs w:val="24"/>
                <w:u w:val="single"/>
              </w:rPr>
              <w:t>203.69.93.202</w:t>
            </w:r>
            <w:r>
              <w:rPr>
                <w:rFonts w:hint="eastAsia" w:ascii="PMingLiU" w:hAnsi="PMingLiU" w:eastAsia="PMingLiU" w:cs="PMingLiU"/>
                <w:color w:val="0000FF"/>
                <w:sz w:val="24"/>
                <w:szCs w:val="24"/>
                <w:u w:val="single"/>
              </w:rPr>
              <w:fldChar w:fldCharType="end"/>
            </w:r>
          </w:p>
        </w:tc>
        <w:tc>
          <w:tcPr>
            <w:tcW w:w="2400" w:type="dxa"/>
            <w:vMerge w:val="continue"/>
            <w:vAlign w:val="center"/>
          </w:tcPr>
          <w:p>
            <w:pPr>
              <w:spacing w:after="0" w:line="240" w:lineRule="auto"/>
              <w:rPr>
                <w:rFonts w:ascii="PMingLiU" w:hAnsi="PMingLiU" w:eastAsia="PMingLiU" w:cs="PMingLiU"/>
                <w:b/>
                <w:bCs/>
                <w:color w:val="FF0000"/>
                <w:sz w:val="18"/>
                <w:szCs w:val="18"/>
              </w:rPr>
            </w:pPr>
          </w:p>
        </w:tc>
        <w:tc>
          <w:tcPr>
            <w:tcW w:w="3940" w:type="dxa"/>
            <w:vMerge w:val="continue"/>
            <w:vAlign w:val="center"/>
          </w:tcPr>
          <w:p>
            <w:pPr>
              <w:spacing w:after="0" w:line="240" w:lineRule="auto"/>
              <w:rPr>
                <w:rFonts w:ascii="PMingLiU" w:hAnsi="PMingLiU" w:eastAsia="PMingLiU" w:cs="PMingLiU"/>
                <w:b/>
                <w:bCs/>
                <w:color w:val="FF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FFFFFF"/>
            <w:vAlign w:val="center"/>
          </w:tcPr>
          <w:p>
            <w:pPr>
              <w:spacing w:after="0" w:line="240" w:lineRule="auto"/>
              <w:rPr>
                <w:rFonts w:ascii="PMingLiU" w:hAnsi="PMingLiU" w:eastAsia="PMingLiU" w:cs="PMingLiU"/>
                <w:color w:val="222222"/>
                <w:sz w:val="18"/>
                <w:szCs w:val="18"/>
              </w:rPr>
            </w:pPr>
            <w:r>
              <w:rPr>
                <w:rFonts w:hint="eastAsia" w:ascii="PMingLiU" w:hAnsi="PMingLiU" w:eastAsia="PMingLiU" w:cs="PMingLiU"/>
                <w:color w:val="222222"/>
                <w:sz w:val="18"/>
                <w:szCs w:val="18"/>
              </w:rPr>
              <w:t>　</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stageSvr3</w:t>
            </w:r>
          </w:p>
        </w:tc>
        <w:tc>
          <w:tcPr>
            <w:tcW w:w="1600" w:type="dxa"/>
            <w:shd w:val="clear" w:color="000000" w:fill="FFFFFF"/>
            <w:vAlign w:val="center"/>
          </w:tcPr>
          <w:p>
            <w:pPr>
              <w:spacing w:after="0" w:line="240" w:lineRule="auto"/>
              <w:jc w:val="center"/>
              <w:rPr>
                <w:rFonts w:ascii="PMingLiU" w:hAnsi="PMingLiU" w:eastAsia="PMingLiU" w:cs="PMingLiU"/>
                <w:color w:val="0000FF"/>
                <w:sz w:val="24"/>
                <w:szCs w:val="24"/>
                <w:u w:val="single"/>
              </w:rPr>
            </w:pPr>
            <w:r>
              <w:fldChar w:fldCharType="begin"/>
            </w:r>
            <w:r>
              <w:instrText xml:space="preserve"> HYPERLINK "tel:203.69.93.203" \t "_blank" </w:instrText>
            </w:r>
            <w:r>
              <w:fldChar w:fldCharType="separate"/>
            </w:r>
            <w:r>
              <w:rPr>
                <w:rFonts w:hint="eastAsia" w:ascii="PMingLiU" w:hAnsi="PMingLiU" w:eastAsia="PMingLiU" w:cs="PMingLiU"/>
                <w:color w:val="0000FF"/>
                <w:sz w:val="24"/>
                <w:szCs w:val="24"/>
                <w:u w:val="single"/>
              </w:rPr>
              <w:t>203.69.93.203</w:t>
            </w:r>
            <w:r>
              <w:rPr>
                <w:rFonts w:hint="eastAsia" w:ascii="PMingLiU" w:hAnsi="PMingLiU" w:eastAsia="PMingLiU" w:cs="PMingLiU"/>
                <w:color w:val="0000FF"/>
                <w:sz w:val="24"/>
                <w:szCs w:val="24"/>
                <w:u w:val="single"/>
              </w:rPr>
              <w:fldChar w:fldCharType="end"/>
            </w:r>
          </w:p>
        </w:tc>
        <w:tc>
          <w:tcPr>
            <w:tcW w:w="2400" w:type="dxa"/>
            <w:vMerge w:val="continue"/>
            <w:vAlign w:val="center"/>
          </w:tcPr>
          <w:p>
            <w:pPr>
              <w:spacing w:after="0" w:line="240" w:lineRule="auto"/>
              <w:rPr>
                <w:rFonts w:ascii="PMingLiU" w:hAnsi="PMingLiU" w:eastAsia="PMingLiU" w:cs="PMingLiU"/>
                <w:b/>
                <w:bCs/>
                <w:color w:val="FF0000"/>
                <w:sz w:val="18"/>
                <w:szCs w:val="18"/>
              </w:rPr>
            </w:pPr>
          </w:p>
        </w:tc>
        <w:tc>
          <w:tcPr>
            <w:tcW w:w="3940" w:type="dxa"/>
            <w:vMerge w:val="continue"/>
            <w:vAlign w:val="center"/>
          </w:tcPr>
          <w:p>
            <w:pPr>
              <w:spacing w:after="0" w:line="240" w:lineRule="auto"/>
              <w:rPr>
                <w:rFonts w:ascii="PMingLiU" w:hAnsi="PMingLiU" w:eastAsia="PMingLiU" w:cs="PMingLiU"/>
                <w:b/>
                <w:bCs/>
                <w:color w:val="FF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FFFFFF"/>
            <w:vAlign w:val="center"/>
          </w:tcPr>
          <w:p>
            <w:pPr>
              <w:spacing w:after="0" w:line="240" w:lineRule="auto"/>
              <w:rPr>
                <w:rFonts w:ascii="PMingLiU" w:hAnsi="PMingLiU" w:eastAsia="PMingLiU" w:cs="PMingLiU"/>
                <w:color w:val="222222"/>
                <w:sz w:val="18"/>
                <w:szCs w:val="18"/>
              </w:rPr>
            </w:pPr>
            <w:r>
              <w:rPr>
                <w:rFonts w:hint="eastAsia" w:ascii="PMingLiU" w:hAnsi="PMingLiU" w:eastAsia="PMingLiU" w:cs="PMingLiU"/>
                <w:color w:val="222222"/>
                <w:sz w:val="18"/>
                <w:szCs w:val="18"/>
              </w:rPr>
              <w:t>　</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stageSvr4</w:t>
            </w:r>
          </w:p>
        </w:tc>
        <w:tc>
          <w:tcPr>
            <w:tcW w:w="1600" w:type="dxa"/>
            <w:shd w:val="clear" w:color="000000" w:fill="FFFFFF"/>
            <w:vAlign w:val="center"/>
          </w:tcPr>
          <w:p>
            <w:pPr>
              <w:spacing w:after="0" w:line="240" w:lineRule="auto"/>
              <w:jc w:val="center"/>
              <w:rPr>
                <w:rFonts w:ascii="PMingLiU" w:hAnsi="PMingLiU" w:eastAsia="PMingLiU" w:cs="PMingLiU"/>
                <w:color w:val="0000FF"/>
                <w:sz w:val="24"/>
                <w:szCs w:val="24"/>
                <w:u w:val="single"/>
              </w:rPr>
            </w:pPr>
            <w:r>
              <w:fldChar w:fldCharType="begin"/>
            </w:r>
            <w:r>
              <w:instrText xml:space="preserve"> HYPERLINK "tel:203.69.93.204" \t "_blank" </w:instrText>
            </w:r>
            <w:r>
              <w:fldChar w:fldCharType="separate"/>
            </w:r>
            <w:r>
              <w:rPr>
                <w:rFonts w:hint="eastAsia" w:ascii="PMingLiU" w:hAnsi="PMingLiU" w:eastAsia="PMingLiU" w:cs="PMingLiU"/>
                <w:color w:val="0000FF"/>
                <w:sz w:val="24"/>
                <w:szCs w:val="24"/>
                <w:u w:val="single"/>
              </w:rPr>
              <w:t>203.69.93.204</w:t>
            </w:r>
            <w:r>
              <w:rPr>
                <w:rFonts w:hint="eastAsia" w:ascii="PMingLiU" w:hAnsi="PMingLiU" w:eastAsia="PMingLiU" w:cs="PMingLiU"/>
                <w:color w:val="0000FF"/>
                <w:sz w:val="24"/>
                <w:szCs w:val="24"/>
                <w:u w:val="single"/>
              </w:rPr>
              <w:fldChar w:fldCharType="end"/>
            </w:r>
          </w:p>
        </w:tc>
        <w:tc>
          <w:tcPr>
            <w:tcW w:w="2400" w:type="dxa"/>
            <w:vMerge w:val="continue"/>
            <w:vAlign w:val="center"/>
          </w:tcPr>
          <w:p>
            <w:pPr>
              <w:spacing w:after="0" w:line="240" w:lineRule="auto"/>
              <w:rPr>
                <w:rFonts w:ascii="PMingLiU" w:hAnsi="PMingLiU" w:eastAsia="PMingLiU" w:cs="PMingLiU"/>
                <w:b/>
                <w:bCs/>
                <w:color w:val="FF0000"/>
                <w:sz w:val="18"/>
                <w:szCs w:val="18"/>
              </w:rPr>
            </w:pPr>
          </w:p>
        </w:tc>
        <w:tc>
          <w:tcPr>
            <w:tcW w:w="3940" w:type="dxa"/>
            <w:vMerge w:val="continue"/>
            <w:vAlign w:val="center"/>
          </w:tcPr>
          <w:p>
            <w:pPr>
              <w:spacing w:after="0" w:line="240" w:lineRule="auto"/>
              <w:rPr>
                <w:rFonts w:ascii="PMingLiU" w:hAnsi="PMingLiU" w:eastAsia="PMingLiU" w:cs="PMingLiU"/>
                <w:b/>
                <w:bCs/>
                <w:color w:val="FF0000"/>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EBF1DE"/>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GameSvr01</w:t>
            </w:r>
          </w:p>
        </w:tc>
        <w:tc>
          <w:tcPr>
            <w:tcW w:w="160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203.69.93.2</w:t>
            </w:r>
          </w:p>
        </w:tc>
        <w:tc>
          <w:tcPr>
            <w:tcW w:w="2400" w:type="dxa"/>
            <w:vMerge w:val="restart"/>
            <w:shd w:val="clear" w:color="000000" w:fill="FFFFFF"/>
            <w:vAlign w:val="center"/>
          </w:tcPr>
          <w:p>
            <w:pPr>
              <w:spacing w:after="0" w:line="240" w:lineRule="auto"/>
              <w:jc w:val="center"/>
              <w:rPr>
                <w:rFonts w:ascii="PMingLiU" w:hAnsi="PMingLiU" w:eastAsia="PMingLiU" w:cs="PMingLiU"/>
                <w:color w:val="222222"/>
                <w:sz w:val="18"/>
                <w:szCs w:val="18"/>
              </w:rPr>
            </w:pPr>
            <w:r>
              <w:rPr>
                <w:rFonts w:hint="eastAsia" w:ascii="PMingLiU" w:hAnsi="PMingLiU" w:eastAsia="PMingLiU" w:cs="PMingLiU"/>
                <w:color w:val="222222"/>
                <w:sz w:val="18"/>
                <w:szCs w:val="18"/>
              </w:rPr>
              <w:t>維護時可以</w:t>
            </w:r>
          </w:p>
        </w:tc>
        <w:tc>
          <w:tcPr>
            <w:tcW w:w="3940" w:type="dxa"/>
            <w:vMerge w:val="restart"/>
            <w:shd w:val="clear" w:color="000000" w:fill="FFFFFF"/>
            <w:vAlign w:val="center"/>
          </w:tcPr>
          <w:p>
            <w:pPr>
              <w:spacing w:after="0" w:line="240" w:lineRule="auto"/>
              <w:jc w:val="center"/>
              <w:rPr>
                <w:rFonts w:ascii="PMingLiU" w:hAnsi="PMingLiU" w:eastAsia="PMingLiU" w:cs="PMingLiU"/>
                <w:color w:val="222222"/>
                <w:sz w:val="18"/>
                <w:szCs w:val="18"/>
              </w:rPr>
            </w:pPr>
            <w:r>
              <w:rPr>
                <w:rFonts w:hint="eastAsia" w:ascii="PMingLiU" w:hAnsi="PMingLiU" w:eastAsia="PMingLiU" w:cs="PMingLiU"/>
                <w:color w:val="222222"/>
                <w:sz w:val="18"/>
                <w:szCs w:val="18"/>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EBF1DE"/>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GameSvr02</w:t>
            </w:r>
          </w:p>
        </w:tc>
        <w:tc>
          <w:tcPr>
            <w:tcW w:w="160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203.69.93.3</w:t>
            </w:r>
          </w:p>
        </w:tc>
        <w:tc>
          <w:tcPr>
            <w:tcW w:w="2400" w:type="dxa"/>
            <w:vMerge w:val="continue"/>
            <w:vAlign w:val="center"/>
          </w:tcPr>
          <w:p>
            <w:pPr>
              <w:spacing w:after="0" w:line="240" w:lineRule="auto"/>
              <w:rPr>
                <w:rFonts w:ascii="PMingLiU" w:hAnsi="PMingLiU" w:eastAsia="PMingLiU" w:cs="PMingLiU"/>
                <w:color w:val="222222"/>
                <w:sz w:val="18"/>
                <w:szCs w:val="18"/>
              </w:rPr>
            </w:pPr>
          </w:p>
        </w:tc>
        <w:tc>
          <w:tcPr>
            <w:tcW w:w="3940" w:type="dxa"/>
            <w:vMerge w:val="continue"/>
            <w:vAlign w:val="center"/>
          </w:tcPr>
          <w:p>
            <w:pPr>
              <w:spacing w:after="0" w:line="240" w:lineRule="auto"/>
              <w:rPr>
                <w:rFonts w:ascii="PMingLiU" w:hAnsi="PMingLiU" w:eastAsia="PMingLiU" w:cs="PMingLiU"/>
                <w:color w:val="222222"/>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EBF1DE"/>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GameSvr03</w:t>
            </w:r>
          </w:p>
        </w:tc>
        <w:tc>
          <w:tcPr>
            <w:tcW w:w="160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203.69.93.4</w:t>
            </w:r>
          </w:p>
        </w:tc>
        <w:tc>
          <w:tcPr>
            <w:tcW w:w="2400" w:type="dxa"/>
            <w:vMerge w:val="continue"/>
            <w:vAlign w:val="center"/>
          </w:tcPr>
          <w:p>
            <w:pPr>
              <w:spacing w:after="0" w:line="240" w:lineRule="auto"/>
              <w:rPr>
                <w:rFonts w:ascii="PMingLiU" w:hAnsi="PMingLiU" w:eastAsia="PMingLiU" w:cs="PMingLiU"/>
                <w:color w:val="222222"/>
                <w:sz w:val="18"/>
                <w:szCs w:val="18"/>
              </w:rPr>
            </w:pPr>
          </w:p>
        </w:tc>
        <w:tc>
          <w:tcPr>
            <w:tcW w:w="3940" w:type="dxa"/>
            <w:vMerge w:val="continue"/>
            <w:vAlign w:val="center"/>
          </w:tcPr>
          <w:p>
            <w:pPr>
              <w:spacing w:after="0" w:line="240" w:lineRule="auto"/>
              <w:rPr>
                <w:rFonts w:ascii="PMingLiU" w:hAnsi="PMingLiU" w:eastAsia="PMingLiU" w:cs="PMingLiU"/>
                <w:color w:val="222222"/>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EBF1DE"/>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GameSvr04</w:t>
            </w:r>
          </w:p>
        </w:tc>
        <w:tc>
          <w:tcPr>
            <w:tcW w:w="160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203.69.93.5</w:t>
            </w:r>
          </w:p>
        </w:tc>
        <w:tc>
          <w:tcPr>
            <w:tcW w:w="2400" w:type="dxa"/>
            <w:vMerge w:val="continue"/>
            <w:vAlign w:val="center"/>
          </w:tcPr>
          <w:p>
            <w:pPr>
              <w:spacing w:after="0" w:line="240" w:lineRule="auto"/>
              <w:rPr>
                <w:rFonts w:ascii="PMingLiU" w:hAnsi="PMingLiU" w:eastAsia="PMingLiU" w:cs="PMingLiU"/>
                <w:color w:val="222222"/>
                <w:sz w:val="18"/>
                <w:szCs w:val="18"/>
              </w:rPr>
            </w:pPr>
          </w:p>
        </w:tc>
        <w:tc>
          <w:tcPr>
            <w:tcW w:w="3940" w:type="dxa"/>
            <w:vMerge w:val="continue"/>
            <w:vAlign w:val="center"/>
          </w:tcPr>
          <w:p>
            <w:pPr>
              <w:spacing w:after="0" w:line="240" w:lineRule="auto"/>
              <w:rPr>
                <w:rFonts w:ascii="PMingLiU" w:hAnsi="PMingLiU" w:eastAsia="PMingLiU" w:cs="PMingLiU"/>
                <w:color w:val="222222"/>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EBF1DE"/>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GameSvr05</w:t>
            </w:r>
          </w:p>
        </w:tc>
        <w:tc>
          <w:tcPr>
            <w:tcW w:w="160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203.69.93.6</w:t>
            </w:r>
          </w:p>
        </w:tc>
        <w:tc>
          <w:tcPr>
            <w:tcW w:w="2400" w:type="dxa"/>
            <w:vMerge w:val="continue"/>
            <w:vAlign w:val="center"/>
          </w:tcPr>
          <w:p>
            <w:pPr>
              <w:spacing w:after="0" w:line="240" w:lineRule="auto"/>
              <w:rPr>
                <w:rFonts w:ascii="PMingLiU" w:hAnsi="PMingLiU" w:eastAsia="PMingLiU" w:cs="PMingLiU"/>
                <w:color w:val="222222"/>
                <w:sz w:val="18"/>
                <w:szCs w:val="18"/>
              </w:rPr>
            </w:pPr>
          </w:p>
        </w:tc>
        <w:tc>
          <w:tcPr>
            <w:tcW w:w="3940" w:type="dxa"/>
            <w:vMerge w:val="continue"/>
            <w:vAlign w:val="center"/>
          </w:tcPr>
          <w:p>
            <w:pPr>
              <w:spacing w:after="0" w:line="240" w:lineRule="auto"/>
              <w:rPr>
                <w:rFonts w:ascii="PMingLiU" w:hAnsi="PMingLiU" w:eastAsia="PMingLiU" w:cs="PMingLiU"/>
                <w:color w:val="222222"/>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EBF1DE"/>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GameSvr06</w:t>
            </w:r>
          </w:p>
        </w:tc>
        <w:tc>
          <w:tcPr>
            <w:tcW w:w="160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203.69.93.7</w:t>
            </w:r>
          </w:p>
        </w:tc>
        <w:tc>
          <w:tcPr>
            <w:tcW w:w="2400" w:type="dxa"/>
            <w:vMerge w:val="continue"/>
            <w:vAlign w:val="center"/>
          </w:tcPr>
          <w:p>
            <w:pPr>
              <w:spacing w:after="0" w:line="240" w:lineRule="auto"/>
              <w:rPr>
                <w:rFonts w:ascii="PMingLiU" w:hAnsi="PMingLiU" w:eastAsia="PMingLiU" w:cs="PMingLiU"/>
                <w:color w:val="222222"/>
                <w:sz w:val="18"/>
                <w:szCs w:val="18"/>
              </w:rPr>
            </w:pPr>
          </w:p>
        </w:tc>
        <w:tc>
          <w:tcPr>
            <w:tcW w:w="3940" w:type="dxa"/>
            <w:vMerge w:val="continue"/>
            <w:vAlign w:val="center"/>
          </w:tcPr>
          <w:p>
            <w:pPr>
              <w:spacing w:after="0" w:line="240" w:lineRule="auto"/>
              <w:rPr>
                <w:rFonts w:ascii="PMingLiU" w:hAnsi="PMingLiU" w:eastAsia="PMingLiU" w:cs="PMingLiU"/>
                <w:color w:val="222222"/>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EBF1DE"/>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GameSvr07</w:t>
            </w:r>
          </w:p>
        </w:tc>
        <w:tc>
          <w:tcPr>
            <w:tcW w:w="160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203.69.93.8</w:t>
            </w:r>
          </w:p>
        </w:tc>
        <w:tc>
          <w:tcPr>
            <w:tcW w:w="2400" w:type="dxa"/>
            <w:vMerge w:val="continue"/>
            <w:vAlign w:val="center"/>
          </w:tcPr>
          <w:p>
            <w:pPr>
              <w:spacing w:after="0" w:line="240" w:lineRule="auto"/>
              <w:rPr>
                <w:rFonts w:ascii="PMingLiU" w:hAnsi="PMingLiU" w:eastAsia="PMingLiU" w:cs="PMingLiU"/>
                <w:color w:val="222222"/>
                <w:sz w:val="18"/>
                <w:szCs w:val="18"/>
              </w:rPr>
            </w:pPr>
          </w:p>
        </w:tc>
        <w:tc>
          <w:tcPr>
            <w:tcW w:w="3940" w:type="dxa"/>
            <w:vMerge w:val="continue"/>
            <w:vAlign w:val="center"/>
          </w:tcPr>
          <w:p>
            <w:pPr>
              <w:spacing w:after="0" w:line="240" w:lineRule="auto"/>
              <w:rPr>
                <w:rFonts w:ascii="PMingLiU" w:hAnsi="PMingLiU" w:eastAsia="PMingLiU" w:cs="PMingLiU"/>
                <w:color w:val="222222"/>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EBF1DE"/>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GameSvr08</w:t>
            </w:r>
          </w:p>
        </w:tc>
        <w:tc>
          <w:tcPr>
            <w:tcW w:w="160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203.69.93.9</w:t>
            </w:r>
          </w:p>
        </w:tc>
        <w:tc>
          <w:tcPr>
            <w:tcW w:w="2400" w:type="dxa"/>
            <w:vMerge w:val="continue"/>
            <w:vAlign w:val="center"/>
          </w:tcPr>
          <w:p>
            <w:pPr>
              <w:spacing w:after="0" w:line="240" w:lineRule="auto"/>
              <w:rPr>
                <w:rFonts w:ascii="PMingLiU" w:hAnsi="PMingLiU" w:eastAsia="PMingLiU" w:cs="PMingLiU"/>
                <w:color w:val="222222"/>
                <w:sz w:val="18"/>
                <w:szCs w:val="18"/>
              </w:rPr>
            </w:pPr>
          </w:p>
        </w:tc>
        <w:tc>
          <w:tcPr>
            <w:tcW w:w="3940" w:type="dxa"/>
            <w:vMerge w:val="continue"/>
            <w:vAlign w:val="center"/>
          </w:tcPr>
          <w:p>
            <w:pPr>
              <w:spacing w:after="0" w:line="240" w:lineRule="auto"/>
              <w:rPr>
                <w:rFonts w:ascii="PMingLiU" w:hAnsi="PMingLiU" w:eastAsia="PMingLiU" w:cs="PMingLiU"/>
                <w:color w:val="222222"/>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EBF1DE"/>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GameSvr09</w:t>
            </w:r>
          </w:p>
        </w:tc>
        <w:tc>
          <w:tcPr>
            <w:tcW w:w="160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203.69.93.10</w:t>
            </w:r>
          </w:p>
        </w:tc>
        <w:tc>
          <w:tcPr>
            <w:tcW w:w="2400" w:type="dxa"/>
            <w:vMerge w:val="continue"/>
            <w:vAlign w:val="center"/>
          </w:tcPr>
          <w:p>
            <w:pPr>
              <w:spacing w:after="0" w:line="240" w:lineRule="auto"/>
              <w:rPr>
                <w:rFonts w:ascii="PMingLiU" w:hAnsi="PMingLiU" w:eastAsia="PMingLiU" w:cs="PMingLiU"/>
                <w:color w:val="222222"/>
                <w:sz w:val="18"/>
                <w:szCs w:val="18"/>
              </w:rPr>
            </w:pPr>
          </w:p>
        </w:tc>
        <w:tc>
          <w:tcPr>
            <w:tcW w:w="3940" w:type="dxa"/>
            <w:vMerge w:val="continue"/>
            <w:vAlign w:val="center"/>
          </w:tcPr>
          <w:p>
            <w:pPr>
              <w:spacing w:after="0" w:line="240" w:lineRule="auto"/>
              <w:rPr>
                <w:rFonts w:ascii="PMingLiU" w:hAnsi="PMingLiU" w:eastAsia="PMingLiU" w:cs="PMingLiU"/>
                <w:color w:val="222222"/>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EBF1DE"/>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GameSvr10</w:t>
            </w:r>
          </w:p>
        </w:tc>
        <w:tc>
          <w:tcPr>
            <w:tcW w:w="160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203.69.93.11</w:t>
            </w:r>
          </w:p>
        </w:tc>
        <w:tc>
          <w:tcPr>
            <w:tcW w:w="2400" w:type="dxa"/>
            <w:vMerge w:val="continue"/>
            <w:vAlign w:val="center"/>
          </w:tcPr>
          <w:p>
            <w:pPr>
              <w:spacing w:after="0" w:line="240" w:lineRule="auto"/>
              <w:rPr>
                <w:rFonts w:ascii="PMingLiU" w:hAnsi="PMingLiU" w:eastAsia="PMingLiU" w:cs="PMingLiU"/>
                <w:color w:val="222222"/>
                <w:sz w:val="18"/>
                <w:szCs w:val="18"/>
              </w:rPr>
            </w:pPr>
          </w:p>
        </w:tc>
        <w:tc>
          <w:tcPr>
            <w:tcW w:w="3940" w:type="dxa"/>
            <w:vMerge w:val="continue"/>
            <w:vAlign w:val="center"/>
          </w:tcPr>
          <w:p>
            <w:pPr>
              <w:spacing w:after="0" w:line="240" w:lineRule="auto"/>
              <w:rPr>
                <w:rFonts w:ascii="PMingLiU" w:hAnsi="PMingLiU" w:eastAsia="PMingLiU" w:cs="PMingLiU"/>
                <w:color w:val="222222"/>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EBF1DE"/>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GameSvr11</w:t>
            </w:r>
          </w:p>
        </w:tc>
        <w:tc>
          <w:tcPr>
            <w:tcW w:w="160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203.69.93.12</w:t>
            </w:r>
          </w:p>
        </w:tc>
        <w:tc>
          <w:tcPr>
            <w:tcW w:w="2400" w:type="dxa"/>
            <w:vMerge w:val="continue"/>
            <w:vAlign w:val="center"/>
          </w:tcPr>
          <w:p>
            <w:pPr>
              <w:spacing w:after="0" w:line="240" w:lineRule="auto"/>
              <w:rPr>
                <w:rFonts w:ascii="PMingLiU" w:hAnsi="PMingLiU" w:eastAsia="PMingLiU" w:cs="PMingLiU"/>
                <w:color w:val="222222"/>
                <w:sz w:val="18"/>
                <w:szCs w:val="18"/>
              </w:rPr>
            </w:pPr>
          </w:p>
        </w:tc>
        <w:tc>
          <w:tcPr>
            <w:tcW w:w="3940" w:type="dxa"/>
            <w:vMerge w:val="continue"/>
            <w:vAlign w:val="center"/>
          </w:tcPr>
          <w:p>
            <w:pPr>
              <w:spacing w:after="0" w:line="240" w:lineRule="auto"/>
              <w:rPr>
                <w:rFonts w:ascii="PMingLiU" w:hAnsi="PMingLiU" w:eastAsia="PMingLiU" w:cs="PMingLiU"/>
                <w:color w:val="222222"/>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EBF1DE"/>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ChannelBridge</w:t>
            </w:r>
          </w:p>
        </w:tc>
        <w:tc>
          <w:tcPr>
            <w:tcW w:w="160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203.69.93.51</w:t>
            </w:r>
          </w:p>
        </w:tc>
        <w:tc>
          <w:tcPr>
            <w:tcW w:w="2400" w:type="dxa"/>
            <w:vMerge w:val="continue"/>
            <w:vAlign w:val="center"/>
          </w:tcPr>
          <w:p>
            <w:pPr>
              <w:spacing w:after="0" w:line="240" w:lineRule="auto"/>
              <w:rPr>
                <w:rFonts w:ascii="PMingLiU" w:hAnsi="PMingLiU" w:eastAsia="PMingLiU" w:cs="PMingLiU"/>
                <w:color w:val="222222"/>
                <w:sz w:val="18"/>
                <w:szCs w:val="18"/>
              </w:rPr>
            </w:pPr>
          </w:p>
        </w:tc>
        <w:tc>
          <w:tcPr>
            <w:tcW w:w="3940" w:type="dxa"/>
            <w:vMerge w:val="continue"/>
            <w:vAlign w:val="center"/>
          </w:tcPr>
          <w:p>
            <w:pPr>
              <w:spacing w:after="0" w:line="240" w:lineRule="auto"/>
              <w:rPr>
                <w:rFonts w:ascii="PMingLiU" w:hAnsi="PMingLiU" w:eastAsia="PMingLiU" w:cs="PMingLiU"/>
                <w:color w:val="222222"/>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EBF1DE"/>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channelSvr1</w:t>
            </w:r>
          </w:p>
        </w:tc>
        <w:tc>
          <w:tcPr>
            <w:tcW w:w="160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203.69.93.52</w:t>
            </w:r>
          </w:p>
        </w:tc>
        <w:tc>
          <w:tcPr>
            <w:tcW w:w="2400" w:type="dxa"/>
            <w:vMerge w:val="continue"/>
            <w:vAlign w:val="center"/>
          </w:tcPr>
          <w:p>
            <w:pPr>
              <w:spacing w:after="0" w:line="240" w:lineRule="auto"/>
              <w:rPr>
                <w:rFonts w:ascii="PMingLiU" w:hAnsi="PMingLiU" w:eastAsia="PMingLiU" w:cs="PMingLiU"/>
                <w:color w:val="222222"/>
                <w:sz w:val="18"/>
                <w:szCs w:val="18"/>
              </w:rPr>
            </w:pPr>
          </w:p>
        </w:tc>
        <w:tc>
          <w:tcPr>
            <w:tcW w:w="3940" w:type="dxa"/>
            <w:vMerge w:val="continue"/>
            <w:vAlign w:val="center"/>
          </w:tcPr>
          <w:p>
            <w:pPr>
              <w:spacing w:after="0" w:line="240" w:lineRule="auto"/>
              <w:rPr>
                <w:rFonts w:ascii="PMingLiU" w:hAnsi="PMingLiU" w:eastAsia="PMingLiU" w:cs="PMingLiU"/>
                <w:color w:val="222222"/>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EBF1DE"/>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channelSvr2</w:t>
            </w:r>
          </w:p>
        </w:tc>
        <w:tc>
          <w:tcPr>
            <w:tcW w:w="160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203.69.93.53</w:t>
            </w:r>
          </w:p>
        </w:tc>
        <w:tc>
          <w:tcPr>
            <w:tcW w:w="2400" w:type="dxa"/>
            <w:vMerge w:val="continue"/>
            <w:vAlign w:val="center"/>
          </w:tcPr>
          <w:p>
            <w:pPr>
              <w:spacing w:after="0" w:line="240" w:lineRule="auto"/>
              <w:rPr>
                <w:rFonts w:ascii="PMingLiU" w:hAnsi="PMingLiU" w:eastAsia="PMingLiU" w:cs="PMingLiU"/>
                <w:color w:val="222222"/>
                <w:sz w:val="18"/>
                <w:szCs w:val="18"/>
              </w:rPr>
            </w:pPr>
          </w:p>
        </w:tc>
        <w:tc>
          <w:tcPr>
            <w:tcW w:w="3940" w:type="dxa"/>
            <w:vMerge w:val="continue"/>
            <w:vAlign w:val="center"/>
          </w:tcPr>
          <w:p>
            <w:pPr>
              <w:spacing w:after="0" w:line="240" w:lineRule="auto"/>
              <w:rPr>
                <w:rFonts w:ascii="PMingLiU" w:hAnsi="PMingLiU" w:eastAsia="PMingLiU" w:cs="PMingLiU"/>
                <w:color w:val="222222"/>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EBF1DE"/>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channelSvr3</w:t>
            </w:r>
          </w:p>
        </w:tc>
        <w:tc>
          <w:tcPr>
            <w:tcW w:w="160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203.69.93.54</w:t>
            </w:r>
          </w:p>
        </w:tc>
        <w:tc>
          <w:tcPr>
            <w:tcW w:w="2400" w:type="dxa"/>
            <w:vMerge w:val="continue"/>
            <w:vAlign w:val="center"/>
          </w:tcPr>
          <w:p>
            <w:pPr>
              <w:spacing w:after="0" w:line="240" w:lineRule="auto"/>
              <w:rPr>
                <w:rFonts w:ascii="PMingLiU" w:hAnsi="PMingLiU" w:eastAsia="PMingLiU" w:cs="PMingLiU"/>
                <w:color w:val="222222"/>
                <w:sz w:val="18"/>
                <w:szCs w:val="18"/>
              </w:rPr>
            </w:pPr>
          </w:p>
        </w:tc>
        <w:tc>
          <w:tcPr>
            <w:tcW w:w="3940" w:type="dxa"/>
            <w:vMerge w:val="continue"/>
            <w:vAlign w:val="center"/>
          </w:tcPr>
          <w:p>
            <w:pPr>
              <w:spacing w:after="0" w:line="240" w:lineRule="auto"/>
              <w:rPr>
                <w:rFonts w:ascii="PMingLiU" w:hAnsi="PMingLiU" w:eastAsia="PMingLiU" w:cs="PMingLiU"/>
                <w:color w:val="222222"/>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EBF1DE"/>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appSvr1</w:t>
            </w:r>
          </w:p>
        </w:tc>
        <w:tc>
          <w:tcPr>
            <w:tcW w:w="160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203.69.93.61</w:t>
            </w:r>
          </w:p>
        </w:tc>
        <w:tc>
          <w:tcPr>
            <w:tcW w:w="2400" w:type="dxa"/>
            <w:vMerge w:val="continue"/>
            <w:vAlign w:val="center"/>
          </w:tcPr>
          <w:p>
            <w:pPr>
              <w:spacing w:after="0" w:line="240" w:lineRule="auto"/>
              <w:rPr>
                <w:rFonts w:ascii="PMingLiU" w:hAnsi="PMingLiU" w:eastAsia="PMingLiU" w:cs="PMingLiU"/>
                <w:color w:val="222222"/>
                <w:sz w:val="18"/>
                <w:szCs w:val="18"/>
              </w:rPr>
            </w:pPr>
          </w:p>
        </w:tc>
        <w:tc>
          <w:tcPr>
            <w:tcW w:w="3940" w:type="dxa"/>
            <w:vMerge w:val="continue"/>
            <w:vAlign w:val="center"/>
          </w:tcPr>
          <w:p>
            <w:pPr>
              <w:spacing w:after="0" w:line="240" w:lineRule="auto"/>
              <w:rPr>
                <w:rFonts w:ascii="PMingLiU" w:hAnsi="PMingLiU" w:eastAsia="PMingLiU" w:cs="PMingLiU"/>
                <w:color w:val="222222"/>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EBF1DE"/>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appSvr2</w:t>
            </w:r>
          </w:p>
        </w:tc>
        <w:tc>
          <w:tcPr>
            <w:tcW w:w="160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203.69.93.62</w:t>
            </w:r>
          </w:p>
        </w:tc>
        <w:tc>
          <w:tcPr>
            <w:tcW w:w="2400" w:type="dxa"/>
            <w:vMerge w:val="continue"/>
            <w:vAlign w:val="center"/>
          </w:tcPr>
          <w:p>
            <w:pPr>
              <w:spacing w:after="0" w:line="240" w:lineRule="auto"/>
              <w:rPr>
                <w:rFonts w:ascii="PMingLiU" w:hAnsi="PMingLiU" w:eastAsia="PMingLiU" w:cs="PMingLiU"/>
                <w:color w:val="222222"/>
                <w:sz w:val="18"/>
                <w:szCs w:val="18"/>
              </w:rPr>
            </w:pPr>
          </w:p>
        </w:tc>
        <w:tc>
          <w:tcPr>
            <w:tcW w:w="3940" w:type="dxa"/>
            <w:vMerge w:val="continue"/>
            <w:vAlign w:val="center"/>
          </w:tcPr>
          <w:p>
            <w:pPr>
              <w:spacing w:after="0" w:line="240" w:lineRule="auto"/>
              <w:rPr>
                <w:rFonts w:ascii="PMingLiU" w:hAnsi="PMingLiU" w:eastAsia="PMingLiU" w:cs="PMingLiU"/>
                <w:color w:val="222222"/>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EBF1DE"/>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appSvr3</w:t>
            </w:r>
          </w:p>
        </w:tc>
        <w:tc>
          <w:tcPr>
            <w:tcW w:w="160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203.69.93.63</w:t>
            </w:r>
          </w:p>
        </w:tc>
        <w:tc>
          <w:tcPr>
            <w:tcW w:w="2400" w:type="dxa"/>
            <w:vMerge w:val="continue"/>
            <w:vAlign w:val="center"/>
          </w:tcPr>
          <w:p>
            <w:pPr>
              <w:spacing w:after="0" w:line="240" w:lineRule="auto"/>
              <w:rPr>
                <w:rFonts w:ascii="PMingLiU" w:hAnsi="PMingLiU" w:eastAsia="PMingLiU" w:cs="PMingLiU"/>
                <w:color w:val="222222"/>
                <w:sz w:val="18"/>
                <w:szCs w:val="18"/>
              </w:rPr>
            </w:pPr>
          </w:p>
        </w:tc>
        <w:tc>
          <w:tcPr>
            <w:tcW w:w="3940" w:type="dxa"/>
            <w:vMerge w:val="continue"/>
            <w:vAlign w:val="center"/>
          </w:tcPr>
          <w:p>
            <w:pPr>
              <w:spacing w:after="0" w:line="240" w:lineRule="auto"/>
              <w:rPr>
                <w:rFonts w:ascii="PMingLiU" w:hAnsi="PMingLiU" w:eastAsia="PMingLiU" w:cs="PMingLiU"/>
                <w:color w:val="222222"/>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EBF1DE"/>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stunSvr1</w:t>
            </w:r>
          </w:p>
        </w:tc>
        <w:tc>
          <w:tcPr>
            <w:tcW w:w="160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203.69.93.71</w:t>
            </w:r>
          </w:p>
        </w:tc>
        <w:tc>
          <w:tcPr>
            <w:tcW w:w="2400" w:type="dxa"/>
            <w:vMerge w:val="continue"/>
            <w:vAlign w:val="center"/>
          </w:tcPr>
          <w:p>
            <w:pPr>
              <w:spacing w:after="0" w:line="240" w:lineRule="auto"/>
              <w:rPr>
                <w:rFonts w:ascii="PMingLiU" w:hAnsi="PMingLiU" w:eastAsia="PMingLiU" w:cs="PMingLiU"/>
                <w:color w:val="222222"/>
                <w:sz w:val="18"/>
                <w:szCs w:val="18"/>
              </w:rPr>
            </w:pPr>
          </w:p>
        </w:tc>
        <w:tc>
          <w:tcPr>
            <w:tcW w:w="3940" w:type="dxa"/>
            <w:vMerge w:val="continue"/>
            <w:vAlign w:val="center"/>
          </w:tcPr>
          <w:p>
            <w:pPr>
              <w:spacing w:after="0" w:line="240" w:lineRule="auto"/>
              <w:rPr>
                <w:rFonts w:ascii="PMingLiU" w:hAnsi="PMingLiU" w:eastAsia="PMingLiU" w:cs="PMingLiU"/>
                <w:color w:val="222222"/>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EBF1DE"/>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stunSvr2</w:t>
            </w:r>
          </w:p>
        </w:tc>
        <w:tc>
          <w:tcPr>
            <w:tcW w:w="160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203.69.93.72</w:t>
            </w:r>
          </w:p>
        </w:tc>
        <w:tc>
          <w:tcPr>
            <w:tcW w:w="2400" w:type="dxa"/>
            <w:vMerge w:val="continue"/>
            <w:vAlign w:val="center"/>
          </w:tcPr>
          <w:p>
            <w:pPr>
              <w:spacing w:after="0" w:line="240" w:lineRule="auto"/>
              <w:rPr>
                <w:rFonts w:ascii="PMingLiU" w:hAnsi="PMingLiU" w:eastAsia="PMingLiU" w:cs="PMingLiU"/>
                <w:color w:val="222222"/>
                <w:sz w:val="18"/>
                <w:szCs w:val="18"/>
              </w:rPr>
            </w:pPr>
          </w:p>
        </w:tc>
        <w:tc>
          <w:tcPr>
            <w:tcW w:w="3940" w:type="dxa"/>
            <w:vMerge w:val="continue"/>
            <w:vAlign w:val="center"/>
          </w:tcPr>
          <w:p>
            <w:pPr>
              <w:spacing w:after="0" w:line="240" w:lineRule="auto"/>
              <w:rPr>
                <w:rFonts w:ascii="PMingLiU" w:hAnsi="PMingLiU" w:eastAsia="PMingLiU" w:cs="PMingLiU"/>
                <w:color w:val="222222"/>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EBF1DE"/>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stunSvr3</w:t>
            </w:r>
          </w:p>
        </w:tc>
        <w:tc>
          <w:tcPr>
            <w:tcW w:w="160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203.69.93.73</w:t>
            </w:r>
          </w:p>
        </w:tc>
        <w:tc>
          <w:tcPr>
            <w:tcW w:w="2400" w:type="dxa"/>
            <w:vMerge w:val="continue"/>
            <w:vAlign w:val="center"/>
          </w:tcPr>
          <w:p>
            <w:pPr>
              <w:spacing w:after="0" w:line="240" w:lineRule="auto"/>
              <w:rPr>
                <w:rFonts w:ascii="PMingLiU" w:hAnsi="PMingLiU" w:eastAsia="PMingLiU" w:cs="PMingLiU"/>
                <w:color w:val="222222"/>
                <w:sz w:val="18"/>
                <w:szCs w:val="18"/>
              </w:rPr>
            </w:pPr>
          </w:p>
        </w:tc>
        <w:tc>
          <w:tcPr>
            <w:tcW w:w="3940" w:type="dxa"/>
            <w:vMerge w:val="continue"/>
            <w:vAlign w:val="center"/>
          </w:tcPr>
          <w:p>
            <w:pPr>
              <w:spacing w:after="0" w:line="240" w:lineRule="auto"/>
              <w:rPr>
                <w:rFonts w:ascii="PMingLiU" w:hAnsi="PMingLiU" w:eastAsia="PMingLiU" w:cs="PMingLiU"/>
                <w:color w:val="222222"/>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EBF1DE"/>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relaySvr1</w:t>
            </w:r>
          </w:p>
        </w:tc>
        <w:tc>
          <w:tcPr>
            <w:tcW w:w="160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203.69.93.81</w:t>
            </w:r>
          </w:p>
        </w:tc>
        <w:tc>
          <w:tcPr>
            <w:tcW w:w="2400" w:type="dxa"/>
            <w:vMerge w:val="continue"/>
            <w:vAlign w:val="center"/>
          </w:tcPr>
          <w:p>
            <w:pPr>
              <w:spacing w:after="0" w:line="240" w:lineRule="auto"/>
              <w:rPr>
                <w:rFonts w:ascii="PMingLiU" w:hAnsi="PMingLiU" w:eastAsia="PMingLiU" w:cs="PMingLiU"/>
                <w:color w:val="222222"/>
                <w:sz w:val="18"/>
                <w:szCs w:val="18"/>
              </w:rPr>
            </w:pPr>
          </w:p>
        </w:tc>
        <w:tc>
          <w:tcPr>
            <w:tcW w:w="3940" w:type="dxa"/>
            <w:vMerge w:val="continue"/>
            <w:vAlign w:val="center"/>
          </w:tcPr>
          <w:p>
            <w:pPr>
              <w:spacing w:after="0" w:line="240" w:lineRule="auto"/>
              <w:rPr>
                <w:rFonts w:ascii="PMingLiU" w:hAnsi="PMingLiU" w:eastAsia="PMingLiU" w:cs="PMingLiU"/>
                <w:color w:val="222222"/>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EBF1DE"/>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relaySvr2</w:t>
            </w:r>
          </w:p>
        </w:tc>
        <w:tc>
          <w:tcPr>
            <w:tcW w:w="160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203.69.93.82</w:t>
            </w:r>
          </w:p>
        </w:tc>
        <w:tc>
          <w:tcPr>
            <w:tcW w:w="2400" w:type="dxa"/>
            <w:vMerge w:val="continue"/>
            <w:vAlign w:val="center"/>
          </w:tcPr>
          <w:p>
            <w:pPr>
              <w:spacing w:after="0" w:line="240" w:lineRule="auto"/>
              <w:rPr>
                <w:rFonts w:ascii="PMingLiU" w:hAnsi="PMingLiU" w:eastAsia="PMingLiU" w:cs="PMingLiU"/>
                <w:color w:val="222222"/>
                <w:sz w:val="18"/>
                <w:szCs w:val="18"/>
              </w:rPr>
            </w:pPr>
          </w:p>
        </w:tc>
        <w:tc>
          <w:tcPr>
            <w:tcW w:w="3940" w:type="dxa"/>
            <w:vMerge w:val="continue"/>
            <w:vAlign w:val="center"/>
          </w:tcPr>
          <w:p>
            <w:pPr>
              <w:spacing w:after="0" w:line="240" w:lineRule="auto"/>
              <w:rPr>
                <w:rFonts w:ascii="PMingLiU" w:hAnsi="PMingLiU" w:eastAsia="PMingLiU" w:cs="PMingLiU"/>
                <w:color w:val="222222"/>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EBF1DE"/>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relaySvr3</w:t>
            </w:r>
          </w:p>
        </w:tc>
        <w:tc>
          <w:tcPr>
            <w:tcW w:w="160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203.69.93.83</w:t>
            </w:r>
          </w:p>
        </w:tc>
        <w:tc>
          <w:tcPr>
            <w:tcW w:w="2400" w:type="dxa"/>
            <w:vMerge w:val="continue"/>
            <w:vAlign w:val="center"/>
          </w:tcPr>
          <w:p>
            <w:pPr>
              <w:spacing w:after="0" w:line="240" w:lineRule="auto"/>
              <w:rPr>
                <w:rFonts w:ascii="PMingLiU" w:hAnsi="PMingLiU" w:eastAsia="PMingLiU" w:cs="PMingLiU"/>
                <w:color w:val="222222"/>
                <w:sz w:val="18"/>
                <w:szCs w:val="18"/>
              </w:rPr>
            </w:pPr>
          </w:p>
        </w:tc>
        <w:tc>
          <w:tcPr>
            <w:tcW w:w="3940" w:type="dxa"/>
            <w:vMerge w:val="continue"/>
            <w:vAlign w:val="center"/>
          </w:tcPr>
          <w:p>
            <w:pPr>
              <w:spacing w:after="0" w:line="240" w:lineRule="auto"/>
              <w:rPr>
                <w:rFonts w:ascii="PMingLiU" w:hAnsi="PMingLiU" w:eastAsia="PMingLiU" w:cs="PMingLiU"/>
                <w:color w:val="222222"/>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EBF1DE"/>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auctionSvr</w:t>
            </w:r>
          </w:p>
        </w:tc>
        <w:tc>
          <w:tcPr>
            <w:tcW w:w="160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203.69.93.91</w:t>
            </w:r>
          </w:p>
        </w:tc>
        <w:tc>
          <w:tcPr>
            <w:tcW w:w="2400" w:type="dxa"/>
            <w:vMerge w:val="continue"/>
            <w:vAlign w:val="center"/>
          </w:tcPr>
          <w:p>
            <w:pPr>
              <w:spacing w:after="0" w:line="240" w:lineRule="auto"/>
              <w:rPr>
                <w:rFonts w:ascii="PMingLiU" w:hAnsi="PMingLiU" w:eastAsia="PMingLiU" w:cs="PMingLiU"/>
                <w:color w:val="222222"/>
                <w:sz w:val="18"/>
                <w:szCs w:val="18"/>
              </w:rPr>
            </w:pPr>
          </w:p>
        </w:tc>
        <w:tc>
          <w:tcPr>
            <w:tcW w:w="3940" w:type="dxa"/>
            <w:vMerge w:val="continue"/>
            <w:vAlign w:val="center"/>
          </w:tcPr>
          <w:p>
            <w:pPr>
              <w:spacing w:after="0" w:line="240" w:lineRule="auto"/>
              <w:rPr>
                <w:rFonts w:ascii="PMingLiU" w:hAnsi="PMingLiU" w:eastAsia="PMingLiU" w:cs="PMingLiU"/>
                <w:color w:val="222222"/>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EBF1DE"/>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firstserver1</w:t>
            </w:r>
          </w:p>
        </w:tc>
        <w:tc>
          <w:tcPr>
            <w:tcW w:w="160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203.69.93.92</w:t>
            </w:r>
          </w:p>
        </w:tc>
        <w:tc>
          <w:tcPr>
            <w:tcW w:w="2400" w:type="dxa"/>
            <w:vMerge w:val="continue"/>
            <w:vAlign w:val="center"/>
          </w:tcPr>
          <w:p>
            <w:pPr>
              <w:spacing w:after="0" w:line="240" w:lineRule="auto"/>
              <w:rPr>
                <w:rFonts w:ascii="PMingLiU" w:hAnsi="PMingLiU" w:eastAsia="PMingLiU" w:cs="PMingLiU"/>
                <w:color w:val="222222"/>
                <w:sz w:val="18"/>
                <w:szCs w:val="18"/>
              </w:rPr>
            </w:pPr>
          </w:p>
        </w:tc>
        <w:tc>
          <w:tcPr>
            <w:tcW w:w="3940" w:type="dxa"/>
            <w:vMerge w:val="continue"/>
            <w:vAlign w:val="center"/>
          </w:tcPr>
          <w:p>
            <w:pPr>
              <w:spacing w:after="0" w:line="240" w:lineRule="auto"/>
              <w:rPr>
                <w:rFonts w:ascii="PMingLiU" w:hAnsi="PMingLiU" w:eastAsia="PMingLiU" w:cs="PMingLiU"/>
                <w:color w:val="222222"/>
                <w:sz w:val="18"/>
                <w:szCs w:val="1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000000" w:fill="EBF1DE"/>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GAME</w:t>
            </w:r>
          </w:p>
        </w:tc>
        <w:tc>
          <w:tcPr>
            <w:tcW w:w="146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firstserver2</w:t>
            </w:r>
          </w:p>
        </w:tc>
        <w:tc>
          <w:tcPr>
            <w:tcW w:w="1600" w:type="dxa"/>
            <w:shd w:val="clear" w:color="000000" w:fill="FFFFFF"/>
            <w:vAlign w:val="center"/>
          </w:tcPr>
          <w:p>
            <w:pPr>
              <w:spacing w:after="0" w:line="240" w:lineRule="auto"/>
              <w:jc w:val="center"/>
              <w:rPr>
                <w:rFonts w:ascii="Arial" w:hAnsi="Arial" w:eastAsia="PMingLiU" w:cs="Arial"/>
                <w:color w:val="222222"/>
                <w:sz w:val="18"/>
                <w:szCs w:val="18"/>
              </w:rPr>
            </w:pPr>
            <w:r>
              <w:rPr>
                <w:rFonts w:ascii="Arial" w:hAnsi="Arial" w:eastAsia="PMingLiU" w:cs="Arial"/>
                <w:color w:val="222222"/>
                <w:sz w:val="18"/>
                <w:szCs w:val="18"/>
              </w:rPr>
              <w:t>203.69.93.93</w:t>
            </w:r>
          </w:p>
        </w:tc>
        <w:tc>
          <w:tcPr>
            <w:tcW w:w="2400" w:type="dxa"/>
            <w:vMerge w:val="continue"/>
            <w:vAlign w:val="center"/>
          </w:tcPr>
          <w:p>
            <w:pPr>
              <w:spacing w:after="0" w:line="240" w:lineRule="auto"/>
              <w:rPr>
                <w:rFonts w:ascii="PMingLiU" w:hAnsi="PMingLiU" w:eastAsia="PMingLiU" w:cs="PMingLiU"/>
                <w:color w:val="222222"/>
                <w:sz w:val="18"/>
                <w:szCs w:val="18"/>
              </w:rPr>
            </w:pPr>
          </w:p>
        </w:tc>
        <w:tc>
          <w:tcPr>
            <w:tcW w:w="3940" w:type="dxa"/>
            <w:vMerge w:val="continue"/>
            <w:vAlign w:val="center"/>
          </w:tcPr>
          <w:p>
            <w:pPr>
              <w:spacing w:after="0" w:line="240" w:lineRule="auto"/>
              <w:rPr>
                <w:rFonts w:ascii="PMingLiU" w:hAnsi="PMingLiU" w:eastAsia="PMingLiU" w:cs="PMingLiU"/>
                <w:color w:val="222222"/>
                <w:sz w:val="18"/>
                <w:szCs w:val="18"/>
              </w:rPr>
            </w:pPr>
          </w:p>
        </w:tc>
      </w:tr>
    </w:tbl>
    <w:p>
      <w:pPr/>
    </w:p>
    <w:p>
      <w:pPr/>
      <w:r>
        <w:br w:type="page"/>
      </w:r>
    </w:p>
    <w:p>
      <w:pPr>
        <w:pStyle w:val="2"/>
      </w:pPr>
      <w:r>
        <w:rPr>
          <w:rFonts w:hint="eastAsia"/>
        </w:rPr>
        <w:t xml:space="preserve"> </w:t>
      </w:r>
      <w:bookmarkStart w:id="18" w:name="_Toc355791490"/>
      <w:r>
        <w:rPr>
          <w:rFonts w:hint="eastAsia"/>
        </w:rPr>
        <w:t>DNF Server Process 流程圖</w:t>
      </w:r>
      <w:bookmarkEnd w:id="18"/>
    </w:p>
    <w:p>
      <w:pPr/>
      <w:r>
        <w:rPr>
          <w:rFonts w:hint="eastAsia"/>
        </w:rPr>
        <w:drawing>
          <wp:inline distT="0" distB="0" distL="0" distR="0">
            <wp:extent cx="6583680" cy="4264660"/>
            <wp:effectExtent l="0" t="0" r="7620" b="254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6579586" cy="4262551"/>
                    </a:xfrm>
                    <a:prstGeom prst="rect">
                      <a:avLst/>
                    </a:prstGeom>
                  </pic:spPr>
                </pic:pic>
              </a:graphicData>
            </a:graphic>
          </wp:inline>
        </w:drawing>
      </w:r>
    </w:p>
    <w:p>
      <w:pPr/>
      <w:r>
        <w:br w:type="page"/>
      </w:r>
    </w:p>
    <w:p>
      <w:pPr>
        <w:pStyle w:val="2"/>
        <w:sectPr>
          <w:pgSz w:w="11906" w:h="16838"/>
          <w:pgMar w:top="720" w:right="720" w:bottom="720" w:left="720" w:header="851" w:footer="992" w:gutter="0"/>
          <w:cols w:space="425" w:num="1"/>
          <w:docGrid w:type="lines" w:linePitch="360" w:charSpace="0"/>
        </w:sectPr>
      </w:pPr>
    </w:p>
    <w:p>
      <w:pPr>
        <w:pStyle w:val="2"/>
      </w:pPr>
      <w:r>
        <w:rPr>
          <w:rFonts w:hint="eastAsia"/>
        </w:rPr>
        <w:t xml:space="preserve"> </w:t>
      </w:r>
      <w:bookmarkStart w:id="19" w:name="_Toc355791491"/>
      <w:r>
        <w:rPr>
          <w:rFonts w:hint="eastAsia"/>
        </w:rPr>
        <w:t>DB 架構及功能介紹</w:t>
      </w:r>
      <w:bookmarkEnd w:id="19"/>
    </w:p>
    <w:p>
      <w:pPr>
        <w:pStyle w:val="3"/>
      </w:pPr>
      <w:r>
        <w:rPr>
          <w:rFonts w:hint="eastAsia"/>
        </w:rPr>
        <w:t xml:space="preserve"> </w:t>
      </w:r>
      <w:bookmarkStart w:id="20" w:name="_Toc355791492"/>
      <w:r>
        <w:rPr>
          <w:rFonts w:hint="eastAsia"/>
        </w:rPr>
        <w:t>DB STRUCTURE</w:t>
      </w:r>
      <w:bookmarkEnd w:id="20"/>
    </w:p>
    <w:p>
      <w:pPr>
        <w:ind w:left="440" w:leftChars="200"/>
      </w:pPr>
      <w:r>
        <w:drawing>
          <wp:inline distT="0" distB="0" distL="0" distR="0">
            <wp:extent cx="8896350" cy="5577840"/>
            <wp:effectExtent l="0" t="0" r="0" b="3810"/>
            <wp:docPr id="22" name="圖片 22" descr="D:\LUM\Desktop\18482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圖片 22" descr="D:\LUM\Desktop\18482338.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8896350" cy="5578155"/>
                    </a:xfrm>
                    <a:prstGeom prst="rect">
                      <a:avLst/>
                    </a:prstGeom>
                    <a:noFill/>
                    <a:ln>
                      <a:noFill/>
                    </a:ln>
                  </pic:spPr>
                </pic:pic>
              </a:graphicData>
            </a:graphic>
          </wp:inline>
        </w:drawing>
      </w:r>
    </w:p>
    <w:p>
      <w:pPr>
        <w:pStyle w:val="3"/>
      </w:pPr>
      <w:r>
        <w:rPr>
          <w:rFonts w:hint="eastAsia"/>
        </w:rPr>
        <w:t xml:space="preserve"> </w:t>
      </w:r>
      <w:bookmarkStart w:id="21" w:name="_Toc355791493"/>
      <w:r>
        <w:rPr>
          <w:rFonts w:hint="eastAsia"/>
        </w:rPr>
        <w:t>STORE PROCEDURE</w:t>
      </w:r>
      <w:bookmarkEnd w:id="21"/>
    </w:p>
    <w:p>
      <w:pPr>
        <w:pStyle w:val="4"/>
      </w:pPr>
      <w:r>
        <w:t xml:space="preserve"> </w:t>
      </w:r>
      <w:bookmarkStart w:id="22" w:name="_Toc355791494"/>
      <w:r>
        <w:t>遊戲統計劇本 ( 統計DB MASTER )</w:t>
      </w:r>
      <w:bookmarkEnd w:id="22"/>
    </w:p>
    <w:p>
      <w:pPr>
        <w:rPr>
          <w:sz w:val="24"/>
          <w:szCs w:val="24"/>
        </w:rPr>
      </w:pPr>
      <w:r>
        <w:rPr>
          <w:rStyle w:val="21"/>
          <w:rFonts w:hint="eastAsia" w:ascii="MingLiU" w:hAnsi="MingLiU" w:eastAsia="MingLiU" w:cs="MingLiU"/>
          <w:b w:val="0"/>
          <w:bCs w:val="0"/>
          <w:color w:val="003366"/>
        </w:rPr>
        <w:t>※</w:t>
      </w:r>
      <w:r>
        <w:rPr>
          <w:rStyle w:val="21"/>
          <w:rFonts w:ascii="Arial" w:hAnsi="Arial" w:cs="Arial"/>
          <w:b w:val="0"/>
          <w:bCs w:val="0"/>
          <w:color w:val="003366"/>
        </w:rPr>
        <w:t>參照st_taiwan_server, st_taiwan_game DB中處理對象統計TABLE模式</w:t>
      </w:r>
    </w:p>
    <w:tbl>
      <w:tblPr>
        <w:tblStyle w:val="25"/>
        <w:tblW w:w="155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090"/>
        <w:gridCol w:w="3827"/>
        <w:gridCol w:w="5103"/>
        <w:gridCol w:w="4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執行週期</w:t>
            </w:r>
          </w:p>
        </w:tc>
        <w:tc>
          <w:tcPr>
            <w:tcW w:w="3827"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劇本名</w:t>
            </w:r>
          </w:p>
        </w:tc>
        <w:tc>
          <w:tcPr>
            <w:tcW w:w="5103"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說明</w:t>
            </w:r>
          </w:p>
        </w:tc>
        <w:tc>
          <w:tcPr>
            <w:tcW w:w="4536"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處理對象統計TABLE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trHeight w:val="596" w:hRule="atLeast"/>
        </w:trPr>
        <w:tc>
          <w:tcPr>
            <w:tcW w:w="2090"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1分鐘一次</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/root/bin/max_count_v2.php</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1分為單位, 各伺服器的最高同事在線</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max_count_v2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5分鐘一次</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/root/bin/st_script_5min.sh</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各pvp, channel同時在線</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max_count_pvp, max_count_channel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30分鐘一次</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/root/bin/log_client_ting_stat_time.php</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client ting的資訊</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client_ting_stat_time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每天 00點 10分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/root/bin/auction_script.sh</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拍賣場統計</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auction_day, auction_item_top100, auction_reg_top50, auction_item_day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每天 02點 00分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/root/bin/member_info.php</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帳號資訊統計 ( 每天更新 )</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member_info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每天 02點 30分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/root/bin/member_info_view.php</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帳號資訊view table統計</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member_info_view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每天 03點 00分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/root/bin/stat_to_member_info.php</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帳號資訊統計 ( 每天更新 )</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member_info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每天 03點 10分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/root/bin/stat_to_charac_info.php</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角色資訊統計</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charac_info_all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每天 03點 20分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/root/bin/log_fatigue.php</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疲勞度統計</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log_fatigue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每天 03點 30分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/root/bin/log_charac_create.php</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新創角統計</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create_charac_view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每天 03點 35分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/root/bin/log_charac_lev.php</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各等級別角色統計</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log_charac_lev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每天 03點 45分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/root/bin/log_fatigue_charac.php</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各角色疲勞度統計</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log_charac_play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每天 04點 00分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/root/bin/log_maxmoney.php</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各角色持有金幣資訊統計</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log_maxmoney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每天 04點 00分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/root/bin/new_log_money.php</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各角色持有金幣資訊統計</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log_money, log_item_stat_view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每天 04點 10分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/root/bin/log_pay_coin.php</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各角色別復活幣持有統計</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log_pay_coin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每天 04點 15分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/root/bin/log_coin.php</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各角色別持有復活幣資訊</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log_coin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每天 04點 30分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/root/bin/log_uv_dwm.php</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日, 周, 月間登入  UV 統計</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login_uv_day, login_uv_week, login_uv_month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每天 04點 40分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/root/bin/log_uv.sh</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日間 UV統計和 log_dailry_report, log_main_stat 統計</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login, log_uv, log_daily_report, log_main_stat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每天 04點 50分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/root/bin/log_uv_playtime.php</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各角色別遊戲登入集中 時間統計</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log_uv_period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每天 05點 00分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/root/bin/log_fatigue_old_confirm.php</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各角色疲勞度統計 V2</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log_fatigue_old_confirm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每天 06點 30分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/root/bin/hack_charac_levup.php</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不正當玩家角色升等統計</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hack_charac_levup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每天 07點 00分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/root/bin/new_member_secede_return_view.sh</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歸還者統計</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log_member_secede_return_view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每天 08點 30分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/root/bin/log_secret_shop_stat.sh</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商城統計</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log_secret_shop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每天 08點 40分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/root/bin/log_dungeon_entrance.sh</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地下城入場統計</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log_dungeon_entrance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每天 09點 00分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/root/bin/log_punish_hack.php</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不正當玩家統計</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dnf_hack_log_temp, dnf_hack_log, dnf_hack_stat, dnf_hack_stat_total, clean_pad_stat, trade_top</w:t>
            </w:r>
          </w:p>
        </w:tc>
      </w:tr>
    </w:tbl>
    <w:p>
      <w:pPr>
        <w:pStyle w:val="18"/>
        <w:shd w:val="clear" w:color="auto" w:fill="FFFFFF"/>
        <w:spacing w:after="150" w:afterAutospacing="0" w:line="260" w:lineRule="atLeast"/>
        <w:rPr>
          <w:rFonts w:ascii="Arial" w:hAnsi="Arial" w:cs="Arial"/>
          <w:color w:val="000000"/>
          <w:sz w:val="20"/>
          <w:szCs w:val="20"/>
        </w:rPr>
      </w:pPr>
      <w:r>
        <w:rPr>
          <w:rFonts w:ascii="Arial" w:hAnsi="Arial" w:cs="Arial"/>
          <w:color w:val="000000"/>
          <w:sz w:val="20"/>
          <w:szCs w:val="20"/>
        </w:rPr>
        <w:t>  </w:t>
      </w:r>
    </w:p>
    <w:tbl>
      <w:tblPr>
        <w:tblStyle w:val="25"/>
        <w:tblW w:w="1555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090"/>
        <w:gridCol w:w="3827"/>
        <w:gridCol w:w="5103"/>
        <w:gridCol w:w="45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執行週期</w:t>
            </w:r>
          </w:p>
        </w:tc>
        <w:tc>
          <w:tcPr>
            <w:tcW w:w="3827"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劇情名</w:t>
            </w:r>
          </w:p>
        </w:tc>
        <w:tc>
          <w:tcPr>
            <w:tcW w:w="5103"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說明</w:t>
            </w:r>
          </w:p>
        </w:tc>
        <w:tc>
          <w:tcPr>
            <w:tcW w:w="4536"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處理對象統計tabke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每天 09點 00分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/root/bin/new_log_uv_v4.php</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日間 UV 統計和 log_dailry_report, log_main_stat ,log_fatigue 統計</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log_fatigue_stat, log_uv, log_daily_report, log_main_stat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每天 09點 10分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/root/bin/new_new_log_uv_ext.php</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歸還者現況統計</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log_uv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每天 09點 30分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/root/bin/new_log_fatigue2.sh</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疲勞度統計</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log_fatigue_new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每天 09點 50分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/root/bin/log_join_present.php</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登入現況統計</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log_join_present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每天 10點 00分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/root/bin/user_price_index_avg_price_week_insert.sh</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玩家物品獲得統計</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user_price_index_avg_price_week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每天 10點 00分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/root/bin/log_main_stat_update.php</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ting統計</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log_main_stat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每天 10點 00分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/root/bin/log_item_drop_v1.php</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物品掉落統計</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log_item_drop_stat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每天 10點 10分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/root/bin/login_week_ratio_view.sh</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每周登入現況統計</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login_week_ratio_view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每天 10點 30分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/root/bin/daily_script_v3.sh</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 玩家金幣, 復活幣現況統計</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money_top100, coin_top100, gini_aggregate, gini_view, log_punish_money, log_pay_coin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每天 11點 00分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/root/bin/log_blood_enter_count.sh</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各角色別 blood 地下城入場現況統計</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log_blood_charac_count_new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090"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每天 15點 00分</w:t>
            </w:r>
          </w:p>
        </w:tc>
        <w:tc>
          <w:tcPr>
            <w:tcW w:w="38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/root/bin/new_fatigue_battery.php</w:t>
            </w:r>
          </w:p>
        </w:tc>
        <w:tc>
          <w:tcPr>
            <w:tcW w:w="510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各疲勞度金幣現況統計</w:t>
            </w:r>
          </w:p>
        </w:tc>
        <w:tc>
          <w:tcPr>
            <w:tcW w:w="4536"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log_gold_stat_view </w:t>
            </w:r>
          </w:p>
        </w:tc>
      </w:tr>
    </w:tbl>
    <w:p>
      <w:pPr>
        <w:pStyle w:val="18"/>
        <w:shd w:val="clear" w:color="auto" w:fill="FFFFFF"/>
        <w:spacing w:after="150" w:afterAutospacing="0" w:line="260" w:lineRule="atLeast"/>
        <w:rPr>
          <w:rFonts w:ascii="Arial" w:hAnsi="Arial" w:cs="Arial"/>
          <w:color w:val="000000"/>
          <w:sz w:val="20"/>
          <w:szCs w:val="20"/>
        </w:rPr>
      </w:pPr>
      <w:r>
        <w:rPr>
          <w:rFonts w:ascii="Arial" w:hAnsi="Arial" w:cs="Arial"/>
          <w:color w:val="000000"/>
          <w:sz w:val="20"/>
          <w:szCs w:val="20"/>
        </w:rPr>
        <w:t>  </w:t>
      </w:r>
    </w:p>
    <w:p>
      <w:pPr>
        <w:pStyle w:val="4"/>
      </w:pPr>
      <w:r>
        <w:t xml:space="preserve"> </w:t>
      </w:r>
      <w:bookmarkStart w:id="23" w:name="_Toc355791495"/>
      <w:r>
        <w:t>營收統計相關 (統計 DB master)</w:t>
      </w:r>
      <w:bookmarkEnd w:id="23"/>
    </w:p>
    <w:p>
      <w:pPr>
        <w:rPr>
          <w:sz w:val="24"/>
          <w:szCs w:val="24"/>
        </w:rPr>
      </w:pPr>
      <w:r>
        <w:rPr>
          <w:rStyle w:val="21"/>
          <w:rFonts w:hint="eastAsia" w:ascii="MingLiU" w:hAnsi="MingLiU" w:eastAsia="MingLiU" w:cs="MingLiU"/>
          <w:b w:val="0"/>
          <w:bCs w:val="0"/>
          <w:color w:val="003366"/>
        </w:rPr>
        <w:t>※</w:t>
      </w:r>
      <w:r>
        <w:rPr>
          <w:rStyle w:val="21"/>
          <w:rFonts w:ascii="Arial" w:hAnsi="Arial" w:cs="Arial"/>
          <w:b w:val="0"/>
          <w:bCs w:val="0"/>
          <w:color w:val="003366"/>
        </w:rPr>
        <w:t>參照taiwan_prod DB中處理對象統計模式</w:t>
      </w:r>
      <w:r>
        <w:rPr>
          <w:rStyle w:val="42"/>
          <w:rFonts w:ascii="Arial" w:hAnsi="Arial" w:cs="Arial"/>
          <w:color w:val="003366"/>
        </w:rPr>
        <w:t> </w:t>
      </w:r>
    </w:p>
    <w:tbl>
      <w:tblPr>
        <w:tblStyle w:val="25"/>
        <w:tblW w:w="1500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53"/>
        <w:gridCol w:w="2273"/>
        <w:gridCol w:w="1648"/>
        <w:gridCol w:w="93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753"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執行週期</w:t>
            </w:r>
          </w:p>
        </w:tc>
        <w:tc>
          <w:tcPr>
            <w:tcW w:w="2273"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名稱</w:t>
            </w:r>
          </w:p>
        </w:tc>
        <w:tc>
          <w:tcPr>
            <w:tcW w:w="1648"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說明</w:t>
            </w:r>
          </w:p>
        </w:tc>
        <w:tc>
          <w:tcPr>
            <w:tcW w:w="9328"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處理對象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75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每天 04點 00分</w:t>
            </w:r>
          </w:p>
        </w:tc>
        <w:tc>
          <w:tcPr>
            <w:tcW w:w="227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/root/bin/log_sales.php</w:t>
            </w:r>
          </w:p>
        </w:tc>
        <w:tc>
          <w:tcPr>
            <w:tcW w:w="1648"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統計營收TABLE</w:t>
            </w:r>
          </w:p>
        </w:tc>
        <w:tc>
          <w:tcPr>
            <w:tcW w:w="9328"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sales_main_view, sales_distribution_aggregate, sales_distribution_view, sales_pattern_view, sales_cate_view</w:t>
            </w:r>
          </w:p>
        </w:tc>
      </w:tr>
    </w:tbl>
    <w:p>
      <w:pPr>
        <w:pStyle w:val="4"/>
      </w:pPr>
      <w:r>
        <w:t xml:space="preserve"> </w:t>
      </w:r>
      <w:bookmarkStart w:id="24" w:name="_Toc355791496"/>
      <w:r>
        <w:t>DB 備份相關 (只在SLAVE執行)</w:t>
      </w:r>
      <w:bookmarkEnd w:id="24"/>
    </w:p>
    <w:tbl>
      <w:tblPr>
        <w:tblStyle w:val="25"/>
        <w:tblW w:w="134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753"/>
        <w:gridCol w:w="2360"/>
        <w:gridCol w:w="3114"/>
        <w:gridCol w:w="1510"/>
        <w:gridCol w:w="3731"/>
        <w:gridCol w:w="1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753"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執行週期</w:t>
            </w:r>
          </w:p>
        </w:tc>
        <w:tc>
          <w:tcPr>
            <w:tcW w:w="2360"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名稱</w:t>
            </w:r>
          </w:p>
        </w:tc>
        <w:tc>
          <w:tcPr>
            <w:tcW w:w="3114"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說明(參照)</w:t>
            </w:r>
          </w:p>
        </w:tc>
        <w:tc>
          <w:tcPr>
            <w:tcW w:w="1510"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備份目錄</w:t>
            </w:r>
          </w:p>
        </w:tc>
        <w:tc>
          <w:tcPr>
            <w:tcW w:w="3731"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執行DB</w:t>
            </w:r>
          </w:p>
        </w:tc>
        <w:tc>
          <w:tcPr>
            <w:tcW w:w="1011"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備份期間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753"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每天 03點 30分</w:t>
            </w:r>
          </w:p>
        </w:tc>
        <w:tc>
          <w:tcPr>
            <w:tcW w:w="2360"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/root/bin/dnf_backup.sh</w:t>
            </w:r>
          </w:p>
        </w:tc>
        <w:tc>
          <w:tcPr>
            <w:tcW w:w="3114"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每日 Snapshot Full Dump Backup</w:t>
            </w:r>
          </w:p>
        </w:tc>
        <w:tc>
          <w:tcPr>
            <w:tcW w:w="1510"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/dblab/backup</w:t>
            </w:r>
          </w:p>
        </w:tc>
        <w:tc>
          <w:tcPr>
            <w:tcW w:w="3731" w:type="dxa"/>
            <w:tcMar>
              <w:top w:w="75" w:type="dxa"/>
              <w:left w:w="105" w:type="dxa"/>
              <w:bottom w:w="75" w:type="dxa"/>
              <w:right w:w="105" w:type="dxa"/>
            </w:tcMar>
          </w:tcPr>
          <w:p>
            <w:pPr>
              <w:pStyle w:val="18"/>
              <w:spacing w:before="0" w:beforeAutospacing="0" w:after="150" w:afterAutospacing="0" w:line="260" w:lineRule="atLeast"/>
              <w:rPr>
                <w:color w:val="000000"/>
                <w:sz w:val="20"/>
                <w:szCs w:val="20"/>
              </w:rPr>
            </w:pPr>
            <w:r>
              <w:rPr>
                <w:color w:val="000000"/>
                <w:sz w:val="20"/>
                <w:szCs w:val="20"/>
              </w:rPr>
              <w:t>GAME1, GAME2, Account, Log, Event, Web</w:t>
            </w:r>
          </w:p>
        </w:tc>
        <w:tc>
          <w:tcPr>
            <w:tcW w:w="1011"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10天</w:t>
            </w:r>
          </w:p>
        </w:tc>
      </w:tr>
    </w:tbl>
    <w:p>
      <w:pPr>
        <w:pStyle w:val="18"/>
        <w:shd w:val="clear" w:color="auto" w:fill="FFFFFF"/>
        <w:spacing w:after="150" w:afterAutospacing="0" w:line="260" w:lineRule="atLeast"/>
        <w:rPr>
          <w:rFonts w:ascii="Arial" w:hAnsi="Arial" w:cs="Arial"/>
          <w:color w:val="000000"/>
          <w:sz w:val="20"/>
          <w:szCs w:val="20"/>
        </w:rPr>
      </w:pPr>
      <w:r>
        <w:rPr>
          <w:rStyle w:val="21"/>
          <w:rFonts w:hint="eastAsia" w:ascii="MingLiU" w:hAnsi="MingLiU" w:eastAsia="MingLiU" w:cs="MingLiU"/>
          <w:color w:val="000000"/>
          <w:sz w:val="20"/>
          <w:szCs w:val="20"/>
        </w:rPr>
        <w:t>※</w:t>
      </w:r>
      <w:r>
        <w:rPr>
          <w:rStyle w:val="21"/>
          <w:rFonts w:ascii="Arial" w:hAnsi="Arial" w:cs="Arial"/>
          <w:color w:val="000000"/>
          <w:sz w:val="20"/>
          <w:szCs w:val="20"/>
        </w:rPr>
        <w:t xml:space="preserve"> 備份期間中,隨著DB容量不同而有可能變更. (需要SE的管理 )</w:t>
      </w:r>
    </w:p>
    <w:p>
      <w:pPr>
        <w:pStyle w:val="4"/>
      </w:pPr>
      <w:r>
        <w:t xml:space="preserve"> </w:t>
      </w:r>
      <w:bookmarkStart w:id="25" w:name="_Toc355791497"/>
      <w:r>
        <w:t>其他事項</w:t>
      </w:r>
      <w:bookmarkEnd w:id="25"/>
    </w:p>
    <w:tbl>
      <w:tblPr>
        <w:tblStyle w:val="25"/>
        <w:tblW w:w="1121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098"/>
        <w:gridCol w:w="2381"/>
        <w:gridCol w:w="5127"/>
        <w:gridCol w:w="26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1098"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執行週期</w:t>
            </w:r>
          </w:p>
        </w:tc>
        <w:tc>
          <w:tcPr>
            <w:tcW w:w="2381"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名稱</w:t>
            </w:r>
          </w:p>
        </w:tc>
        <w:tc>
          <w:tcPr>
            <w:tcW w:w="5127"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說明</w:t>
            </w:r>
          </w:p>
        </w:tc>
        <w:tc>
          <w:tcPr>
            <w:tcW w:w="2608"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執行 DB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098"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1分一次</w:t>
            </w:r>
          </w:p>
        </w:tc>
        <w:tc>
          <w:tcPr>
            <w:tcW w:w="2381"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/root/bin/cpu.io.sh</w:t>
            </w:r>
          </w:p>
        </w:tc>
        <w:tc>
          <w:tcPr>
            <w:tcW w:w="51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DB server CPU 和 IO  檢視劇本</w:t>
            </w:r>
          </w:p>
        </w:tc>
        <w:tc>
          <w:tcPr>
            <w:tcW w:w="2608"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MASTER / SLAVE 全部執行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098"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b/>
                <w:bCs/>
                <w:color w:val="003366"/>
                <w:sz w:val="20"/>
                <w:szCs w:val="20"/>
              </w:rPr>
              <w:t>10分一次</w:t>
            </w:r>
          </w:p>
        </w:tc>
        <w:tc>
          <w:tcPr>
            <w:tcW w:w="2381"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/root/bin/slave_check.sh</w:t>
            </w:r>
          </w:p>
        </w:tc>
        <w:tc>
          <w:tcPr>
            <w:tcW w:w="5127"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SLAVE狀態確認劇本 ( 使用show slave status 命令語 )</w:t>
            </w:r>
          </w:p>
        </w:tc>
        <w:tc>
          <w:tcPr>
            <w:tcW w:w="2608" w:type="dxa"/>
            <w:tcMar>
              <w:top w:w="75" w:type="dxa"/>
              <w:left w:w="105" w:type="dxa"/>
              <w:bottom w:w="75" w:type="dxa"/>
              <w:right w:w="105" w:type="dxa"/>
            </w:tcMar>
          </w:tcPr>
          <w:p>
            <w:pPr>
              <w:spacing w:line="260" w:lineRule="atLeast"/>
              <w:rPr>
                <w:rFonts w:ascii="PMingLiU" w:hAnsi="PMingLiU" w:eastAsia="PMingLiU" w:cs="PMingLiU"/>
                <w:color w:val="000000"/>
                <w:sz w:val="20"/>
                <w:szCs w:val="20"/>
              </w:rPr>
            </w:pPr>
            <w:r>
              <w:rPr>
                <w:color w:val="000000"/>
                <w:sz w:val="20"/>
                <w:szCs w:val="20"/>
              </w:rPr>
              <w:t>只有SLAVE執行</w:t>
            </w:r>
          </w:p>
        </w:tc>
      </w:tr>
    </w:tbl>
    <w:p>
      <w:pPr>
        <w:pStyle w:val="18"/>
        <w:shd w:val="clear" w:color="auto" w:fill="FFFFFF"/>
        <w:spacing w:after="150" w:afterAutospacing="0" w:line="260" w:lineRule="atLeast"/>
        <w:rPr>
          <w:rFonts w:ascii="Arial" w:hAnsi="Arial" w:cs="Arial"/>
          <w:color w:val="000000"/>
          <w:sz w:val="20"/>
          <w:szCs w:val="20"/>
        </w:rPr>
      </w:pPr>
      <w:r>
        <w:rPr>
          <w:rStyle w:val="21"/>
          <w:rFonts w:hint="eastAsia" w:ascii="MingLiU" w:hAnsi="MingLiU" w:eastAsia="MingLiU" w:cs="MingLiU"/>
          <w:color w:val="000000"/>
          <w:sz w:val="20"/>
          <w:szCs w:val="20"/>
        </w:rPr>
        <w:t>※</w:t>
      </w:r>
      <w:r>
        <w:rPr>
          <w:rStyle w:val="21"/>
          <w:rFonts w:ascii="Arial" w:hAnsi="Arial" w:cs="Arial"/>
          <w:color w:val="000000"/>
          <w:sz w:val="20"/>
          <w:szCs w:val="20"/>
        </w:rPr>
        <w:t xml:space="preserve"> neople DB團隊為了支援臨時的管理,所新增的流程 .</w:t>
      </w:r>
    </w:p>
    <w:p>
      <w:pPr/>
    </w:p>
    <w:p>
      <w:pPr>
        <w:pStyle w:val="3"/>
      </w:pPr>
      <w:bookmarkStart w:id="26" w:name="_Toc355791498"/>
      <w:r>
        <w:rPr>
          <w:rFonts w:hint="eastAsia"/>
        </w:rPr>
        <w:t>DB Backup Jobs</w:t>
      </w:r>
      <w:bookmarkEnd w:id="26"/>
    </w:p>
    <w:p>
      <w:pPr/>
      <w:r>
        <w:rPr>
          <w:rFonts w:hint="eastAsia"/>
        </w:rPr>
        <w:t>檔案名稱：dnf_backup.sh</w:t>
      </w:r>
    </w:p>
    <w:p>
      <w:pPr/>
      <w:r>
        <w:object>
          <v:shape id="_x0000_i1025" o:spt="75" type="#_x0000_t75" style="height:41.25pt;width:96pt;" o:ole="t" filled="f" o:preferrelative="t" stroked="f" coordsize="21600,21600">
            <v:path/>
            <v:fill on="f" focussize="0,0"/>
            <v:stroke on="f" joinstyle="miter"/>
            <v:imagedata r:id="rId7" o:title=""/>
            <o:lock v:ext="edit" aspectratio="t"/>
            <w10:wrap type="none"/>
            <w10:anchorlock/>
          </v:shape>
          <o:OLEObject Type="Embed" ProgID="Package" ShapeID="_x0000_i1025" DrawAspect="Content" ObjectID="_1468075725" r:id="rId6">
            <o:LockedField>false</o:LockedField>
          </o:OLEObject>
        </w:object>
      </w:r>
    </w:p>
    <w:p>
      <w:pPr>
        <w:pStyle w:val="3"/>
        <w:rPr>
          <w:spacing w:val="20"/>
          <w:sz w:val="28"/>
          <w:szCs w:val="28"/>
        </w:rPr>
      </w:pPr>
      <w:r>
        <w:rPr>
          <w:rStyle w:val="21"/>
          <w:rFonts w:hint="eastAsia" w:ascii="Arial" w:hAnsi="Arial" w:cs="Arial"/>
          <w:b w:val="0"/>
          <w:bCs w:val="0"/>
          <w:color w:val="003366"/>
          <w:sz w:val="36"/>
          <w:szCs w:val="36"/>
        </w:rPr>
        <w:t xml:space="preserve"> </w:t>
      </w:r>
      <w:bookmarkStart w:id="27" w:name="_Toc355791499"/>
      <w:r>
        <w:rPr>
          <w:spacing w:val="20"/>
          <w:sz w:val="28"/>
          <w:szCs w:val="28"/>
        </w:rPr>
        <w:t>定期維護作業</w:t>
      </w:r>
      <w:bookmarkEnd w:id="27"/>
    </w:p>
    <w:tbl>
      <w:tblPr>
        <w:tblStyle w:val="25"/>
        <w:tblW w:w="120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20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2099" w:type="dxa"/>
            <w:shd w:val="clear" w:color="auto" w:fill="F0F0F0"/>
            <w:tcMar>
              <w:top w:w="75" w:type="dxa"/>
              <w:left w:w="105" w:type="dxa"/>
              <w:bottom w:w="75" w:type="dxa"/>
              <w:right w:w="105" w:type="dxa"/>
            </w:tcMar>
          </w:tcPr>
          <w:p>
            <w:pPr>
              <w:pStyle w:val="18"/>
              <w:shd w:val="clear" w:color="auto" w:fill="F0F0F0"/>
              <w:spacing w:before="0" w:beforeAutospacing="0" w:after="150" w:afterAutospacing="0" w:line="260" w:lineRule="atLeast"/>
              <w:rPr>
                <w:b/>
                <w:bCs/>
                <w:color w:val="003366"/>
                <w:sz w:val="20"/>
                <w:szCs w:val="20"/>
              </w:rPr>
            </w:pPr>
            <w:r>
              <w:rPr>
                <w:rFonts w:ascii="Arial" w:hAnsi="Arial" w:cs="Arial"/>
                <w:color w:val="000000"/>
                <w:sz w:val="20"/>
                <w:szCs w:val="20"/>
              </w:rPr>
              <w:t> </w:t>
            </w:r>
            <w:r>
              <w:rPr>
                <w:rStyle w:val="21"/>
                <w:color w:val="000000"/>
                <w:sz w:val="20"/>
                <w:szCs w:val="20"/>
              </w:rPr>
              <w:t>Game 2nd DB (包裹打包作業)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2099" w:type="dxa"/>
            <w:tcMar>
              <w:top w:w="75" w:type="dxa"/>
              <w:left w:w="105" w:type="dxa"/>
              <w:bottom w:w="75" w:type="dxa"/>
              <w:right w:w="105" w:type="dxa"/>
            </w:tcMar>
          </w:tcPr>
          <w:p>
            <w:pPr>
              <w:numPr>
                <w:ilvl w:val="0"/>
                <w:numId w:val="2"/>
              </w:numPr>
              <w:tabs>
                <w:tab w:val="left" w:pos="720"/>
              </w:tabs>
              <w:spacing w:after="240" w:line="260" w:lineRule="atLeast"/>
              <w:ind w:left="0"/>
              <w:rPr>
                <w:color w:val="000000"/>
                <w:sz w:val="20"/>
                <w:szCs w:val="20"/>
              </w:rPr>
            </w:pPr>
            <w:r>
              <w:rPr>
                <w:color w:val="000000"/>
                <w:sz w:val="20"/>
                <w:szCs w:val="20"/>
              </w:rPr>
              <w:t>現在TABLE rename</w:t>
            </w:r>
            <w:r>
              <w:rPr>
                <w:color w:val="000000"/>
                <w:sz w:val="20"/>
                <w:szCs w:val="20"/>
              </w:rPr>
              <w:br w:type="textWrapping"/>
            </w:r>
            <w:r>
              <w:rPr>
                <w:color w:val="000000"/>
                <w:sz w:val="20"/>
                <w:szCs w:val="20"/>
              </w:rPr>
              <w:t>Rename table postal to postal_YYYYMMDD;</w:t>
            </w:r>
          </w:p>
          <w:p>
            <w:pPr>
              <w:numPr>
                <w:ilvl w:val="0"/>
                <w:numId w:val="2"/>
              </w:numPr>
              <w:tabs>
                <w:tab w:val="left" w:pos="720"/>
              </w:tabs>
              <w:spacing w:after="240" w:line="260" w:lineRule="atLeast"/>
              <w:ind w:left="0"/>
              <w:rPr>
                <w:color w:val="000000"/>
                <w:sz w:val="20"/>
                <w:szCs w:val="20"/>
              </w:rPr>
            </w:pPr>
            <w:r>
              <w:rPr>
                <w:color w:val="000000"/>
                <w:sz w:val="20"/>
                <w:szCs w:val="20"/>
              </w:rPr>
              <w:t>產生新的TABLE</w:t>
            </w:r>
            <w:r>
              <w:rPr>
                <w:color w:val="000000"/>
                <w:sz w:val="20"/>
                <w:szCs w:val="20"/>
              </w:rPr>
              <w:br w:type="textWrapping"/>
            </w:r>
            <w:r>
              <w:rPr>
                <w:color w:val="000000"/>
                <w:sz w:val="20"/>
                <w:szCs w:val="20"/>
              </w:rPr>
              <w:t>Create table postal like postal_YYYYMMDD;</w:t>
            </w:r>
          </w:p>
          <w:p>
            <w:pPr>
              <w:numPr>
                <w:ilvl w:val="0"/>
                <w:numId w:val="2"/>
              </w:numPr>
              <w:tabs>
                <w:tab w:val="left" w:pos="720"/>
              </w:tabs>
              <w:spacing w:after="0" w:line="260" w:lineRule="atLeast"/>
              <w:ind w:left="0"/>
              <w:rPr>
                <w:rFonts w:ascii="PMingLiU" w:hAnsi="PMingLiU" w:eastAsia="PMingLiU" w:cs="PMingLiU"/>
                <w:color w:val="000000"/>
                <w:sz w:val="20"/>
                <w:szCs w:val="20"/>
              </w:rPr>
            </w:pPr>
            <w:r>
              <w:rPr>
                <w:color w:val="000000"/>
                <w:sz w:val="20"/>
                <w:szCs w:val="20"/>
              </w:rPr>
              <w:t>新產生的TABLE中的DATA insert</w:t>
            </w:r>
            <w:r>
              <w:rPr>
                <w:color w:val="000000"/>
                <w:sz w:val="20"/>
                <w:szCs w:val="20"/>
              </w:rPr>
              <w:br w:type="textWrapping"/>
            </w:r>
            <w:r>
              <w:rPr>
                <w:color w:val="000000"/>
                <w:sz w:val="20"/>
                <w:szCs w:val="20"/>
              </w:rPr>
              <w:t>Insert into postal (select * from postal_YYYYMMDD where (delete_flag=0 and occ_time &gt;= date_add(now(), interval -14 day)) or unlimit_flag=1);</w:t>
            </w:r>
          </w:p>
        </w:tc>
      </w:tr>
    </w:tbl>
    <w:p>
      <w:pPr>
        <w:pStyle w:val="18"/>
        <w:shd w:val="clear" w:color="auto" w:fill="FFFFFF"/>
        <w:spacing w:after="150" w:afterAutospacing="0" w:line="260" w:lineRule="atLeast"/>
        <w:rPr>
          <w:rFonts w:ascii="Arial" w:hAnsi="Arial" w:cs="Arial"/>
          <w:color w:val="000000"/>
          <w:sz w:val="20"/>
          <w:szCs w:val="20"/>
        </w:rPr>
      </w:pPr>
      <w:r>
        <w:rPr>
          <w:rFonts w:ascii="Arial" w:hAnsi="Arial" w:cs="Arial"/>
          <w:color w:val="000000"/>
          <w:sz w:val="20"/>
          <w:szCs w:val="20"/>
        </w:rPr>
        <w:t>  </w:t>
      </w:r>
    </w:p>
    <w:tbl>
      <w:tblPr>
        <w:tblStyle w:val="25"/>
        <w:tblW w:w="12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2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2154" w:type="dxa"/>
            <w:shd w:val="clear" w:color="auto" w:fill="F0F0F0"/>
            <w:tcMar>
              <w:top w:w="75" w:type="dxa"/>
              <w:left w:w="105" w:type="dxa"/>
              <w:bottom w:w="75" w:type="dxa"/>
              <w:right w:w="105" w:type="dxa"/>
            </w:tcMar>
          </w:tcPr>
          <w:p>
            <w:pPr>
              <w:pStyle w:val="18"/>
              <w:shd w:val="clear" w:color="auto" w:fill="F0F0F0"/>
              <w:spacing w:before="0" w:beforeAutospacing="0" w:after="150" w:afterAutospacing="0" w:line="260" w:lineRule="atLeast"/>
              <w:rPr>
                <w:b/>
                <w:bCs/>
                <w:color w:val="003366"/>
                <w:sz w:val="20"/>
                <w:szCs w:val="20"/>
              </w:rPr>
            </w:pPr>
            <w:r>
              <w:rPr>
                <w:rStyle w:val="21"/>
                <w:color w:val="000000"/>
                <w:sz w:val="20"/>
                <w:szCs w:val="20"/>
              </w:rPr>
              <w:t>Game 2nd DB (信件整理作業)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2154" w:type="dxa"/>
            <w:tcMar>
              <w:top w:w="75" w:type="dxa"/>
              <w:left w:w="105" w:type="dxa"/>
              <w:bottom w:w="75" w:type="dxa"/>
              <w:right w:w="105" w:type="dxa"/>
            </w:tcMar>
          </w:tcPr>
          <w:p>
            <w:pPr>
              <w:numPr>
                <w:ilvl w:val="0"/>
                <w:numId w:val="3"/>
              </w:numPr>
              <w:tabs>
                <w:tab w:val="left" w:pos="720"/>
              </w:tabs>
              <w:spacing w:after="240" w:line="260" w:lineRule="atLeast"/>
              <w:ind w:left="0"/>
              <w:rPr>
                <w:color w:val="000000"/>
                <w:sz w:val="20"/>
                <w:szCs w:val="20"/>
              </w:rPr>
            </w:pPr>
            <w:r>
              <w:rPr>
                <w:color w:val="000000"/>
                <w:sz w:val="20"/>
                <w:szCs w:val="20"/>
              </w:rPr>
              <w:t>現在TABLE rename</w:t>
            </w:r>
            <w:r>
              <w:rPr>
                <w:color w:val="000000"/>
                <w:sz w:val="20"/>
                <w:szCs w:val="20"/>
              </w:rPr>
              <w:br w:type="textWrapping"/>
            </w:r>
            <w:r>
              <w:rPr>
                <w:color w:val="000000"/>
                <w:sz w:val="20"/>
                <w:szCs w:val="20"/>
              </w:rPr>
              <w:t>Rename table letter to letter_YYYYMMDD;</w:t>
            </w:r>
          </w:p>
          <w:p>
            <w:pPr>
              <w:numPr>
                <w:ilvl w:val="0"/>
                <w:numId w:val="3"/>
              </w:numPr>
              <w:tabs>
                <w:tab w:val="left" w:pos="720"/>
              </w:tabs>
              <w:spacing w:after="240" w:line="260" w:lineRule="atLeast"/>
              <w:ind w:left="0"/>
              <w:rPr>
                <w:color w:val="000000"/>
                <w:sz w:val="20"/>
                <w:szCs w:val="20"/>
              </w:rPr>
            </w:pPr>
            <w:r>
              <w:rPr>
                <w:color w:val="000000"/>
                <w:sz w:val="20"/>
                <w:szCs w:val="20"/>
              </w:rPr>
              <w:t>產生新的TABLE</w:t>
            </w:r>
            <w:r>
              <w:rPr>
                <w:color w:val="000000"/>
                <w:sz w:val="20"/>
                <w:szCs w:val="20"/>
              </w:rPr>
              <w:br w:type="textWrapping"/>
            </w:r>
            <w:r>
              <w:rPr>
                <w:color w:val="000000"/>
                <w:sz w:val="20"/>
                <w:szCs w:val="20"/>
              </w:rPr>
              <w:t>Create table letter like letter_YYYYMMDD;</w:t>
            </w:r>
          </w:p>
          <w:p>
            <w:pPr>
              <w:numPr>
                <w:ilvl w:val="0"/>
                <w:numId w:val="3"/>
              </w:numPr>
              <w:tabs>
                <w:tab w:val="left" w:pos="720"/>
              </w:tabs>
              <w:spacing w:after="0" w:line="260" w:lineRule="atLeast"/>
              <w:ind w:left="0"/>
              <w:rPr>
                <w:rFonts w:ascii="PMingLiU" w:hAnsi="PMingLiU" w:eastAsia="PMingLiU" w:cs="PMingLiU"/>
                <w:color w:val="000000"/>
                <w:sz w:val="20"/>
                <w:szCs w:val="20"/>
              </w:rPr>
            </w:pPr>
            <w:r>
              <w:rPr>
                <w:color w:val="000000"/>
                <w:sz w:val="20"/>
                <w:szCs w:val="20"/>
              </w:rPr>
              <w:t>新產生的TABLE中的DATA insert</w:t>
            </w:r>
            <w:r>
              <w:rPr>
                <w:color w:val="000000"/>
                <w:sz w:val="20"/>
                <w:szCs w:val="20"/>
              </w:rPr>
              <w:br w:type="textWrapping"/>
            </w:r>
            <w:r>
              <w:rPr>
                <w:color w:val="000000"/>
                <w:sz w:val="20"/>
                <w:szCs w:val="20"/>
              </w:rPr>
              <w:t>Insert into letter (select * from letter_YYYYMMDD where reg_date &gt;= date_add(now(), interval -14 day) or stat=3;</w:t>
            </w:r>
          </w:p>
        </w:tc>
      </w:tr>
    </w:tbl>
    <w:p>
      <w:pPr>
        <w:pStyle w:val="18"/>
        <w:shd w:val="clear" w:color="auto" w:fill="FFFFFF"/>
        <w:spacing w:after="150" w:afterAutospacing="0" w:line="260" w:lineRule="atLeast"/>
        <w:rPr>
          <w:rFonts w:ascii="Arial" w:hAnsi="Arial" w:cs="Arial"/>
          <w:color w:val="000000"/>
          <w:sz w:val="20"/>
          <w:szCs w:val="20"/>
        </w:rPr>
      </w:pPr>
      <w:r>
        <w:rPr>
          <w:rFonts w:ascii="Arial" w:hAnsi="Arial" w:cs="Arial"/>
          <w:color w:val="000000"/>
          <w:sz w:val="20"/>
          <w:szCs w:val="20"/>
        </w:rPr>
        <w:t>  </w:t>
      </w:r>
    </w:p>
    <w:tbl>
      <w:tblPr>
        <w:tblStyle w:val="25"/>
        <w:tblW w:w="121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21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2154" w:type="dxa"/>
            <w:shd w:val="clear" w:color="auto" w:fill="F0F0F0"/>
            <w:tcMar>
              <w:top w:w="75" w:type="dxa"/>
              <w:left w:w="105" w:type="dxa"/>
              <w:bottom w:w="75" w:type="dxa"/>
              <w:right w:w="105" w:type="dxa"/>
            </w:tcMar>
          </w:tcPr>
          <w:p>
            <w:pPr>
              <w:spacing w:line="260" w:lineRule="atLeast"/>
              <w:rPr>
                <w:rFonts w:ascii="PMingLiU" w:hAnsi="PMingLiU" w:eastAsia="PMingLiU" w:cs="PMingLiU"/>
                <w:b/>
                <w:bCs/>
                <w:color w:val="003366"/>
                <w:sz w:val="20"/>
                <w:szCs w:val="20"/>
              </w:rPr>
            </w:pPr>
            <w:r>
              <w:rPr>
                <w:rStyle w:val="21"/>
                <w:color w:val="003366"/>
                <w:sz w:val="20"/>
                <w:szCs w:val="20"/>
              </w:rPr>
              <w:t>Game 2nd DB (User items 整理作業)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2154" w:type="dxa"/>
            <w:tcMar>
              <w:top w:w="75" w:type="dxa"/>
              <w:left w:w="105" w:type="dxa"/>
              <w:bottom w:w="75" w:type="dxa"/>
              <w:right w:w="105" w:type="dxa"/>
            </w:tcMar>
          </w:tcPr>
          <w:p>
            <w:pPr>
              <w:numPr>
                <w:ilvl w:val="0"/>
                <w:numId w:val="4"/>
              </w:numPr>
              <w:tabs>
                <w:tab w:val="left" w:pos="720"/>
              </w:tabs>
              <w:spacing w:after="240" w:line="260" w:lineRule="atLeast"/>
              <w:ind w:left="0"/>
              <w:rPr>
                <w:color w:val="000000"/>
                <w:sz w:val="20"/>
                <w:szCs w:val="20"/>
              </w:rPr>
            </w:pPr>
            <w:r>
              <w:rPr>
                <w:color w:val="000000"/>
                <w:sz w:val="20"/>
                <w:szCs w:val="20"/>
              </w:rPr>
              <w:t>現在TABLE  rename</w:t>
            </w:r>
            <w:r>
              <w:rPr>
                <w:color w:val="000000"/>
                <w:sz w:val="20"/>
                <w:szCs w:val="20"/>
              </w:rPr>
              <w:br w:type="textWrapping"/>
            </w:r>
            <w:r>
              <w:rPr>
                <w:color w:val="000000"/>
                <w:sz w:val="20"/>
                <w:szCs w:val="20"/>
              </w:rPr>
              <w:t>Rename table user_items to user_items_YYYYMMDD;</w:t>
            </w:r>
          </w:p>
          <w:p>
            <w:pPr>
              <w:numPr>
                <w:ilvl w:val="0"/>
                <w:numId w:val="4"/>
              </w:numPr>
              <w:tabs>
                <w:tab w:val="left" w:pos="720"/>
              </w:tabs>
              <w:spacing w:after="240" w:line="260" w:lineRule="atLeast"/>
              <w:ind w:left="0"/>
              <w:rPr>
                <w:color w:val="000000"/>
                <w:sz w:val="20"/>
                <w:szCs w:val="20"/>
              </w:rPr>
            </w:pPr>
            <w:r>
              <w:rPr>
                <w:color w:val="000000"/>
                <w:sz w:val="20"/>
                <w:szCs w:val="20"/>
              </w:rPr>
              <w:t>產生新的TABLE</w:t>
            </w:r>
            <w:r>
              <w:rPr>
                <w:color w:val="000000"/>
                <w:sz w:val="20"/>
                <w:szCs w:val="20"/>
              </w:rPr>
              <w:br w:type="textWrapping"/>
            </w:r>
            <w:r>
              <w:rPr>
                <w:color w:val="000000"/>
                <w:sz w:val="20"/>
                <w:szCs w:val="20"/>
              </w:rPr>
              <w:t>Create table user_items like user_items_YYYYMMDD;</w:t>
            </w:r>
          </w:p>
          <w:p>
            <w:pPr>
              <w:numPr>
                <w:ilvl w:val="0"/>
                <w:numId w:val="4"/>
              </w:numPr>
              <w:tabs>
                <w:tab w:val="left" w:pos="720"/>
              </w:tabs>
              <w:spacing w:after="240" w:line="260" w:lineRule="atLeast"/>
              <w:ind w:left="0"/>
              <w:rPr>
                <w:color w:val="000000"/>
                <w:sz w:val="20"/>
                <w:szCs w:val="20"/>
              </w:rPr>
            </w:pPr>
            <w:r>
              <w:rPr>
                <w:color w:val="000000"/>
                <w:sz w:val="20"/>
                <w:szCs w:val="20"/>
              </w:rPr>
              <w:t>新產生的TABLE中的DATA insert</w:t>
            </w:r>
            <w:r>
              <w:rPr>
                <w:rStyle w:val="42"/>
                <w:color w:val="000000"/>
                <w:sz w:val="20"/>
                <w:szCs w:val="20"/>
              </w:rPr>
              <w:t> </w:t>
            </w:r>
            <w:r>
              <w:rPr>
                <w:color w:val="000000"/>
                <w:sz w:val="20"/>
                <w:szCs w:val="20"/>
              </w:rPr>
              <w:br w:type="textWrapping"/>
            </w:r>
            <w:r>
              <w:rPr>
                <w:color w:val="000000"/>
                <w:sz w:val="20"/>
                <w:szCs w:val="20"/>
              </w:rPr>
              <w:t>Insert into user_items (select * from user_items_YYYYMMDD where expire_date &gt;= date_add(now(),interval -14 day) and stat not in (1,5));</w:t>
            </w:r>
            <w:r>
              <w:rPr>
                <w:color w:val="000000"/>
                <w:sz w:val="20"/>
                <w:szCs w:val="20"/>
              </w:rPr>
              <w:br w:type="textWrapping"/>
            </w:r>
            <w:r>
              <w:rPr>
                <w:color w:val="000000"/>
                <w:sz w:val="20"/>
                <w:szCs w:val="20"/>
              </w:rPr>
              <w:t>Insert into user_items (select * from user_items_YYYYMMDD where expire_date ='0000-00-00 00:00:00' and stat not in (1,5));</w:t>
            </w:r>
          </w:p>
          <w:p>
            <w:pPr>
              <w:numPr>
                <w:ilvl w:val="0"/>
                <w:numId w:val="4"/>
              </w:numPr>
              <w:tabs>
                <w:tab w:val="left" w:pos="720"/>
              </w:tabs>
              <w:spacing w:after="0" w:line="260" w:lineRule="atLeast"/>
              <w:ind w:left="0"/>
              <w:rPr>
                <w:rFonts w:ascii="PMingLiU" w:hAnsi="PMingLiU" w:eastAsia="PMingLiU" w:cs="PMingLiU"/>
                <w:color w:val="000000"/>
                <w:sz w:val="20"/>
                <w:szCs w:val="20"/>
              </w:rPr>
            </w:pPr>
            <w:r>
              <w:rPr>
                <w:color w:val="000000"/>
                <w:sz w:val="20"/>
                <w:szCs w:val="20"/>
              </w:rPr>
              <w:t>舊的TABLE中的DATA insert</w:t>
            </w:r>
            <w:r>
              <w:rPr>
                <w:color w:val="000000"/>
                <w:sz w:val="20"/>
                <w:szCs w:val="20"/>
              </w:rPr>
              <w:br w:type="textWrapping"/>
            </w:r>
            <w:r>
              <w:rPr>
                <w:color w:val="000000"/>
                <w:sz w:val="20"/>
                <w:szCs w:val="20"/>
              </w:rPr>
              <w:t>Insert into user_items_history (select * from user_items where stat in (1,5));</w:t>
            </w:r>
          </w:p>
        </w:tc>
      </w:tr>
    </w:tbl>
    <w:p>
      <w:pPr/>
    </w:p>
    <w:p>
      <w:pPr/>
      <w:r>
        <w:br w:type="page"/>
      </w:r>
    </w:p>
    <w:p>
      <w:pPr>
        <w:pStyle w:val="2"/>
        <w:numPr>
          <w:ilvl w:val="0"/>
          <w:numId w:val="0"/>
        </w:numPr>
        <w:tabs>
          <w:tab w:val="clear" w:pos="720"/>
        </w:tabs>
        <w:jc w:val="left"/>
        <w:sectPr>
          <w:pgSz w:w="16838" w:h="11906" w:orient="landscape"/>
          <w:pgMar w:top="720" w:right="720" w:bottom="720" w:left="720" w:header="851" w:footer="992" w:gutter="0"/>
          <w:cols w:space="425" w:num="1"/>
          <w:docGrid w:linePitch="360" w:charSpace="0"/>
        </w:sectPr>
      </w:pPr>
    </w:p>
    <w:p>
      <w:pPr>
        <w:pStyle w:val="2"/>
      </w:pPr>
      <w:r>
        <w:rPr>
          <w:rFonts w:hint="eastAsia"/>
        </w:rPr>
        <w:t xml:space="preserve"> </w:t>
      </w:r>
      <w:bookmarkStart w:id="28" w:name="_Toc355791500"/>
      <w:r>
        <w:rPr>
          <w:rFonts w:hint="eastAsia"/>
        </w:rPr>
        <w:t>TenProtect 騰訊反外掛機制</w:t>
      </w:r>
      <w:bookmarkEnd w:id="28"/>
    </w:p>
    <w:p>
      <w:pPr>
        <w:pStyle w:val="3"/>
      </w:pPr>
      <w:r>
        <w:rPr>
          <w:rFonts w:hint="eastAsia"/>
        </w:rPr>
        <w:t xml:space="preserve"> </w:t>
      </w:r>
      <w:bookmarkStart w:id="29" w:name="_Toc355791501"/>
      <w:r>
        <w:rPr>
          <w:rFonts w:hint="eastAsia"/>
        </w:rPr>
        <w:t>合約規範</w:t>
      </w:r>
      <w:bookmarkEnd w:id="29"/>
    </w:p>
    <w:tbl>
      <w:tblPr>
        <w:tblStyle w:val="25"/>
        <w:tblW w:w="15466" w:type="dxa"/>
        <w:tblInd w:w="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382"/>
        <w:gridCol w:w="13342"/>
        <w:gridCol w:w="17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37" w:hRule="atLeast"/>
        </w:trPr>
        <w:tc>
          <w:tcPr>
            <w:tcW w:w="13724" w:type="dxa"/>
            <w:gridSpan w:val="2"/>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【Tencent 方責任】</w:t>
            </w:r>
          </w:p>
        </w:tc>
        <w:tc>
          <w:tcPr>
            <w:tcW w:w="1742"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相關責任項目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37" w:hRule="atLeast"/>
        </w:trPr>
        <w:tc>
          <w:tcPr>
            <w:tcW w:w="382"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T-1</w:t>
            </w:r>
          </w:p>
        </w:tc>
        <w:tc>
          <w:tcPr>
            <w:tcW w:w="13342"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指派一名技術人員，與 Garena 和 Neople 一起進行每週定期維護。正式服開機前，由該技術人員確認所有正式機的 TP 相關設定。</w:t>
            </w:r>
          </w:p>
        </w:tc>
        <w:tc>
          <w:tcPr>
            <w:tcW w:w="1742" w:type="dxa"/>
            <w:shd w:val="clear" w:color="auto" w:fill="auto"/>
            <w:vAlign w:val="center"/>
          </w:tcPr>
          <w:p>
            <w:pPr>
              <w:spacing w:after="0" w:line="240" w:lineRule="auto"/>
              <w:rPr>
                <w:rFonts w:ascii="PMingLiU" w:hAnsi="PMingLiU" w:eastAsia="PMingLiU" w:cs="PMingLiU"/>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37" w:hRule="atLeast"/>
        </w:trPr>
        <w:tc>
          <w:tcPr>
            <w:tcW w:w="382"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T-2</w:t>
            </w:r>
          </w:p>
        </w:tc>
        <w:tc>
          <w:tcPr>
            <w:tcW w:w="13342"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每次進行 TP 更新後 (包含 Server 和 Client)，需以信件提供 Patch note 給 Garena 和 Neople。</w:t>
            </w:r>
          </w:p>
        </w:tc>
        <w:tc>
          <w:tcPr>
            <w:tcW w:w="1742" w:type="dxa"/>
            <w:shd w:val="clear" w:color="auto" w:fill="auto"/>
            <w:vAlign w:val="center"/>
          </w:tcPr>
          <w:p>
            <w:pPr>
              <w:spacing w:after="0" w:line="240" w:lineRule="auto"/>
              <w:rPr>
                <w:rFonts w:ascii="PMingLiU" w:hAnsi="PMingLiU" w:eastAsia="PMingLiU" w:cs="PMingLiU"/>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37" w:hRule="atLeast"/>
        </w:trPr>
        <w:tc>
          <w:tcPr>
            <w:tcW w:w="382"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T-3</w:t>
            </w:r>
          </w:p>
        </w:tc>
        <w:tc>
          <w:tcPr>
            <w:tcW w:w="13342"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每次 TP 更新後的 24 小時內，需要有人員 on call 處理緊急狀況。</w:t>
            </w:r>
          </w:p>
        </w:tc>
        <w:tc>
          <w:tcPr>
            <w:tcW w:w="1742"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N-2、G-7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37" w:hRule="atLeast"/>
        </w:trPr>
        <w:tc>
          <w:tcPr>
            <w:tcW w:w="382"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T-4</w:t>
            </w:r>
          </w:p>
        </w:tc>
        <w:tc>
          <w:tcPr>
            <w:tcW w:w="13342"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信件請直接同時寄給 Garena 和 Neople。技術內容請盡量以英文寫作。</w:t>
            </w:r>
          </w:p>
        </w:tc>
        <w:tc>
          <w:tcPr>
            <w:tcW w:w="1742"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N-3、G-8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37" w:hRule="atLeast"/>
        </w:trPr>
        <w:tc>
          <w:tcPr>
            <w:tcW w:w="382"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T-5</w:t>
            </w:r>
          </w:p>
        </w:tc>
        <w:tc>
          <w:tcPr>
            <w:tcW w:w="13342"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定時清除正式機的 Log 檔，須確保不能超過 home/ 100 G、tmp/ 10 G 的容量。</w:t>
            </w:r>
          </w:p>
        </w:tc>
        <w:tc>
          <w:tcPr>
            <w:tcW w:w="1742"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N-1、G-1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37" w:hRule="atLeast"/>
        </w:trPr>
        <w:tc>
          <w:tcPr>
            <w:tcW w:w="382"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T-6</w:t>
            </w:r>
          </w:p>
        </w:tc>
        <w:tc>
          <w:tcPr>
            <w:tcW w:w="13342"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提供安全方案文件列表。</w:t>
            </w:r>
          </w:p>
        </w:tc>
        <w:tc>
          <w:tcPr>
            <w:tcW w:w="1742"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N-4</w:t>
            </w:r>
          </w:p>
        </w:tc>
      </w:tr>
    </w:tbl>
    <w:p>
      <w:pPr/>
    </w:p>
    <w:tbl>
      <w:tblPr>
        <w:tblStyle w:val="25"/>
        <w:tblW w:w="15458" w:type="dxa"/>
        <w:tblInd w:w="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562"/>
        <w:gridCol w:w="13203"/>
        <w:gridCol w:w="16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15" w:hRule="atLeast"/>
        </w:trPr>
        <w:tc>
          <w:tcPr>
            <w:tcW w:w="13765" w:type="dxa"/>
            <w:gridSpan w:val="2"/>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【Neople 方責任】</w:t>
            </w:r>
          </w:p>
        </w:tc>
        <w:tc>
          <w:tcPr>
            <w:tcW w:w="1693"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相關責任項目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15" w:hRule="atLeast"/>
        </w:trPr>
        <w:tc>
          <w:tcPr>
            <w:tcW w:w="562"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N-1</w:t>
            </w:r>
          </w:p>
        </w:tc>
        <w:tc>
          <w:tcPr>
            <w:tcW w:w="13203"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"不要" 更新、複製、刪除任何 TP 相關的文件，包含 log 檔。</w:t>
            </w:r>
          </w:p>
        </w:tc>
        <w:tc>
          <w:tcPr>
            <w:tcW w:w="1693"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T-5、G-1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15" w:hRule="atLeast"/>
        </w:trPr>
        <w:tc>
          <w:tcPr>
            <w:tcW w:w="562"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N-2</w:t>
            </w:r>
          </w:p>
        </w:tc>
        <w:tc>
          <w:tcPr>
            <w:tcW w:w="13203"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每次 TP 和遊戲更新後的 24 小時內，需要有人員 on call 處理緊急狀況。</w:t>
            </w:r>
          </w:p>
        </w:tc>
        <w:tc>
          <w:tcPr>
            <w:tcW w:w="1693"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T-3、G-7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15" w:hRule="atLeast"/>
        </w:trPr>
        <w:tc>
          <w:tcPr>
            <w:tcW w:w="562"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N-3</w:t>
            </w:r>
          </w:p>
        </w:tc>
        <w:tc>
          <w:tcPr>
            <w:tcW w:w="13203"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TP 相關信件請直接同時寄給 Garena 和 Tencent。技術細節內容需接受英文信件溝通。</w:t>
            </w:r>
          </w:p>
        </w:tc>
        <w:tc>
          <w:tcPr>
            <w:tcW w:w="1693"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T-4、G-8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15" w:hRule="atLeast"/>
        </w:trPr>
        <w:tc>
          <w:tcPr>
            <w:tcW w:w="562"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N-4</w:t>
            </w:r>
          </w:p>
        </w:tc>
        <w:tc>
          <w:tcPr>
            <w:tcW w:w="13203"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如果更新內容中，包含 TP 安全方案文件列表中的文件，需要與 TP 團隊進行確認。</w:t>
            </w:r>
          </w:p>
        </w:tc>
        <w:tc>
          <w:tcPr>
            <w:tcW w:w="1693"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15" w:hRule="atLeast"/>
        </w:trPr>
        <w:tc>
          <w:tcPr>
            <w:tcW w:w="562"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N-5</w:t>
            </w:r>
          </w:p>
        </w:tc>
        <w:tc>
          <w:tcPr>
            <w:tcW w:w="13203"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檢查 antisvrimport_conf.xml，確保 debug mode 為關閉狀態。</w:t>
            </w:r>
          </w:p>
        </w:tc>
        <w:tc>
          <w:tcPr>
            <w:tcW w:w="1693"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G-10</w:t>
            </w:r>
          </w:p>
        </w:tc>
      </w:tr>
    </w:tbl>
    <w:p>
      <w:pPr/>
    </w:p>
    <w:tbl>
      <w:tblPr>
        <w:tblStyle w:val="25"/>
        <w:tblW w:w="154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520"/>
        <w:gridCol w:w="13258"/>
        <w:gridCol w:w="16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26" w:hRule="atLeast"/>
        </w:trPr>
        <w:tc>
          <w:tcPr>
            <w:tcW w:w="13778" w:type="dxa"/>
            <w:gridSpan w:val="2"/>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【Garena 方責任】</w:t>
            </w:r>
          </w:p>
        </w:tc>
        <w:tc>
          <w:tcPr>
            <w:tcW w:w="1676"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相關責任項目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26" w:hRule="atLeast"/>
        </w:trPr>
        <w:tc>
          <w:tcPr>
            <w:tcW w:w="520"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G-1</w:t>
            </w:r>
          </w:p>
        </w:tc>
        <w:tc>
          <w:tcPr>
            <w:tcW w:w="13258"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"不要" 刪除任何 TP 相關的文件，包含 log 檔。</w:t>
            </w:r>
          </w:p>
        </w:tc>
        <w:tc>
          <w:tcPr>
            <w:tcW w:w="1676"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T-5、N-1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26" w:hRule="atLeast"/>
        </w:trPr>
        <w:tc>
          <w:tcPr>
            <w:tcW w:w="520"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G-2</w:t>
            </w:r>
          </w:p>
        </w:tc>
        <w:tc>
          <w:tcPr>
            <w:tcW w:w="13258"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df_game_r 和 TP 服務需要使用同一帳號運行。</w:t>
            </w:r>
          </w:p>
        </w:tc>
        <w:tc>
          <w:tcPr>
            <w:tcW w:w="1676" w:type="dxa"/>
            <w:shd w:val="clear" w:color="auto" w:fill="auto"/>
            <w:vAlign w:val="center"/>
          </w:tcPr>
          <w:p>
            <w:pPr>
              <w:spacing w:after="0" w:line="240" w:lineRule="auto"/>
              <w:rPr>
                <w:rFonts w:ascii="PMingLiU" w:hAnsi="PMingLiU" w:eastAsia="PMingLiU" w:cs="PMingLiU"/>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26" w:hRule="atLeast"/>
        </w:trPr>
        <w:tc>
          <w:tcPr>
            <w:tcW w:w="520"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G-3</w:t>
            </w:r>
          </w:p>
        </w:tc>
        <w:tc>
          <w:tcPr>
            <w:tcW w:w="13258"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TP process 需要先於 df_game_r process 啟動。</w:t>
            </w:r>
          </w:p>
        </w:tc>
        <w:tc>
          <w:tcPr>
            <w:tcW w:w="1676" w:type="dxa"/>
            <w:shd w:val="clear" w:color="auto" w:fill="auto"/>
            <w:vAlign w:val="center"/>
          </w:tcPr>
          <w:p>
            <w:pPr>
              <w:spacing w:after="0" w:line="240" w:lineRule="auto"/>
              <w:rPr>
                <w:rFonts w:ascii="PMingLiU" w:hAnsi="PMingLiU" w:eastAsia="PMingLiU" w:cs="PMingLiU"/>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26" w:hRule="atLeast"/>
        </w:trPr>
        <w:tc>
          <w:tcPr>
            <w:tcW w:w="520"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G-4</w:t>
            </w:r>
          </w:p>
        </w:tc>
        <w:tc>
          <w:tcPr>
            <w:tcW w:w="13258"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clean_g3_mmap.h 只能在 df_game_r 和 TP processes 都停止的情況下才能調用。</w:t>
            </w:r>
          </w:p>
        </w:tc>
        <w:tc>
          <w:tcPr>
            <w:tcW w:w="1676" w:type="dxa"/>
            <w:shd w:val="clear" w:color="auto" w:fill="auto"/>
            <w:vAlign w:val="center"/>
          </w:tcPr>
          <w:p>
            <w:pPr>
              <w:spacing w:after="0" w:line="240" w:lineRule="auto"/>
              <w:rPr>
                <w:rFonts w:ascii="PMingLiU" w:hAnsi="PMingLiU" w:eastAsia="PMingLiU" w:cs="PMingLiU"/>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26" w:hRule="atLeast"/>
        </w:trPr>
        <w:tc>
          <w:tcPr>
            <w:tcW w:w="520"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G-5</w:t>
            </w:r>
          </w:p>
        </w:tc>
        <w:tc>
          <w:tcPr>
            <w:tcW w:w="13258"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每次 df_game_r 需要重新啟動時，都在 df_game_r 和 TP Processes 停止後，先調用 clean_g3_mmap.h，再啟動 df_game_r 和 TP Processes。</w:t>
            </w:r>
          </w:p>
        </w:tc>
        <w:tc>
          <w:tcPr>
            <w:tcW w:w="1676" w:type="dxa"/>
            <w:shd w:val="clear" w:color="auto" w:fill="auto"/>
            <w:vAlign w:val="center"/>
          </w:tcPr>
          <w:p>
            <w:pPr>
              <w:spacing w:after="0" w:line="240" w:lineRule="auto"/>
              <w:rPr>
                <w:rFonts w:ascii="PMingLiU" w:hAnsi="PMingLiU" w:eastAsia="PMingLiU" w:cs="PMingLiU"/>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26" w:hRule="atLeast"/>
        </w:trPr>
        <w:tc>
          <w:tcPr>
            <w:tcW w:w="520"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G-6</w:t>
            </w:r>
          </w:p>
        </w:tc>
        <w:tc>
          <w:tcPr>
            <w:tcW w:w="13258"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正式機的 TP 服務由 Garena 系統人員派專人統一操作，包括啟動、停止和更新。</w:t>
            </w:r>
          </w:p>
        </w:tc>
        <w:tc>
          <w:tcPr>
            <w:tcW w:w="1676" w:type="dxa"/>
            <w:shd w:val="clear" w:color="auto" w:fill="auto"/>
            <w:vAlign w:val="center"/>
          </w:tcPr>
          <w:p>
            <w:pPr>
              <w:spacing w:after="0" w:line="240" w:lineRule="auto"/>
              <w:rPr>
                <w:rFonts w:ascii="PMingLiU" w:hAnsi="PMingLiU" w:eastAsia="PMingLiU" w:cs="PMingLiU"/>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26" w:hRule="atLeast"/>
        </w:trPr>
        <w:tc>
          <w:tcPr>
            <w:tcW w:w="520"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G-7</w:t>
            </w:r>
          </w:p>
        </w:tc>
        <w:tc>
          <w:tcPr>
            <w:tcW w:w="13258"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每次 TP 和遊戲更新後的 24 小時內，需要有人員 on call 處理緊急狀況。</w:t>
            </w:r>
          </w:p>
        </w:tc>
        <w:tc>
          <w:tcPr>
            <w:tcW w:w="1676"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T-3、N-2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26" w:hRule="atLeast"/>
        </w:trPr>
        <w:tc>
          <w:tcPr>
            <w:tcW w:w="520"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G-8</w:t>
            </w:r>
          </w:p>
        </w:tc>
        <w:tc>
          <w:tcPr>
            <w:tcW w:w="13258"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TP 相關信件請直接同時寄給 Neople 和 Tencent。若技術交流內容為中文或韓文，需協助翻譯；技術細節可能提供英文信件。</w:t>
            </w:r>
          </w:p>
        </w:tc>
        <w:tc>
          <w:tcPr>
            <w:tcW w:w="1676"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T-4、N-3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26" w:hRule="atLeast"/>
        </w:trPr>
        <w:tc>
          <w:tcPr>
            <w:tcW w:w="520"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G-9</w:t>
            </w:r>
          </w:p>
        </w:tc>
        <w:tc>
          <w:tcPr>
            <w:tcW w:w="13258"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建立 check list 機制，對更新文件設定 check 表，用於版本發布前核對，避免更新錯誤的情形。</w:t>
            </w:r>
          </w:p>
        </w:tc>
        <w:tc>
          <w:tcPr>
            <w:tcW w:w="1676" w:type="dxa"/>
            <w:shd w:val="clear" w:color="auto" w:fill="auto"/>
            <w:vAlign w:val="center"/>
          </w:tcPr>
          <w:p>
            <w:pPr>
              <w:spacing w:after="0" w:line="240" w:lineRule="auto"/>
              <w:rPr>
                <w:rFonts w:ascii="PMingLiU" w:hAnsi="PMingLiU" w:eastAsia="PMingLiU" w:cs="PMingLiU"/>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26" w:hRule="atLeast"/>
        </w:trPr>
        <w:tc>
          <w:tcPr>
            <w:tcW w:w="520"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G-10</w:t>
            </w:r>
          </w:p>
        </w:tc>
        <w:tc>
          <w:tcPr>
            <w:tcW w:w="13258"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檢查 antisvrimport_conf.xml，確保 debug mode 為關閉狀態。</w:t>
            </w:r>
          </w:p>
        </w:tc>
        <w:tc>
          <w:tcPr>
            <w:tcW w:w="1676"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N-5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26" w:hRule="atLeast"/>
        </w:trPr>
        <w:tc>
          <w:tcPr>
            <w:tcW w:w="520"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G-11</w:t>
            </w:r>
          </w:p>
        </w:tc>
        <w:tc>
          <w:tcPr>
            <w:tcW w:w="13258"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負責正式機開機前的最後確認，包含 debug mode、檔案權限、同步是否正確、腳本是否正確等。</w:t>
            </w:r>
          </w:p>
        </w:tc>
        <w:tc>
          <w:tcPr>
            <w:tcW w:w="1676" w:type="dxa"/>
            <w:shd w:val="clear" w:color="auto" w:fill="auto"/>
            <w:vAlign w:val="center"/>
          </w:tcPr>
          <w:p>
            <w:pPr>
              <w:spacing w:after="0" w:line="240" w:lineRule="auto"/>
              <w:rPr>
                <w:rFonts w:ascii="PMingLiU" w:hAnsi="PMingLiU" w:eastAsia="PMingLiU" w:cs="PMingLiU"/>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26" w:hRule="atLeast"/>
        </w:trPr>
        <w:tc>
          <w:tcPr>
            <w:tcW w:w="520"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G-12</w:t>
            </w:r>
          </w:p>
        </w:tc>
        <w:tc>
          <w:tcPr>
            <w:tcW w:w="13258" w:type="dxa"/>
            <w:shd w:val="clear" w:color="auto" w:fill="auto"/>
            <w:vAlign w:val="center"/>
          </w:tcPr>
          <w:p>
            <w:pPr>
              <w:spacing w:after="0" w:line="240" w:lineRule="auto"/>
              <w:rPr>
                <w:rFonts w:ascii="PMingLiU" w:hAnsi="PMingLiU" w:eastAsia="PMingLiU" w:cs="PMingLiU"/>
                <w:color w:val="000000"/>
                <w:sz w:val="24"/>
                <w:szCs w:val="24"/>
              </w:rPr>
            </w:pPr>
            <w:r>
              <w:rPr>
                <w:rFonts w:ascii="Arial" w:hAnsi="Arial" w:cs="Arial"/>
                <w:color w:val="222222"/>
                <w:shd w:val="clear" w:color="auto" w:fill="FFFFFF"/>
              </w:rPr>
              <w:t>df_game_r服务器ip列表变更时，包括服务器新上线、服务器替换、服务器下线都需要提前通知TP团队进行相应变更，在TP团队check ok后，才可对外开放。</w:t>
            </w:r>
          </w:p>
        </w:tc>
        <w:tc>
          <w:tcPr>
            <w:tcW w:w="1676" w:type="dxa"/>
            <w:shd w:val="clear" w:color="auto" w:fill="auto"/>
            <w:vAlign w:val="center"/>
          </w:tcPr>
          <w:p>
            <w:pPr>
              <w:spacing w:after="0" w:line="240" w:lineRule="auto"/>
              <w:rPr>
                <w:rFonts w:ascii="PMingLiU" w:hAnsi="PMingLiU" w:eastAsia="PMingLiU" w:cs="PMingLiU"/>
                <w:color w:val="000000"/>
                <w:sz w:val="24"/>
                <w:szCs w:val="24"/>
              </w:rPr>
            </w:pPr>
          </w:p>
        </w:tc>
      </w:tr>
    </w:tbl>
    <w:p>
      <w:pPr/>
    </w:p>
    <w:tbl>
      <w:tblPr>
        <w:tblStyle w:val="25"/>
        <w:tblW w:w="15434" w:type="dxa"/>
        <w:tblInd w:w="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257"/>
        <w:gridCol w:w="15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30" w:hRule="atLeast"/>
        </w:trPr>
        <w:tc>
          <w:tcPr>
            <w:tcW w:w="15434" w:type="dxa"/>
            <w:gridSpan w:val="2"/>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【郵件清單】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1320" w:hRule="atLeast"/>
        </w:trPr>
        <w:tc>
          <w:tcPr>
            <w:tcW w:w="257"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T</w:t>
            </w:r>
          </w:p>
        </w:tc>
        <w:tc>
          <w:tcPr>
            <w:tcW w:w="15177"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 xml:space="preserve">"longma(马跃磊)" &lt;longma@tencent.com&gt;, "godsu(苏德新)" &lt;godsu@tencent.com&gt;, "senlyzhang(张胜利)" &lt;senlyzhang@tencent.com&gt;, </w:t>
            </w:r>
            <w:r>
              <w:rPr>
                <w:rFonts w:hint="eastAsia" w:ascii="PMingLiU" w:hAnsi="PMingLiU" w:eastAsia="PMingLiU" w:cs="PMingLiU"/>
                <w:color w:val="000000"/>
                <w:sz w:val="24"/>
                <w:szCs w:val="24"/>
              </w:rPr>
              <w:br w:type="textWrapping"/>
            </w:r>
            <w:r>
              <w:rPr>
                <w:rFonts w:hint="eastAsia" w:ascii="PMingLiU" w:hAnsi="PMingLiU" w:eastAsia="PMingLiU" w:cs="PMingLiU"/>
                <w:color w:val="000000"/>
                <w:sz w:val="24"/>
                <w:szCs w:val="24"/>
              </w:rPr>
              <w:t xml:space="preserve">"hectorxqying(应小全)" &lt;hectorxqying@tencent.com&gt;, "baikepeng(彭青白)" &lt;baikepeng@tencent.com&gt;, "nathanchen(陈冬)" &lt;nathanchen@tencent.com&gt;, "windywen(温超)" &lt;windywen@tencent.com&gt;, "zhihongyang(杨志宏)" &lt;zhihongyang@tencent.com&gt;, "raulzhu(朱德松)" &lt;raulzhu@tencent.com&gt;, </w:t>
            </w:r>
            <w:r>
              <w:rPr>
                <w:rFonts w:hint="eastAsia" w:ascii="PMingLiU" w:hAnsi="PMingLiU" w:eastAsia="PMingLiU" w:cs="PMingLiU"/>
                <w:color w:val="000000"/>
                <w:sz w:val="24"/>
                <w:szCs w:val="24"/>
              </w:rPr>
              <w:br w:type="textWrapping"/>
            </w:r>
            <w:r>
              <w:rPr>
                <w:rFonts w:hint="eastAsia" w:ascii="PMingLiU" w:hAnsi="PMingLiU" w:eastAsia="PMingLiU" w:cs="PMingLiU"/>
                <w:color w:val="000000"/>
                <w:sz w:val="24"/>
                <w:szCs w:val="24"/>
              </w:rPr>
              <w:t>"edgarfeng(冯水坚)" &lt;edgarfeng@tencent.com&gt;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30" w:hRule="atLeast"/>
        </w:trPr>
        <w:tc>
          <w:tcPr>
            <w:tcW w:w="257"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N</w:t>
            </w:r>
          </w:p>
        </w:tc>
        <w:tc>
          <w:tcPr>
            <w:tcW w:w="15177"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twdf@neople.co.kr, i-license-3part@nexon.co.kr, jennifer0831@neople.co.kr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990" w:hRule="atLeast"/>
        </w:trPr>
        <w:tc>
          <w:tcPr>
            <w:tcW w:w="257"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G</w:t>
            </w:r>
          </w:p>
        </w:tc>
        <w:tc>
          <w:tcPr>
            <w:tcW w:w="15177"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 xml:space="preserve">garenatw-ss@garena.com &lt;garenatw-ss@garena.com&gt;,  "garenatw-dnfgo@garena.com" &lt;garenatw-dnfgo@garena.com&gt;, </w:t>
            </w:r>
            <w:r>
              <w:rPr>
                <w:rFonts w:hint="eastAsia" w:ascii="PMingLiU" w:hAnsi="PMingLiU" w:eastAsia="PMingLiU" w:cs="PMingLiU"/>
                <w:color w:val="000000"/>
                <w:sz w:val="24"/>
                <w:szCs w:val="24"/>
              </w:rPr>
              <w:br w:type="textWrapping"/>
            </w:r>
            <w:r>
              <w:rPr>
                <w:rFonts w:hint="eastAsia" w:ascii="PMingLiU" w:hAnsi="PMingLiU" w:eastAsia="PMingLiU" w:cs="PMingLiU"/>
                <w:color w:val="000000"/>
                <w:sz w:val="24"/>
                <w:szCs w:val="24"/>
              </w:rPr>
              <w:t xml:space="preserve">"chenbi@garena.com" &lt;chenbi@garena.com&gt;, "liuch@garena.com" &lt;liuch@garena.com&gt;, "yenj@garena.com" &lt;yenj@garena.com&gt;, </w:t>
            </w:r>
            <w:r>
              <w:rPr>
                <w:rFonts w:hint="eastAsia" w:ascii="PMingLiU" w:hAnsi="PMingLiU" w:eastAsia="PMingLiU" w:cs="PMingLiU"/>
                <w:color w:val="000000"/>
                <w:sz w:val="24"/>
                <w:szCs w:val="24"/>
              </w:rPr>
              <w:br w:type="textWrapping"/>
            </w:r>
            <w:r>
              <w:rPr>
                <w:rFonts w:hint="eastAsia" w:ascii="PMingLiU" w:hAnsi="PMingLiU" w:eastAsia="PMingLiU" w:cs="PMingLiU"/>
                <w:color w:val="000000"/>
                <w:sz w:val="24"/>
                <w:szCs w:val="24"/>
              </w:rPr>
              <w:t>唐忠華 Ruby Tang &lt;tangr@garena.com&gt;, 盛曉敏 Minna Sheng &lt;shengm@garena.com&gt;, 林倖妃 faye_lin &lt;linfaye@garena.com&gt;</w:t>
            </w:r>
          </w:p>
        </w:tc>
      </w:tr>
    </w:tbl>
    <w:p>
      <w:pPr/>
    </w:p>
    <w:tbl>
      <w:tblPr>
        <w:tblStyle w:val="25"/>
        <w:tblW w:w="15434" w:type="dxa"/>
        <w:tblInd w:w="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461"/>
        <w:gridCol w:w="149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30" w:hRule="atLeast"/>
        </w:trPr>
        <w:tc>
          <w:tcPr>
            <w:tcW w:w="15434" w:type="dxa"/>
            <w:gridSpan w:val="2"/>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【更新後 24 小時 on call 人員】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30" w:hRule="atLeast"/>
        </w:trPr>
        <w:tc>
          <w:tcPr>
            <w:tcW w:w="461"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T</w:t>
            </w:r>
          </w:p>
        </w:tc>
        <w:tc>
          <w:tcPr>
            <w:tcW w:w="14973"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longma(马跃磊) &lt;longma@tencent.com&gt;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30" w:hRule="atLeast"/>
        </w:trPr>
        <w:tc>
          <w:tcPr>
            <w:tcW w:w="461"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N</w:t>
            </w:r>
          </w:p>
        </w:tc>
        <w:tc>
          <w:tcPr>
            <w:tcW w:w="14973"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請提供指派人員及聯絡方式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30" w:hRule="atLeast"/>
        </w:trPr>
        <w:tc>
          <w:tcPr>
            <w:tcW w:w="461"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G</w:t>
            </w:r>
          </w:p>
        </w:tc>
        <w:tc>
          <w:tcPr>
            <w:tcW w:w="14973" w:type="dxa"/>
            <w:shd w:val="clear" w:color="auto" w:fill="auto"/>
            <w:vAlign w:val="center"/>
          </w:tcPr>
          <w:p>
            <w:pPr>
              <w:spacing w:after="0" w:line="240" w:lineRule="auto"/>
              <w:rPr>
                <w:rFonts w:ascii="Arial" w:hAnsi="Arial" w:eastAsia="PMingLiU" w:cs="Arial"/>
                <w:color w:val="222222"/>
                <w:sz w:val="20"/>
                <w:szCs w:val="20"/>
              </w:rPr>
            </w:pPr>
            <w:r>
              <w:rPr>
                <w:rFonts w:ascii="Arial" w:hAnsi="Arial" w:eastAsia="PMingLiU" w:cs="Arial"/>
                <w:color w:val="222222"/>
                <w:sz w:val="20"/>
                <w:szCs w:val="20"/>
              </w:rPr>
              <w:t>Lu Mars &lt;lum@garena.com&gt;, Nix Fang</w:t>
            </w:r>
            <w:r>
              <w:rPr>
                <w:rFonts w:hint="eastAsia" w:ascii="MingLiU" w:hAnsi="MingLiU" w:eastAsia="MingLiU" w:cs="Arial"/>
                <w:color w:val="222222"/>
                <w:sz w:val="20"/>
                <w:szCs w:val="20"/>
              </w:rPr>
              <w:t>方子文</w:t>
            </w:r>
            <w:r>
              <w:rPr>
                <w:rFonts w:ascii="Arial" w:hAnsi="Arial" w:eastAsia="PMingLiU" w:cs="Arial"/>
                <w:color w:val="222222"/>
                <w:sz w:val="20"/>
                <w:szCs w:val="20"/>
              </w:rPr>
              <w:t xml:space="preserve"> &lt;fangn@garena.com&gt;</w:t>
            </w:r>
          </w:p>
        </w:tc>
      </w:tr>
    </w:tbl>
    <w:p>
      <w:pPr/>
    </w:p>
    <w:p>
      <w:pPr>
        <w:sectPr>
          <w:pgSz w:w="16838" w:h="11906" w:orient="landscape"/>
          <w:pgMar w:top="720" w:right="720" w:bottom="720" w:left="720" w:header="851" w:footer="992" w:gutter="0"/>
          <w:cols w:space="425" w:num="1"/>
          <w:docGrid w:linePitch="360" w:charSpace="0"/>
        </w:sectPr>
      </w:pPr>
      <w:r>
        <w:br w:type="page"/>
      </w:r>
    </w:p>
    <w:p>
      <w:pPr/>
    </w:p>
    <w:p>
      <w:pPr>
        <w:pStyle w:val="3"/>
        <w:sectPr>
          <w:pgSz w:w="11906" w:h="16838"/>
          <w:pgMar w:top="720" w:right="720" w:bottom="720" w:left="720" w:header="851" w:footer="992" w:gutter="0"/>
          <w:cols w:space="425" w:num="1"/>
          <w:docGrid w:linePitch="360" w:charSpace="0"/>
        </w:sectPr>
      </w:pPr>
    </w:p>
    <w:p>
      <w:pPr>
        <w:pStyle w:val="3"/>
      </w:pPr>
      <w:bookmarkStart w:id="30" w:name="_Toc355791502"/>
      <w:r>
        <w:rPr>
          <w:rFonts w:hint="eastAsia"/>
        </w:rPr>
        <w:t>架構說明</w:t>
      </w:r>
      <w:bookmarkEnd w:id="30"/>
    </w:p>
    <w:p>
      <w:pPr>
        <w:pStyle w:val="43"/>
        <w:numPr>
          <w:ilvl w:val="0"/>
          <w:numId w:val="5"/>
        </w:numPr>
        <w:rPr>
          <w:rFonts w:eastAsia="PMingLiU"/>
        </w:rPr>
      </w:pPr>
      <w:r>
        <w:rPr>
          <w:rFonts w:hint="eastAsia" w:eastAsia="PMingLiU"/>
        </w:rPr>
        <w:t>硬體需求:</w:t>
      </w:r>
    </w:p>
    <w:tbl>
      <w:tblPr>
        <w:tblStyle w:val="25"/>
        <w:tblW w:w="6640" w:type="dxa"/>
        <w:tblInd w:w="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1080"/>
        <w:gridCol w:w="1080"/>
        <w:gridCol w:w="1080"/>
        <w:gridCol w:w="340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auto" w:fill="auto"/>
            <w:vAlign w:val="center"/>
          </w:tcPr>
          <w:p>
            <w:pPr>
              <w:spacing w:after="0" w:line="240" w:lineRule="auto"/>
              <w:jc w:val="both"/>
              <w:rPr>
                <w:rFonts w:ascii="PMingLiU" w:hAnsi="PMingLiU" w:eastAsia="PMingLiU" w:cs="PMingLiU"/>
                <w:color w:val="000000"/>
                <w:sz w:val="24"/>
                <w:szCs w:val="24"/>
              </w:rPr>
            </w:pPr>
            <w:r>
              <w:rPr>
                <w:rFonts w:hint="eastAsia" w:ascii="PMingLiU" w:hAnsi="PMingLiU" w:eastAsia="PMingLiU" w:cs="PMingLiU"/>
                <w:color w:val="000000"/>
                <w:sz w:val="24"/>
                <w:szCs w:val="24"/>
              </w:rPr>
              <w:t>服務</w:t>
            </w:r>
          </w:p>
        </w:tc>
        <w:tc>
          <w:tcPr>
            <w:tcW w:w="1080" w:type="dxa"/>
            <w:shd w:val="clear" w:color="auto" w:fill="auto"/>
            <w:vAlign w:val="center"/>
          </w:tcPr>
          <w:p>
            <w:pPr>
              <w:spacing w:after="0" w:line="240" w:lineRule="auto"/>
              <w:jc w:val="both"/>
              <w:rPr>
                <w:rFonts w:ascii="PMingLiU" w:hAnsi="PMingLiU" w:eastAsia="PMingLiU" w:cs="PMingLiU"/>
                <w:color w:val="000000"/>
                <w:sz w:val="24"/>
                <w:szCs w:val="24"/>
              </w:rPr>
            </w:pPr>
            <w:r>
              <w:rPr>
                <w:rFonts w:hint="eastAsia" w:ascii="PMingLiU" w:hAnsi="PMingLiU" w:eastAsia="PMingLiU" w:cs="PMingLiU"/>
                <w:color w:val="000000"/>
                <w:sz w:val="24"/>
                <w:szCs w:val="24"/>
              </w:rPr>
              <w:t>機型</w:t>
            </w:r>
          </w:p>
        </w:tc>
        <w:tc>
          <w:tcPr>
            <w:tcW w:w="1080" w:type="dxa"/>
            <w:shd w:val="clear" w:color="auto" w:fill="auto"/>
            <w:vAlign w:val="center"/>
          </w:tcPr>
          <w:p>
            <w:pPr>
              <w:spacing w:after="0" w:line="240" w:lineRule="auto"/>
              <w:jc w:val="both"/>
              <w:rPr>
                <w:rFonts w:ascii="PMingLiU" w:hAnsi="PMingLiU" w:eastAsia="PMingLiU" w:cs="PMingLiU"/>
                <w:color w:val="000000"/>
                <w:sz w:val="24"/>
                <w:szCs w:val="24"/>
              </w:rPr>
            </w:pPr>
            <w:r>
              <w:rPr>
                <w:rFonts w:hint="eastAsia" w:ascii="PMingLiU" w:hAnsi="PMingLiU" w:eastAsia="PMingLiU" w:cs="PMingLiU"/>
                <w:color w:val="000000"/>
                <w:sz w:val="24"/>
                <w:szCs w:val="24"/>
              </w:rPr>
              <w:t>數量</w:t>
            </w:r>
          </w:p>
        </w:tc>
        <w:tc>
          <w:tcPr>
            <w:tcW w:w="3400" w:type="dxa"/>
            <w:shd w:val="clear" w:color="auto" w:fill="auto"/>
            <w:vAlign w:val="center"/>
          </w:tcPr>
          <w:p>
            <w:pPr>
              <w:spacing w:after="0" w:line="240" w:lineRule="auto"/>
              <w:jc w:val="both"/>
              <w:rPr>
                <w:rFonts w:ascii="PMingLiU" w:hAnsi="PMingLiU" w:eastAsia="PMingLiU" w:cs="PMingLiU"/>
                <w:color w:val="000000"/>
                <w:sz w:val="24"/>
                <w:szCs w:val="24"/>
              </w:rPr>
            </w:pPr>
            <w:r>
              <w:rPr>
                <w:rFonts w:hint="eastAsia" w:ascii="PMingLiU" w:hAnsi="PMingLiU" w:eastAsia="PMingLiU" w:cs="PMingLiU"/>
                <w:color w:val="000000"/>
                <w:sz w:val="24"/>
                <w:szCs w:val="24"/>
              </w:rPr>
              <w:t>備註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auto" w:fill="auto"/>
            <w:vAlign w:val="center"/>
          </w:tcPr>
          <w:p>
            <w:pPr>
              <w:spacing w:after="0" w:line="240" w:lineRule="auto"/>
              <w:jc w:val="both"/>
              <w:rPr>
                <w:rFonts w:ascii="PMingLiU" w:hAnsi="PMingLiU" w:eastAsia="PMingLiU" w:cs="PMingLiU"/>
                <w:color w:val="000000"/>
                <w:sz w:val="24"/>
                <w:szCs w:val="24"/>
              </w:rPr>
            </w:pPr>
            <w:r>
              <w:rPr>
                <w:rFonts w:hint="eastAsia" w:ascii="PMingLiU" w:hAnsi="PMingLiU" w:eastAsia="PMingLiU" w:cs="PMingLiU"/>
                <w:color w:val="000000"/>
                <w:sz w:val="24"/>
                <w:szCs w:val="24"/>
              </w:rPr>
              <w:t>基礎服務</w:t>
            </w:r>
          </w:p>
        </w:tc>
        <w:tc>
          <w:tcPr>
            <w:tcW w:w="1080" w:type="dxa"/>
            <w:shd w:val="clear" w:color="auto" w:fill="auto"/>
            <w:vAlign w:val="center"/>
          </w:tcPr>
          <w:p>
            <w:pPr>
              <w:spacing w:after="0" w:line="240" w:lineRule="auto"/>
              <w:jc w:val="both"/>
              <w:rPr>
                <w:rFonts w:ascii="Calibri" w:hAnsi="Calibri" w:eastAsia="PMingLiU" w:cs="PMingLiU"/>
                <w:color w:val="000000"/>
                <w:sz w:val="24"/>
                <w:szCs w:val="24"/>
              </w:rPr>
            </w:pPr>
            <w:r>
              <w:rPr>
                <w:rFonts w:ascii="Calibri" w:hAnsi="Calibri" w:eastAsia="PMingLiU" w:cs="PMingLiU"/>
                <w:color w:val="000000"/>
                <w:sz w:val="24"/>
                <w:szCs w:val="24"/>
              </w:rPr>
              <w:t>C1</w:t>
            </w:r>
          </w:p>
        </w:tc>
        <w:tc>
          <w:tcPr>
            <w:tcW w:w="1080" w:type="dxa"/>
            <w:shd w:val="clear" w:color="auto" w:fill="auto"/>
            <w:vAlign w:val="center"/>
          </w:tcPr>
          <w:p>
            <w:pPr>
              <w:spacing w:after="0" w:line="240" w:lineRule="auto"/>
              <w:jc w:val="both"/>
              <w:rPr>
                <w:rFonts w:ascii="Calibri" w:hAnsi="Calibri" w:eastAsia="PMingLiU" w:cs="PMingLiU"/>
                <w:color w:val="000000"/>
                <w:sz w:val="24"/>
                <w:szCs w:val="24"/>
              </w:rPr>
            </w:pPr>
            <w:r>
              <w:rPr>
                <w:rFonts w:ascii="Calibri" w:hAnsi="Calibri" w:eastAsia="PMingLiU" w:cs="PMingLiU"/>
                <w:color w:val="000000"/>
                <w:sz w:val="24"/>
                <w:szCs w:val="24"/>
              </w:rPr>
              <w:t>6</w:t>
            </w:r>
          </w:p>
        </w:tc>
        <w:tc>
          <w:tcPr>
            <w:tcW w:w="3400" w:type="dxa"/>
            <w:shd w:val="clear" w:color="auto" w:fill="auto"/>
            <w:vAlign w:val="center"/>
          </w:tcPr>
          <w:p>
            <w:pPr>
              <w:spacing w:after="0" w:line="240" w:lineRule="auto"/>
              <w:jc w:val="both"/>
              <w:rPr>
                <w:rFonts w:ascii="Calibri" w:hAnsi="Calibri" w:eastAsia="PMingLiU" w:cs="PMingLiU"/>
                <w:color w:val="000000"/>
                <w:sz w:val="24"/>
                <w:szCs w:val="24"/>
              </w:rPr>
            </w:pPr>
            <w:r>
              <w:rPr>
                <w:rFonts w:ascii="Calibri" w:hAnsi="Calibri" w:eastAsia="PMingLiU" w:cs="PMingLiU"/>
                <w:color w:val="000000"/>
                <w:sz w:val="24"/>
                <w:szCs w:val="24"/>
              </w:rPr>
              <w:t>100</w:t>
            </w:r>
            <w:r>
              <w:rPr>
                <w:rFonts w:hint="eastAsia" w:ascii="PMingLiU" w:hAnsi="PMingLiU" w:eastAsia="PMingLiU" w:cs="PMingLiU"/>
                <w:color w:val="000000"/>
                <w:sz w:val="24"/>
                <w:szCs w:val="24"/>
              </w:rPr>
              <w:t>萬線上以內不需要增加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auto" w:fill="auto"/>
            <w:vAlign w:val="center"/>
          </w:tcPr>
          <w:p>
            <w:pPr>
              <w:spacing w:after="0" w:line="240" w:lineRule="auto"/>
              <w:jc w:val="both"/>
              <w:rPr>
                <w:rFonts w:ascii="PMingLiU" w:hAnsi="PMingLiU" w:eastAsia="PMingLiU" w:cs="PMingLiU"/>
                <w:color w:val="000000"/>
                <w:sz w:val="24"/>
                <w:szCs w:val="24"/>
              </w:rPr>
            </w:pPr>
            <w:r>
              <w:rPr>
                <w:rFonts w:hint="eastAsia" w:ascii="PMingLiU" w:hAnsi="PMingLiU" w:eastAsia="PMingLiU" w:cs="PMingLiU"/>
                <w:color w:val="000000"/>
                <w:sz w:val="24"/>
                <w:szCs w:val="24"/>
              </w:rPr>
              <w:t>日誌存儲</w:t>
            </w:r>
          </w:p>
        </w:tc>
        <w:tc>
          <w:tcPr>
            <w:tcW w:w="1080" w:type="dxa"/>
            <w:shd w:val="clear" w:color="auto" w:fill="auto"/>
            <w:vAlign w:val="center"/>
          </w:tcPr>
          <w:p>
            <w:pPr>
              <w:spacing w:after="0" w:line="240" w:lineRule="auto"/>
              <w:jc w:val="both"/>
              <w:rPr>
                <w:rFonts w:ascii="Calibri" w:hAnsi="Calibri" w:eastAsia="PMingLiU" w:cs="PMingLiU"/>
                <w:color w:val="000000"/>
                <w:sz w:val="24"/>
                <w:szCs w:val="24"/>
              </w:rPr>
            </w:pPr>
            <w:r>
              <w:rPr>
                <w:rFonts w:ascii="Calibri" w:hAnsi="Calibri" w:eastAsia="PMingLiU" w:cs="PMingLiU"/>
                <w:color w:val="000000"/>
                <w:sz w:val="24"/>
                <w:szCs w:val="24"/>
              </w:rPr>
              <w:t>TS3</w:t>
            </w:r>
          </w:p>
        </w:tc>
        <w:tc>
          <w:tcPr>
            <w:tcW w:w="1080" w:type="dxa"/>
            <w:shd w:val="clear" w:color="auto" w:fill="auto"/>
            <w:vAlign w:val="center"/>
          </w:tcPr>
          <w:p>
            <w:pPr>
              <w:spacing w:after="0" w:line="240" w:lineRule="auto"/>
              <w:jc w:val="both"/>
              <w:rPr>
                <w:rFonts w:ascii="Calibri" w:hAnsi="Calibri" w:eastAsia="PMingLiU" w:cs="PMingLiU"/>
                <w:color w:val="000000"/>
                <w:sz w:val="24"/>
                <w:szCs w:val="24"/>
              </w:rPr>
            </w:pPr>
            <w:r>
              <w:rPr>
                <w:rFonts w:ascii="Calibri" w:hAnsi="Calibri" w:eastAsia="PMingLiU" w:cs="PMingLiU"/>
                <w:color w:val="000000"/>
                <w:sz w:val="24"/>
                <w:szCs w:val="24"/>
              </w:rPr>
              <w:t>4</w:t>
            </w:r>
          </w:p>
        </w:tc>
        <w:tc>
          <w:tcPr>
            <w:tcW w:w="3400" w:type="dxa"/>
            <w:shd w:val="clear" w:color="auto" w:fill="auto"/>
            <w:vAlign w:val="center"/>
          </w:tcPr>
          <w:p>
            <w:pPr>
              <w:spacing w:after="0" w:line="240" w:lineRule="auto"/>
              <w:jc w:val="both"/>
              <w:rPr>
                <w:rFonts w:ascii="Calibri" w:hAnsi="Calibri" w:eastAsia="PMingLiU" w:cs="PMingLiU"/>
                <w:color w:val="000000"/>
                <w:sz w:val="24"/>
                <w:szCs w:val="24"/>
              </w:rPr>
            </w:pPr>
            <w:r>
              <w:rPr>
                <w:rFonts w:ascii="Calibri" w:hAnsi="Calibri" w:eastAsia="PMingLiU" w:cs="PMingLiU"/>
                <w:color w:val="000000"/>
                <w:sz w:val="24"/>
                <w:szCs w:val="24"/>
              </w:rPr>
              <w:t>100</w:t>
            </w:r>
            <w:r>
              <w:rPr>
                <w:rFonts w:hint="eastAsia" w:ascii="PMingLiU" w:hAnsi="PMingLiU" w:eastAsia="PMingLiU" w:cs="PMingLiU"/>
                <w:color w:val="000000"/>
                <w:sz w:val="24"/>
                <w:szCs w:val="24"/>
              </w:rPr>
              <w:t>萬線上以內不需要增加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auto" w:fill="auto"/>
            <w:vAlign w:val="center"/>
          </w:tcPr>
          <w:p>
            <w:pPr>
              <w:spacing w:after="0" w:line="240" w:lineRule="auto"/>
              <w:jc w:val="both"/>
              <w:rPr>
                <w:rFonts w:ascii="PMingLiU" w:hAnsi="PMingLiU" w:eastAsia="PMingLiU" w:cs="PMingLiU"/>
                <w:color w:val="000000"/>
                <w:sz w:val="24"/>
                <w:szCs w:val="24"/>
              </w:rPr>
            </w:pPr>
            <w:r>
              <w:rPr>
                <w:rFonts w:hint="eastAsia" w:ascii="PMingLiU" w:hAnsi="PMingLiU" w:eastAsia="PMingLiU" w:cs="PMingLiU"/>
                <w:color w:val="000000"/>
                <w:sz w:val="24"/>
                <w:szCs w:val="24"/>
              </w:rPr>
              <w:t>資料庫</w:t>
            </w:r>
          </w:p>
        </w:tc>
        <w:tc>
          <w:tcPr>
            <w:tcW w:w="1080" w:type="dxa"/>
            <w:shd w:val="clear" w:color="auto" w:fill="auto"/>
            <w:vAlign w:val="center"/>
          </w:tcPr>
          <w:p>
            <w:pPr>
              <w:spacing w:after="0" w:line="240" w:lineRule="auto"/>
              <w:jc w:val="both"/>
              <w:rPr>
                <w:rFonts w:ascii="Calibri" w:hAnsi="Calibri" w:eastAsia="PMingLiU" w:cs="PMingLiU"/>
                <w:color w:val="000000"/>
                <w:sz w:val="24"/>
                <w:szCs w:val="24"/>
              </w:rPr>
            </w:pPr>
            <w:r>
              <w:rPr>
                <w:rFonts w:ascii="Calibri" w:hAnsi="Calibri" w:eastAsia="PMingLiU" w:cs="PMingLiU"/>
                <w:color w:val="000000"/>
                <w:sz w:val="24"/>
                <w:szCs w:val="24"/>
              </w:rPr>
              <w:t>A5</w:t>
            </w:r>
          </w:p>
        </w:tc>
        <w:tc>
          <w:tcPr>
            <w:tcW w:w="1080" w:type="dxa"/>
            <w:shd w:val="clear" w:color="auto" w:fill="auto"/>
            <w:vAlign w:val="center"/>
          </w:tcPr>
          <w:p>
            <w:pPr>
              <w:spacing w:after="0" w:line="240" w:lineRule="auto"/>
              <w:jc w:val="both"/>
              <w:rPr>
                <w:rFonts w:ascii="Calibri" w:hAnsi="Calibri" w:eastAsia="PMingLiU" w:cs="PMingLiU"/>
                <w:color w:val="000000"/>
                <w:sz w:val="24"/>
                <w:szCs w:val="24"/>
              </w:rPr>
            </w:pPr>
            <w:r>
              <w:rPr>
                <w:rFonts w:ascii="Calibri" w:hAnsi="Calibri" w:eastAsia="PMingLiU" w:cs="PMingLiU"/>
                <w:color w:val="000000"/>
                <w:sz w:val="24"/>
                <w:szCs w:val="24"/>
              </w:rPr>
              <w:t>6</w:t>
            </w:r>
          </w:p>
        </w:tc>
        <w:tc>
          <w:tcPr>
            <w:tcW w:w="3400" w:type="dxa"/>
            <w:shd w:val="clear" w:color="auto" w:fill="auto"/>
            <w:vAlign w:val="center"/>
          </w:tcPr>
          <w:p>
            <w:pPr>
              <w:spacing w:after="0" w:line="240" w:lineRule="auto"/>
              <w:jc w:val="both"/>
              <w:rPr>
                <w:rFonts w:ascii="Calibri" w:hAnsi="Calibri" w:eastAsia="PMingLiU" w:cs="PMingLiU"/>
                <w:color w:val="000000"/>
                <w:sz w:val="24"/>
                <w:szCs w:val="24"/>
              </w:rPr>
            </w:pPr>
            <w:r>
              <w:rPr>
                <w:rFonts w:ascii="Calibri" w:hAnsi="Calibri" w:eastAsia="PMingLiU" w:cs="PMingLiU"/>
                <w:color w:val="000000"/>
                <w:sz w:val="24"/>
                <w:szCs w:val="24"/>
              </w:rPr>
              <w:t>50</w:t>
            </w:r>
            <w:r>
              <w:rPr>
                <w:rFonts w:hint="eastAsia" w:ascii="PMingLiU" w:hAnsi="PMingLiU" w:eastAsia="PMingLiU" w:cs="PMingLiU"/>
                <w:color w:val="000000"/>
                <w:sz w:val="24"/>
                <w:szCs w:val="24"/>
              </w:rPr>
              <w:t>萬線上以內不需要增加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auto" w:fill="auto"/>
            <w:vAlign w:val="center"/>
          </w:tcPr>
          <w:p>
            <w:pPr>
              <w:spacing w:after="0" w:line="240" w:lineRule="auto"/>
              <w:jc w:val="both"/>
              <w:rPr>
                <w:rFonts w:ascii="PMingLiU" w:hAnsi="PMingLiU" w:eastAsia="PMingLiU" w:cs="PMingLiU"/>
                <w:color w:val="000000"/>
                <w:sz w:val="24"/>
                <w:szCs w:val="24"/>
              </w:rPr>
            </w:pPr>
            <w:r>
              <w:rPr>
                <w:rFonts w:hint="eastAsia" w:ascii="PMingLiU" w:hAnsi="PMingLiU" w:eastAsia="PMingLiU" w:cs="PMingLiU"/>
                <w:color w:val="000000"/>
                <w:sz w:val="24"/>
                <w:szCs w:val="24"/>
              </w:rPr>
              <w:t>邏輯服務</w:t>
            </w:r>
          </w:p>
        </w:tc>
        <w:tc>
          <w:tcPr>
            <w:tcW w:w="1080" w:type="dxa"/>
            <w:shd w:val="clear" w:color="auto" w:fill="auto"/>
            <w:vAlign w:val="center"/>
          </w:tcPr>
          <w:p>
            <w:pPr>
              <w:spacing w:after="0" w:line="240" w:lineRule="auto"/>
              <w:jc w:val="both"/>
              <w:rPr>
                <w:rFonts w:ascii="Calibri" w:hAnsi="Calibri" w:eastAsia="PMingLiU" w:cs="PMingLiU"/>
                <w:color w:val="000000"/>
                <w:sz w:val="24"/>
                <w:szCs w:val="24"/>
              </w:rPr>
            </w:pPr>
            <w:r>
              <w:rPr>
                <w:rFonts w:ascii="Calibri" w:hAnsi="Calibri" w:eastAsia="PMingLiU" w:cs="PMingLiU"/>
                <w:color w:val="000000"/>
                <w:sz w:val="24"/>
                <w:szCs w:val="24"/>
              </w:rPr>
              <w:t>C1</w:t>
            </w:r>
          </w:p>
        </w:tc>
        <w:tc>
          <w:tcPr>
            <w:tcW w:w="1080" w:type="dxa"/>
            <w:shd w:val="clear" w:color="auto" w:fill="auto"/>
            <w:vAlign w:val="center"/>
          </w:tcPr>
          <w:p>
            <w:pPr>
              <w:spacing w:after="0" w:line="240" w:lineRule="auto"/>
              <w:jc w:val="both"/>
              <w:rPr>
                <w:rFonts w:ascii="Calibri" w:hAnsi="Calibri" w:eastAsia="PMingLiU" w:cs="PMingLiU"/>
                <w:color w:val="000000"/>
                <w:sz w:val="24"/>
                <w:szCs w:val="24"/>
              </w:rPr>
            </w:pPr>
            <w:r>
              <w:rPr>
                <w:rFonts w:ascii="Calibri" w:hAnsi="Calibri" w:eastAsia="PMingLiU" w:cs="PMingLiU"/>
                <w:color w:val="000000"/>
                <w:sz w:val="24"/>
                <w:szCs w:val="24"/>
              </w:rPr>
              <w:t>3</w:t>
            </w:r>
          </w:p>
        </w:tc>
        <w:tc>
          <w:tcPr>
            <w:tcW w:w="3400" w:type="dxa"/>
            <w:shd w:val="clear" w:color="auto" w:fill="auto"/>
            <w:vAlign w:val="center"/>
          </w:tcPr>
          <w:p>
            <w:pPr>
              <w:spacing w:after="0" w:line="240" w:lineRule="auto"/>
              <w:jc w:val="both"/>
              <w:rPr>
                <w:rFonts w:ascii="PMingLiU" w:hAnsi="PMingLiU" w:eastAsia="PMingLiU" w:cs="PMingLiU"/>
                <w:color w:val="000000"/>
                <w:sz w:val="24"/>
                <w:szCs w:val="24"/>
              </w:rPr>
            </w:pPr>
            <w:r>
              <w:rPr>
                <w:rFonts w:hint="eastAsia" w:ascii="PMingLiU" w:hAnsi="PMingLiU" w:eastAsia="PMingLiU" w:cs="PMingLiU"/>
                <w:color w:val="000000"/>
                <w:sz w:val="24"/>
                <w:szCs w:val="24"/>
              </w:rPr>
              <w:t>每</w:t>
            </w:r>
            <w:r>
              <w:rPr>
                <w:rFonts w:ascii="Calibri" w:hAnsi="Calibri" w:eastAsia="PMingLiU" w:cs="PMingLiU"/>
                <w:color w:val="000000"/>
                <w:sz w:val="24"/>
                <w:szCs w:val="24"/>
              </w:rPr>
              <w:t>5</w:t>
            </w:r>
            <w:r>
              <w:rPr>
                <w:rFonts w:hint="eastAsia" w:ascii="PMingLiU" w:hAnsi="PMingLiU" w:eastAsia="PMingLiU" w:cs="PMingLiU"/>
                <w:color w:val="000000"/>
                <w:sz w:val="24"/>
                <w:szCs w:val="24"/>
              </w:rPr>
              <w:t>萬線上用戶需增加一台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auto" w:fill="auto"/>
            <w:vAlign w:val="center"/>
          </w:tcPr>
          <w:p>
            <w:pPr>
              <w:spacing w:after="0" w:line="240" w:lineRule="auto"/>
              <w:jc w:val="both"/>
              <w:rPr>
                <w:rFonts w:ascii="PMingLiU" w:hAnsi="PMingLiU" w:eastAsia="PMingLiU" w:cs="PMingLiU"/>
                <w:color w:val="000000"/>
                <w:sz w:val="24"/>
                <w:szCs w:val="24"/>
              </w:rPr>
            </w:pPr>
            <w:r>
              <w:rPr>
                <w:rFonts w:hint="eastAsia" w:ascii="PMingLiU" w:hAnsi="PMingLiU" w:eastAsia="PMingLiU" w:cs="PMingLiU"/>
                <w:color w:val="000000"/>
                <w:sz w:val="24"/>
                <w:szCs w:val="24"/>
              </w:rPr>
              <w:t>處罰判定</w:t>
            </w:r>
          </w:p>
        </w:tc>
        <w:tc>
          <w:tcPr>
            <w:tcW w:w="1080" w:type="dxa"/>
            <w:shd w:val="clear" w:color="auto" w:fill="auto"/>
            <w:vAlign w:val="center"/>
          </w:tcPr>
          <w:p>
            <w:pPr>
              <w:spacing w:after="0" w:line="240" w:lineRule="auto"/>
              <w:jc w:val="both"/>
              <w:rPr>
                <w:rFonts w:ascii="Calibri" w:hAnsi="Calibri" w:eastAsia="PMingLiU" w:cs="PMingLiU"/>
                <w:color w:val="000000"/>
                <w:sz w:val="24"/>
                <w:szCs w:val="24"/>
              </w:rPr>
            </w:pPr>
            <w:r>
              <w:rPr>
                <w:rFonts w:ascii="Calibri" w:hAnsi="Calibri" w:eastAsia="PMingLiU" w:cs="PMingLiU"/>
                <w:color w:val="000000"/>
                <w:sz w:val="24"/>
                <w:szCs w:val="24"/>
              </w:rPr>
              <w:t>C1</w:t>
            </w:r>
          </w:p>
        </w:tc>
        <w:tc>
          <w:tcPr>
            <w:tcW w:w="1080" w:type="dxa"/>
            <w:shd w:val="clear" w:color="auto" w:fill="auto"/>
            <w:vAlign w:val="center"/>
          </w:tcPr>
          <w:p>
            <w:pPr>
              <w:spacing w:after="0" w:line="240" w:lineRule="auto"/>
              <w:jc w:val="both"/>
              <w:rPr>
                <w:rFonts w:ascii="Calibri" w:hAnsi="Calibri" w:eastAsia="PMingLiU" w:cs="PMingLiU"/>
                <w:color w:val="000000"/>
                <w:sz w:val="24"/>
                <w:szCs w:val="24"/>
              </w:rPr>
            </w:pPr>
            <w:r>
              <w:rPr>
                <w:rFonts w:ascii="Calibri" w:hAnsi="Calibri" w:eastAsia="PMingLiU" w:cs="PMingLiU"/>
                <w:color w:val="000000"/>
                <w:sz w:val="24"/>
                <w:szCs w:val="24"/>
              </w:rPr>
              <w:t>1</w:t>
            </w:r>
          </w:p>
        </w:tc>
        <w:tc>
          <w:tcPr>
            <w:tcW w:w="3400"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1080" w:type="dxa"/>
            <w:shd w:val="clear" w:color="auto" w:fill="auto"/>
            <w:vAlign w:val="center"/>
          </w:tcPr>
          <w:p>
            <w:pPr>
              <w:spacing w:after="0" w:line="240" w:lineRule="auto"/>
              <w:jc w:val="both"/>
              <w:rPr>
                <w:rFonts w:ascii="PMingLiU" w:hAnsi="PMingLiU" w:eastAsia="PMingLiU" w:cs="PMingLiU"/>
                <w:color w:val="000000"/>
                <w:sz w:val="24"/>
                <w:szCs w:val="24"/>
              </w:rPr>
            </w:pPr>
            <w:r>
              <w:rPr>
                <w:rFonts w:hint="eastAsia" w:ascii="PMingLiU" w:hAnsi="PMingLiU" w:eastAsia="PMingLiU" w:cs="PMingLiU"/>
                <w:color w:val="000000"/>
                <w:sz w:val="24"/>
                <w:szCs w:val="24"/>
              </w:rPr>
              <w:t>日誌分析</w:t>
            </w:r>
          </w:p>
        </w:tc>
        <w:tc>
          <w:tcPr>
            <w:tcW w:w="1080" w:type="dxa"/>
            <w:shd w:val="clear" w:color="auto" w:fill="auto"/>
            <w:vAlign w:val="center"/>
          </w:tcPr>
          <w:p>
            <w:pPr>
              <w:spacing w:after="0" w:line="240" w:lineRule="auto"/>
              <w:jc w:val="both"/>
              <w:rPr>
                <w:rFonts w:ascii="Calibri" w:hAnsi="Calibri" w:eastAsia="PMingLiU" w:cs="PMingLiU"/>
                <w:color w:val="000000"/>
                <w:sz w:val="24"/>
                <w:szCs w:val="24"/>
              </w:rPr>
            </w:pPr>
            <w:r>
              <w:rPr>
                <w:rFonts w:ascii="Calibri" w:hAnsi="Calibri" w:eastAsia="PMingLiU" w:cs="PMingLiU"/>
                <w:color w:val="000000"/>
                <w:sz w:val="24"/>
                <w:szCs w:val="24"/>
              </w:rPr>
              <w:t>C1</w:t>
            </w:r>
          </w:p>
        </w:tc>
        <w:tc>
          <w:tcPr>
            <w:tcW w:w="1080" w:type="dxa"/>
            <w:shd w:val="clear" w:color="auto" w:fill="auto"/>
            <w:vAlign w:val="center"/>
          </w:tcPr>
          <w:p>
            <w:pPr>
              <w:spacing w:after="0" w:line="240" w:lineRule="auto"/>
              <w:jc w:val="both"/>
              <w:rPr>
                <w:rFonts w:ascii="Calibri" w:hAnsi="Calibri" w:eastAsia="PMingLiU" w:cs="PMingLiU"/>
                <w:color w:val="000000"/>
                <w:sz w:val="24"/>
                <w:szCs w:val="24"/>
              </w:rPr>
            </w:pPr>
            <w:r>
              <w:rPr>
                <w:rFonts w:ascii="Calibri" w:hAnsi="Calibri" w:eastAsia="PMingLiU" w:cs="PMingLiU"/>
                <w:color w:val="000000"/>
                <w:sz w:val="24"/>
                <w:szCs w:val="24"/>
              </w:rPr>
              <w:t>N</w:t>
            </w:r>
          </w:p>
        </w:tc>
        <w:tc>
          <w:tcPr>
            <w:tcW w:w="3400" w:type="dxa"/>
            <w:shd w:val="clear" w:color="auto" w:fill="auto"/>
            <w:vAlign w:val="center"/>
          </w:tcPr>
          <w:p>
            <w:pPr>
              <w:spacing w:after="0" w:line="240" w:lineRule="auto"/>
              <w:jc w:val="both"/>
              <w:rPr>
                <w:rFonts w:ascii="PMingLiU" w:hAnsi="PMingLiU" w:eastAsia="PMingLiU" w:cs="PMingLiU"/>
                <w:color w:val="000000"/>
                <w:sz w:val="24"/>
                <w:szCs w:val="24"/>
              </w:rPr>
            </w:pPr>
            <w:r>
              <w:rPr>
                <w:rFonts w:hint="eastAsia" w:ascii="PMingLiU" w:hAnsi="PMingLiU" w:eastAsia="PMingLiU" w:cs="PMingLiU"/>
                <w:color w:val="000000"/>
                <w:sz w:val="24"/>
                <w:szCs w:val="24"/>
              </w:rPr>
              <w:t>每個大區一台伺服器</w:t>
            </w:r>
          </w:p>
        </w:tc>
      </w:tr>
    </w:tbl>
    <w:p>
      <w:pPr>
        <w:rPr>
          <w:rFonts w:eastAsia="PMingLiU"/>
        </w:rPr>
      </w:pPr>
    </w:p>
    <w:p>
      <w:pPr>
        <w:pStyle w:val="43"/>
        <w:numPr>
          <w:ilvl w:val="0"/>
          <w:numId w:val="5"/>
        </w:numPr>
        <w:rPr>
          <w:rFonts w:eastAsia="PMingLiU"/>
        </w:rPr>
      </w:pPr>
      <w:r>
        <w:rPr>
          <w:rFonts w:hint="eastAsia" w:eastAsia="PMingLiU"/>
        </w:rPr>
        <w:t>配置項目規格:</w:t>
      </w:r>
    </w:p>
    <w:tbl>
      <w:tblPr>
        <w:tblStyle w:val="25"/>
        <w:tblW w:w="10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744"/>
        <w:gridCol w:w="1393"/>
        <w:gridCol w:w="1126"/>
        <w:gridCol w:w="1322"/>
        <w:gridCol w:w="1800"/>
        <w:gridCol w:w="1800"/>
        <w:gridCol w:w="1256"/>
        <w:gridCol w:w="10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744" w:type="dxa"/>
            <w:shd w:val="clear" w:color="000000" w:fill="B6DDE8"/>
            <w:vAlign w:val="center"/>
          </w:tcPr>
          <w:p>
            <w:pPr>
              <w:spacing w:after="0" w:line="240" w:lineRule="auto"/>
              <w:rPr>
                <w:rFonts w:ascii="PMingLiU" w:hAnsi="PMingLiU" w:eastAsia="PMingLiU" w:cs="PMingLiU"/>
                <w:b/>
                <w:bCs/>
                <w:color w:val="1F497D"/>
                <w:sz w:val="24"/>
                <w:szCs w:val="24"/>
              </w:rPr>
            </w:pPr>
            <w:r>
              <w:rPr>
                <w:rFonts w:hint="eastAsia" w:ascii="PMingLiU" w:hAnsi="PMingLiU" w:eastAsia="PMingLiU" w:cs="PMingLiU"/>
                <w:b/>
                <w:bCs/>
                <w:color w:val="1F497D"/>
                <w:sz w:val="24"/>
                <w:szCs w:val="24"/>
              </w:rPr>
              <w:t>　</w:t>
            </w:r>
          </w:p>
        </w:tc>
        <w:tc>
          <w:tcPr>
            <w:tcW w:w="3841" w:type="dxa"/>
            <w:gridSpan w:val="3"/>
            <w:shd w:val="clear" w:color="000000" w:fill="B6DDE8"/>
            <w:vAlign w:val="center"/>
          </w:tcPr>
          <w:p>
            <w:pPr>
              <w:spacing w:after="0" w:line="240" w:lineRule="auto"/>
              <w:jc w:val="center"/>
              <w:rPr>
                <w:rFonts w:ascii="PMingLiU" w:hAnsi="PMingLiU" w:eastAsia="PMingLiU" w:cs="PMingLiU"/>
                <w:b/>
                <w:bCs/>
                <w:color w:val="1F497D"/>
                <w:sz w:val="24"/>
                <w:szCs w:val="24"/>
              </w:rPr>
            </w:pPr>
            <w:r>
              <w:rPr>
                <w:rFonts w:hint="eastAsia" w:ascii="PMingLiU" w:hAnsi="PMingLiU" w:eastAsia="PMingLiU" w:cs="PMingLiU"/>
                <w:b/>
                <w:bCs/>
                <w:color w:val="1F497D"/>
                <w:sz w:val="24"/>
                <w:szCs w:val="24"/>
              </w:rPr>
              <w:t>參考基本配置</w:t>
            </w:r>
          </w:p>
        </w:tc>
        <w:tc>
          <w:tcPr>
            <w:tcW w:w="5937" w:type="dxa"/>
            <w:gridSpan w:val="4"/>
            <w:shd w:val="clear" w:color="000000" w:fill="B6DDE8"/>
            <w:vAlign w:val="center"/>
          </w:tcPr>
          <w:p>
            <w:pPr>
              <w:spacing w:after="0" w:line="240" w:lineRule="auto"/>
              <w:jc w:val="center"/>
              <w:rPr>
                <w:rFonts w:ascii="PMingLiU" w:hAnsi="PMingLiU" w:eastAsia="PMingLiU" w:cs="PMingLiU"/>
                <w:b/>
                <w:bCs/>
                <w:color w:val="1F497D"/>
                <w:sz w:val="24"/>
                <w:szCs w:val="24"/>
              </w:rPr>
            </w:pPr>
            <w:r>
              <w:rPr>
                <w:rFonts w:hint="eastAsia" w:ascii="PMingLiU" w:hAnsi="PMingLiU" w:eastAsia="PMingLiU" w:cs="PMingLiU"/>
                <w:b/>
                <w:bCs/>
                <w:color w:val="1F497D"/>
                <w:sz w:val="24"/>
                <w:szCs w:val="24"/>
              </w:rPr>
              <w:t>額外需求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45" w:hRule="atLeast"/>
        </w:trPr>
        <w:tc>
          <w:tcPr>
            <w:tcW w:w="744" w:type="dxa"/>
            <w:shd w:val="clear" w:color="000000" w:fill="B6DDE8"/>
            <w:vAlign w:val="center"/>
          </w:tcPr>
          <w:p>
            <w:pPr>
              <w:spacing w:after="0" w:line="240" w:lineRule="auto"/>
              <w:jc w:val="center"/>
              <w:rPr>
                <w:rFonts w:ascii="PMingLiU" w:hAnsi="PMingLiU" w:eastAsia="PMingLiU" w:cs="PMingLiU"/>
                <w:b/>
                <w:bCs/>
                <w:color w:val="1F497D"/>
                <w:sz w:val="24"/>
                <w:szCs w:val="24"/>
              </w:rPr>
            </w:pPr>
            <w:r>
              <w:rPr>
                <w:rFonts w:hint="eastAsia" w:ascii="PMingLiU" w:hAnsi="PMingLiU" w:eastAsia="PMingLiU" w:cs="PMingLiU"/>
                <w:b/>
                <w:bCs/>
                <w:color w:val="1F497D"/>
                <w:sz w:val="24"/>
                <w:szCs w:val="24"/>
              </w:rPr>
              <w:t>機型</w:t>
            </w:r>
          </w:p>
        </w:tc>
        <w:tc>
          <w:tcPr>
            <w:tcW w:w="1393" w:type="dxa"/>
            <w:shd w:val="clear" w:color="000000" w:fill="B6DDE8"/>
            <w:vAlign w:val="center"/>
          </w:tcPr>
          <w:p>
            <w:pPr>
              <w:spacing w:after="0" w:line="240" w:lineRule="auto"/>
              <w:jc w:val="center"/>
              <w:rPr>
                <w:rFonts w:ascii="宋体" w:hAnsi="宋体" w:eastAsia="宋体" w:cs="PMingLiU"/>
                <w:b/>
                <w:bCs/>
                <w:color w:val="1F497D"/>
                <w:sz w:val="24"/>
                <w:szCs w:val="24"/>
              </w:rPr>
            </w:pPr>
            <w:r>
              <w:rPr>
                <w:rFonts w:hint="eastAsia" w:ascii="宋体" w:hAnsi="宋体" w:eastAsia="宋体" w:cs="PMingLiU"/>
                <w:b/>
                <w:bCs/>
                <w:color w:val="1F497D"/>
                <w:sz w:val="24"/>
                <w:szCs w:val="24"/>
              </w:rPr>
              <w:t>CPU</w:t>
            </w:r>
          </w:p>
        </w:tc>
        <w:tc>
          <w:tcPr>
            <w:tcW w:w="1126" w:type="dxa"/>
            <w:shd w:val="clear" w:color="000000" w:fill="B6DDE8"/>
            <w:vAlign w:val="center"/>
          </w:tcPr>
          <w:p>
            <w:pPr>
              <w:spacing w:after="0" w:line="240" w:lineRule="auto"/>
              <w:jc w:val="center"/>
              <w:rPr>
                <w:rFonts w:ascii="PMingLiU" w:hAnsi="PMingLiU" w:eastAsia="PMingLiU" w:cs="PMingLiU"/>
                <w:b/>
                <w:bCs/>
                <w:color w:val="1F497D"/>
                <w:sz w:val="24"/>
                <w:szCs w:val="24"/>
              </w:rPr>
            </w:pPr>
            <w:r>
              <w:rPr>
                <w:rFonts w:hint="eastAsia" w:ascii="PMingLiU" w:hAnsi="PMingLiU" w:eastAsia="PMingLiU" w:cs="PMingLiU"/>
                <w:b/>
                <w:bCs/>
                <w:color w:val="1F497D"/>
                <w:sz w:val="24"/>
                <w:szCs w:val="24"/>
              </w:rPr>
              <w:t>記憶體</w:t>
            </w:r>
          </w:p>
        </w:tc>
        <w:tc>
          <w:tcPr>
            <w:tcW w:w="1322" w:type="dxa"/>
            <w:shd w:val="clear" w:color="000000" w:fill="B6DDE8"/>
            <w:vAlign w:val="center"/>
          </w:tcPr>
          <w:p>
            <w:pPr>
              <w:spacing w:after="0" w:line="240" w:lineRule="auto"/>
              <w:jc w:val="center"/>
              <w:rPr>
                <w:rFonts w:ascii="PMingLiU" w:hAnsi="PMingLiU" w:eastAsia="PMingLiU" w:cs="PMingLiU"/>
                <w:b/>
                <w:bCs/>
                <w:color w:val="1F497D"/>
                <w:sz w:val="24"/>
                <w:szCs w:val="24"/>
              </w:rPr>
            </w:pPr>
            <w:r>
              <w:rPr>
                <w:rFonts w:hint="eastAsia" w:ascii="PMingLiU" w:hAnsi="PMingLiU" w:eastAsia="PMingLiU" w:cs="PMingLiU"/>
                <w:b/>
                <w:bCs/>
                <w:color w:val="1F497D"/>
                <w:sz w:val="24"/>
                <w:szCs w:val="24"/>
              </w:rPr>
              <w:t>磁片</w:t>
            </w:r>
          </w:p>
        </w:tc>
        <w:tc>
          <w:tcPr>
            <w:tcW w:w="1800" w:type="dxa"/>
            <w:shd w:val="clear" w:color="000000" w:fill="B6DDE8"/>
            <w:vAlign w:val="center"/>
          </w:tcPr>
          <w:p>
            <w:pPr>
              <w:spacing w:after="0" w:line="240" w:lineRule="auto"/>
              <w:jc w:val="center"/>
              <w:rPr>
                <w:rFonts w:ascii="PMingLiU" w:hAnsi="PMingLiU" w:eastAsia="PMingLiU" w:cs="PMingLiU"/>
                <w:b/>
                <w:bCs/>
                <w:color w:val="1F497D"/>
                <w:sz w:val="24"/>
                <w:szCs w:val="24"/>
              </w:rPr>
            </w:pPr>
            <w:r>
              <w:rPr>
                <w:rFonts w:hint="eastAsia" w:ascii="PMingLiU" w:hAnsi="PMingLiU" w:eastAsia="PMingLiU" w:cs="PMingLiU"/>
                <w:b/>
                <w:bCs/>
                <w:color w:val="1F497D"/>
                <w:sz w:val="24"/>
                <w:szCs w:val="24"/>
              </w:rPr>
              <w:t>是否需要內網</w:t>
            </w:r>
            <w:r>
              <w:rPr>
                <w:rFonts w:hint="eastAsia" w:ascii="宋体" w:hAnsi="宋体" w:eastAsia="宋体" w:cs="PMingLiU"/>
                <w:b/>
                <w:bCs/>
                <w:color w:val="1F497D"/>
                <w:sz w:val="24"/>
                <w:szCs w:val="24"/>
              </w:rPr>
              <w:t>IP</w:t>
            </w:r>
          </w:p>
        </w:tc>
        <w:tc>
          <w:tcPr>
            <w:tcW w:w="1800" w:type="dxa"/>
            <w:shd w:val="clear" w:color="000000" w:fill="B6DDE8"/>
            <w:vAlign w:val="center"/>
          </w:tcPr>
          <w:p>
            <w:pPr>
              <w:spacing w:after="0" w:line="240" w:lineRule="auto"/>
              <w:jc w:val="center"/>
              <w:rPr>
                <w:rFonts w:ascii="PMingLiU" w:hAnsi="PMingLiU" w:eastAsia="PMingLiU" w:cs="PMingLiU"/>
                <w:b/>
                <w:bCs/>
                <w:color w:val="1F497D"/>
                <w:sz w:val="24"/>
                <w:szCs w:val="24"/>
              </w:rPr>
            </w:pPr>
            <w:r>
              <w:rPr>
                <w:rFonts w:hint="eastAsia" w:ascii="PMingLiU" w:hAnsi="PMingLiU" w:eastAsia="PMingLiU" w:cs="PMingLiU"/>
                <w:b/>
                <w:bCs/>
                <w:color w:val="1F497D"/>
                <w:sz w:val="24"/>
                <w:szCs w:val="24"/>
              </w:rPr>
              <w:t>是否需要公網</w:t>
            </w:r>
            <w:r>
              <w:rPr>
                <w:rFonts w:hint="eastAsia" w:ascii="宋体" w:hAnsi="宋体" w:eastAsia="宋体" w:cs="PMingLiU"/>
                <w:b/>
                <w:bCs/>
                <w:color w:val="1F497D"/>
                <w:sz w:val="24"/>
                <w:szCs w:val="24"/>
              </w:rPr>
              <w:t>IP</w:t>
            </w:r>
          </w:p>
        </w:tc>
        <w:tc>
          <w:tcPr>
            <w:tcW w:w="1256" w:type="dxa"/>
            <w:shd w:val="clear" w:color="000000" w:fill="B6DDE8"/>
            <w:vAlign w:val="center"/>
          </w:tcPr>
          <w:p>
            <w:pPr>
              <w:spacing w:after="0" w:line="240" w:lineRule="auto"/>
              <w:jc w:val="center"/>
              <w:rPr>
                <w:rFonts w:ascii="PMingLiU" w:hAnsi="PMingLiU" w:eastAsia="PMingLiU" w:cs="PMingLiU"/>
                <w:b/>
                <w:bCs/>
                <w:color w:val="1F497D"/>
                <w:sz w:val="24"/>
                <w:szCs w:val="24"/>
              </w:rPr>
            </w:pPr>
            <w:r>
              <w:rPr>
                <w:rFonts w:hint="eastAsia" w:ascii="PMingLiU" w:hAnsi="PMingLiU" w:eastAsia="PMingLiU" w:cs="PMingLiU"/>
                <w:b/>
                <w:bCs/>
                <w:color w:val="1F497D"/>
                <w:sz w:val="24"/>
                <w:szCs w:val="24"/>
              </w:rPr>
              <w:t>作業系統</w:t>
            </w:r>
          </w:p>
        </w:tc>
        <w:tc>
          <w:tcPr>
            <w:tcW w:w="1081" w:type="dxa"/>
            <w:shd w:val="clear" w:color="000000" w:fill="B6DDE8"/>
            <w:vAlign w:val="center"/>
          </w:tcPr>
          <w:p>
            <w:pPr>
              <w:spacing w:after="0" w:line="240" w:lineRule="auto"/>
              <w:jc w:val="center"/>
              <w:rPr>
                <w:rFonts w:ascii="宋体" w:hAnsi="宋体" w:eastAsia="宋体" w:cs="PMingLiU"/>
                <w:b/>
                <w:bCs/>
                <w:color w:val="1F497D"/>
                <w:sz w:val="24"/>
                <w:szCs w:val="24"/>
              </w:rPr>
            </w:pPr>
            <w:r>
              <w:rPr>
                <w:rFonts w:hint="eastAsia" w:ascii="宋体" w:hAnsi="宋体" w:eastAsia="宋体" w:cs="PMingLiU"/>
                <w:b/>
                <w:bCs/>
                <w:color w:val="1F497D"/>
                <w:sz w:val="24"/>
                <w:szCs w:val="24"/>
              </w:rPr>
              <w:t>Raid</w:t>
            </w:r>
            <w:r>
              <w:rPr>
                <w:rFonts w:hint="eastAsia" w:ascii="PMingLiU" w:hAnsi="PMingLiU" w:eastAsia="PMingLiU" w:cs="PMingLiU"/>
                <w:b/>
                <w:bCs/>
                <w:color w:val="1F497D"/>
                <w:sz w:val="24"/>
                <w:szCs w:val="24"/>
              </w:rPr>
              <w:t>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660" w:hRule="atLeast"/>
        </w:trPr>
        <w:tc>
          <w:tcPr>
            <w:tcW w:w="744" w:type="dxa"/>
            <w:vMerge w:val="restart"/>
            <w:shd w:val="clear" w:color="auto" w:fill="auto"/>
            <w:vAlign w:val="center"/>
          </w:tcPr>
          <w:p>
            <w:pPr>
              <w:spacing w:after="0" w:line="240" w:lineRule="auto"/>
              <w:rPr>
                <w:rFonts w:ascii="宋体" w:hAnsi="宋体" w:eastAsia="宋体" w:cs="PMingLiU"/>
                <w:color w:val="000000"/>
                <w:sz w:val="24"/>
                <w:szCs w:val="24"/>
              </w:rPr>
            </w:pPr>
            <w:r>
              <w:rPr>
                <w:rFonts w:hint="eastAsia" w:ascii="宋体" w:hAnsi="宋体" w:eastAsia="宋体" w:cs="PMingLiU"/>
                <w:color w:val="000000"/>
                <w:sz w:val="24"/>
                <w:szCs w:val="24"/>
              </w:rPr>
              <w:t>C1</w:t>
            </w:r>
          </w:p>
        </w:tc>
        <w:tc>
          <w:tcPr>
            <w:tcW w:w="1393"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數量：</w:t>
            </w:r>
            <w:r>
              <w:rPr>
                <w:rFonts w:hint="eastAsia" w:ascii="宋体" w:hAnsi="宋体" w:eastAsia="宋体" w:cs="PMingLiU"/>
                <w:color w:val="000000"/>
                <w:sz w:val="24"/>
                <w:szCs w:val="24"/>
              </w:rPr>
              <w:t>1</w:t>
            </w:r>
            <w:r>
              <w:rPr>
                <w:rFonts w:hint="eastAsia" w:ascii="PMingLiU" w:hAnsi="PMingLiU" w:eastAsia="PMingLiU" w:cs="PMingLiU"/>
                <w:color w:val="000000"/>
                <w:sz w:val="24"/>
                <w:szCs w:val="24"/>
              </w:rPr>
              <w:t>個</w:t>
            </w:r>
          </w:p>
        </w:tc>
        <w:tc>
          <w:tcPr>
            <w:tcW w:w="1126" w:type="dxa"/>
            <w:vMerge w:val="restart"/>
            <w:shd w:val="clear" w:color="auto" w:fill="auto"/>
            <w:vAlign w:val="center"/>
          </w:tcPr>
          <w:p>
            <w:pPr>
              <w:spacing w:after="0" w:line="240" w:lineRule="auto"/>
              <w:rPr>
                <w:rFonts w:ascii="宋体" w:hAnsi="宋体" w:eastAsia="宋体" w:cs="PMingLiU"/>
                <w:color w:val="000000"/>
                <w:sz w:val="24"/>
                <w:szCs w:val="24"/>
              </w:rPr>
            </w:pPr>
            <w:r>
              <w:rPr>
                <w:rFonts w:hint="eastAsia" w:ascii="宋体" w:hAnsi="宋体" w:eastAsia="宋体" w:cs="PMingLiU"/>
                <w:color w:val="000000"/>
                <w:sz w:val="24"/>
                <w:szCs w:val="24"/>
              </w:rPr>
              <w:t>8G</w:t>
            </w:r>
          </w:p>
        </w:tc>
        <w:tc>
          <w:tcPr>
            <w:tcW w:w="1322" w:type="dxa"/>
            <w:vMerge w:val="restart"/>
            <w:shd w:val="clear" w:color="auto" w:fill="auto"/>
            <w:vAlign w:val="center"/>
          </w:tcPr>
          <w:p>
            <w:pPr>
              <w:spacing w:after="0" w:line="240" w:lineRule="auto"/>
              <w:rPr>
                <w:rFonts w:ascii="宋体" w:hAnsi="宋体" w:eastAsia="宋体" w:cs="PMingLiU"/>
                <w:color w:val="000000"/>
                <w:sz w:val="24"/>
                <w:szCs w:val="24"/>
              </w:rPr>
            </w:pPr>
            <w:r>
              <w:rPr>
                <w:rFonts w:hint="eastAsia" w:ascii="宋体" w:hAnsi="宋体" w:eastAsia="宋体" w:cs="PMingLiU"/>
                <w:color w:val="000000"/>
                <w:sz w:val="24"/>
                <w:szCs w:val="24"/>
              </w:rPr>
              <w:t>500G</w:t>
            </w:r>
          </w:p>
        </w:tc>
        <w:tc>
          <w:tcPr>
            <w:tcW w:w="1800" w:type="dxa"/>
            <w:vMerge w:val="restart"/>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需要</w:t>
            </w:r>
          </w:p>
        </w:tc>
        <w:tc>
          <w:tcPr>
            <w:tcW w:w="1800" w:type="dxa"/>
            <w:vMerge w:val="restart"/>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不需要</w:t>
            </w:r>
          </w:p>
        </w:tc>
        <w:tc>
          <w:tcPr>
            <w:tcW w:w="1256" w:type="dxa"/>
            <w:vMerge w:val="restart"/>
            <w:shd w:val="clear" w:color="auto" w:fill="auto"/>
            <w:vAlign w:val="center"/>
          </w:tcPr>
          <w:p>
            <w:pPr>
              <w:spacing w:after="0" w:line="240" w:lineRule="auto"/>
              <w:rPr>
                <w:rFonts w:ascii="宋体" w:hAnsi="宋体" w:eastAsia="宋体" w:cs="PMingLiU"/>
                <w:color w:val="000000"/>
                <w:sz w:val="24"/>
                <w:szCs w:val="24"/>
              </w:rPr>
            </w:pPr>
            <w:r>
              <w:rPr>
                <w:rFonts w:hint="eastAsia" w:ascii="宋体" w:hAnsi="宋体" w:eastAsia="宋体" w:cs="PMingLiU"/>
                <w:color w:val="000000"/>
                <w:sz w:val="24"/>
                <w:szCs w:val="24"/>
              </w:rPr>
              <w:t>SUSE Linux Enterprise Server 11 (x86_64) 2.6</w:t>
            </w:r>
          </w:p>
        </w:tc>
        <w:tc>
          <w:tcPr>
            <w:tcW w:w="1081" w:type="dxa"/>
            <w:vMerge w:val="restart"/>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不需要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1005" w:hRule="atLeast"/>
        </w:trPr>
        <w:tc>
          <w:tcPr>
            <w:tcW w:w="744" w:type="dxa"/>
            <w:vMerge w:val="continue"/>
            <w:vAlign w:val="center"/>
          </w:tcPr>
          <w:p>
            <w:pPr>
              <w:spacing w:after="0" w:line="240" w:lineRule="auto"/>
              <w:rPr>
                <w:rFonts w:ascii="宋体" w:hAnsi="宋体" w:eastAsia="宋体" w:cs="PMingLiU"/>
                <w:color w:val="000000"/>
                <w:sz w:val="24"/>
                <w:szCs w:val="24"/>
              </w:rPr>
            </w:pPr>
          </w:p>
        </w:tc>
        <w:tc>
          <w:tcPr>
            <w:tcW w:w="1393"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四核</w:t>
            </w:r>
            <w:r>
              <w:rPr>
                <w:rFonts w:hint="eastAsia" w:ascii="宋体" w:hAnsi="宋体" w:eastAsia="宋体" w:cs="PMingLiU"/>
                <w:color w:val="000000"/>
                <w:sz w:val="24"/>
                <w:szCs w:val="24"/>
              </w:rPr>
              <w:t xml:space="preserve"> 2.5GHz</w:t>
            </w:r>
            <w:r>
              <w:rPr>
                <w:rFonts w:hint="eastAsia" w:ascii="PMingLiU" w:hAnsi="PMingLiU" w:eastAsia="PMingLiU" w:cs="PMingLiU"/>
                <w:color w:val="000000"/>
                <w:sz w:val="24"/>
                <w:szCs w:val="24"/>
              </w:rPr>
              <w:t>及以上</w:t>
            </w:r>
          </w:p>
        </w:tc>
        <w:tc>
          <w:tcPr>
            <w:tcW w:w="1126" w:type="dxa"/>
            <w:vMerge w:val="continue"/>
            <w:vAlign w:val="center"/>
          </w:tcPr>
          <w:p>
            <w:pPr>
              <w:spacing w:after="0" w:line="240" w:lineRule="auto"/>
              <w:rPr>
                <w:rFonts w:ascii="宋体" w:hAnsi="宋体" w:eastAsia="宋体" w:cs="PMingLiU"/>
                <w:color w:val="000000"/>
                <w:sz w:val="24"/>
                <w:szCs w:val="24"/>
              </w:rPr>
            </w:pPr>
          </w:p>
        </w:tc>
        <w:tc>
          <w:tcPr>
            <w:tcW w:w="1322" w:type="dxa"/>
            <w:vMerge w:val="continue"/>
            <w:vAlign w:val="center"/>
          </w:tcPr>
          <w:p>
            <w:pPr>
              <w:spacing w:after="0" w:line="240" w:lineRule="auto"/>
              <w:rPr>
                <w:rFonts w:ascii="宋体" w:hAnsi="宋体" w:eastAsia="宋体" w:cs="PMingLiU"/>
                <w:color w:val="000000"/>
                <w:sz w:val="24"/>
                <w:szCs w:val="24"/>
              </w:rPr>
            </w:pPr>
          </w:p>
        </w:tc>
        <w:tc>
          <w:tcPr>
            <w:tcW w:w="1800" w:type="dxa"/>
            <w:vMerge w:val="continue"/>
            <w:vAlign w:val="center"/>
          </w:tcPr>
          <w:p>
            <w:pPr>
              <w:spacing w:after="0" w:line="240" w:lineRule="auto"/>
              <w:rPr>
                <w:rFonts w:ascii="PMingLiU" w:hAnsi="PMingLiU" w:eastAsia="PMingLiU" w:cs="PMingLiU"/>
                <w:color w:val="000000"/>
                <w:sz w:val="24"/>
                <w:szCs w:val="24"/>
              </w:rPr>
            </w:pPr>
          </w:p>
        </w:tc>
        <w:tc>
          <w:tcPr>
            <w:tcW w:w="1800" w:type="dxa"/>
            <w:vMerge w:val="continue"/>
            <w:vAlign w:val="center"/>
          </w:tcPr>
          <w:p>
            <w:pPr>
              <w:spacing w:after="0" w:line="240" w:lineRule="auto"/>
              <w:rPr>
                <w:rFonts w:ascii="PMingLiU" w:hAnsi="PMingLiU" w:eastAsia="PMingLiU" w:cs="PMingLiU"/>
                <w:color w:val="000000"/>
                <w:sz w:val="24"/>
                <w:szCs w:val="24"/>
              </w:rPr>
            </w:pPr>
          </w:p>
        </w:tc>
        <w:tc>
          <w:tcPr>
            <w:tcW w:w="1256" w:type="dxa"/>
            <w:vMerge w:val="continue"/>
            <w:vAlign w:val="center"/>
          </w:tcPr>
          <w:p>
            <w:pPr>
              <w:spacing w:after="0" w:line="240" w:lineRule="auto"/>
              <w:rPr>
                <w:rFonts w:ascii="宋体" w:hAnsi="宋体" w:eastAsia="宋体" w:cs="PMingLiU"/>
                <w:color w:val="000000"/>
                <w:sz w:val="24"/>
                <w:szCs w:val="24"/>
              </w:rPr>
            </w:pPr>
          </w:p>
        </w:tc>
        <w:tc>
          <w:tcPr>
            <w:tcW w:w="1081" w:type="dxa"/>
            <w:vMerge w:val="continue"/>
            <w:vAlign w:val="center"/>
          </w:tcPr>
          <w:p>
            <w:pPr>
              <w:spacing w:after="0" w:line="240" w:lineRule="auto"/>
              <w:rPr>
                <w:rFonts w:ascii="PMingLiU" w:hAnsi="PMingLiU" w:eastAsia="PMingLiU" w:cs="PMingLiU"/>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660" w:hRule="atLeast"/>
        </w:trPr>
        <w:tc>
          <w:tcPr>
            <w:tcW w:w="744" w:type="dxa"/>
            <w:vMerge w:val="restart"/>
            <w:shd w:val="clear" w:color="auto" w:fill="auto"/>
            <w:vAlign w:val="center"/>
          </w:tcPr>
          <w:p>
            <w:pPr>
              <w:spacing w:after="0" w:line="240" w:lineRule="auto"/>
              <w:rPr>
                <w:rFonts w:ascii="宋体" w:hAnsi="宋体" w:eastAsia="宋体" w:cs="PMingLiU"/>
                <w:color w:val="000000"/>
                <w:sz w:val="24"/>
                <w:szCs w:val="24"/>
              </w:rPr>
            </w:pPr>
            <w:r>
              <w:rPr>
                <w:rFonts w:hint="eastAsia" w:ascii="宋体" w:hAnsi="宋体" w:eastAsia="宋体" w:cs="PMingLiU"/>
                <w:color w:val="000000"/>
                <w:sz w:val="24"/>
                <w:szCs w:val="24"/>
              </w:rPr>
              <w:t>A5</w:t>
            </w:r>
          </w:p>
        </w:tc>
        <w:tc>
          <w:tcPr>
            <w:tcW w:w="1393"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數量：</w:t>
            </w:r>
            <w:r>
              <w:rPr>
                <w:rFonts w:hint="eastAsia" w:ascii="宋体" w:hAnsi="宋体" w:eastAsia="宋体" w:cs="PMingLiU"/>
                <w:color w:val="000000"/>
                <w:sz w:val="24"/>
                <w:szCs w:val="24"/>
              </w:rPr>
              <w:t>1</w:t>
            </w:r>
            <w:r>
              <w:rPr>
                <w:rFonts w:hint="eastAsia" w:ascii="PMingLiU" w:hAnsi="PMingLiU" w:eastAsia="PMingLiU" w:cs="PMingLiU"/>
                <w:color w:val="000000"/>
                <w:sz w:val="24"/>
                <w:szCs w:val="24"/>
              </w:rPr>
              <w:t>個</w:t>
            </w:r>
          </w:p>
        </w:tc>
        <w:tc>
          <w:tcPr>
            <w:tcW w:w="1126" w:type="dxa"/>
            <w:vMerge w:val="restart"/>
            <w:shd w:val="clear" w:color="auto" w:fill="auto"/>
            <w:vAlign w:val="center"/>
          </w:tcPr>
          <w:p>
            <w:pPr>
              <w:spacing w:after="0" w:line="240" w:lineRule="auto"/>
              <w:rPr>
                <w:rFonts w:ascii="宋体" w:hAnsi="宋体" w:eastAsia="宋体" w:cs="PMingLiU"/>
                <w:color w:val="000000"/>
                <w:sz w:val="24"/>
                <w:szCs w:val="24"/>
              </w:rPr>
            </w:pPr>
            <w:r>
              <w:rPr>
                <w:rFonts w:hint="eastAsia" w:ascii="宋体" w:hAnsi="宋体" w:eastAsia="宋体" w:cs="PMingLiU"/>
                <w:color w:val="000000"/>
                <w:sz w:val="24"/>
                <w:szCs w:val="24"/>
              </w:rPr>
              <w:t>32G</w:t>
            </w:r>
          </w:p>
        </w:tc>
        <w:tc>
          <w:tcPr>
            <w:tcW w:w="1322" w:type="dxa"/>
            <w:vMerge w:val="restart"/>
            <w:shd w:val="clear" w:color="auto" w:fill="auto"/>
            <w:vAlign w:val="center"/>
          </w:tcPr>
          <w:p>
            <w:pPr>
              <w:spacing w:after="0" w:line="240" w:lineRule="auto"/>
              <w:rPr>
                <w:rFonts w:ascii="宋体" w:hAnsi="宋体" w:eastAsia="宋体" w:cs="PMingLiU"/>
                <w:color w:val="000000"/>
                <w:sz w:val="24"/>
                <w:szCs w:val="24"/>
              </w:rPr>
            </w:pPr>
            <w:r>
              <w:rPr>
                <w:rFonts w:hint="eastAsia" w:ascii="宋体" w:hAnsi="宋体" w:eastAsia="宋体" w:cs="PMingLiU"/>
                <w:color w:val="000000"/>
                <w:sz w:val="24"/>
                <w:szCs w:val="24"/>
              </w:rPr>
              <w:t>12*146G</w:t>
            </w:r>
          </w:p>
        </w:tc>
        <w:tc>
          <w:tcPr>
            <w:tcW w:w="1800" w:type="dxa"/>
            <w:vMerge w:val="restart"/>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需要</w:t>
            </w:r>
          </w:p>
        </w:tc>
        <w:tc>
          <w:tcPr>
            <w:tcW w:w="1800" w:type="dxa"/>
            <w:vMerge w:val="restart"/>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不需要</w:t>
            </w:r>
          </w:p>
        </w:tc>
        <w:tc>
          <w:tcPr>
            <w:tcW w:w="1256" w:type="dxa"/>
            <w:vMerge w:val="restart"/>
            <w:shd w:val="clear" w:color="auto" w:fill="auto"/>
            <w:vAlign w:val="center"/>
          </w:tcPr>
          <w:p>
            <w:pPr>
              <w:spacing w:after="0" w:line="240" w:lineRule="auto"/>
              <w:rPr>
                <w:rFonts w:ascii="宋体" w:hAnsi="宋体" w:eastAsia="宋体" w:cs="PMingLiU"/>
                <w:color w:val="000000"/>
                <w:sz w:val="24"/>
                <w:szCs w:val="24"/>
              </w:rPr>
            </w:pPr>
            <w:r>
              <w:rPr>
                <w:rFonts w:hint="eastAsia" w:ascii="宋体" w:hAnsi="宋体" w:eastAsia="宋体" w:cs="PMingLiU"/>
                <w:color w:val="000000"/>
                <w:sz w:val="24"/>
                <w:szCs w:val="24"/>
              </w:rPr>
              <w:t>SUSE Linux Enterprise Server 11 (x86_64) 2.6</w:t>
            </w:r>
          </w:p>
        </w:tc>
        <w:tc>
          <w:tcPr>
            <w:tcW w:w="1081" w:type="dxa"/>
            <w:vMerge w:val="restart"/>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需要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1005" w:hRule="atLeast"/>
        </w:trPr>
        <w:tc>
          <w:tcPr>
            <w:tcW w:w="744" w:type="dxa"/>
            <w:vMerge w:val="continue"/>
            <w:vAlign w:val="center"/>
          </w:tcPr>
          <w:p>
            <w:pPr>
              <w:spacing w:after="0" w:line="240" w:lineRule="auto"/>
              <w:rPr>
                <w:rFonts w:ascii="宋体" w:hAnsi="宋体" w:eastAsia="宋体" w:cs="PMingLiU"/>
                <w:color w:val="000000"/>
                <w:sz w:val="24"/>
                <w:szCs w:val="24"/>
              </w:rPr>
            </w:pPr>
          </w:p>
        </w:tc>
        <w:tc>
          <w:tcPr>
            <w:tcW w:w="1393"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四核</w:t>
            </w:r>
            <w:r>
              <w:rPr>
                <w:rFonts w:hint="eastAsia" w:ascii="宋体" w:hAnsi="宋体" w:eastAsia="宋体" w:cs="PMingLiU"/>
                <w:color w:val="000000"/>
                <w:sz w:val="24"/>
                <w:szCs w:val="24"/>
              </w:rPr>
              <w:t xml:space="preserve"> 2.0GHz</w:t>
            </w:r>
            <w:r>
              <w:rPr>
                <w:rFonts w:hint="eastAsia" w:ascii="PMingLiU" w:hAnsi="PMingLiU" w:eastAsia="PMingLiU" w:cs="PMingLiU"/>
                <w:color w:val="000000"/>
                <w:sz w:val="24"/>
                <w:szCs w:val="24"/>
              </w:rPr>
              <w:t>及以上</w:t>
            </w:r>
          </w:p>
        </w:tc>
        <w:tc>
          <w:tcPr>
            <w:tcW w:w="1126" w:type="dxa"/>
            <w:vMerge w:val="continue"/>
            <w:vAlign w:val="center"/>
          </w:tcPr>
          <w:p>
            <w:pPr>
              <w:spacing w:after="0" w:line="240" w:lineRule="auto"/>
              <w:rPr>
                <w:rFonts w:ascii="宋体" w:hAnsi="宋体" w:eastAsia="宋体" w:cs="PMingLiU"/>
                <w:color w:val="000000"/>
                <w:sz w:val="24"/>
                <w:szCs w:val="24"/>
              </w:rPr>
            </w:pPr>
          </w:p>
        </w:tc>
        <w:tc>
          <w:tcPr>
            <w:tcW w:w="1322" w:type="dxa"/>
            <w:vMerge w:val="continue"/>
            <w:vAlign w:val="center"/>
          </w:tcPr>
          <w:p>
            <w:pPr>
              <w:spacing w:after="0" w:line="240" w:lineRule="auto"/>
              <w:rPr>
                <w:rFonts w:ascii="宋体" w:hAnsi="宋体" w:eastAsia="宋体" w:cs="PMingLiU"/>
                <w:color w:val="000000"/>
                <w:sz w:val="24"/>
                <w:szCs w:val="24"/>
              </w:rPr>
            </w:pPr>
          </w:p>
        </w:tc>
        <w:tc>
          <w:tcPr>
            <w:tcW w:w="1800" w:type="dxa"/>
            <w:vMerge w:val="continue"/>
            <w:vAlign w:val="center"/>
          </w:tcPr>
          <w:p>
            <w:pPr>
              <w:spacing w:after="0" w:line="240" w:lineRule="auto"/>
              <w:rPr>
                <w:rFonts w:ascii="PMingLiU" w:hAnsi="PMingLiU" w:eastAsia="PMingLiU" w:cs="PMingLiU"/>
                <w:color w:val="000000"/>
                <w:sz w:val="24"/>
                <w:szCs w:val="24"/>
              </w:rPr>
            </w:pPr>
          </w:p>
        </w:tc>
        <w:tc>
          <w:tcPr>
            <w:tcW w:w="1800" w:type="dxa"/>
            <w:vMerge w:val="continue"/>
            <w:vAlign w:val="center"/>
          </w:tcPr>
          <w:p>
            <w:pPr>
              <w:spacing w:after="0" w:line="240" w:lineRule="auto"/>
              <w:rPr>
                <w:rFonts w:ascii="PMingLiU" w:hAnsi="PMingLiU" w:eastAsia="PMingLiU" w:cs="PMingLiU"/>
                <w:color w:val="000000"/>
                <w:sz w:val="24"/>
                <w:szCs w:val="24"/>
              </w:rPr>
            </w:pPr>
          </w:p>
        </w:tc>
        <w:tc>
          <w:tcPr>
            <w:tcW w:w="1256" w:type="dxa"/>
            <w:vMerge w:val="continue"/>
            <w:vAlign w:val="center"/>
          </w:tcPr>
          <w:p>
            <w:pPr>
              <w:spacing w:after="0" w:line="240" w:lineRule="auto"/>
              <w:rPr>
                <w:rFonts w:ascii="宋体" w:hAnsi="宋体" w:eastAsia="宋体" w:cs="PMingLiU"/>
                <w:color w:val="000000"/>
                <w:sz w:val="24"/>
                <w:szCs w:val="24"/>
              </w:rPr>
            </w:pPr>
          </w:p>
        </w:tc>
        <w:tc>
          <w:tcPr>
            <w:tcW w:w="1081" w:type="dxa"/>
            <w:vMerge w:val="continue"/>
            <w:vAlign w:val="center"/>
          </w:tcPr>
          <w:p>
            <w:pPr>
              <w:spacing w:after="0" w:line="240" w:lineRule="auto"/>
              <w:rPr>
                <w:rFonts w:ascii="PMingLiU" w:hAnsi="PMingLiU" w:eastAsia="PMingLiU" w:cs="PMingLiU"/>
                <w:color w:val="000000"/>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660" w:hRule="atLeast"/>
        </w:trPr>
        <w:tc>
          <w:tcPr>
            <w:tcW w:w="744" w:type="dxa"/>
            <w:vMerge w:val="restart"/>
            <w:shd w:val="clear" w:color="auto" w:fill="auto"/>
            <w:vAlign w:val="center"/>
          </w:tcPr>
          <w:p>
            <w:pPr>
              <w:spacing w:after="0" w:line="240" w:lineRule="auto"/>
              <w:rPr>
                <w:rFonts w:ascii="宋体" w:hAnsi="宋体" w:eastAsia="宋体" w:cs="PMingLiU"/>
                <w:color w:val="000000"/>
                <w:sz w:val="24"/>
                <w:szCs w:val="24"/>
              </w:rPr>
            </w:pPr>
            <w:r>
              <w:rPr>
                <w:rFonts w:hint="eastAsia" w:ascii="宋体" w:hAnsi="宋体" w:eastAsia="宋体" w:cs="PMingLiU"/>
                <w:color w:val="000000"/>
                <w:sz w:val="24"/>
                <w:szCs w:val="24"/>
              </w:rPr>
              <w:t>TS3</w:t>
            </w:r>
          </w:p>
        </w:tc>
        <w:tc>
          <w:tcPr>
            <w:tcW w:w="1393"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數量：</w:t>
            </w:r>
            <w:r>
              <w:rPr>
                <w:rFonts w:hint="eastAsia" w:ascii="宋体" w:hAnsi="宋体" w:eastAsia="宋体" w:cs="PMingLiU"/>
                <w:color w:val="000000"/>
                <w:sz w:val="24"/>
                <w:szCs w:val="24"/>
              </w:rPr>
              <w:t>1</w:t>
            </w:r>
            <w:r>
              <w:rPr>
                <w:rFonts w:hint="eastAsia" w:ascii="PMingLiU" w:hAnsi="PMingLiU" w:eastAsia="PMingLiU" w:cs="PMingLiU"/>
                <w:color w:val="000000"/>
                <w:sz w:val="24"/>
                <w:szCs w:val="24"/>
              </w:rPr>
              <w:t>個</w:t>
            </w:r>
          </w:p>
        </w:tc>
        <w:tc>
          <w:tcPr>
            <w:tcW w:w="1126" w:type="dxa"/>
            <w:vMerge w:val="restart"/>
            <w:shd w:val="clear" w:color="auto" w:fill="auto"/>
            <w:vAlign w:val="center"/>
          </w:tcPr>
          <w:p>
            <w:pPr>
              <w:spacing w:after="0" w:line="240" w:lineRule="auto"/>
              <w:rPr>
                <w:rFonts w:ascii="宋体" w:hAnsi="宋体" w:eastAsia="宋体" w:cs="PMingLiU"/>
                <w:color w:val="000000"/>
                <w:sz w:val="24"/>
                <w:szCs w:val="24"/>
              </w:rPr>
            </w:pPr>
            <w:r>
              <w:rPr>
                <w:rFonts w:hint="eastAsia" w:ascii="宋体" w:hAnsi="宋体" w:eastAsia="宋体" w:cs="PMingLiU"/>
                <w:color w:val="000000"/>
                <w:sz w:val="24"/>
                <w:szCs w:val="24"/>
              </w:rPr>
              <w:t>8G</w:t>
            </w:r>
          </w:p>
        </w:tc>
        <w:tc>
          <w:tcPr>
            <w:tcW w:w="1322" w:type="dxa"/>
            <w:vMerge w:val="restart"/>
            <w:shd w:val="clear" w:color="auto" w:fill="auto"/>
            <w:vAlign w:val="center"/>
          </w:tcPr>
          <w:p>
            <w:pPr>
              <w:spacing w:after="0" w:line="240" w:lineRule="auto"/>
              <w:rPr>
                <w:rFonts w:ascii="宋体" w:hAnsi="宋体" w:eastAsia="宋体" w:cs="PMingLiU"/>
                <w:color w:val="000000"/>
                <w:sz w:val="24"/>
                <w:szCs w:val="24"/>
              </w:rPr>
            </w:pPr>
            <w:r>
              <w:rPr>
                <w:rFonts w:hint="eastAsia" w:ascii="宋体" w:hAnsi="宋体" w:eastAsia="宋体" w:cs="PMingLiU"/>
                <w:color w:val="000000"/>
                <w:sz w:val="24"/>
                <w:szCs w:val="24"/>
              </w:rPr>
              <w:t>12*1TB</w:t>
            </w:r>
          </w:p>
        </w:tc>
        <w:tc>
          <w:tcPr>
            <w:tcW w:w="1800" w:type="dxa"/>
            <w:vMerge w:val="restart"/>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需要</w:t>
            </w:r>
          </w:p>
        </w:tc>
        <w:tc>
          <w:tcPr>
            <w:tcW w:w="1800" w:type="dxa"/>
            <w:vMerge w:val="restart"/>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不需要</w:t>
            </w:r>
          </w:p>
        </w:tc>
        <w:tc>
          <w:tcPr>
            <w:tcW w:w="1256" w:type="dxa"/>
            <w:vMerge w:val="restart"/>
            <w:shd w:val="clear" w:color="auto" w:fill="auto"/>
            <w:vAlign w:val="center"/>
          </w:tcPr>
          <w:p>
            <w:pPr>
              <w:spacing w:after="0" w:line="240" w:lineRule="auto"/>
              <w:rPr>
                <w:rFonts w:ascii="宋体" w:hAnsi="宋体" w:eastAsia="宋体" w:cs="PMingLiU"/>
                <w:color w:val="000000"/>
                <w:sz w:val="24"/>
                <w:szCs w:val="24"/>
              </w:rPr>
            </w:pPr>
            <w:r>
              <w:rPr>
                <w:rFonts w:hint="eastAsia" w:ascii="宋体" w:hAnsi="宋体" w:eastAsia="宋体" w:cs="PMingLiU"/>
                <w:color w:val="000000"/>
                <w:sz w:val="24"/>
                <w:szCs w:val="24"/>
              </w:rPr>
              <w:t>SUSE Linux Enterprise Server 11 (x86_64) 2.6</w:t>
            </w:r>
          </w:p>
        </w:tc>
        <w:tc>
          <w:tcPr>
            <w:tcW w:w="1081" w:type="dxa"/>
            <w:vMerge w:val="restart"/>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需要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1005" w:hRule="atLeast"/>
        </w:trPr>
        <w:tc>
          <w:tcPr>
            <w:tcW w:w="744" w:type="dxa"/>
            <w:vMerge w:val="continue"/>
            <w:vAlign w:val="center"/>
          </w:tcPr>
          <w:p>
            <w:pPr>
              <w:spacing w:after="0" w:line="240" w:lineRule="auto"/>
              <w:rPr>
                <w:rFonts w:ascii="宋体" w:hAnsi="宋体" w:eastAsia="宋体" w:cs="PMingLiU"/>
                <w:color w:val="000000"/>
                <w:sz w:val="24"/>
                <w:szCs w:val="24"/>
              </w:rPr>
            </w:pPr>
          </w:p>
        </w:tc>
        <w:tc>
          <w:tcPr>
            <w:tcW w:w="1393" w:type="dxa"/>
            <w:shd w:val="clear" w:color="auto" w:fill="auto"/>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四核</w:t>
            </w:r>
            <w:r>
              <w:rPr>
                <w:rFonts w:hint="eastAsia" w:ascii="宋体" w:hAnsi="宋体" w:eastAsia="宋体" w:cs="PMingLiU"/>
                <w:color w:val="000000"/>
                <w:sz w:val="24"/>
                <w:szCs w:val="24"/>
              </w:rPr>
              <w:t xml:space="preserve"> 2.0GHz</w:t>
            </w:r>
            <w:r>
              <w:rPr>
                <w:rFonts w:hint="eastAsia" w:ascii="PMingLiU" w:hAnsi="PMingLiU" w:eastAsia="PMingLiU" w:cs="PMingLiU"/>
                <w:color w:val="000000"/>
                <w:sz w:val="24"/>
                <w:szCs w:val="24"/>
              </w:rPr>
              <w:t>及以上</w:t>
            </w:r>
          </w:p>
        </w:tc>
        <w:tc>
          <w:tcPr>
            <w:tcW w:w="1126" w:type="dxa"/>
            <w:vMerge w:val="continue"/>
            <w:vAlign w:val="center"/>
          </w:tcPr>
          <w:p>
            <w:pPr>
              <w:spacing w:after="0" w:line="240" w:lineRule="auto"/>
              <w:rPr>
                <w:rFonts w:ascii="宋体" w:hAnsi="宋体" w:eastAsia="宋体" w:cs="PMingLiU"/>
                <w:color w:val="000000"/>
                <w:sz w:val="24"/>
                <w:szCs w:val="24"/>
              </w:rPr>
            </w:pPr>
          </w:p>
        </w:tc>
        <w:tc>
          <w:tcPr>
            <w:tcW w:w="1322" w:type="dxa"/>
            <w:vMerge w:val="continue"/>
            <w:vAlign w:val="center"/>
          </w:tcPr>
          <w:p>
            <w:pPr>
              <w:spacing w:after="0" w:line="240" w:lineRule="auto"/>
              <w:rPr>
                <w:rFonts w:ascii="宋体" w:hAnsi="宋体" w:eastAsia="宋体" w:cs="PMingLiU"/>
                <w:color w:val="000000"/>
                <w:sz w:val="24"/>
                <w:szCs w:val="24"/>
              </w:rPr>
            </w:pPr>
          </w:p>
        </w:tc>
        <w:tc>
          <w:tcPr>
            <w:tcW w:w="1800" w:type="dxa"/>
            <w:vMerge w:val="continue"/>
            <w:vAlign w:val="center"/>
          </w:tcPr>
          <w:p>
            <w:pPr>
              <w:spacing w:after="0" w:line="240" w:lineRule="auto"/>
              <w:rPr>
                <w:rFonts w:ascii="PMingLiU" w:hAnsi="PMingLiU" w:eastAsia="PMingLiU" w:cs="PMingLiU"/>
                <w:color w:val="000000"/>
                <w:sz w:val="24"/>
                <w:szCs w:val="24"/>
              </w:rPr>
            </w:pPr>
          </w:p>
        </w:tc>
        <w:tc>
          <w:tcPr>
            <w:tcW w:w="1800" w:type="dxa"/>
            <w:vMerge w:val="continue"/>
            <w:vAlign w:val="center"/>
          </w:tcPr>
          <w:p>
            <w:pPr>
              <w:spacing w:after="0" w:line="240" w:lineRule="auto"/>
              <w:rPr>
                <w:rFonts w:ascii="PMingLiU" w:hAnsi="PMingLiU" w:eastAsia="PMingLiU" w:cs="PMingLiU"/>
                <w:color w:val="000000"/>
                <w:sz w:val="24"/>
                <w:szCs w:val="24"/>
              </w:rPr>
            </w:pPr>
          </w:p>
        </w:tc>
        <w:tc>
          <w:tcPr>
            <w:tcW w:w="1256" w:type="dxa"/>
            <w:vMerge w:val="continue"/>
            <w:vAlign w:val="center"/>
          </w:tcPr>
          <w:p>
            <w:pPr>
              <w:spacing w:after="0" w:line="240" w:lineRule="auto"/>
              <w:rPr>
                <w:rFonts w:ascii="宋体" w:hAnsi="宋体" w:eastAsia="宋体" w:cs="PMingLiU"/>
                <w:color w:val="000000"/>
                <w:sz w:val="24"/>
                <w:szCs w:val="24"/>
              </w:rPr>
            </w:pPr>
          </w:p>
        </w:tc>
        <w:tc>
          <w:tcPr>
            <w:tcW w:w="1081" w:type="dxa"/>
            <w:vMerge w:val="continue"/>
            <w:vAlign w:val="center"/>
          </w:tcPr>
          <w:p>
            <w:pPr>
              <w:spacing w:after="0" w:line="240" w:lineRule="auto"/>
              <w:rPr>
                <w:rFonts w:ascii="PMingLiU" w:hAnsi="PMingLiU" w:eastAsia="PMingLiU" w:cs="PMingLiU"/>
                <w:color w:val="000000"/>
                <w:sz w:val="24"/>
                <w:szCs w:val="24"/>
              </w:rPr>
            </w:pPr>
          </w:p>
        </w:tc>
      </w:tr>
    </w:tbl>
    <w:p>
      <w:pPr>
        <w:rPr>
          <w:rFonts w:eastAsia="PMingLiU"/>
          <w:sz w:val="24"/>
          <w:szCs w:val="24"/>
        </w:rPr>
      </w:pPr>
      <w:r>
        <w:rPr>
          <w:rFonts w:hint="eastAsia" w:eastAsia="PMingLiU"/>
          <w:sz w:val="24"/>
          <w:szCs w:val="24"/>
        </w:rPr>
        <w:t>（以上機器需求為初期階段的必須資源，後續如出現更高的安全風險，需要接入更多的對抗方案，屆時機器方面的需求也會相應增加。）</w:t>
      </w:r>
    </w:p>
    <w:tbl>
      <w:tblPr>
        <w:tblStyle w:val="25"/>
        <w:tblW w:w="9700" w:type="dxa"/>
        <w:tblInd w:w="1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
      <w:tblGrid>
        <w:gridCol w:w="1140"/>
        <w:gridCol w:w="1780"/>
        <w:gridCol w:w="3815"/>
        <w:gridCol w:w="29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30" w:hRule="atLeast"/>
        </w:trPr>
        <w:tc>
          <w:tcPr>
            <w:tcW w:w="1140" w:type="dxa"/>
            <w:vMerge w:val="restart"/>
            <w:shd w:val="clear" w:color="000000" w:fill="B7DEE8"/>
            <w:vAlign w:val="center"/>
          </w:tcPr>
          <w:p>
            <w:pPr>
              <w:spacing w:after="0" w:line="240" w:lineRule="auto"/>
              <w:jc w:val="center"/>
              <w:rPr>
                <w:rFonts w:ascii="PMingLiU" w:hAnsi="PMingLiU" w:eastAsia="PMingLiU" w:cs="PMingLiU"/>
                <w:color w:val="000000"/>
                <w:sz w:val="24"/>
                <w:szCs w:val="24"/>
              </w:rPr>
            </w:pPr>
            <w:r>
              <w:rPr>
                <w:rFonts w:hint="eastAsia" w:ascii="PMingLiU" w:hAnsi="PMingLiU" w:eastAsia="PMingLiU" w:cs="PMingLiU"/>
                <w:color w:val="000000"/>
                <w:sz w:val="24"/>
                <w:szCs w:val="24"/>
              </w:rPr>
              <w:t>　</w:t>
            </w:r>
          </w:p>
        </w:tc>
        <w:tc>
          <w:tcPr>
            <w:tcW w:w="1780" w:type="dxa"/>
            <w:vMerge w:val="restart"/>
            <w:shd w:val="clear" w:color="000000" w:fill="B7DEE8"/>
            <w:vAlign w:val="center"/>
          </w:tcPr>
          <w:p>
            <w:pPr>
              <w:spacing w:after="0" w:line="240" w:lineRule="auto"/>
              <w:jc w:val="center"/>
              <w:rPr>
                <w:rFonts w:ascii="Arial" w:hAnsi="Arial" w:eastAsia="PMingLiU" w:cs="Arial"/>
                <w:b/>
                <w:bCs/>
                <w:color w:val="1F497D"/>
              </w:rPr>
            </w:pPr>
            <w:r>
              <w:rPr>
                <w:rFonts w:ascii="Arial" w:hAnsi="Arial" w:eastAsia="PMingLiU" w:cs="Arial"/>
                <w:b/>
                <w:bCs/>
                <w:color w:val="1F497D"/>
              </w:rPr>
              <w:t>参考基本配置</w:t>
            </w:r>
          </w:p>
        </w:tc>
        <w:tc>
          <w:tcPr>
            <w:tcW w:w="6780" w:type="dxa"/>
            <w:gridSpan w:val="2"/>
            <w:vMerge w:val="restart"/>
            <w:shd w:val="clear" w:color="000000" w:fill="B7DEE8"/>
            <w:vAlign w:val="center"/>
          </w:tcPr>
          <w:p>
            <w:pPr>
              <w:spacing w:after="0" w:line="240" w:lineRule="auto"/>
              <w:jc w:val="center"/>
              <w:rPr>
                <w:rFonts w:ascii="Arial" w:hAnsi="Arial" w:eastAsia="PMingLiU" w:cs="Arial"/>
                <w:b/>
                <w:bCs/>
                <w:color w:val="1F497D"/>
              </w:rPr>
            </w:pPr>
            <w:r>
              <w:rPr>
                <w:rFonts w:ascii="Arial" w:hAnsi="Arial" w:eastAsia="PMingLiU" w:cs="Arial"/>
                <w:b/>
                <w:bCs/>
                <w:color w:val="1F497D"/>
              </w:rPr>
              <w:t>额外需求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30" w:hRule="atLeast"/>
        </w:trPr>
        <w:tc>
          <w:tcPr>
            <w:tcW w:w="1140" w:type="dxa"/>
            <w:vMerge w:val="continue"/>
            <w:vAlign w:val="center"/>
          </w:tcPr>
          <w:p>
            <w:pPr>
              <w:spacing w:after="0" w:line="240" w:lineRule="auto"/>
              <w:rPr>
                <w:rFonts w:ascii="PMingLiU" w:hAnsi="PMingLiU" w:eastAsia="PMingLiU" w:cs="PMingLiU"/>
                <w:color w:val="000000"/>
                <w:sz w:val="24"/>
                <w:szCs w:val="24"/>
              </w:rPr>
            </w:pPr>
          </w:p>
        </w:tc>
        <w:tc>
          <w:tcPr>
            <w:tcW w:w="1780" w:type="dxa"/>
            <w:vMerge w:val="continue"/>
            <w:vAlign w:val="center"/>
          </w:tcPr>
          <w:p>
            <w:pPr>
              <w:spacing w:after="0" w:line="240" w:lineRule="auto"/>
              <w:rPr>
                <w:rFonts w:ascii="Arial" w:hAnsi="Arial" w:eastAsia="PMingLiU" w:cs="Arial"/>
                <w:b/>
                <w:bCs/>
                <w:color w:val="1F497D"/>
              </w:rPr>
            </w:pPr>
          </w:p>
        </w:tc>
        <w:tc>
          <w:tcPr>
            <w:tcW w:w="6780" w:type="dxa"/>
            <w:gridSpan w:val="2"/>
            <w:vMerge w:val="continue"/>
            <w:vAlign w:val="center"/>
          </w:tcPr>
          <w:p>
            <w:pPr>
              <w:spacing w:after="0" w:line="240" w:lineRule="auto"/>
              <w:rPr>
                <w:rFonts w:ascii="Arial" w:hAnsi="Arial" w:eastAsia="PMingLiU" w:cs="Arial"/>
                <w:b/>
                <w:bCs/>
                <w:color w:val="1F497D"/>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30" w:hRule="atLeast"/>
        </w:trPr>
        <w:tc>
          <w:tcPr>
            <w:tcW w:w="1140" w:type="dxa"/>
            <w:shd w:val="clear" w:color="000000" w:fill="B7DEE8"/>
            <w:vAlign w:val="center"/>
          </w:tcPr>
          <w:p>
            <w:pPr>
              <w:spacing w:after="0" w:line="240" w:lineRule="auto"/>
              <w:jc w:val="center"/>
              <w:rPr>
                <w:rFonts w:ascii="Arial" w:hAnsi="Arial" w:eastAsia="PMingLiU" w:cs="Arial"/>
                <w:b/>
                <w:bCs/>
                <w:color w:val="1F497D"/>
              </w:rPr>
            </w:pPr>
            <w:r>
              <w:rPr>
                <w:rFonts w:ascii="Arial" w:hAnsi="Arial" w:eastAsia="PMingLiU" w:cs="Arial"/>
                <w:b/>
                <w:bCs/>
                <w:color w:val="1F497D"/>
              </w:rPr>
              <w:t>机型</w:t>
            </w:r>
          </w:p>
        </w:tc>
        <w:tc>
          <w:tcPr>
            <w:tcW w:w="1780" w:type="dxa"/>
            <w:shd w:val="clear" w:color="000000" w:fill="B7DEE8"/>
            <w:vAlign w:val="center"/>
          </w:tcPr>
          <w:p>
            <w:pPr>
              <w:spacing w:after="0" w:line="240" w:lineRule="auto"/>
              <w:jc w:val="center"/>
              <w:rPr>
                <w:rFonts w:ascii="Arial" w:hAnsi="Arial" w:eastAsia="PMingLiU" w:cs="Arial"/>
                <w:b/>
                <w:bCs/>
                <w:color w:val="1F497D"/>
              </w:rPr>
            </w:pPr>
            <w:r>
              <w:rPr>
                <w:rFonts w:ascii="Arial" w:hAnsi="Arial" w:eastAsia="PMingLiU" w:cs="Arial"/>
                <w:b/>
                <w:bCs/>
                <w:color w:val="1F497D"/>
              </w:rPr>
              <w:t>磁盘</w:t>
            </w:r>
          </w:p>
        </w:tc>
        <w:tc>
          <w:tcPr>
            <w:tcW w:w="3815" w:type="dxa"/>
            <w:shd w:val="clear" w:color="000000" w:fill="B7DEE8"/>
            <w:vAlign w:val="center"/>
          </w:tcPr>
          <w:p>
            <w:pPr>
              <w:spacing w:after="0" w:line="240" w:lineRule="auto"/>
              <w:jc w:val="center"/>
              <w:rPr>
                <w:rFonts w:ascii="Arial" w:hAnsi="Arial" w:eastAsia="PMingLiU" w:cs="Arial"/>
                <w:b/>
                <w:bCs/>
                <w:color w:val="222222"/>
              </w:rPr>
            </w:pPr>
            <w:r>
              <w:rPr>
                <w:rFonts w:ascii="Arial" w:hAnsi="Arial" w:eastAsia="PMingLiU" w:cs="Arial"/>
                <w:b/>
                <w:bCs/>
                <w:color w:val="222222"/>
              </w:rPr>
              <w:t>Raid</w:t>
            </w:r>
            <w:r>
              <w:rPr>
                <w:rFonts w:ascii="Arial" w:hAnsi="Arial" w:eastAsia="PMingLiU" w:cs="Arial"/>
                <w:b/>
                <w:bCs/>
                <w:color w:val="1F497D"/>
              </w:rPr>
              <w:t>需求</w:t>
            </w:r>
          </w:p>
        </w:tc>
        <w:tc>
          <w:tcPr>
            <w:tcW w:w="2965" w:type="dxa"/>
            <w:shd w:val="clear" w:color="000000" w:fill="B7DEE8"/>
            <w:vAlign w:val="center"/>
          </w:tcPr>
          <w:p>
            <w:pPr>
              <w:spacing w:after="0" w:line="240" w:lineRule="auto"/>
              <w:jc w:val="center"/>
              <w:rPr>
                <w:rFonts w:ascii="Arial" w:hAnsi="Arial" w:eastAsia="PMingLiU" w:cs="Arial"/>
                <w:b/>
                <w:bCs/>
                <w:color w:val="1F497D"/>
              </w:rPr>
            </w:pPr>
            <w:r>
              <w:rPr>
                <w:rFonts w:ascii="Arial" w:hAnsi="Arial" w:eastAsia="PMingLiU" w:cs="Arial"/>
                <w:b/>
                <w:bCs/>
                <w:color w:val="1F497D"/>
              </w:rPr>
              <w:t>分区需求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570" w:hRule="atLeast"/>
        </w:trPr>
        <w:tc>
          <w:tcPr>
            <w:tcW w:w="1140" w:type="dxa"/>
            <w:vMerge w:val="restart"/>
            <w:shd w:val="clear" w:color="000000" w:fill="FFFFFF"/>
            <w:vAlign w:val="center"/>
          </w:tcPr>
          <w:p>
            <w:pPr>
              <w:spacing w:after="0" w:line="240" w:lineRule="auto"/>
              <w:rPr>
                <w:rFonts w:ascii="Arial" w:hAnsi="Arial" w:eastAsia="PMingLiU" w:cs="Arial"/>
                <w:color w:val="222222"/>
              </w:rPr>
            </w:pPr>
            <w:r>
              <w:rPr>
                <w:rFonts w:ascii="Arial" w:hAnsi="Arial" w:eastAsia="PMingLiU" w:cs="Arial"/>
                <w:color w:val="222222"/>
              </w:rPr>
              <w:t>A5</w:t>
            </w:r>
          </w:p>
        </w:tc>
        <w:tc>
          <w:tcPr>
            <w:tcW w:w="1780" w:type="dxa"/>
            <w:vMerge w:val="restart"/>
            <w:shd w:val="clear" w:color="000000" w:fill="FFFFFF"/>
            <w:vAlign w:val="center"/>
          </w:tcPr>
          <w:p>
            <w:pPr>
              <w:spacing w:after="0" w:line="240" w:lineRule="auto"/>
              <w:rPr>
                <w:rFonts w:ascii="Arial" w:hAnsi="Arial" w:eastAsia="PMingLiU" w:cs="Arial"/>
                <w:color w:val="222222"/>
              </w:rPr>
            </w:pPr>
            <w:r>
              <w:rPr>
                <w:rFonts w:ascii="Arial" w:hAnsi="Arial" w:eastAsia="PMingLiU" w:cs="Arial"/>
                <w:color w:val="222222"/>
              </w:rPr>
              <w:t>12*146G</w:t>
            </w:r>
          </w:p>
        </w:tc>
        <w:tc>
          <w:tcPr>
            <w:tcW w:w="3815" w:type="dxa"/>
            <w:vMerge w:val="restart"/>
            <w:shd w:val="clear" w:color="000000" w:fill="DAEEF3"/>
            <w:vAlign w:val="center"/>
          </w:tcPr>
          <w:p>
            <w:pPr>
              <w:spacing w:after="0" w:line="240" w:lineRule="auto"/>
              <w:rPr>
                <w:rFonts w:ascii="Arial" w:hAnsi="Arial" w:eastAsia="PMingLiU" w:cs="Arial"/>
                <w:color w:val="222222"/>
              </w:rPr>
            </w:pPr>
            <w:r>
              <w:rPr>
                <w:rFonts w:ascii="Arial" w:hAnsi="Arial" w:eastAsia="PMingLiU" w:cs="Arial"/>
                <w:color w:val="222222"/>
              </w:rPr>
              <w:t>需要(2Raid1+6raid5)+(4raid5)</w:t>
            </w:r>
          </w:p>
        </w:tc>
        <w:tc>
          <w:tcPr>
            <w:tcW w:w="2965" w:type="dxa"/>
            <w:shd w:val="clear" w:color="000000" w:fill="DAEEF3"/>
            <w:vAlign w:val="center"/>
          </w:tcPr>
          <w:p>
            <w:pPr>
              <w:spacing w:after="0" w:line="240" w:lineRule="auto"/>
              <w:rPr>
                <w:rFonts w:ascii="Arial" w:hAnsi="Arial" w:eastAsia="PMingLiU" w:cs="Arial"/>
                <w:color w:val="222222"/>
              </w:rPr>
            </w:pPr>
            <w:r>
              <w:rPr>
                <w:rFonts w:ascii="Arial" w:hAnsi="Arial" w:eastAsia="PMingLiU" w:cs="Arial"/>
                <w:color w:val="222222"/>
              </w:rPr>
              <w:t>1）、2块磁盘采用2RAID1，作为系统分区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30" w:hRule="atLeast"/>
        </w:trPr>
        <w:tc>
          <w:tcPr>
            <w:tcW w:w="1140" w:type="dxa"/>
            <w:vMerge w:val="continue"/>
            <w:vAlign w:val="center"/>
          </w:tcPr>
          <w:p>
            <w:pPr>
              <w:spacing w:after="0" w:line="240" w:lineRule="auto"/>
              <w:rPr>
                <w:rFonts w:ascii="Arial" w:hAnsi="Arial" w:eastAsia="PMingLiU" w:cs="Arial"/>
                <w:color w:val="222222"/>
              </w:rPr>
            </w:pPr>
          </w:p>
        </w:tc>
        <w:tc>
          <w:tcPr>
            <w:tcW w:w="1780" w:type="dxa"/>
            <w:vMerge w:val="continue"/>
            <w:vAlign w:val="center"/>
          </w:tcPr>
          <w:p>
            <w:pPr>
              <w:spacing w:after="0" w:line="240" w:lineRule="auto"/>
              <w:rPr>
                <w:rFonts w:ascii="Arial" w:hAnsi="Arial" w:eastAsia="PMingLiU" w:cs="Arial"/>
                <w:color w:val="222222"/>
              </w:rPr>
            </w:pPr>
          </w:p>
        </w:tc>
        <w:tc>
          <w:tcPr>
            <w:tcW w:w="3815" w:type="dxa"/>
            <w:vMerge w:val="continue"/>
            <w:vAlign w:val="center"/>
          </w:tcPr>
          <w:p>
            <w:pPr>
              <w:spacing w:after="0" w:line="240" w:lineRule="auto"/>
              <w:rPr>
                <w:rFonts w:ascii="Arial" w:hAnsi="Arial" w:eastAsia="PMingLiU" w:cs="Arial"/>
                <w:color w:val="222222"/>
              </w:rPr>
            </w:pPr>
          </w:p>
        </w:tc>
        <w:tc>
          <w:tcPr>
            <w:tcW w:w="2965" w:type="dxa"/>
            <w:shd w:val="clear" w:color="000000" w:fill="DAEEF3"/>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30" w:hRule="atLeast"/>
        </w:trPr>
        <w:tc>
          <w:tcPr>
            <w:tcW w:w="1140" w:type="dxa"/>
            <w:vMerge w:val="continue"/>
            <w:vAlign w:val="center"/>
          </w:tcPr>
          <w:p>
            <w:pPr>
              <w:spacing w:after="0" w:line="240" w:lineRule="auto"/>
              <w:rPr>
                <w:rFonts w:ascii="Arial" w:hAnsi="Arial" w:eastAsia="PMingLiU" w:cs="Arial"/>
                <w:color w:val="222222"/>
              </w:rPr>
            </w:pPr>
          </w:p>
        </w:tc>
        <w:tc>
          <w:tcPr>
            <w:tcW w:w="1780" w:type="dxa"/>
            <w:vMerge w:val="continue"/>
            <w:vAlign w:val="center"/>
          </w:tcPr>
          <w:p>
            <w:pPr>
              <w:spacing w:after="0" w:line="240" w:lineRule="auto"/>
              <w:rPr>
                <w:rFonts w:ascii="Arial" w:hAnsi="Arial" w:eastAsia="PMingLiU" w:cs="Arial"/>
                <w:color w:val="222222"/>
              </w:rPr>
            </w:pPr>
          </w:p>
        </w:tc>
        <w:tc>
          <w:tcPr>
            <w:tcW w:w="3815" w:type="dxa"/>
            <w:vMerge w:val="continue"/>
            <w:vAlign w:val="center"/>
          </w:tcPr>
          <w:p>
            <w:pPr>
              <w:spacing w:after="0" w:line="240" w:lineRule="auto"/>
              <w:rPr>
                <w:rFonts w:ascii="Arial" w:hAnsi="Arial" w:eastAsia="PMingLiU" w:cs="Arial"/>
                <w:color w:val="222222"/>
              </w:rPr>
            </w:pPr>
          </w:p>
        </w:tc>
        <w:tc>
          <w:tcPr>
            <w:tcW w:w="2965" w:type="dxa"/>
            <w:shd w:val="clear" w:color="000000" w:fill="DAEEF3"/>
            <w:vAlign w:val="center"/>
          </w:tcPr>
          <w:p>
            <w:pPr>
              <w:spacing w:after="0" w:line="240" w:lineRule="auto"/>
              <w:rPr>
                <w:rFonts w:ascii="Arial" w:hAnsi="Arial" w:eastAsia="PMingLiU" w:cs="Arial"/>
                <w:color w:val="500050"/>
              </w:rPr>
            </w:pPr>
            <w:r>
              <w:rPr>
                <w:rFonts w:ascii="Arial" w:hAnsi="Arial" w:eastAsia="PMingLiU" w:cs="Arial"/>
                <w:color w:val="500050"/>
              </w:rPr>
              <w:t>/：10G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30" w:hRule="atLeast"/>
        </w:trPr>
        <w:tc>
          <w:tcPr>
            <w:tcW w:w="1140" w:type="dxa"/>
            <w:vMerge w:val="continue"/>
            <w:vAlign w:val="center"/>
          </w:tcPr>
          <w:p>
            <w:pPr>
              <w:spacing w:after="0" w:line="240" w:lineRule="auto"/>
              <w:rPr>
                <w:rFonts w:ascii="Arial" w:hAnsi="Arial" w:eastAsia="PMingLiU" w:cs="Arial"/>
                <w:color w:val="222222"/>
              </w:rPr>
            </w:pPr>
          </w:p>
        </w:tc>
        <w:tc>
          <w:tcPr>
            <w:tcW w:w="1780" w:type="dxa"/>
            <w:vMerge w:val="continue"/>
            <w:vAlign w:val="center"/>
          </w:tcPr>
          <w:p>
            <w:pPr>
              <w:spacing w:after="0" w:line="240" w:lineRule="auto"/>
              <w:rPr>
                <w:rFonts w:ascii="Arial" w:hAnsi="Arial" w:eastAsia="PMingLiU" w:cs="Arial"/>
                <w:color w:val="222222"/>
              </w:rPr>
            </w:pPr>
          </w:p>
        </w:tc>
        <w:tc>
          <w:tcPr>
            <w:tcW w:w="3815" w:type="dxa"/>
            <w:vMerge w:val="continue"/>
            <w:vAlign w:val="center"/>
          </w:tcPr>
          <w:p>
            <w:pPr>
              <w:spacing w:after="0" w:line="240" w:lineRule="auto"/>
              <w:rPr>
                <w:rFonts w:ascii="Arial" w:hAnsi="Arial" w:eastAsia="PMingLiU" w:cs="Arial"/>
                <w:color w:val="222222"/>
              </w:rPr>
            </w:pPr>
          </w:p>
        </w:tc>
        <w:tc>
          <w:tcPr>
            <w:tcW w:w="2965" w:type="dxa"/>
            <w:shd w:val="clear" w:color="000000" w:fill="DAEEF3"/>
            <w:vAlign w:val="center"/>
          </w:tcPr>
          <w:p>
            <w:pPr>
              <w:spacing w:after="0" w:line="240" w:lineRule="auto"/>
              <w:rPr>
                <w:rFonts w:ascii="Arial" w:hAnsi="Arial" w:eastAsia="PMingLiU" w:cs="Arial"/>
                <w:color w:val="500050"/>
              </w:rPr>
            </w:pPr>
            <w:r>
              <w:rPr>
                <w:rFonts w:ascii="Arial" w:hAnsi="Arial" w:eastAsia="PMingLiU" w:cs="Arial"/>
                <w:color w:val="500050"/>
              </w:rPr>
              <w:t>/usr/local：20G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30" w:hRule="atLeast"/>
        </w:trPr>
        <w:tc>
          <w:tcPr>
            <w:tcW w:w="1140" w:type="dxa"/>
            <w:vMerge w:val="continue"/>
            <w:vAlign w:val="center"/>
          </w:tcPr>
          <w:p>
            <w:pPr>
              <w:spacing w:after="0" w:line="240" w:lineRule="auto"/>
              <w:rPr>
                <w:rFonts w:ascii="Arial" w:hAnsi="Arial" w:eastAsia="PMingLiU" w:cs="Arial"/>
                <w:color w:val="222222"/>
              </w:rPr>
            </w:pPr>
          </w:p>
        </w:tc>
        <w:tc>
          <w:tcPr>
            <w:tcW w:w="1780" w:type="dxa"/>
            <w:vMerge w:val="continue"/>
            <w:vAlign w:val="center"/>
          </w:tcPr>
          <w:p>
            <w:pPr>
              <w:spacing w:after="0" w:line="240" w:lineRule="auto"/>
              <w:rPr>
                <w:rFonts w:ascii="Arial" w:hAnsi="Arial" w:eastAsia="PMingLiU" w:cs="Arial"/>
                <w:color w:val="222222"/>
              </w:rPr>
            </w:pPr>
          </w:p>
        </w:tc>
        <w:tc>
          <w:tcPr>
            <w:tcW w:w="3815" w:type="dxa"/>
            <w:vMerge w:val="continue"/>
            <w:vAlign w:val="center"/>
          </w:tcPr>
          <w:p>
            <w:pPr>
              <w:spacing w:after="0" w:line="240" w:lineRule="auto"/>
              <w:rPr>
                <w:rFonts w:ascii="Arial" w:hAnsi="Arial" w:eastAsia="PMingLiU" w:cs="Arial"/>
                <w:color w:val="222222"/>
              </w:rPr>
            </w:pPr>
          </w:p>
        </w:tc>
        <w:tc>
          <w:tcPr>
            <w:tcW w:w="2965" w:type="dxa"/>
            <w:shd w:val="clear" w:color="000000" w:fill="DAEEF3"/>
            <w:vAlign w:val="center"/>
          </w:tcPr>
          <w:p>
            <w:pPr>
              <w:spacing w:after="0" w:line="240" w:lineRule="auto"/>
              <w:rPr>
                <w:rFonts w:ascii="Arial" w:hAnsi="Arial" w:eastAsia="PMingLiU" w:cs="Arial"/>
                <w:color w:val="500050"/>
              </w:rPr>
            </w:pPr>
            <w:r>
              <w:rPr>
                <w:rFonts w:ascii="Arial" w:hAnsi="Arial" w:eastAsia="PMingLiU" w:cs="Arial"/>
                <w:color w:val="500050"/>
              </w:rPr>
              <w:t>/data：剩余空间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30" w:hRule="atLeast"/>
        </w:trPr>
        <w:tc>
          <w:tcPr>
            <w:tcW w:w="1140" w:type="dxa"/>
            <w:vMerge w:val="continue"/>
            <w:vAlign w:val="center"/>
          </w:tcPr>
          <w:p>
            <w:pPr>
              <w:spacing w:after="0" w:line="240" w:lineRule="auto"/>
              <w:rPr>
                <w:rFonts w:ascii="Arial" w:hAnsi="Arial" w:eastAsia="PMingLiU" w:cs="Arial"/>
                <w:color w:val="222222"/>
              </w:rPr>
            </w:pPr>
          </w:p>
        </w:tc>
        <w:tc>
          <w:tcPr>
            <w:tcW w:w="1780" w:type="dxa"/>
            <w:vMerge w:val="continue"/>
            <w:vAlign w:val="center"/>
          </w:tcPr>
          <w:p>
            <w:pPr>
              <w:spacing w:after="0" w:line="240" w:lineRule="auto"/>
              <w:rPr>
                <w:rFonts w:ascii="Arial" w:hAnsi="Arial" w:eastAsia="PMingLiU" w:cs="Arial"/>
                <w:color w:val="222222"/>
              </w:rPr>
            </w:pPr>
          </w:p>
        </w:tc>
        <w:tc>
          <w:tcPr>
            <w:tcW w:w="3815" w:type="dxa"/>
            <w:vMerge w:val="continue"/>
            <w:vAlign w:val="center"/>
          </w:tcPr>
          <w:p>
            <w:pPr>
              <w:spacing w:after="0" w:line="240" w:lineRule="auto"/>
              <w:rPr>
                <w:rFonts w:ascii="Arial" w:hAnsi="Arial" w:eastAsia="PMingLiU" w:cs="Arial"/>
                <w:color w:val="222222"/>
              </w:rPr>
            </w:pPr>
          </w:p>
        </w:tc>
        <w:tc>
          <w:tcPr>
            <w:tcW w:w="2965" w:type="dxa"/>
            <w:shd w:val="clear" w:color="000000" w:fill="DAEEF3"/>
            <w:vAlign w:val="bottom"/>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570" w:hRule="atLeast"/>
        </w:trPr>
        <w:tc>
          <w:tcPr>
            <w:tcW w:w="1140" w:type="dxa"/>
            <w:vMerge w:val="continue"/>
            <w:vAlign w:val="center"/>
          </w:tcPr>
          <w:p>
            <w:pPr>
              <w:spacing w:after="0" w:line="240" w:lineRule="auto"/>
              <w:rPr>
                <w:rFonts w:ascii="Arial" w:hAnsi="Arial" w:eastAsia="PMingLiU" w:cs="Arial"/>
                <w:color w:val="222222"/>
              </w:rPr>
            </w:pPr>
          </w:p>
        </w:tc>
        <w:tc>
          <w:tcPr>
            <w:tcW w:w="1780" w:type="dxa"/>
            <w:vMerge w:val="continue"/>
            <w:vAlign w:val="center"/>
          </w:tcPr>
          <w:p>
            <w:pPr>
              <w:spacing w:after="0" w:line="240" w:lineRule="auto"/>
              <w:rPr>
                <w:rFonts w:ascii="Arial" w:hAnsi="Arial" w:eastAsia="PMingLiU" w:cs="Arial"/>
                <w:color w:val="222222"/>
              </w:rPr>
            </w:pPr>
          </w:p>
        </w:tc>
        <w:tc>
          <w:tcPr>
            <w:tcW w:w="3815" w:type="dxa"/>
            <w:vMerge w:val="continue"/>
            <w:vAlign w:val="center"/>
          </w:tcPr>
          <w:p>
            <w:pPr>
              <w:spacing w:after="0" w:line="240" w:lineRule="auto"/>
              <w:rPr>
                <w:rFonts w:ascii="Arial" w:hAnsi="Arial" w:eastAsia="PMingLiU" w:cs="Arial"/>
                <w:color w:val="222222"/>
              </w:rPr>
            </w:pPr>
          </w:p>
        </w:tc>
        <w:tc>
          <w:tcPr>
            <w:tcW w:w="2965" w:type="dxa"/>
            <w:shd w:val="clear" w:color="000000" w:fill="DAEEF3"/>
            <w:vAlign w:val="bottom"/>
          </w:tcPr>
          <w:p>
            <w:pPr>
              <w:spacing w:after="0" w:line="240" w:lineRule="auto"/>
              <w:rPr>
                <w:rFonts w:ascii="Arial" w:hAnsi="Arial" w:eastAsia="PMingLiU" w:cs="Arial"/>
                <w:color w:val="222222"/>
              </w:rPr>
            </w:pPr>
            <w:r>
              <w:rPr>
                <w:rFonts w:ascii="Arial" w:hAnsi="Arial" w:eastAsia="PMingLiU" w:cs="Arial"/>
                <w:color w:val="222222"/>
              </w:rPr>
              <w:t>2）6块磁盘采用6RAID5，作为/data1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570" w:hRule="atLeast"/>
        </w:trPr>
        <w:tc>
          <w:tcPr>
            <w:tcW w:w="1140" w:type="dxa"/>
            <w:vMerge w:val="continue"/>
            <w:vAlign w:val="center"/>
          </w:tcPr>
          <w:p>
            <w:pPr>
              <w:spacing w:after="0" w:line="240" w:lineRule="auto"/>
              <w:rPr>
                <w:rFonts w:ascii="Arial" w:hAnsi="Arial" w:eastAsia="PMingLiU" w:cs="Arial"/>
                <w:color w:val="222222"/>
              </w:rPr>
            </w:pPr>
          </w:p>
        </w:tc>
        <w:tc>
          <w:tcPr>
            <w:tcW w:w="1780" w:type="dxa"/>
            <w:vMerge w:val="continue"/>
            <w:vAlign w:val="center"/>
          </w:tcPr>
          <w:p>
            <w:pPr>
              <w:spacing w:after="0" w:line="240" w:lineRule="auto"/>
              <w:rPr>
                <w:rFonts w:ascii="Arial" w:hAnsi="Arial" w:eastAsia="PMingLiU" w:cs="Arial"/>
                <w:color w:val="222222"/>
              </w:rPr>
            </w:pPr>
          </w:p>
        </w:tc>
        <w:tc>
          <w:tcPr>
            <w:tcW w:w="3815" w:type="dxa"/>
            <w:vMerge w:val="continue"/>
            <w:vAlign w:val="center"/>
          </w:tcPr>
          <w:p>
            <w:pPr>
              <w:spacing w:after="0" w:line="240" w:lineRule="auto"/>
              <w:rPr>
                <w:rFonts w:ascii="Arial" w:hAnsi="Arial" w:eastAsia="PMingLiU" w:cs="Arial"/>
                <w:color w:val="222222"/>
              </w:rPr>
            </w:pPr>
          </w:p>
        </w:tc>
        <w:tc>
          <w:tcPr>
            <w:tcW w:w="2965" w:type="dxa"/>
            <w:shd w:val="clear" w:color="000000" w:fill="DAEEF3"/>
            <w:vAlign w:val="bottom"/>
          </w:tcPr>
          <w:p>
            <w:pPr>
              <w:spacing w:after="0" w:line="240" w:lineRule="auto"/>
              <w:rPr>
                <w:rFonts w:ascii="Arial" w:hAnsi="Arial" w:eastAsia="PMingLiU" w:cs="Arial"/>
                <w:color w:val="222222"/>
              </w:rPr>
            </w:pPr>
            <w:r>
              <w:rPr>
                <w:rFonts w:ascii="Arial" w:hAnsi="Arial" w:eastAsia="PMingLiU" w:cs="Arial"/>
                <w:color w:val="222222"/>
              </w:rPr>
              <w:t>3）其他4块磁盘使用另外raid卡，采用4RAID5，作为/data2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30" w:hRule="atLeast"/>
        </w:trPr>
        <w:tc>
          <w:tcPr>
            <w:tcW w:w="1140" w:type="dxa"/>
            <w:vMerge w:val="continue"/>
            <w:vAlign w:val="center"/>
          </w:tcPr>
          <w:p>
            <w:pPr>
              <w:spacing w:after="0" w:line="240" w:lineRule="auto"/>
              <w:rPr>
                <w:rFonts w:ascii="Arial" w:hAnsi="Arial" w:eastAsia="PMingLiU" w:cs="Arial"/>
                <w:color w:val="222222"/>
              </w:rPr>
            </w:pPr>
          </w:p>
        </w:tc>
        <w:tc>
          <w:tcPr>
            <w:tcW w:w="1780" w:type="dxa"/>
            <w:vMerge w:val="continue"/>
            <w:vAlign w:val="center"/>
          </w:tcPr>
          <w:p>
            <w:pPr>
              <w:spacing w:after="0" w:line="240" w:lineRule="auto"/>
              <w:rPr>
                <w:rFonts w:ascii="Arial" w:hAnsi="Arial" w:eastAsia="PMingLiU" w:cs="Arial"/>
                <w:color w:val="222222"/>
              </w:rPr>
            </w:pPr>
          </w:p>
        </w:tc>
        <w:tc>
          <w:tcPr>
            <w:tcW w:w="3815" w:type="dxa"/>
            <w:vMerge w:val="continue"/>
            <w:vAlign w:val="center"/>
          </w:tcPr>
          <w:p>
            <w:pPr>
              <w:spacing w:after="0" w:line="240" w:lineRule="auto"/>
              <w:rPr>
                <w:rFonts w:ascii="Arial" w:hAnsi="Arial" w:eastAsia="PMingLiU" w:cs="Arial"/>
                <w:color w:val="222222"/>
              </w:rPr>
            </w:pPr>
          </w:p>
        </w:tc>
        <w:tc>
          <w:tcPr>
            <w:tcW w:w="2965" w:type="dxa"/>
            <w:shd w:val="clear" w:color="000000" w:fill="DAEEF3"/>
            <w:vAlign w:val="bottom"/>
          </w:tcPr>
          <w:p>
            <w:pPr>
              <w:spacing w:after="0" w:line="240" w:lineRule="auto"/>
              <w:rPr>
                <w:rFonts w:ascii="Arial" w:hAnsi="Arial" w:eastAsia="PMingLiU" w:cs="Arial"/>
                <w:color w:val="222222"/>
              </w:rPr>
            </w:pPr>
            <w:r>
              <w:rPr>
                <w:rFonts w:ascii="Arial" w:hAnsi="Arial" w:eastAsia="PMingLiU" w:cs="Arial"/>
                <w:color w:val="222222"/>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570" w:hRule="atLeast"/>
        </w:trPr>
        <w:tc>
          <w:tcPr>
            <w:tcW w:w="1140" w:type="dxa"/>
            <w:vMerge w:val="restart"/>
            <w:shd w:val="clear" w:color="000000" w:fill="FFFFFF"/>
            <w:vAlign w:val="center"/>
          </w:tcPr>
          <w:p>
            <w:pPr>
              <w:spacing w:after="0" w:line="240" w:lineRule="auto"/>
              <w:rPr>
                <w:rFonts w:ascii="Arial" w:hAnsi="Arial" w:eastAsia="PMingLiU" w:cs="Arial"/>
                <w:color w:val="222222"/>
              </w:rPr>
            </w:pPr>
            <w:r>
              <w:rPr>
                <w:rFonts w:ascii="Arial" w:hAnsi="Arial" w:eastAsia="PMingLiU" w:cs="Arial"/>
                <w:color w:val="222222"/>
              </w:rPr>
              <w:t>TS3</w:t>
            </w:r>
          </w:p>
        </w:tc>
        <w:tc>
          <w:tcPr>
            <w:tcW w:w="1780" w:type="dxa"/>
            <w:vMerge w:val="restart"/>
            <w:shd w:val="clear" w:color="000000" w:fill="FFFFFF"/>
            <w:vAlign w:val="center"/>
          </w:tcPr>
          <w:p>
            <w:pPr>
              <w:spacing w:after="0" w:line="240" w:lineRule="auto"/>
              <w:rPr>
                <w:rFonts w:ascii="Arial" w:hAnsi="Arial" w:eastAsia="PMingLiU" w:cs="Arial"/>
                <w:color w:val="222222"/>
              </w:rPr>
            </w:pPr>
            <w:r>
              <w:rPr>
                <w:rFonts w:ascii="Arial" w:hAnsi="Arial" w:eastAsia="PMingLiU" w:cs="Arial"/>
                <w:color w:val="222222"/>
              </w:rPr>
              <w:t>12*1TB</w:t>
            </w:r>
          </w:p>
        </w:tc>
        <w:tc>
          <w:tcPr>
            <w:tcW w:w="3815" w:type="dxa"/>
            <w:vMerge w:val="restart"/>
            <w:shd w:val="clear" w:color="000000" w:fill="DAEEF3"/>
            <w:vAlign w:val="center"/>
          </w:tcPr>
          <w:p>
            <w:pPr>
              <w:spacing w:after="0" w:line="240" w:lineRule="auto"/>
              <w:rPr>
                <w:rFonts w:ascii="Arial" w:hAnsi="Arial" w:eastAsia="PMingLiU" w:cs="Arial"/>
                <w:color w:val="222222"/>
              </w:rPr>
            </w:pPr>
            <w:r>
              <w:rPr>
                <w:rFonts w:ascii="Arial" w:hAnsi="Arial" w:eastAsia="PMingLiU" w:cs="Arial"/>
                <w:color w:val="222222"/>
              </w:rPr>
              <w:t>需要(2Raid1+6raid5)+(4raid5)</w:t>
            </w:r>
          </w:p>
        </w:tc>
        <w:tc>
          <w:tcPr>
            <w:tcW w:w="2965" w:type="dxa"/>
            <w:shd w:val="clear" w:color="000000" w:fill="DAEEF3"/>
            <w:vAlign w:val="center"/>
          </w:tcPr>
          <w:p>
            <w:pPr>
              <w:spacing w:after="0" w:line="240" w:lineRule="auto"/>
              <w:rPr>
                <w:rFonts w:ascii="Arial" w:hAnsi="Arial" w:eastAsia="PMingLiU" w:cs="Arial"/>
                <w:color w:val="222222"/>
              </w:rPr>
            </w:pPr>
            <w:r>
              <w:rPr>
                <w:rFonts w:ascii="Arial" w:hAnsi="Arial" w:eastAsia="PMingLiU" w:cs="Arial"/>
                <w:color w:val="222222"/>
              </w:rPr>
              <w:t>1）、2块磁盘采用2RAID1，作为系统分区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30" w:hRule="atLeast"/>
        </w:trPr>
        <w:tc>
          <w:tcPr>
            <w:tcW w:w="1140" w:type="dxa"/>
            <w:vMerge w:val="continue"/>
            <w:vAlign w:val="center"/>
          </w:tcPr>
          <w:p>
            <w:pPr>
              <w:spacing w:after="0" w:line="240" w:lineRule="auto"/>
              <w:rPr>
                <w:rFonts w:ascii="Arial" w:hAnsi="Arial" w:eastAsia="PMingLiU" w:cs="Arial"/>
                <w:color w:val="222222"/>
              </w:rPr>
            </w:pPr>
          </w:p>
        </w:tc>
        <w:tc>
          <w:tcPr>
            <w:tcW w:w="1780" w:type="dxa"/>
            <w:vMerge w:val="continue"/>
            <w:vAlign w:val="center"/>
          </w:tcPr>
          <w:p>
            <w:pPr>
              <w:spacing w:after="0" w:line="240" w:lineRule="auto"/>
              <w:rPr>
                <w:rFonts w:ascii="Arial" w:hAnsi="Arial" w:eastAsia="PMingLiU" w:cs="Arial"/>
                <w:color w:val="222222"/>
              </w:rPr>
            </w:pPr>
          </w:p>
        </w:tc>
        <w:tc>
          <w:tcPr>
            <w:tcW w:w="3815" w:type="dxa"/>
            <w:vMerge w:val="continue"/>
            <w:vAlign w:val="center"/>
          </w:tcPr>
          <w:p>
            <w:pPr>
              <w:spacing w:after="0" w:line="240" w:lineRule="auto"/>
              <w:rPr>
                <w:rFonts w:ascii="Arial" w:hAnsi="Arial" w:eastAsia="PMingLiU" w:cs="Arial"/>
                <w:color w:val="222222"/>
              </w:rPr>
            </w:pPr>
          </w:p>
        </w:tc>
        <w:tc>
          <w:tcPr>
            <w:tcW w:w="2965" w:type="dxa"/>
            <w:shd w:val="clear" w:color="000000" w:fill="DAEEF3"/>
            <w:vAlign w:val="center"/>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30" w:hRule="atLeast"/>
        </w:trPr>
        <w:tc>
          <w:tcPr>
            <w:tcW w:w="1140" w:type="dxa"/>
            <w:vMerge w:val="continue"/>
            <w:vAlign w:val="center"/>
          </w:tcPr>
          <w:p>
            <w:pPr>
              <w:spacing w:after="0" w:line="240" w:lineRule="auto"/>
              <w:rPr>
                <w:rFonts w:ascii="Arial" w:hAnsi="Arial" w:eastAsia="PMingLiU" w:cs="Arial"/>
                <w:color w:val="222222"/>
              </w:rPr>
            </w:pPr>
          </w:p>
        </w:tc>
        <w:tc>
          <w:tcPr>
            <w:tcW w:w="1780" w:type="dxa"/>
            <w:vMerge w:val="continue"/>
            <w:vAlign w:val="center"/>
          </w:tcPr>
          <w:p>
            <w:pPr>
              <w:spacing w:after="0" w:line="240" w:lineRule="auto"/>
              <w:rPr>
                <w:rFonts w:ascii="Arial" w:hAnsi="Arial" w:eastAsia="PMingLiU" w:cs="Arial"/>
                <w:color w:val="222222"/>
              </w:rPr>
            </w:pPr>
          </w:p>
        </w:tc>
        <w:tc>
          <w:tcPr>
            <w:tcW w:w="3815" w:type="dxa"/>
            <w:vMerge w:val="continue"/>
            <w:vAlign w:val="center"/>
          </w:tcPr>
          <w:p>
            <w:pPr>
              <w:spacing w:after="0" w:line="240" w:lineRule="auto"/>
              <w:rPr>
                <w:rFonts w:ascii="Arial" w:hAnsi="Arial" w:eastAsia="PMingLiU" w:cs="Arial"/>
                <w:color w:val="222222"/>
              </w:rPr>
            </w:pPr>
          </w:p>
        </w:tc>
        <w:tc>
          <w:tcPr>
            <w:tcW w:w="2965" w:type="dxa"/>
            <w:shd w:val="clear" w:color="000000" w:fill="DAEEF3"/>
            <w:vAlign w:val="center"/>
          </w:tcPr>
          <w:p>
            <w:pPr>
              <w:spacing w:after="0" w:line="240" w:lineRule="auto"/>
              <w:rPr>
                <w:rFonts w:ascii="Arial" w:hAnsi="Arial" w:eastAsia="PMingLiU" w:cs="Arial"/>
                <w:color w:val="500050"/>
              </w:rPr>
            </w:pPr>
            <w:r>
              <w:rPr>
                <w:rFonts w:ascii="Arial" w:hAnsi="Arial" w:eastAsia="PMingLiU" w:cs="Arial"/>
                <w:color w:val="500050"/>
              </w:rPr>
              <w:t>/：10G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30" w:hRule="atLeast"/>
        </w:trPr>
        <w:tc>
          <w:tcPr>
            <w:tcW w:w="1140" w:type="dxa"/>
            <w:vMerge w:val="continue"/>
            <w:vAlign w:val="center"/>
          </w:tcPr>
          <w:p>
            <w:pPr>
              <w:spacing w:after="0" w:line="240" w:lineRule="auto"/>
              <w:rPr>
                <w:rFonts w:ascii="Arial" w:hAnsi="Arial" w:eastAsia="PMingLiU" w:cs="Arial"/>
                <w:color w:val="222222"/>
              </w:rPr>
            </w:pPr>
          </w:p>
        </w:tc>
        <w:tc>
          <w:tcPr>
            <w:tcW w:w="1780" w:type="dxa"/>
            <w:vMerge w:val="continue"/>
            <w:vAlign w:val="center"/>
          </w:tcPr>
          <w:p>
            <w:pPr>
              <w:spacing w:after="0" w:line="240" w:lineRule="auto"/>
              <w:rPr>
                <w:rFonts w:ascii="Arial" w:hAnsi="Arial" w:eastAsia="PMingLiU" w:cs="Arial"/>
                <w:color w:val="222222"/>
              </w:rPr>
            </w:pPr>
          </w:p>
        </w:tc>
        <w:tc>
          <w:tcPr>
            <w:tcW w:w="3815" w:type="dxa"/>
            <w:vMerge w:val="continue"/>
            <w:vAlign w:val="center"/>
          </w:tcPr>
          <w:p>
            <w:pPr>
              <w:spacing w:after="0" w:line="240" w:lineRule="auto"/>
              <w:rPr>
                <w:rFonts w:ascii="Arial" w:hAnsi="Arial" w:eastAsia="PMingLiU" w:cs="Arial"/>
                <w:color w:val="222222"/>
              </w:rPr>
            </w:pPr>
          </w:p>
        </w:tc>
        <w:tc>
          <w:tcPr>
            <w:tcW w:w="2965" w:type="dxa"/>
            <w:shd w:val="clear" w:color="000000" w:fill="DAEEF3"/>
            <w:vAlign w:val="center"/>
          </w:tcPr>
          <w:p>
            <w:pPr>
              <w:spacing w:after="0" w:line="240" w:lineRule="auto"/>
              <w:rPr>
                <w:rFonts w:ascii="Arial" w:hAnsi="Arial" w:eastAsia="PMingLiU" w:cs="Arial"/>
                <w:color w:val="500050"/>
              </w:rPr>
            </w:pPr>
            <w:r>
              <w:rPr>
                <w:rFonts w:ascii="Arial" w:hAnsi="Arial" w:eastAsia="PMingLiU" w:cs="Arial"/>
                <w:color w:val="500050"/>
              </w:rPr>
              <w:t>/usr/local：20G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30" w:hRule="atLeast"/>
        </w:trPr>
        <w:tc>
          <w:tcPr>
            <w:tcW w:w="1140" w:type="dxa"/>
            <w:vMerge w:val="continue"/>
            <w:vAlign w:val="center"/>
          </w:tcPr>
          <w:p>
            <w:pPr>
              <w:spacing w:after="0" w:line="240" w:lineRule="auto"/>
              <w:rPr>
                <w:rFonts w:ascii="Arial" w:hAnsi="Arial" w:eastAsia="PMingLiU" w:cs="Arial"/>
                <w:color w:val="222222"/>
              </w:rPr>
            </w:pPr>
          </w:p>
        </w:tc>
        <w:tc>
          <w:tcPr>
            <w:tcW w:w="1780" w:type="dxa"/>
            <w:vMerge w:val="continue"/>
            <w:vAlign w:val="center"/>
          </w:tcPr>
          <w:p>
            <w:pPr>
              <w:spacing w:after="0" w:line="240" w:lineRule="auto"/>
              <w:rPr>
                <w:rFonts w:ascii="Arial" w:hAnsi="Arial" w:eastAsia="PMingLiU" w:cs="Arial"/>
                <w:color w:val="222222"/>
              </w:rPr>
            </w:pPr>
          </w:p>
        </w:tc>
        <w:tc>
          <w:tcPr>
            <w:tcW w:w="3815" w:type="dxa"/>
            <w:vMerge w:val="continue"/>
            <w:vAlign w:val="center"/>
          </w:tcPr>
          <w:p>
            <w:pPr>
              <w:spacing w:after="0" w:line="240" w:lineRule="auto"/>
              <w:rPr>
                <w:rFonts w:ascii="Arial" w:hAnsi="Arial" w:eastAsia="PMingLiU" w:cs="Arial"/>
                <w:color w:val="222222"/>
              </w:rPr>
            </w:pPr>
          </w:p>
        </w:tc>
        <w:tc>
          <w:tcPr>
            <w:tcW w:w="2965" w:type="dxa"/>
            <w:shd w:val="clear" w:color="000000" w:fill="DAEEF3"/>
            <w:vAlign w:val="center"/>
          </w:tcPr>
          <w:p>
            <w:pPr>
              <w:spacing w:after="0" w:line="240" w:lineRule="auto"/>
              <w:rPr>
                <w:rFonts w:ascii="Arial" w:hAnsi="Arial" w:eastAsia="PMingLiU" w:cs="Arial"/>
                <w:color w:val="500050"/>
              </w:rPr>
            </w:pPr>
            <w:r>
              <w:rPr>
                <w:rFonts w:ascii="Arial" w:hAnsi="Arial" w:eastAsia="PMingLiU" w:cs="Arial"/>
                <w:color w:val="500050"/>
              </w:rPr>
              <w:t>/data：剩余空间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330" w:hRule="atLeast"/>
        </w:trPr>
        <w:tc>
          <w:tcPr>
            <w:tcW w:w="1140" w:type="dxa"/>
            <w:vMerge w:val="continue"/>
            <w:vAlign w:val="center"/>
          </w:tcPr>
          <w:p>
            <w:pPr>
              <w:spacing w:after="0" w:line="240" w:lineRule="auto"/>
              <w:rPr>
                <w:rFonts w:ascii="Arial" w:hAnsi="Arial" w:eastAsia="PMingLiU" w:cs="Arial"/>
                <w:color w:val="222222"/>
              </w:rPr>
            </w:pPr>
          </w:p>
        </w:tc>
        <w:tc>
          <w:tcPr>
            <w:tcW w:w="1780" w:type="dxa"/>
            <w:vMerge w:val="continue"/>
            <w:vAlign w:val="center"/>
          </w:tcPr>
          <w:p>
            <w:pPr>
              <w:spacing w:after="0" w:line="240" w:lineRule="auto"/>
              <w:rPr>
                <w:rFonts w:ascii="Arial" w:hAnsi="Arial" w:eastAsia="PMingLiU" w:cs="Arial"/>
                <w:color w:val="222222"/>
              </w:rPr>
            </w:pPr>
          </w:p>
        </w:tc>
        <w:tc>
          <w:tcPr>
            <w:tcW w:w="3815" w:type="dxa"/>
            <w:vMerge w:val="continue"/>
            <w:vAlign w:val="center"/>
          </w:tcPr>
          <w:p>
            <w:pPr>
              <w:spacing w:after="0" w:line="240" w:lineRule="auto"/>
              <w:rPr>
                <w:rFonts w:ascii="Arial" w:hAnsi="Arial" w:eastAsia="PMingLiU" w:cs="Arial"/>
                <w:color w:val="222222"/>
              </w:rPr>
            </w:pPr>
          </w:p>
        </w:tc>
        <w:tc>
          <w:tcPr>
            <w:tcW w:w="2965" w:type="dxa"/>
            <w:shd w:val="clear" w:color="000000" w:fill="DAEEF3"/>
            <w:vAlign w:val="bottom"/>
          </w:tcPr>
          <w:p>
            <w:pPr>
              <w:spacing w:after="0" w:line="240" w:lineRule="auto"/>
              <w:rPr>
                <w:rFonts w:ascii="PMingLiU" w:hAnsi="PMingLiU" w:eastAsia="PMingLiU" w:cs="PMingLiU"/>
                <w:color w:val="000000"/>
                <w:sz w:val="24"/>
                <w:szCs w:val="24"/>
              </w:rPr>
            </w:pPr>
            <w:r>
              <w:rPr>
                <w:rFonts w:hint="eastAsia" w:ascii="PMingLiU" w:hAnsi="PMingLiU" w:eastAsia="PMingLiU" w:cs="PMingLiU"/>
                <w:color w:val="000000"/>
                <w:sz w:val="24"/>
                <w:szCs w:val="24"/>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570" w:hRule="atLeast"/>
        </w:trPr>
        <w:tc>
          <w:tcPr>
            <w:tcW w:w="1140" w:type="dxa"/>
            <w:vMerge w:val="continue"/>
            <w:vAlign w:val="center"/>
          </w:tcPr>
          <w:p>
            <w:pPr>
              <w:spacing w:after="0" w:line="240" w:lineRule="auto"/>
              <w:rPr>
                <w:rFonts w:ascii="Arial" w:hAnsi="Arial" w:eastAsia="PMingLiU" w:cs="Arial"/>
                <w:color w:val="222222"/>
              </w:rPr>
            </w:pPr>
          </w:p>
        </w:tc>
        <w:tc>
          <w:tcPr>
            <w:tcW w:w="1780" w:type="dxa"/>
            <w:vMerge w:val="continue"/>
            <w:vAlign w:val="center"/>
          </w:tcPr>
          <w:p>
            <w:pPr>
              <w:spacing w:after="0" w:line="240" w:lineRule="auto"/>
              <w:rPr>
                <w:rFonts w:ascii="Arial" w:hAnsi="Arial" w:eastAsia="PMingLiU" w:cs="Arial"/>
                <w:color w:val="222222"/>
              </w:rPr>
            </w:pPr>
          </w:p>
        </w:tc>
        <w:tc>
          <w:tcPr>
            <w:tcW w:w="3815" w:type="dxa"/>
            <w:vMerge w:val="continue"/>
            <w:vAlign w:val="center"/>
          </w:tcPr>
          <w:p>
            <w:pPr>
              <w:spacing w:after="0" w:line="240" w:lineRule="auto"/>
              <w:rPr>
                <w:rFonts w:ascii="Arial" w:hAnsi="Arial" w:eastAsia="PMingLiU" w:cs="Arial"/>
                <w:color w:val="222222"/>
              </w:rPr>
            </w:pPr>
          </w:p>
        </w:tc>
        <w:tc>
          <w:tcPr>
            <w:tcW w:w="2965" w:type="dxa"/>
            <w:shd w:val="clear" w:color="000000" w:fill="DAEEF3"/>
            <w:vAlign w:val="bottom"/>
          </w:tcPr>
          <w:p>
            <w:pPr>
              <w:spacing w:after="0" w:line="240" w:lineRule="auto"/>
              <w:rPr>
                <w:rFonts w:ascii="Arial" w:hAnsi="Arial" w:eastAsia="PMingLiU" w:cs="Arial"/>
                <w:color w:val="222222"/>
              </w:rPr>
            </w:pPr>
            <w:r>
              <w:rPr>
                <w:rFonts w:ascii="Arial" w:hAnsi="Arial" w:eastAsia="PMingLiU" w:cs="Arial"/>
                <w:color w:val="222222"/>
              </w:rPr>
              <w:t>2）6块磁盘采用6RAID5，作为/data1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28" w:type="dxa"/>
            <w:bottom w:w="0" w:type="dxa"/>
            <w:right w:w="28" w:type="dxa"/>
          </w:tblCellMar>
        </w:tblPrEx>
        <w:trPr>
          <w:trHeight w:val="570" w:hRule="atLeast"/>
        </w:trPr>
        <w:tc>
          <w:tcPr>
            <w:tcW w:w="1140" w:type="dxa"/>
            <w:vMerge w:val="continue"/>
            <w:vAlign w:val="center"/>
          </w:tcPr>
          <w:p>
            <w:pPr>
              <w:spacing w:after="0" w:line="240" w:lineRule="auto"/>
              <w:rPr>
                <w:rFonts w:ascii="Arial" w:hAnsi="Arial" w:eastAsia="PMingLiU" w:cs="Arial"/>
                <w:color w:val="222222"/>
              </w:rPr>
            </w:pPr>
          </w:p>
        </w:tc>
        <w:tc>
          <w:tcPr>
            <w:tcW w:w="1780" w:type="dxa"/>
            <w:vMerge w:val="continue"/>
            <w:vAlign w:val="center"/>
          </w:tcPr>
          <w:p>
            <w:pPr>
              <w:spacing w:after="0" w:line="240" w:lineRule="auto"/>
              <w:rPr>
                <w:rFonts w:ascii="Arial" w:hAnsi="Arial" w:eastAsia="PMingLiU" w:cs="Arial"/>
                <w:color w:val="222222"/>
              </w:rPr>
            </w:pPr>
          </w:p>
        </w:tc>
        <w:tc>
          <w:tcPr>
            <w:tcW w:w="3815" w:type="dxa"/>
            <w:vMerge w:val="continue"/>
            <w:vAlign w:val="center"/>
          </w:tcPr>
          <w:p>
            <w:pPr>
              <w:spacing w:after="0" w:line="240" w:lineRule="auto"/>
              <w:rPr>
                <w:rFonts w:ascii="Arial" w:hAnsi="Arial" w:eastAsia="PMingLiU" w:cs="Arial"/>
                <w:color w:val="222222"/>
              </w:rPr>
            </w:pPr>
          </w:p>
        </w:tc>
        <w:tc>
          <w:tcPr>
            <w:tcW w:w="2965" w:type="dxa"/>
            <w:shd w:val="clear" w:color="000000" w:fill="DAEEF3"/>
            <w:vAlign w:val="bottom"/>
          </w:tcPr>
          <w:p>
            <w:pPr>
              <w:spacing w:after="0" w:line="240" w:lineRule="auto"/>
              <w:rPr>
                <w:rFonts w:ascii="Arial" w:hAnsi="Arial" w:eastAsia="PMingLiU" w:cs="Arial"/>
                <w:color w:val="222222"/>
              </w:rPr>
            </w:pPr>
            <w:r>
              <w:rPr>
                <w:rFonts w:ascii="Arial" w:hAnsi="Arial" w:eastAsia="PMingLiU" w:cs="Arial"/>
                <w:color w:val="222222"/>
              </w:rPr>
              <w:t>3）其他4块磁盘使用另外raid卡，采用4RAID5，作为/data2</w:t>
            </w:r>
          </w:p>
        </w:tc>
      </w:tr>
    </w:tbl>
    <w:p>
      <w:pPr>
        <w:rPr>
          <w:sz w:val="24"/>
          <w:szCs w:val="24"/>
        </w:rPr>
      </w:pPr>
    </w:p>
    <w:p>
      <w:pPr>
        <w:pStyle w:val="43"/>
        <w:numPr>
          <w:ilvl w:val="0"/>
          <w:numId w:val="5"/>
        </w:numPr>
        <w:rPr>
          <w:sz w:val="24"/>
          <w:szCs w:val="24"/>
        </w:rPr>
      </w:pPr>
      <w:r>
        <w:rPr>
          <w:rFonts w:hint="eastAsia" w:eastAsia="PMingLiU"/>
          <w:sz w:val="24"/>
          <w:szCs w:val="24"/>
        </w:rPr>
        <w:t>頻寬：內網頻寬每</w:t>
      </w:r>
      <w:r>
        <w:rPr>
          <w:rFonts w:eastAsia="PMingLiU"/>
          <w:sz w:val="24"/>
          <w:szCs w:val="24"/>
        </w:rPr>
        <w:t>10</w:t>
      </w:r>
      <w:r>
        <w:rPr>
          <w:rFonts w:hint="eastAsia" w:eastAsia="PMingLiU"/>
          <w:sz w:val="24"/>
          <w:szCs w:val="24"/>
        </w:rPr>
        <w:t>萬線上需要</w:t>
      </w:r>
      <w:r>
        <w:rPr>
          <w:rFonts w:eastAsia="PMingLiU"/>
          <w:sz w:val="24"/>
          <w:szCs w:val="24"/>
        </w:rPr>
        <w:t>300Mbps</w:t>
      </w:r>
      <w:r>
        <w:rPr>
          <w:rFonts w:hint="eastAsia" w:eastAsia="PMingLiU"/>
          <w:sz w:val="24"/>
          <w:szCs w:val="24"/>
        </w:rPr>
        <w:t>。</w:t>
      </w:r>
    </w:p>
    <w:p>
      <w:pPr>
        <w:rPr>
          <w:sz w:val="24"/>
          <w:szCs w:val="24"/>
        </w:rPr>
      </w:pPr>
    </w:p>
    <w:p>
      <w:pPr>
        <w:pStyle w:val="43"/>
        <w:numPr>
          <w:ilvl w:val="0"/>
          <w:numId w:val="5"/>
        </w:numPr>
        <w:rPr>
          <w:rFonts w:eastAsia="PMingLiU"/>
          <w:sz w:val="24"/>
          <w:szCs w:val="24"/>
        </w:rPr>
      </w:pPr>
      <w:r>
        <w:rPr>
          <w:rFonts w:eastAsia="PMingLiU"/>
          <w:sz w:val="24"/>
          <w:szCs w:val="24"/>
        </w:rPr>
        <w:t>Gameserver</w:t>
      </w:r>
      <w:r>
        <w:rPr>
          <w:rFonts w:hint="eastAsia" w:eastAsia="PMingLiU"/>
          <w:sz w:val="24"/>
          <w:szCs w:val="24"/>
        </w:rPr>
        <w:t>資源佔用：</w:t>
      </w:r>
      <w:r>
        <w:rPr>
          <w:rFonts w:eastAsia="PMingLiU"/>
          <w:sz w:val="24"/>
          <w:szCs w:val="24"/>
        </w:rPr>
        <w:t>Gameserver</w:t>
      </w:r>
      <w:r>
        <w:rPr>
          <w:rFonts w:hint="eastAsia" w:eastAsia="PMingLiU"/>
          <w:sz w:val="24"/>
          <w:szCs w:val="24"/>
        </w:rPr>
        <w:t>上需要運行接入的安全程式，</w:t>
      </w:r>
      <w:r>
        <w:rPr>
          <w:rFonts w:eastAsia="PMingLiU"/>
          <w:sz w:val="24"/>
          <w:szCs w:val="24"/>
        </w:rPr>
        <w:t>cpu</w:t>
      </w:r>
      <w:r>
        <w:rPr>
          <w:rFonts w:hint="eastAsia" w:eastAsia="PMingLiU"/>
          <w:sz w:val="24"/>
          <w:szCs w:val="24"/>
        </w:rPr>
        <w:t>需佔用</w:t>
      </w:r>
      <w:r>
        <w:rPr>
          <w:rFonts w:eastAsia="PMingLiU"/>
          <w:sz w:val="24"/>
          <w:szCs w:val="24"/>
        </w:rPr>
        <w:t>0.5</w:t>
      </w:r>
      <w:r>
        <w:rPr>
          <w:rFonts w:hint="eastAsia" w:eastAsia="PMingLiU"/>
          <w:sz w:val="24"/>
          <w:szCs w:val="24"/>
        </w:rPr>
        <w:t>個核，記憶體</w:t>
      </w:r>
      <w:r>
        <w:rPr>
          <w:rFonts w:eastAsia="PMingLiU"/>
          <w:sz w:val="24"/>
          <w:szCs w:val="24"/>
        </w:rPr>
        <w:t xml:space="preserve">500M, </w:t>
      </w:r>
      <w:r>
        <w:rPr>
          <w:rFonts w:hint="eastAsia" w:eastAsia="PMingLiU"/>
          <w:sz w:val="24"/>
          <w:szCs w:val="24"/>
        </w:rPr>
        <w:t>硬碟</w:t>
      </w:r>
      <w:r>
        <w:rPr>
          <w:rFonts w:eastAsia="PMingLiU"/>
          <w:sz w:val="24"/>
          <w:szCs w:val="24"/>
        </w:rPr>
        <w:t>4G</w:t>
      </w:r>
      <w:r>
        <w:rPr>
          <w:rFonts w:hint="eastAsia" w:eastAsia="PMingLiU"/>
          <w:sz w:val="24"/>
          <w:szCs w:val="24"/>
        </w:rPr>
        <w:t>。</w:t>
      </w:r>
    </w:p>
    <w:p>
      <w:pPr>
        <w:rPr>
          <w:rFonts w:eastAsia="PMingLiU"/>
        </w:rPr>
      </w:pPr>
    </w:p>
    <w:p>
      <w:pPr/>
      <w:r>
        <w:rPr>
          <w:rFonts w:hint="eastAsia" w:eastAsia="PMingLiU"/>
        </w:rPr>
        <w:t>提供給運維操作的安裝包為</w:t>
      </w:r>
      <w:r>
        <w:rPr>
          <w:rFonts w:eastAsia="PMingLiU"/>
        </w:rPr>
        <w:t>.tgz</w:t>
      </w:r>
      <w:r>
        <w:rPr>
          <w:rFonts w:hint="eastAsia" w:eastAsia="PMingLiU"/>
        </w:rPr>
        <w:t>格式，安裝包中已預先創建好的目錄結構，此外含有安全服務對應的二進位檔案、服務啟停腳本和清理腳本等。</w:t>
      </w:r>
    </w:p>
    <w:p>
      <w:pPr>
        <w:ind w:firstLine="420"/>
      </w:pPr>
      <w:r>
        <w:rPr>
          <w:rFonts w:eastAsia="PMingLiU"/>
        </w:rPr>
        <w:t>Linux</w:t>
      </w:r>
      <w:r>
        <w:rPr>
          <w:rFonts w:hint="eastAsia" w:eastAsia="PMingLiU"/>
        </w:rPr>
        <w:t>安裝包解壓後的目錄結構如圖</w:t>
      </w:r>
      <w:r>
        <w:rPr>
          <w:rFonts w:eastAsia="PMingLiU"/>
        </w:rPr>
        <w:t>1</w:t>
      </w:r>
      <w:r>
        <w:rPr>
          <w:rFonts w:hint="eastAsia" w:eastAsia="PMingLiU"/>
        </w:rPr>
        <w:t>所示：</w:t>
      </w:r>
    </w:p>
    <w:p>
      <w:pPr>
        <w:ind w:firstLine="420"/>
      </w:pPr>
      <w:r>
        <w:drawing>
          <wp:inline distT="0" distB="0" distL="0" distR="0">
            <wp:extent cx="2533650" cy="2428875"/>
            <wp:effectExtent l="0" t="0" r="0" b="952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圖片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533650" cy="2428875"/>
                    </a:xfrm>
                    <a:prstGeom prst="rect">
                      <a:avLst/>
                    </a:prstGeom>
                    <a:noFill/>
                    <a:ln>
                      <a:noFill/>
                    </a:ln>
                  </pic:spPr>
                </pic:pic>
              </a:graphicData>
            </a:graphic>
          </wp:inline>
        </w:drawing>
      </w:r>
    </w:p>
    <w:p>
      <w:pPr>
        <w:ind w:firstLine="420"/>
      </w:pPr>
      <w:r>
        <w:rPr>
          <w:rFonts w:eastAsia="PMingLiU"/>
        </w:rPr>
        <w:t xml:space="preserve">     </w:t>
      </w:r>
      <w:r>
        <w:rPr>
          <w:rFonts w:hint="eastAsia" w:eastAsia="PMingLiU"/>
        </w:rPr>
        <w:t>圖</w:t>
      </w:r>
      <w:r>
        <w:rPr>
          <w:rFonts w:eastAsia="PMingLiU"/>
        </w:rPr>
        <w:t>1 Linux</w:t>
      </w:r>
      <w:r>
        <w:rPr>
          <w:rFonts w:hint="eastAsia" w:eastAsia="PMingLiU"/>
        </w:rPr>
        <w:t>安裝包目錄結構</w:t>
      </w:r>
    </w:p>
    <w:p>
      <w:pPr>
        <w:ind w:firstLine="420"/>
      </w:pPr>
    </w:p>
    <w:p>
      <w:pPr/>
      <w:r>
        <w:rPr>
          <w:rFonts w:hint="eastAsia" w:eastAsia="PMingLiU"/>
        </w:rPr>
        <w:t>其中二進位檔案和腳本均在</w:t>
      </w:r>
      <w:r>
        <w:rPr>
          <w:rFonts w:eastAsia="PMingLiU"/>
        </w:rPr>
        <w:t>secsvr/bin</w:t>
      </w:r>
      <w:r>
        <w:rPr>
          <w:rFonts w:hint="eastAsia" w:eastAsia="PMingLiU"/>
        </w:rPr>
        <w:t>目錄下，</w:t>
      </w:r>
    </w:p>
    <w:p>
      <w:pPr/>
      <w:r>
        <w:rPr>
          <w:rFonts w:eastAsia="PMingLiU"/>
        </w:rPr>
        <w:t>SDK</w:t>
      </w:r>
      <w:r>
        <w:rPr>
          <w:rFonts w:hint="eastAsia" w:eastAsia="PMingLiU"/>
        </w:rPr>
        <w:t>組件：</w:t>
      </w:r>
      <w:r>
        <w:rPr>
          <w:rFonts w:eastAsia="PMingLiU"/>
        </w:rPr>
        <w:t>libantisvrimport.so</w:t>
      </w:r>
    </w:p>
    <w:p>
      <w:pPr/>
      <w:r>
        <w:rPr>
          <w:rFonts w:hint="eastAsia" w:eastAsia="PMingLiU"/>
        </w:rPr>
        <w:t>二進位進程：</w:t>
      </w:r>
      <w:r>
        <w:rPr>
          <w:rFonts w:eastAsia="PMingLiU"/>
        </w:rPr>
        <w:t>gunnersvr</w:t>
      </w:r>
      <w:r>
        <w:rPr>
          <w:rFonts w:hint="eastAsia" w:eastAsia="PMingLiU"/>
        </w:rPr>
        <w:t>、</w:t>
      </w:r>
      <w:r>
        <w:rPr>
          <w:rFonts w:eastAsia="PMingLiU"/>
        </w:rPr>
        <w:t>secagent</w:t>
      </w:r>
      <w:r>
        <w:rPr>
          <w:rFonts w:hint="eastAsia" w:eastAsia="PMingLiU"/>
        </w:rPr>
        <w:t>、</w:t>
      </w:r>
      <w:r>
        <w:rPr>
          <w:rFonts w:eastAsia="PMingLiU"/>
        </w:rPr>
        <w:t>zergsvr</w:t>
      </w:r>
    </w:p>
    <w:p>
      <w:pPr/>
      <w:r>
        <w:rPr>
          <w:rFonts w:hint="eastAsia" w:eastAsia="PMingLiU"/>
        </w:rPr>
        <w:t>啟停腳本：</w:t>
      </w:r>
      <w:r>
        <w:rPr>
          <w:rFonts w:eastAsia="PMingLiU"/>
        </w:rPr>
        <w:t>tss_svr.sh</w:t>
      </w:r>
      <w:r>
        <w:rPr>
          <w:rFonts w:hint="eastAsia" w:eastAsia="PMingLiU"/>
        </w:rPr>
        <w:t>、</w:t>
      </w:r>
      <w:r>
        <w:rPr>
          <w:rFonts w:eastAsia="PMingLiU"/>
        </w:rPr>
        <w:t>start_secagent.sh</w:t>
      </w:r>
      <w:r>
        <w:rPr>
          <w:rFonts w:hint="eastAsia" w:eastAsia="PMingLiU"/>
        </w:rPr>
        <w:t>、</w:t>
      </w:r>
      <w:r>
        <w:rPr>
          <w:rFonts w:eastAsia="PMingLiU"/>
        </w:rPr>
        <w:t>stop_secagent.sh</w:t>
      </w:r>
      <w:r>
        <w:rPr>
          <w:rFonts w:hint="eastAsia" w:eastAsia="PMingLiU"/>
        </w:rPr>
        <w:t>、</w:t>
      </w:r>
      <w:r>
        <w:rPr>
          <w:rFonts w:eastAsia="PMingLiU"/>
        </w:rPr>
        <w:t>reload_secagent.sh</w:t>
      </w:r>
    </w:p>
    <w:p>
      <w:pPr>
        <w:rPr>
          <w:rFonts w:eastAsia="PMingLiU"/>
        </w:rPr>
      </w:pPr>
      <w:r>
        <w:rPr>
          <w:rFonts w:hint="eastAsia" w:eastAsia="PMingLiU"/>
        </w:rPr>
        <w:t>清理腳本：</w:t>
      </w:r>
      <w:r>
        <w:rPr>
          <w:rFonts w:eastAsia="PMingLiU"/>
        </w:rPr>
        <w:t>clean_g3_mmap.sh</w:t>
      </w:r>
    </w:p>
    <w:p>
      <w:pPr>
        <w:rPr>
          <w:rFonts w:eastAsia="PMingLiU"/>
        </w:rPr>
      </w:pPr>
    </w:p>
    <w:p>
      <w:pPr>
        <w:rPr>
          <w:rFonts w:eastAsia="PMingLiU"/>
        </w:rPr>
      </w:pPr>
      <w:r>
        <w:rPr>
          <w:rFonts w:eastAsia="PMingLiU"/>
        </w:rPr>
        <w:t>TP</w:t>
      </w:r>
      <w:r>
        <w:rPr>
          <w:rFonts w:hint="eastAsia" w:eastAsia="PMingLiU"/>
        </w:rPr>
        <w:t>的相關檔一共存在於</w:t>
      </w:r>
      <w:r>
        <w:rPr>
          <w:rFonts w:eastAsia="PMingLiU"/>
        </w:rPr>
        <w:t>4</w:t>
      </w:r>
      <w:r>
        <w:rPr>
          <w:rFonts w:hint="eastAsia" w:eastAsia="PMingLiU"/>
        </w:rPr>
        <w:t>個目錄：</w:t>
      </w:r>
    </w:p>
    <w:p>
      <w:pPr>
        <w:rPr>
          <w:rFonts w:eastAsia="PMingLiU"/>
        </w:rPr>
      </w:pPr>
      <w:r>
        <w:rPr>
          <w:rFonts w:eastAsia="PMingLiU"/>
        </w:rPr>
        <w:t>1. /home/neople/secsvr/  </w:t>
      </w:r>
      <w:r>
        <w:rPr>
          <w:rFonts w:hint="eastAsia" w:eastAsia="PMingLiU"/>
        </w:rPr>
        <w:t>：</w:t>
      </w:r>
      <w:r>
        <w:rPr>
          <w:rFonts w:eastAsia="PMingLiU"/>
        </w:rPr>
        <w:t>TP</w:t>
      </w:r>
      <w:r>
        <w:rPr>
          <w:rFonts w:hint="eastAsia" w:eastAsia="PMingLiU"/>
        </w:rPr>
        <w:t>的進程相關的檔都在目錄</w:t>
      </w:r>
    </w:p>
    <w:p>
      <w:pPr>
        <w:rPr>
          <w:rFonts w:eastAsia="PMingLiU"/>
        </w:rPr>
      </w:pPr>
      <w:r>
        <w:rPr>
          <w:rFonts w:eastAsia="PMingLiU"/>
        </w:rPr>
        <w:t>2. /home/neople/game/ : libantisvrimport.so</w:t>
      </w:r>
      <w:r>
        <w:rPr>
          <w:rFonts w:hint="eastAsia" w:eastAsia="PMingLiU"/>
        </w:rPr>
        <w:t>，不需要</w:t>
      </w:r>
      <w:r>
        <w:rPr>
          <w:rFonts w:eastAsia="PMingLiU"/>
        </w:rPr>
        <w:t>Neople</w:t>
      </w:r>
      <w:r>
        <w:rPr>
          <w:rFonts w:hint="eastAsia" w:eastAsia="PMingLiU"/>
        </w:rPr>
        <w:t>提供，由</w:t>
      </w:r>
      <w:r>
        <w:rPr>
          <w:rFonts w:eastAsia="PMingLiU"/>
        </w:rPr>
        <w:t>TP</w:t>
      </w:r>
      <w:r>
        <w:rPr>
          <w:rFonts w:hint="eastAsia" w:eastAsia="PMingLiU"/>
        </w:rPr>
        <w:t>直接提供給</w:t>
      </w:r>
      <w:r>
        <w:rPr>
          <w:rFonts w:eastAsia="PMingLiU"/>
        </w:rPr>
        <w:t>Garena</w:t>
      </w:r>
      <w:r>
        <w:rPr>
          <w:rFonts w:hint="eastAsia" w:eastAsia="PMingLiU"/>
        </w:rPr>
        <w:t>。</w:t>
      </w:r>
    </w:p>
    <w:p>
      <w:pPr>
        <w:rPr>
          <w:rFonts w:eastAsia="PMingLiU"/>
        </w:rPr>
      </w:pPr>
      <w:r>
        <w:rPr>
          <w:rFonts w:eastAsia="PMingLiU"/>
        </w:rPr>
        <w:t>                                                antisvrimport_conf.xml</w:t>
      </w:r>
      <w:r>
        <w:rPr>
          <w:rFonts w:hint="eastAsia" w:eastAsia="PMingLiU"/>
        </w:rPr>
        <w:t>，不需要</w:t>
      </w:r>
      <w:r>
        <w:rPr>
          <w:rFonts w:eastAsia="PMingLiU"/>
        </w:rPr>
        <w:t>Neople</w:t>
      </w:r>
      <w:r>
        <w:rPr>
          <w:rFonts w:hint="eastAsia" w:eastAsia="PMingLiU"/>
        </w:rPr>
        <w:t>提供，目前在正式機上沒有這個檔。</w:t>
      </w:r>
    </w:p>
    <w:p>
      <w:pPr>
        <w:rPr>
          <w:rFonts w:eastAsia="PMingLiU"/>
        </w:rPr>
      </w:pPr>
      <w:r>
        <w:rPr>
          <w:rFonts w:eastAsia="PMingLiU"/>
        </w:rPr>
        <w:t>3./tmp/ : </w:t>
      </w:r>
      <w:r>
        <w:rPr>
          <w:rFonts w:hint="eastAsia" w:eastAsia="PMingLiU"/>
        </w:rPr>
        <w:t>放置由</w:t>
      </w:r>
      <w:r>
        <w:rPr>
          <w:rFonts w:eastAsia="PMingLiU"/>
        </w:rPr>
        <w:t>libantisvrimport.so</w:t>
      </w:r>
      <w:r>
        <w:rPr>
          <w:rFonts w:hint="eastAsia" w:eastAsia="PMingLiU"/>
        </w:rPr>
        <w:t>創建的檔，包括以下：</w:t>
      </w:r>
    </w:p>
    <w:p>
      <w:pPr>
        <w:rPr>
          <w:rFonts w:eastAsia="PMingLiU"/>
        </w:rPr>
      </w:pPr>
      <w:r>
        <w:rPr>
          <w:rFonts w:eastAsia="PMingLiU"/>
        </w:rPr>
        <w:t>                  tss_sdk_*.log*</w:t>
      </w:r>
      <w:r>
        <w:rPr>
          <w:rFonts w:hint="eastAsia" w:eastAsia="PMingLiU"/>
        </w:rPr>
        <w:t>：</w:t>
      </w:r>
      <w:r>
        <w:rPr>
          <w:rFonts w:eastAsia="PMingLiU"/>
        </w:rPr>
        <w:t>so</w:t>
      </w:r>
      <w:r>
        <w:rPr>
          <w:rFonts w:hint="eastAsia" w:eastAsia="PMingLiU"/>
        </w:rPr>
        <w:t>列印的</w:t>
      </w:r>
      <w:r>
        <w:rPr>
          <w:rFonts w:eastAsia="PMingLiU"/>
        </w:rPr>
        <w:t>log</w:t>
      </w:r>
      <w:r>
        <w:rPr>
          <w:rFonts w:hint="eastAsia" w:eastAsia="PMingLiU"/>
        </w:rPr>
        <w:t>檔</w:t>
      </w:r>
      <w:r>
        <w:rPr>
          <w:rFonts w:eastAsia="PMingLiU"/>
        </w:rPr>
        <w:t>,</w:t>
      </w:r>
      <w:r>
        <w:rPr>
          <w:rFonts w:hint="eastAsia" w:eastAsia="PMingLiU"/>
        </w:rPr>
        <w:t>會在當天內，隨時間的增加而增長，正常情況下不超過</w:t>
      </w:r>
      <w:r>
        <w:rPr>
          <w:rFonts w:eastAsia="PMingLiU"/>
        </w:rPr>
        <w:t>10MB</w:t>
      </w:r>
      <w:r>
        <w:rPr>
          <w:rFonts w:hint="eastAsia" w:eastAsia="PMingLiU"/>
        </w:rPr>
        <w:t>。不需清理，</w:t>
      </w:r>
      <w:r>
        <w:rPr>
          <w:rFonts w:eastAsia="PMingLiU"/>
        </w:rPr>
        <w:t>TP</w:t>
      </w:r>
      <w:r>
        <w:rPr>
          <w:rFonts w:hint="eastAsia" w:eastAsia="PMingLiU"/>
        </w:rPr>
        <w:t>只保留當天的</w:t>
      </w:r>
      <w:r>
        <w:rPr>
          <w:rFonts w:eastAsia="PMingLiU"/>
        </w:rPr>
        <w:t>log</w:t>
      </w:r>
      <w:r>
        <w:rPr>
          <w:rFonts w:hint="eastAsia" w:eastAsia="PMingLiU"/>
        </w:rPr>
        <w:t>檔。</w:t>
      </w:r>
    </w:p>
    <w:p>
      <w:pPr>
        <w:rPr>
          <w:rFonts w:eastAsia="PMingLiU"/>
        </w:rPr>
      </w:pPr>
      <w:r>
        <w:rPr>
          <w:rFonts w:eastAsia="PMingLiU"/>
        </w:rPr>
        <w:t>                  tss_sdk_shm_user*: so</w:t>
      </w:r>
      <w:r>
        <w:rPr>
          <w:rFonts w:hint="eastAsia" w:eastAsia="PMingLiU"/>
        </w:rPr>
        <w:t>的使用者管理共用記憶體檔，大小固定，不能清理</w:t>
      </w:r>
    </w:p>
    <w:p>
      <w:pPr>
        <w:rPr>
          <w:rFonts w:eastAsia="PMingLiU"/>
        </w:rPr>
      </w:pPr>
      <w:r>
        <w:rPr>
          <w:rFonts w:eastAsia="PMingLiU"/>
        </w:rPr>
        <w:t>                  dp_*: dp</w:t>
      </w:r>
      <w:r>
        <w:rPr>
          <w:rFonts w:hint="eastAsia" w:eastAsia="PMingLiU"/>
        </w:rPr>
        <w:t>的關鍵設定檔，大小固定，不能清理</w:t>
      </w:r>
    </w:p>
    <w:p>
      <w:pPr>
        <w:rPr>
          <w:rFonts w:eastAsia="PMingLiU"/>
        </w:rPr>
      </w:pPr>
      <w:r>
        <w:rPr>
          <w:rFonts w:eastAsia="PMingLiU"/>
        </w:rPr>
        <w:t>                 tss_sdk_game_svr_id_pool_file* </w:t>
      </w:r>
      <w:r>
        <w:rPr>
          <w:rFonts w:hint="eastAsia" w:eastAsia="PMingLiU"/>
        </w:rPr>
        <w:t>：通道</w:t>
      </w:r>
      <w:r>
        <w:rPr>
          <w:rFonts w:eastAsia="PMingLiU"/>
        </w:rPr>
        <w:t>id</w:t>
      </w:r>
      <w:r>
        <w:rPr>
          <w:rFonts w:hint="eastAsia" w:eastAsia="PMingLiU"/>
        </w:rPr>
        <w:t>控制檔，佔用空間小於</w:t>
      </w:r>
      <w:r>
        <w:rPr>
          <w:rFonts w:eastAsia="PMingLiU"/>
        </w:rPr>
        <w:t>1kB</w:t>
      </w:r>
      <w:r>
        <w:rPr>
          <w:rFonts w:hint="eastAsia" w:eastAsia="PMingLiU"/>
        </w:rPr>
        <w:t>，不能清理</w:t>
      </w:r>
    </w:p>
    <w:p>
      <w:pPr>
        <w:rPr>
          <w:rFonts w:eastAsia="PMingLiU"/>
        </w:rPr>
      </w:pPr>
      <w:r>
        <w:rPr>
          <w:rFonts w:eastAsia="PMingLiU"/>
        </w:rPr>
        <w:t>4./dev/shm : </w:t>
      </w:r>
      <w:r>
        <w:rPr>
          <w:rFonts w:hint="eastAsia" w:eastAsia="PMingLiU"/>
        </w:rPr>
        <w:t>放置由</w:t>
      </w:r>
      <w:r>
        <w:rPr>
          <w:rFonts w:eastAsia="PMingLiU"/>
        </w:rPr>
        <w:t>TP Process</w:t>
      </w:r>
      <w:r>
        <w:rPr>
          <w:rFonts w:hint="eastAsia" w:eastAsia="PMingLiU"/>
        </w:rPr>
        <w:t>生成的共用記憶體檔</w:t>
      </w:r>
    </w:p>
    <w:p>
      <w:pPr/>
    </w:p>
    <w:p>
      <w:pPr>
        <w:pStyle w:val="3"/>
      </w:pPr>
      <w:r>
        <w:rPr>
          <w:rFonts w:eastAsia="PMingLiU"/>
        </w:rPr>
        <w:t xml:space="preserve"> </w:t>
      </w:r>
      <w:bookmarkStart w:id="31" w:name="_Toc355791503"/>
      <w:r>
        <w:rPr>
          <w:rFonts w:hint="eastAsia" w:eastAsia="PMingLiU"/>
        </w:rPr>
        <w:t>新部署服務</w:t>
      </w:r>
      <w:bookmarkEnd w:id="31"/>
    </w:p>
    <w:p>
      <w:pPr/>
      <w:r>
        <w:rPr>
          <w:rFonts w:hint="eastAsia" w:eastAsia="PMingLiU"/>
        </w:rPr>
        <w:t>部署步驟：</w:t>
      </w:r>
    </w:p>
    <w:p>
      <w:pPr/>
      <w:r>
        <w:rPr>
          <w:rFonts w:hint="eastAsia" w:eastAsia="PMingLiU"/>
        </w:rPr>
        <w:t>（</w:t>
      </w:r>
      <w:r>
        <w:rPr>
          <w:rFonts w:eastAsia="PMingLiU"/>
        </w:rPr>
        <w:t>1</w:t>
      </w:r>
      <w:r>
        <w:rPr>
          <w:rFonts w:hint="eastAsia" w:eastAsia="PMingLiU"/>
        </w:rPr>
        <w:t>）</w:t>
      </w:r>
      <w:r>
        <w:rPr>
          <w:rFonts w:hint="eastAsia" w:eastAsia="PMingLiU"/>
          <w:b/>
          <w:bCs/>
          <w:color w:val="FF0000"/>
        </w:rPr>
        <w:t>增加配置伺服器上對應的資訊</w:t>
      </w:r>
    </w:p>
    <w:p>
      <w:pPr>
        <w:ind w:firstLine="420"/>
      </w:pPr>
      <w:r>
        <w:rPr>
          <w:rFonts w:hint="eastAsia" w:eastAsia="PMingLiU"/>
        </w:rPr>
        <w:t>在新機器上新部署一套</w:t>
      </w:r>
      <w:r>
        <w:rPr>
          <w:rFonts w:eastAsia="PMingLiU"/>
        </w:rPr>
        <w:t>SecAgent</w:t>
      </w:r>
      <w:r>
        <w:rPr>
          <w:rFonts w:hint="eastAsia" w:eastAsia="PMingLiU"/>
        </w:rPr>
        <w:t>服務前，需要聯繫平臺組同事預先在配置伺服器上添加對應的配置，否則服務進程啟動時拉不到配置會導致服務啟動失敗。需要提供的資訊為機器的</w:t>
      </w:r>
      <w:r>
        <w:rPr>
          <w:rFonts w:eastAsia="PMingLiU"/>
          <w:b/>
          <w:bCs/>
          <w:u w:val="single"/>
        </w:rPr>
        <w:t>IP</w:t>
      </w:r>
      <w:r>
        <w:rPr>
          <w:rFonts w:hint="eastAsia" w:eastAsia="PMingLiU"/>
          <w:b/>
          <w:bCs/>
          <w:u w:val="single"/>
        </w:rPr>
        <w:t>位址，遊戲</w:t>
      </w:r>
      <w:r>
        <w:rPr>
          <w:rFonts w:eastAsia="PMingLiU"/>
          <w:b/>
          <w:bCs/>
          <w:u w:val="single"/>
        </w:rPr>
        <w:t>ID</w:t>
      </w:r>
      <w:r>
        <w:rPr>
          <w:rFonts w:hint="eastAsia" w:eastAsia="PMingLiU"/>
          <w:b/>
          <w:bCs/>
          <w:u w:val="single"/>
        </w:rPr>
        <w:t>和大區號</w:t>
      </w:r>
      <w:r>
        <w:rPr>
          <w:rFonts w:hint="eastAsia" w:eastAsia="PMingLiU"/>
        </w:rPr>
        <w:t>。</w:t>
      </w:r>
    </w:p>
    <w:p>
      <w:pPr>
        <w:ind w:firstLine="420"/>
      </w:pPr>
      <w:r>
        <w:rPr>
          <w:rFonts w:eastAsia="PMingLiU"/>
        </w:rPr>
        <w:t>(G3</w:t>
      </w:r>
      <w:r>
        <w:rPr>
          <w:rFonts w:hint="eastAsia" w:eastAsia="PMingLiU"/>
        </w:rPr>
        <w:t>全服後</w:t>
      </w:r>
      <w:r>
        <w:rPr>
          <w:rFonts w:eastAsia="PMingLiU"/>
        </w:rPr>
        <w:t>)</w:t>
      </w:r>
      <w:r>
        <w:rPr>
          <w:rFonts w:hint="eastAsia" w:eastAsia="PMingLiU"/>
        </w:rPr>
        <w:t>當運維處遊戲伺服器</w:t>
      </w:r>
      <w:r>
        <w:rPr>
          <w:rFonts w:eastAsia="PMingLiU"/>
        </w:rPr>
        <w:t>IP</w:t>
      </w:r>
      <w:r>
        <w:rPr>
          <w:rFonts w:hint="eastAsia" w:eastAsia="PMingLiU"/>
        </w:rPr>
        <w:t>列表有變更時，如增加、刪除機器，增加大區等，需要</w:t>
      </w:r>
      <w:r>
        <w:rPr>
          <w:rFonts w:hint="eastAsia" w:eastAsia="PMingLiU"/>
          <w:b/>
          <w:bCs/>
          <w:color w:val="FF0000"/>
          <w:u w:val="single"/>
        </w:rPr>
        <w:t>至少提前一天</w:t>
      </w:r>
      <w:r>
        <w:rPr>
          <w:rFonts w:hint="eastAsia" w:eastAsia="PMingLiU"/>
        </w:rPr>
        <w:t>通知安全平臺組同事。</w:t>
      </w:r>
    </w:p>
    <w:p>
      <w:pPr/>
    </w:p>
    <w:p>
      <w:pPr>
        <w:ind w:firstLine="420"/>
      </w:pPr>
      <w:r>
        <w:rPr>
          <w:rFonts w:hint="eastAsia" w:eastAsia="PMingLiU"/>
        </w:rPr>
        <w:t>相關同事：</w:t>
      </w:r>
      <w:r>
        <w:rPr>
          <w:rFonts w:eastAsia="PMingLiU"/>
        </w:rPr>
        <w:t>stefzhou, sasukeliu</w:t>
      </w:r>
      <w:r>
        <w:rPr>
          <w:rFonts w:hint="eastAsia"/>
        </w:rPr>
        <w:t xml:space="preserve">    </w:t>
      </w:r>
    </w:p>
    <w:p>
      <w:pPr>
        <w:ind w:left="420" w:firstLine="420"/>
      </w:pPr>
    </w:p>
    <w:p>
      <w:pPr/>
      <w:r>
        <w:rPr>
          <w:rFonts w:hint="eastAsia" w:eastAsia="PMingLiU"/>
        </w:rPr>
        <w:t>（</w:t>
      </w:r>
      <w:r>
        <w:rPr>
          <w:rFonts w:eastAsia="PMingLiU"/>
        </w:rPr>
        <w:t>2</w:t>
      </w:r>
      <w:r>
        <w:rPr>
          <w:rFonts w:hint="eastAsia" w:eastAsia="PMingLiU"/>
        </w:rPr>
        <w:t>）安裝</w:t>
      </w:r>
      <w:r>
        <w:rPr>
          <w:rFonts w:eastAsia="PMingLiU"/>
        </w:rPr>
        <w:t>secagent</w:t>
      </w:r>
      <w:r>
        <w:rPr>
          <w:rFonts w:hint="eastAsia" w:eastAsia="PMingLiU"/>
        </w:rPr>
        <w:t>服務</w:t>
      </w:r>
    </w:p>
    <w:p>
      <w:pPr>
        <w:ind w:firstLine="420"/>
      </w:pPr>
      <w:r>
        <w:rPr>
          <w:rFonts w:hint="eastAsia" w:eastAsia="PMingLiU"/>
        </w:rPr>
        <w:t>解壓安裝包後</w:t>
      </w:r>
      <w:r>
        <w:rPr>
          <w:rFonts w:eastAsia="PMingLiU"/>
        </w:rPr>
        <w:t>(</w:t>
      </w:r>
      <w:r>
        <w:rPr>
          <w:rFonts w:hint="eastAsia" w:eastAsia="PMingLiU"/>
        </w:rPr>
        <w:t>默認解壓到目前的目錄</w:t>
      </w:r>
      <w:r>
        <w:rPr>
          <w:rFonts w:eastAsia="PMingLiU"/>
        </w:rPr>
        <w:t>)</w:t>
      </w:r>
      <w:r>
        <w:rPr>
          <w:rFonts w:hint="eastAsia" w:eastAsia="PMingLiU"/>
        </w:rPr>
        <w:t>，將</w:t>
      </w:r>
      <w:r>
        <w:rPr>
          <w:rFonts w:eastAsia="PMingLiU"/>
        </w:rPr>
        <w:t>SDK</w:t>
      </w:r>
      <w:r>
        <w:rPr>
          <w:rFonts w:hint="eastAsia" w:eastAsia="PMingLiU"/>
        </w:rPr>
        <w:t>對應的</w:t>
      </w:r>
      <w:r>
        <w:rPr>
          <w:rFonts w:eastAsia="PMingLiU"/>
        </w:rPr>
        <w:t>.so</w:t>
      </w:r>
      <w:r>
        <w:rPr>
          <w:rFonts w:hint="eastAsia" w:eastAsia="PMingLiU"/>
        </w:rPr>
        <w:t>檔和</w:t>
      </w:r>
      <w:r>
        <w:rPr>
          <w:rFonts w:eastAsia="PMingLiU"/>
        </w:rPr>
        <w:t>secsvr</w:t>
      </w:r>
      <w:r>
        <w:rPr>
          <w:rFonts w:hint="eastAsia" w:eastAsia="PMingLiU"/>
        </w:rPr>
        <w:t>目錄放到對應的目錄下即可。安裝包默認將</w:t>
      </w:r>
      <w:r>
        <w:rPr>
          <w:rFonts w:eastAsia="PMingLiU"/>
        </w:rPr>
        <w:t>SO</w:t>
      </w:r>
      <w:r>
        <w:rPr>
          <w:rFonts w:hint="eastAsia" w:eastAsia="PMingLiU"/>
        </w:rPr>
        <w:t>和</w:t>
      </w:r>
      <w:r>
        <w:rPr>
          <w:rFonts w:eastAsia="PMingLiU"/>
        </w:rPr>
        <w:t>secsvr</w:t>
      </w:r>
      <w:r>
        <w:rPr>
          <w:rFonts w:hint="eastAsia" w:eastAsia="PMingLiU"/>
        </w:rPr>
        <w:t>子目錄解壓到目前的目錄下。</w:t>
      </w:r>
    </w:p>
    <w:p>
      <w:pPr>
        <w:ind w:firstLine="420"/>
      </w:pPr>
      <w:r>
        <w:rPr>
          <w:rFonts w:hint="eastAsia" w:eastAsia="PMingLiU"/>
        </w:rPr>
        <w:t>比如對於</w:t>
      </w:r>
      <w:r>
        <w:rPr>
          <w:rFonts w:eastAsia="PMingLiU"/>
        </w:rPr>
        <w:t>DNF</w:t>
      </w:r>
      <w:r>
        <w:rPr>
          <w:rFonts w:hint="eastAsia" w:eastAsia="PMingLiU"/>
        </w:rPr>
        <w:t>遊戲，其</w:t>
      </w:r>
      <w:r>
        <w:rPr>
          <w:rFonts w:eastAsia="PMingLiU"/>
        </w:rPr>
        <w:t>SO</w:t>
      </w:r>
      <w:r>
        <w:rPr>
          <w:rFonts w:hint="eastAsia" w:eastAsia="PMingLiU"/>
        </w:rPr>
        <w:t>和</w:t>
      </w:r>
      <w:r>
        <w:rPr>
          <w:rFonts w:eastAsia="PMingLiU"/>
        </w:rPr>
        <w:t>secsvr</w:t>
      </w:r>
      <w:r>
        <w:rPr>
          <w:rFonts w:hint="eastAsia" w:eastAsia="PMingLiU"/>
        </w:rPr>
        <w:t>目錄均存放在</w:t>
      </w:r>
      <w:r>
        <w:rPr>
          <w:rFonts w:eastAsia="PMingLiU"/>
        </w:rPr>
        <w:t>/data/home/user00/game/</w:t>
      </w:r>
      <w:r>
        <w:rPr>
          <w:rFonts w:hint="eastAsia" w:eastAsia="PMingLiU"/>
        </w:rPr>
        <w:t>目錄下，則只需將安裝包拷貝到</w:t>
      </w:r>
      <w:r>
        <w:rPr>
          <w:rFonts w:eastAsia="PMingLiU"/>
        </w:rPr>
        <w:t>game</w:t>
      </w:r>
      <w:r>
        <w:rPr>
          <w:rFonts w:hint="eastAsia" w:eastAsia="PMingLiU"/>
        </w:rPr>
        <w:t>目錄下，然後在目前的目錄下解壓即可：</w:t>
      </w:r>
    </w:p>
    <w:p>
      <w:pPr>
        <w:pBdr>
          <w:top w:val="single" w:color="auto" w:sz="4" w:space="0"/>
          <w:left w:val="single" w:color="auto" w:sz="4" w:space="0"/>
          <w:bottom w:val="single" w:color="auto" w:sz="4" w:space="0"/>
          <w:right w:val="single" w:color="auto" w:sz="4" w:space="0"/>
        </w:pBdr>
        <w:shd w:val="clear" w:color="auto" w:fill="E0E0E0"/>
      </w:pPr>
      <w:r>
        <w:rPr>
          <w:rFonts w:eastAsia="PMingLiU"/>
        </w:rPr>
        <w:t xml:space="preserve">$ cp INSTALL_PKG.tgz </w:t>
      </w:r>
      <w:r>
        <w:rPr>
          <w:rFonts w:hint="eastAsia" w:eastAsia="PMingLiU"/>
        </w:rPr>
        <w:t>/home/neople</w:t>
      </w:r>
    </w:p>
    <w:p>
      <w:pPr>
        <w:pBdr>
          <w:top w:val="single" w:color="auto" w:sz="4" w:space="0"/>
          <w:left w:val="single" w:color="auto" w:sz="4" w:space="0"/>
          <w:bottom w:val="single" w:color="auto" w:sz="4" w:space="0"/>
          <w:right w:val="single" w:color="auto" w:sz="4" w:space="0"/>
        </w:pBdr>
        <w:shd w:val="clear" w:color="auto" w:fill="E0E0E0"/>
      </w:pPr>
      <w:r>
        <w:rPr>
          <w:rFonts w:eastAsia="PMingLiU"/>
        </w:rPr>
        <w:t>$ cd /</w:t>
      </w:r>
      <w:r>
        <w:rPr>
          <w:rFonts w:hint="eastAsia" w:eastAsia="PMingLiU"/>
        </w:rPr>
        <w:t>home</w:t>
      </w:r>
      <w:r>
        <w:rPr>
          <w:rFonts w:eastAsia="PMingLiU"/>
        </w:rPr>
        <w:t>/</w:t>
      </w:r>
      <w:r>
        <w:rPr>
          <w:rFonts w:hint="eastAsia" w:eastAsia="PMingLiU"/>
        </w:rPr>
        <w:t>neople</w:t>
      </w:r>
    </w:p>
    <w:p>
      <w:pPr>
        <w:pBdr>
          <w:top w:val="single" w:color="auto" w:sz="4" w:space="0"/>
          <w:left w:val="single" w:color="auto" w:sz="4" w:space="0"/>
          <w:bottom w:val="single" w:color="auto" w:sz="4" w:space="0"/>
          <w:right w:val="single" w:color="auto" w:sz="4" w:space="0"/>
        </w:pBdr>
        <w:shd w:val="clear" w:color="auto" w:fill="E0E0E0"/>
      </w:pPr>
      <w:r>
        <w:rPr>
          <w:rFonts w:eastAsia="PMingLiU"/>
        </w:rPr>
        <w:t>$ tar zxvf INSTALL_PKG.tgz</w:t>
      </w:r>
      <w:r>
        <w:rPr>
          <w:rFonts w:hint="eastAsia"/>
        </w:rPr>
        <w:t xml:space="preserve"> </w:t>
      </w:r>
    </w:p>
    <w:p>
      <w:pPr>
        <w:ind w:left="420" w:firstLine="420"/>
      </w:pPr>
    </w:p>
    <w:p>
      <w:pPr>
        <w:ind w:firstLine="420"/>
      </w:pPr>
      <w:r>
        <w:rPr>
          <w:rFonts w:hint="eastAsia" w:eastAsia="PMingLiU"/>
        </w:rPr>
        <w:t>安裝好</w:t>
      </w:r>
      <w:r>
        <w:rPr>
          <w:rFonts w:eastAsia="PMingLiU"/>
        </w:rPr>
        <w:t>SO</w:t>
      </w:r>
      <w:r>
        <w:rPr>
          <w:rFonts w:hint="eastAsia" w:eastAsia="PMingLiU"/>
        </w:rPr>
        <w:t>和二進位後，需要檢查當前</w:t>
      </w:r>
      <w:r>
        <w:rPr>
          <w:rFonts w:eastAsia="PMingLiU"/>
        </w:rPr>
        <w:t>SO</w:t>
      </w:r>
      <w:r>
        <w:rPr>
          <w:rFonts w:hint="eastAsia" w:eastAsia="PMingLiU"/>
        </w:rPr>
        <w:t>和二進位版本號是否為發佈的版本。版本號查看方法可見第四節的說明。</w:t>
      </w:r>
    </w:p>
    <w:p>
      <w:pPr>
        <w:ind w:left="420" w:firstLine="420"/>
      </w:pPr>
    </w:p>
    <w:p>
      <w:pPr/>
      <w:r>
        <w:rPr>
          <w:rFonts w:hint="eastAsia" w:eastAsia="PMingLiU"/>
        </w:rPr>
        <w:t>（</w:t>
      </w:r>
      <w:r>
        <w:rPr>
          <w:rFonts w:eastAsia="PMingLiU"/>
        </w:rPr>
        <w:t>3</w:t>
      </w:r>
      <w:r>
        <w:rPr>
          <w:rFonts w:hint="eastAsia" w:eastAsia="PMingLiU"/>
        </w:rPr>
        <w:t>）檢查環境</w:t>
      </w:r>
    </w:p>
    <w:p>
      <w:pPr>
        <w:ind w:firstLine="420"/>
      </w:pPr>
      <w:r>
        <w:rPr>
          <w:rFonts w:hint="eastAsia" w:eastAsia="PMingLiU"/>
        </w:rPr>
        <w:t>由於服務進程需要寫共用檔，所以要檢查是否已經正常掛載了</w:t>
      </w:r>
      <w:r>
        <w:rPr>
          <w:rFonts w:eastAsia="PMingLiU"/>
        </w:rPr>
        <w:t>/dev/shm</w:t>
      </w:r>
      <w:r>
        <w:rPr>
          <w:rFonts w:hint="eastAsia" w:eastAsia="PMingLiU"/>
        </w:rPr>
        <w:t>設備；若沒有掛載則需要手動掛載</w:t>
      </w:r>
      <w:r>
        <w:rPr>
          <w:rFonts w:eastAsia="PMingLiU"/>
        </w:rPr>
        <w:t>(</w:t>
      </w:r>
      <w:r>
        <w:rPr>
          <w:rFonts w:hint="eastAsia" w:eastAsia="PMingLiU"/>
        </w:rPr>
        <w:t>注：需要</w:t>
      </w:r>
      <w:r>
        <w:rPr>
          <w:rFonts w:eastAsia="PMingLiU"/>
        </w:rPr>
        <w:t>root</w:t>
      </w:r>
      <w:r>
        <w:rPr>
          <w:rFonts w:hint="eastAsia" w:eastAsia="PMingLiU"/>
        </w:rPr>
        <w:t>許可權</w:t>
      </w:r>
      <w:r>
        <w:rPr>
          <w:rFonts w:eastAsia="PMingLiU"/>
        </w:rPr>
        <w:t>)</w:t>
      </w:r>
      <w:r>
        <w:rPr>
          <w:rFonts w:hint="eastAsia" w:eastAsia="PMingLiU"/>
        </w:rPr>
        <w:t>：</w:t>
      </w:r>
    </w:p>
    <w:p>
      <w:pPr>
        <w:pBdr>
          <w:top w:val="single" w:color="auto" w:sz="4" w:space="0"/>
          <w:left w:val="single" w:color="auto" w:sz="4" w:space="0"/>
          <w:bottom w:val="single" w:color="auto" w:sz="4" w:space="0"/>
          <w:right w:val="single" w:color="auto" w:sz="4" w:space="0"/>
        </w:pBdr>
        <w:shd w:val="clear" w:color="auto" w:fill="E0E0E0"/>
      </w:pPr>
      <w:r>
        <w:rPr>
          <w:rFonts w:eastAsia="PMingLiU"/>
        </w:rPr>
        <w:t># mount /dev/shm</w:t>
      </w:r>
    </w:p>
    <w:p>
      <w:pPr>
        <w:ind w:left="420" w:firstLine="420"/>
      </w:pPr>
    </w:p>
    <w:p>
      <w:pPr/>
      <w:r>
        <w:rPr>
          <w:rFonts w:hint="eastAsia" w:eastAsia="PMingLiU"/>
        </w:rPr>
        <w:t>（</w:t>
      </w:r>
      <w:r>
        <w:rPr>
          <w:rFonts w:eastAsia="PMingLiU"/>
        </w:rPr>
        <w:t>4</w:t>
      </w:r>
      <w:r>
        <w:rPr>
          <w:rFonts w:hint="eastAsia" w:eastAsia="PMingLiU"/>
        </w:rPr>
        <w:t>）啟動遊戲伺服器進程</w:t>
      </w:r>
    </w:p>
    <w:p>
      <w:pPr>
        <w:ind w:firstLine="420"/>
      </w:pPr>
      <w:r>
        <w:rPr>
          <w:rFonts w:hint="eastAsia" w:eastAsia="PMingLiU"/>
        </w:rPr>
        <w:t>啟動遊戲伺服器時會載入</w:t>
      </w:r>
      <w:r>
        <w:rPr>
          <w:rFonts w:eastAsia="PMingLiU"/>
        </w:rPr>
        <w:t>SDK SO</w:t>
      </w:r>
      <w:r>
        <w:rPr>
          <w:rFonts w:hint="eastAsia" w:eastAsia="PMingLiU"/>
        </w:rPr>
        <w:t>，保證遊戲伺服器進程能正常啟動。</w:t>
      </w:r>
    </w:p>
    <w:p>
      <w:pPr>
        <w:ind w:left="420" w:firstLine="420"/>
      </w:pPr>
    </w:p>
    <w:p>
      <w:pPr/>
      <w:r>
        <w:rPr>
          <w:rFonts w:hint="eastAsia" w:eastAsia="PMingLiU"/>
        </w:rPr>
        <w:t>（</w:t>
      </w:r>
      <w:r>
        <w:rPr>
          <w:rFonts w:eastAsia="PMingLiU"/>
        </w:rPr>
        <w:t>5</w:t>
      </w:r>
      <w:r>
        <w:rPr>
          <w:rFonts w:hint="eastAsia" w:eastAsia="PMingLiU"/>
        </w:rPr>
        <w:t>）啟動</w:t>
      </w:r>
      <w:r>
        <w:rPr>
          <w:rFonts w:eastAsia="PMingLiU"/>
        </w:rPr>
        <w:t>SecAgent</w:t>
      </w:r>
      <w:r>
        <w:rPr>
          <w:rFonts w:hint="eastAsia" w:eastAsia="PMingLiU"/>
        </w:rPr>
        <w:t>安全服務</w:t>
      </w:r>
    </w:p>
    <w:p>
      <w:pPr>
        <w:ind w:firstLine="420"/>
      </w:pPr>
      <w:r>
        <w:rPr>
          <w:rFonts w:hint="eastAsia" w:eastAsia="PMingLiU"/>
        </w:rPr>
        <w:t>在（</w:t>
      </w:r>
      <w:r>
        <w:rPr>
          <w:rFonts w:eastAsia="PMingLiU"/>
        </w:rPr>
        <w:t>1</w:t>
      </w:r>
      <w:r>
        <w:rPr>
          <w:rFonts w:hint="eastAsia" w:eastAsia="PMingLiU"/>
        </w:rPr>
        <w:t>）</w:t>
      </w:r>
      <w:r>
        <w:rPr>
          <w:rFonts w:eastAsia="PMingLiU"/>
        </w:rPr>
        <w:t>~</w:t>
      </w:r>
      <w:r>
        <w:rPr>
          <w:rFonts w:hint="eastAsia" w:eastAsia="PMingLiU"/>
        </w:rPr>
        <w:t>（</w:t>
      </w:r>
      <w:r>
        <w:rPr>
          <w:rFonts w:eastAsia="PMingLiU"/>
        </w:rPr>
        <w:t>4</w:t>
      </w:r>
      <w:r>
        <w:rPr>
          <w:rFonts w:hint="eastAsia" w:eastAsia="PMingLiU"/>
        </w:rPr>
        <w:t>）都</w:t>
      </w:r>
      <w:r>
        <w:rPr>
          <w:rFonts w:eastAsia="PMingLiU"/>
        </w:rPr>
        <w:t>OK</w:t>
      </w:r>
      <w:r>
        <w:rPr>
          <w:rFonts w:hint="eastAsia" w:eastAsia="PMingLiU"/>
        </w:rPr>
        <w:t>之後就可以啟動</w:t>
      </w:r>
      <w:r>
        <w:rPr>
          <w:rFonts w:eastAsia="PMingLiU"/>
        </w:rPr>
        <w:t>SecAgent</w:t>
      </w:r>
      <w:r>
        <w:rPr>
          <w:rFonts w:hint="eastAsia" w:eastAsia="PMingLiU"/>
        </w:rPr>
        <w:t>服務了：</w:t>
      </w:r>
    </w:p>
    <w:p>
      <w:pPr>
        <w:pBdr>
          <w:top w:val="single" w:color="auto" w:sz="4" w:space="0"/>
          <w:left w:val="single" w:color="auto" w:sz="4" w:space="0"/>
          <w:bottom w:val="single" w:color="auto" w:sz="4" w:space="0"/>
          <w:right w:val="single" w:color="auto" w:sz="4" w:space="0"/>
        </w:pBdr>
        <w:shd w:val="clear" w:color="auto" w:fill="CCCCCC"/>
      </w:pPr>
      <w:r>
        <w:rPr>
          <w:rFonts w:eastAsia="PMingLiU"/>
        </w:rPr>
        <w:t xml:space="preserve"># </w:t>
      </w:r>
      <w:r>
        <w:rPr>
          <w:rFonts w:hint="eastAsia" w:eastAsia="PMingLiU"/>
        </w:rPr>
        <w:t>若</w:t>
      </w:r>
      <w:r>
        <w:rPr>
          <w:rFonts w:eastAsia="PMingLiU"/>
        </w:rPr>
        <w:t>secsvr</w:t>
      </w:r>
      <w:r>
        <w:rPr>
          <w:rFonts w:hint="eastAsia" w:eastAsia="PMingLiU"/>
        </w:rPr>
        <w:t>放在目前的目錄下</w:t>
      </w:r>
    </w:p>
    <w:p>
      <w:pPr>
        <w:pBdr>
          <w:top w:val="single" w:color="auto" w:sz="4" w:space="0"/>
          <w:left w:val="single" w:color="auto" w:sz="4" w:space="0"/>
          <w:bottom w:val="single" w:color="auto" w:sz="4" w:space="0"/>
          <w:right w:val="single" w:color="auto" w:sz="4" w:space="0"/>
        </w:pBdr>
        <w:shd w:val="clear" w:color="auto" w:fill="CCCCCC"/>
      </w:pPr>
      <w:r>
        <w:rPr>
          <w:rFonts w:eastAsia="PMingLiU"/>
        </w:rPr>
        <w:t>$ cd /</w:t>
      </w:r>
      <w:r>
        <w:rPr>
          <w:rFonts w:hint="eastAsia" w:eastAsia="PMingLiU"/>
        </w:rPr>
        <w:t>home</w:t>
      </w:r>
      <w:r>
        <w:rPr>
          <w:rFonts w:eastAsia="PMingLiU"/>
        </w:rPr>
        <w:t>/</w:t>
      </w:r>
      <w:r>
        <w:rPr>
          <w:rFonts w:hint="eastAsia" w:eastAsia="PMingLiU"/>
        </w:rPr>
        <w:t>neople</w:t>
      </w:r>
      <w:r>
        <w:rPr>
          <w:rFonts w:eastAsia="PMingLiU"/>
        </w:rPr>
        <w:t>/secsvr/bin</w:t>
      </w:r>
      <w:r>
        <w:rPr>
          <w:rFonts w:eastAsia="PMingLiU"/>
        </w:rPr>
        <w:tab/>
      </w:r>
      <w:r>
        <w:rPr>
          <w:rFonts w:eastAsia="PMingLiU"/>
        </w:rPr>
        <w:t xml:space="preserve">## </w:t>
      </w:r>
      <w:r>
        <w:rPr>
          <w:rFonts w:hint="eastAsia" w:eastAsia="PMingLiU"/>
        </w:rPr>
        <w:t>啟動腳本所在目錄</w:t>
      </w:r>
    </w:p>
    <w:p>
      <w:pPr>
        <w:pBdr>
          <w:top w:val="single" w:color="auto" w:sz="4" w:space="0"/>
          <w:left w:val="single" w:color="auto" w:sz="4" w:space="0"/>
          <w:bottom w:val="single" w:color="auto" w:sz="4" w:space="0"/>
          <w:right w:val="single" w:color="auto" w:sz="4" w:space="0"/>
        </w:pBdr>
        <w:shd w:val="clear" w:color="auto" w:fill="CCCCCC"/>
      </w:pPr>
      <w:r>
        <w:rPr>
          <w:rFonts w:eastAsia="PMingLiU"/>
        </w:rPr>
        <w:t>$ sh start_secagent.sh</w:t>
      </w:r>
      <w:r>
        <w:rPr>
          <w:rFonts w:eastAsia="PMingLiU"/>
        </w:rPr>
        <w:tab/>
      </w:r>
      <w:r>
        <w:rPr>
          <w:rFonts w:eastAsia="PMingLiU"/>
        </w:rPr>
        <w:tab/>
      </w:r>
      <w:r>
        <w:rPr>
          <w:rFonts w:eastAsia="PMingLiU"/>
        </w:rPr>
        <w:tab/>
      </w:r>
      <w:r>
        <w:rPr>
          <w:rFonts w:eastAsia="PMingLiU"/>
        </w:rPr>
        <w:t xml:space="preserve">## </w:t>
      </w:r>
      <w:r>
        <w:rPr>
          <w:rFonts w:hint="eastAsia" w:eastAsia="PMingLiU"/>
        </w:rPr>
        <w:t>啟動</w:t>
      </w:r>
      <w:r>
        <w:rPr>
          <w:rFonts w:eastAsia="PMingLiU"/>
        </w:rPr>
        <w:t>secagent</w:t>
      </w:r>
      <w:r>
        <w:rPr>
          <w:rFonts w:hint="eastAsia" w:eastAsia="PMingLiU"/>
        </w:rPr>
        <w:t>服務</w:t>
      </w:r>
    </w:p>
    <w:p>
      <w:pPr/>
    </w:p>
    <w:p>
      <w:pPr>
        <w:ind w:firstLine="420"/>
      </w:pPr>
      <w:r>
        <w:rPr>
          <w:rFonts w:hint="eastAsia" w:eastAsia="PMingLiU"/>
        </w:rPr>
        <w:t>啟動服務完成後，</w:t>
      </w:r>
      <w:r>
        <w:rPr>
          <w:rFonts w:eastAsia="PMingLiU"/>
        </w:rPr>
        <w:t>ps</w:t>
      </w:r>
      <w:r>
        <w:rPr>
          <w:rFonts w:hint="eastAsia" w:eastAsia="PMingLiU"/>
        </w:rPr>
        <w:t>查看進程是看到</w:t>
      </w:r>
      <w:r>
        <w:rPr>
          <w:rFonts w:eastAsia="PMingLiU"/>
        </w:rPr>
        <w:t>secagent</w:t>
      </w:r>
      <w:r>
        <w:rPr>
          <w:rFonts w:hint="eastAsia" w:eastAsia="PMingLiU"/>
        </w:rPr>
        <w:t>、</w:t>
      </w:r>
      <w:r>
        <w:rPr>
          <w:rFonts w:eastAsia="PMingLiU"/>
        </w:rPr>
        <w:t>zergsvr</w:t>
      </w:r>
      <w:r>
        <w:rPr>
          <w:rFonts w:hint="eastAsia" w:eastAsia="PMingLiU"/>
        </w:rPr>
        <w:t>、</w:t>
      </w:r>
      <w:r>
        <w:rPr>
          <w:rFonts w:eastAsia="PMingLiU"/>
        </w:rPr>
        <w:t>gunnersvr</w:t>
      </w:r>
      <w:r>
        <w:rPr>
          <w:rFonts w:hint="eastAsia" w:eastAsia="PMingLiU"/>
        </w:rPr>
        <w:t>三個二進位進程，三個</w:t>
      </w:r>
      <w:r>
        <w:rPr>
          <w:rFonts w:eastAsia="PMingLiU"/>
        </w:rPr>
        <w:t>tss_svr.sh</w:t>
      </w:r>
      <w:r>
        <w:rPr>
          <w:rFonts w:hint="eastAsia" w:eastAsia="PMingLiU"/>
        </w:rPr>
        <w:t>腳本：</w:t>
      </w:r>
    </w:p>
    <w:p>
      <w:pPr/>
      <w:r>
        <w:drawing>
          <wp:inline distT="0" distB="0" distL="0" distR="0">
            <wp:extent cx="5467350" cy="1152525"/>
            <wp:effectExtent l="0" t="0" r="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圖片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467350" cy="1152525"/>
                    </a:xfrm>
                    <a:prstGeom prst="rect">
                      <a:avLst/>
                    </a:prstGeom>
                    <a:noFill/>
                    <a:ln>
                      <a:noFill/>
                    </a:ln>
                  </pic:spPr>
                </pic:pic>
              </a:graphicData>
            </a:graphic>
          </wp:inline>
        </w:drawing>
      </w:r>
    </w:p>
    <w:p>
      <w:pPr/>
    </w:p>
    <w:p>
      <w:pPr>
        <w:ind w:firstLine="420"/>
      </w:pPr>
      <w:r>
        <w:rPr>
          <w:rFonts w:hint="eastAsia" w:eastAsia="PMingLiU"/>
        </w:rPr>
        <w:t>其中</w:t>
      </w:r>
      <w:r>
        <w:rPr>
          <w:rFonts w:eastAsia="PMingLiU"/>
        </w:rPr>
        <w:t>sh ../../bin/tss_svr.sh</w:t>
      </w:r>
      <w:r>
        <w:rPr>
          <w:rFonts w:hint="eastAsia" w:eastAsia="PMingLiU"/>
        </w:rPr>
        <w:t>是啟停腳本，每個進程啟動、停止都由這個腳本拉起；同時還監控二進位進程是否正常運行，如果進程意外停止，</w:t>
      </w:r>
      <w:r>
        <w:rPr>
          <w:rFonts w:eastAsia="PMingLiU"/>
        </w:rPr>
        <w:t>tss_svr.sh</w:t>
      </w:r>
      <w:r>
        <w:rPr>
          <w:rFonts w:hint="eastAsia" w:eastAsia="PMingLiU"/>
        </w:rPr>
        <w:t>腳本會自動拉取對應的二進位進程。</w:t>
      </w:r>
    </w:p>
    <w:p>
      <w:pPr/>
    </w:p>
    <w:p>
      <w:pPr/>
      <w:r>
        <w:rPr>
          <w:rFonts w:hint="eastAsia" w:eastAsia="PMingLiU"/>
        </w:rPr>
        <w:t>服務是否啟動成功需要檢查以下幾個方面：</w:t>
      </w:r>
    </w:p>
    <w:p>
      <w:pPr>
        <w:widowControl w:val="0"/>
        <w:numPr>
          <w:ilvl w:val="0"/>
          <w:numId w:val="6"/>
        </w:numPr>
        <w:spacing w:after="0" w:line="240" w:lineRule="auto"/>
        <w:ind w:left="425" w:hanging="425"/>
        <w:jc w:val="both"/>
      </w:pPr>
      <w:r>
        <w:rPr>
          <w:rFonts w:hint="eastAsia" w:eastAsia="PMingLiU"/>
        </w:rPr>
        <w:t>啟動時是否有錯誤</w:t>
      </w:r>
      <w:r>
        <w:rPr>
          <w:rFonts w:eastAsia="PMingLiU"/>
        </w:rPr>
        <w:t>log</w:t>
      </w:r>
      <w:r>
        <w:rPr>
          <w:rFonts w:hint="eastAsia" w:eastAsia="PMingLiU"/>
        </w:rPr>
        <w:t>；</w:t>
      </w:r>
    </w:p>
    <w:p>
      <w:pPr>
        <w:widowControl w:val="0"/>
        <w:numPr>
          <w:ilvl w:val="0"/>
          <w:numId w:val="6"/>
        </w:numPr>
        <w:spacing w:after="0" w:line="240" w:lineRule="auto"/>
        <w:ind w:left="425" w:hanging="425"/>
        <w:jc w:val="both"/>
      </w:pPr>
      <w:r>
        <w:rPr>
          <w:rFonts w:hint="eastAsia" w:eastAsia="PMingLiU"/>
        </w:rPr>
        <w:t>日誌檔是否有錯誤</w:t>
      </w:r>
      <w:r>
        <w:rPr>
          <w:rFonts w:eastAsia="PMingLiU"/>
        </w:rPr>
        <w:t>log</w:t>
      </w:r>
      <w:r>
        <w:rPr>
          <w:rFonts w:hint="eastAsia" w:eastAsia="PMingLiU"/>
        </w:rPr>
        <w:t>；</w:t>
      </w:r>
    </w:p>
    <w:p>
      <w:pPr>
        <w:widowControl w:val="0"/>
        <w:numPr>
          <w:ilvl w:val="0"/>
          <w:numId w:val="6"/>
        </w:numPr>
        <w:spacing w:after="0" w:line="240" w:lineRule="auto"/>
        <w:ind w:left="425" w:hanging="425"/>
        <w:jc w:val="both"/>
      </w:pPr>
      <w:r>
        <w:rPr>
          <w:rFonts w:hint="eastAsia" w:eastAsia="PMingLiU"/>
        </w:rPr>
        <w:t>帳單是否正常。</w:t>
      </w:r>
    </w:p>
    <w:p>
      <w:pPr/>
    </w:p>
    <w:p>
      <w:pPr/>
      <w:r>
        <w:rPr>
          <w:rFonts w:hint="eastAsia" w:eastAsia="PMingLiU"/>
        </w:rPr>
        <w:t>如果啟動有問題可參考相關運營文檔或聯繫平臺組開發同事幫忙定位處理。</w:t>
      </w:r>
    </w:p>
    <w:p>
      <w:pPr/>
    </w:p>
    <w:p>
      <w:pPr>
        <w:widowControl w:val="0"/>
        <w:numPr>
          <w:ilvl w:val="0"/>
          <w:numId w:val="7"/>
        </w:numPr>
        <w:spacing w:after="0" w:line="240" w:lineRule="auto"/>
        <w:ind w:left="360" w:hanging="360"/>
        <w:jc w:val="both"/>
      </w:pPr>
      <w:r>
        <w:rPr>
          <w:rFonts w:hint="eastAsia" w:eastAsia="PMingLiU"/>
        </w:rPr>
        <w:t>核對使用者資料是否正常</w:t>
      </w:r>
    </w:p>
    <w:p>
      <w:pPr>
        <w:ind w:firstLine="420"/>
      </w:pPr>
      <w:r>
        <w:rPr>
          <w:rFonts w:hint="eastAsia" w:eastAsia="PMingLiU"/>
        </w:rPr>
        <w:t>啟動成功後，還需要核對</w:t>
      </w:r>
      <w:r>
        <w:rPr>
          <w:rFonts w:eastAsia="PMingLiU"/>
        </w:rPr>
        <w:t>secagent</w:t>
      </w:r>
      <w:r>
        <w:rPr>
          <w:rFonts w:hint="eastAsia" w:eastAsia="PMingLiU"/>
        </w:rPr>
        <w:t>的帳單，確認</w:t>
      </w:r>
      <w:r>
        <w:rPr>
          <w:rFonts w:eastAsia="PMingLiU"/>
        </w:rPr>
        <w:t>secagent</w:t>
      </w:r>
      <w:r>
        <w:rPr>
          <w:rFonts w:hint="eastAsia" w:eastAsia="PMingLiU"/>
        </w:rPr>
        <w:t>進程與後端伺服器資料通信正常。檢查</w:t>
      </w:r>
      <w:r>
        <w:rPr>
          <w:rFonts w:eastAsia="PMingLiU"/>
        </w:rPr>
        <w:t>secagent</w:t>
      </w:r>
      <w:r>
        <w:rPr>
          <w:rFonts w:hint="eastAsia" w:eastAsia="PMingLiU"/>
        </w:rPr>
        <w:t>帳單，看是否有後端伺服器下發的資料包，簡單方法如下：</w:t>
      </w:r>
    </w:p>
    <w:p>
      <w:pPr>
        <w:pBdr>
          <w:top w:val="single" w:color="auto" w:sz="4" w:space="0"/>
          <w:left w:val="single" w:color="auto" w:sz="4" w:space="0"/>
          <w:bottom w:val="single" w:color="auto" w:sz="4" w:space="0"/>
          <w:right w:val="single" w:color="auto" w:sz="4" w:space="0"/>
        </w:pBdr>
        <w:shd w:val="clear" w:color="auto" w:fill="D9D9D9"/>
      </w:pPr>
      <w:r>
        <w:rPr>
          <w:rFonts w:eastAsia="PMingLiU"/>
        </w:rPr>
        <w:t># secagent log</w:t>
      </w:r>
      <w:r>
        <w:rPr>
          <w:rFonts w:hint="eastAsia" w:eastAsia="PMingLiU"/>
        </w:rPr>
        <w:t>所在目錄</w:t>
      </w:r>
    </w:p>
    <w:p>
      <w:pPr>
        <w:pBdr>
          <w:top w:val="single" w:color="auto" w:sz="4" w:space="0"/>
          <w:left w:val="single" w:color="auto" w:sz="4" w:space="0"/>
          <w:bottom w:val="single" w:color="auto" w:sz="4" w:space="0"/>
          <w:right w:val="single" w:color="auto" w:sz="4" w:space="0"/>
        </w:pBdr>
        <w:shd w:val="clear" w:color="auto" w:fill="D9D9D9"/>
      </w:pPr>
      <w:r>
        <w:rPr>
          <w:rFonts w:eastAsia="PMingLiU"/>
        </w:rPr>
        <w:t>$ cd /</w:t>
      </w:r>
      <w:r>
        <w:rPr>
          <w:rFonts w:hint="eastAsia" w:eastAsia="PMingLiU"/>
        </w:rPr>
        <w:t>home</w:t>
      </w:r>
      <w:r>
        <w:rPr>
          <w:rFonts w:eastAsia="PMingLiU"/>
        </w:rPr>
        <w:t>/</w:t>
      </w:r>
      <w:r>
        <w:rPr>
          <w:rFonts w:hint="eastAsia" w:eastAsia="PMingLiU"/>
        </w:rPr>
        <w:t>neople</w:t>
      </w:r>
      <w:r>
        <w:rPr>
          <w:rFonts w:eastAsia="PMingLiU"/>
        </w:rPr>
        <w:t>/secsvr/run/secagent/log</w:t>
      </w:r>
    </w:p>
    <w:p>
      <w:pPr>
        <w:pBdr>
          <w:top w:val="single" w:color="auto" w:sz="4" w:space="0"/>
          <w:left w:val="single" w:color="auto" w:sz="4" w:space="0"/>
          <w:bottom w:val="single" w:color="auto" w:sz="4" w:space="0"/>
          <w:right w:val="single" w:color="auto" w:sz="4" w:space="0"/>
        </w:pBdr>
        <w:shd w:val="clear" w:color="auto" w:fill="D9D9D9"/>
      </w:pPr>
      <w:r>
        <w:rPr>
          <w:rFonts w:eastAsia="PMingLiU"/>
        </w:rPr>
        <w:t xml:space="preserve">$ tail -f secagent_bill_20120907.log |grep </w:t>
      </w:r>
      <w:r>
        <w:rPr>
          <w:rFonts w:eastAsia="PMingLiU"/>
          <w:i/>
          <w:iCs/>
          <w:color w:val="0000FF"/>
        </w:rPr>
        <w:t>404921490</w:t>
      </w:r>
      <w:r>
        <w:rPr>
          <w:rFonts w:eastAsia="PMingLiU"/>
        </w:rPr>
        <w:tab/>
      </w:r>
      <w:r>
        <w:rPr>
          <w:rFonts w:eastAsia="PMingLiU"/>
        </w:rPr>
        <w:t>## 404921490</w:t>
      </w:r>
      <w:r>
        <w:rPr>
          <w:rFonts w:hint="eastAsia" w:eastAsia="PMingLiU"/>
        </w:rPr>
        <w:t>為測試的</w:t>
      </w:r>
      <w:r>
        <w:rPr>
          <w:rFonts w:eastAsia="PMingLiU"/>
        </w:rPr>
        <w:t>uin</w:t>
      </w:r>
      <w:r>
        <w:rPr>
          <w:rFonts w:hint="eastAsia" w:eastAsia="PMingLiU"/>
        </w:rPr>
        <w:t>號碼</w:t>
      </w:r>
    </w:p>
    <w:p>
      <w:pPr/>
    </w:p>
    <w:p>
      <w:pPr/>
      <w:r>
        <w:rPr>
          <w:rFonts w:hint="eastAsia" w:eastAsia="PMingLiU"/>
        </w:rPr>
        <w:t>然後登錄遊戲，進入對應的大區和頻道，看是否有</w:t>
      </w:r>
      <w:r>
        <w:rPr>
          <w:rFonts w:eastAsia="PMingLiU"/>
        </w:rPr>
        <w:t>"</w:t>
      </w:r>
      <w:r>
        <w:rPr>
          <w:rFonts w:eastAsia="PMingLiU"/>
          <w:b/>
          <w:bCs/>
          <w:u w:val="single"/>
        </w:rPr>
        <w:t>secsvr notify is change svr</w:t>
      </w:r>
      <w:r>
        <w:rPr>
          <w:rFonts w:eastAsia="PMingLiU"/>
        </w:rPr>
        <w:t>"</w:t>
      </w:r>
      <w:r>
        <w:rPr>
          <w:rFonts w:hint="eastAsia" w:eastAsia="PMingLiU"/>
        </w:rPr>
        <w:t>和</w:t>
      </w:r>
      <w:r>
        <w:rPr>
          <w:rFonts w:eastAsia="PMingLiU"/>
        </w:rPr>
        <w:t>"</w:t>
      </w:r>
      <w:r>
        <w:rPr>
          <w:rFonts w:eastAsia="PMingLiU"/>
          <w:b/>
          <w:bCs/>
          <w:u w:val="single"/>
        </w:rPr>
        <w:t>secsvr notify rpcode crypt info</w:t>
      </w:r>
      <w:r>
        <w:rPr>
          <w:rFonts w:eastAsia="PMingLiU"/>
        </w:rPr>
        <w:t>"</w:t>
      </w:r>
      <w:r>
        <w:rPr>
          <w:rFonts w:hint="eastAsia" w:eastAsia="PMingLiU"/>
        </w:rPr>
        <w:t>這兩條帳單，如下所示：</w:t>
      </w:r>
    </w:p>
    <w:p>
      <w:pPr/>
      <w:r>
        <w:drawing>
          <wp:inline distT="0" distB="0" distL="0" distR="0">
            <wp:extent cx="5267325" cy="914400"/>
            <wp:effectExtent l="0" t="0" r="9525"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圖片 1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67325" cy="914400"/>
                    </a:xfrm>
                    <a:prstGeom prst="rect">
                      <a:avLst/>
                    </a:prstGeom>
                    <a:noFill/>
                    <a:ln>
                      <a:noFill/>
                    </a:ln>
                  </pic:spPr>
                </pic:pic>
              </a:graphicData>
            </a:graphic>
          </wp:inline>
        </w:drawing>
      </w:r>
    </w:p>
    <w:p>
      <w:pPr/>
    </w:p>
    <w:p>
      <w:pPr/>
      <w:r>
        <w:rPr>
          <w:rFonts w:hint="eastAsia" w:eastAsia="PMingLiU"/>
        </w:rPr>
        <w:t>若有則說明</w:t>
      </w:r>
      <w:r>
        <w:rPr>
          <w:rFonts w:eastAsia="PMingLiU"/>
        </w:rPr>
        <w:t>secagent</w:t>
      </w:r>
      <w:r>
        <w:rPr>
          <w:rFonts w:hint="eastAsia" w:eastAsia="PMingLiU"/>
        </w:rPr>
        <w:t>與後端伺服器通信</w:t>
      </w:r>
      <w:r>
        <w:rPr>
          <w:rFonts w:eastAsia="PMingLiU"/>
        </w:rPr>
        <w:t>ok</w:t>
      </w:r>
      <w:r>
        <w:rPr>
          <w:rFonts w:hint="eastAsia" w:eastAsia="PMingLiU"/>
        </w:rPr>
        <w:t>；若沒有對應的帳單，則說明資料通道不正常，需要聯繫平臺組同事幫忙排查問題。</w:t>
      </w:r>
    </w:p>
    <w:p>
      <w:pPr/>
    </w:p>
    <w:p>
      <w:pPr/>
      <w:r>
        <w:rPr>
          <w:rFonts w:hint="eastAsia" w:eastAsia="PMingLiU"/>
        </w:rPr>
        <w:t>相關同事：</w:t>
      </w:r>
      <w:r>
        <w:rPr>
          <w:rFonts w:eastAsia="PMingLiU"/>
        </w:rPr>
        <w:t>sasukeliu,errayzhao</w:t>
      </w:r>
    </w:p>
    <w:p>
      <w:pPr>
        <w:pStyle w:val="3"/>
      </w:pPr>
      <w:r>
        <w:rPr>
          <w:rFonts w:eastAsia="PMingLiU"/>
        </w:rPr>
        <w:t xml:space="preserve"> </w:t>
      </w:r>
      <w:bookmarkStart w:id="32" w:name="_Toc355791504"/>
      <w:r>
        <w:rPr>
          <w:rFonts w:hint="eastAsia" w:eastAsia="PMingLiU"/>
        </w:rPr>
        <w:t>更新服務及開關操作</w:t>
      </w:r>
      <w:bookmarkEnd w:id="32"/>
    </w:p>
    <w:p>
      <w:pPr/>
      <w:r>
        <w:rPr>
          <w:rFonts w:hint="eastAsia" w:eastAsia="PMingLiU"/>
        </w:rPr>
        <w:t>更新步驟：</w:t>
      </w:r>
    </w:p>
    <w:p>
      <w:pPr>
        <w:widowControl w:val="0"/>
        <w:numPr>
          <w:ilvl w:val="0"/>
          <w:numId w:val="8"/>
        </w:numPr>
        <w:spacing w:after="0" w:line="240" w:lineRule="auto"/>
        <w:ind w:left="480" w:hanging="480"/>
        <w:jc w:val="both"/>
      </w:pPr>
      <w:r>
        <w:rPr>
          <w:rFonts w:hint="eastAsia" w:eastAsia="PMingLiU"/>
        </w:rPr>
        <w:t>停止遊戲伺服器進程；</w:t>
      </w:r>
    </w:p>
    <w:p>
      <w:pPr>
        <w:widowControl w:val="0"/>
        <w:numPr>
          <w:ilvl w:val="0"/>
          <w:numId w:val="8"/>
        </w:numPr>
        <w:spacing w:after="0" w:line="240" w:lineRule="auto"/>
        <w:ind w:left="480" w:hanging="480"/>
        <w:jc w:val="both"/>
      </w:pPr>
      <w:r>
        <w:rPr>
          <w:rFonts w:hint="eastAsia" w:eastAsia="PMingLiU"/>
        </w:rPr>
        <w:t>停止</w:t>
      </w:r>
      <w:r>
        <w:rPr>
          <w:rFonts w:eastAsia="PMingLiU"/>
        </w:rPr>
        <w:t>SecAgent</w:t>
      </w:r>
      <w:r>
        <w:rPr>
          <w:rFonts w:hint="eastAsia" w:eastAsia="PMingLiU"/>
        </w:rPr>
        <w:t>服務元件</w:t>
      </w:r>
    </w:p>
    <w:p>
      <w:pPr>
        <w:pBdr>
          <w:top w:val="single" w:color="auto" w:sz="4" w:space="0"/>
          <w:left w:val="single" w:color="auto" w:sz="4" w:space="0"/>
          <w:bottom w:val="single" w:color="auto" w:sz="4" w:space="0"/>
          <w:right w:val="single" w:color="auto" w:sz="4" w:space="0"/>
        </w:pBdr>
        <w:shd w:val="clear" w:color="auto" w:fill="CCCCCC"/>
      </w:pPr>
      <w:r>
        <w:rPr>
          <w:rFonts w:eastAsia="PMingLiU"/>
        </w:rPr>
        <w:t xml:space="preserve"># </w:t>
      </w:r>
      <w:r>
        <w:rPr>
          <w:rFonts w:hint="eastAsia" w:eastAsia="PMingLiU"/>
        </w:rPr>
        <w:t>若</w:t>
      </w:r>
      <w:r>
        <w:rPr>
          <w:rFonts w:eastAsia="PMingLiU"/>
        </w:rPr>
        <w:t>secsvr</w:t>
      </w:r>
      <w:r>
        <w:rPr>
          <w:rFonts w:hint="eastAsia" w:eastAsia="PMingLiU"/>
        </w:rPr>
        <w:t>放在目前的目錄下</w:t>
      </w:r>
    </w:p>
    <w:p>
      <w:pPr>
        <w:pBdr>
          <w:top w:val="single" w:color="auto" w:sz="4" w:space="0"/>
          <w:left w:val="single" w:color="auto" w:sz="4" w:space="0"/>
          <w:bottom w:val="single" w:color="auto" w:sz="4" w:space="0"/>
          <w:right w:val="single" w:color="auto" w:sz="4" w:space="0"/>
        </w:pBdr>
        <w:shd w:val="clear" w:color="auto" w:fill="CCCCCC"/>
      </w:pPr>
      <w:r>
        <w:rPr>
          <w:rFonts w:eastAsia="PMingLiU"/>
        </w:rPr>
        <w:t>$ cd /</w:t>
      </w:r>
      <w:r>
        <w:rPr>
          <w:rFonts w:hint="eastAsia" w:eastAsia="PMingLiU"/>
        </w:rPr>
        <w:t>home</w:t>
      </w:r>
      <w:r>
        <w:rPr>
          <w:rFonts w:eastAsia="PMingLiU"/>
        </w:rPr>
        <w:t>/</w:t>
      </w:r>
      <w:r>
        <w:rPr>
          <w:rFonts w:hint="eastAsia" w:eastAsia="PMingLiU"/>
        </w:rPr>
        <w:t>neople</w:t>
      </w:r>
      <w:r>
        <w:rPr>
          <w:rFonts w:eastAsia="PMingLiU"/>
        </w:rPr>
        <w:t>/secsvr/bin</w:t>
      </w:r>
      <w:r>
        <w:rPr>
          <w:rFonts w:eastAsia="PMingLiU"/>
        </w:rPr>
        <w:tab/>
      </w:r>
      <w:r>
        <w:rPr>
          <w:rFonts w:eastAsia="PMingLiU"/>
        </w:rPr>
        <w:t xml:space="preserve">## </w:t>
      </w:r>
      <w:r>
        <w:rPr>
          <w:rFonts w:hint="eastAsia" w:eastAsia="PMingLiU"/>
        </w:rPr>
        <w:t>啟停腳本所在目錄</w:t>
      </w:r>
    </w:p>
    <w:p>
      <w:pPr>
        <w:pBdr>
          <w:top w:val="single" w:color="auto" w:sz="4" w:space="0"/>
          <w:left w:val="single" w:color="auto" w:sz="4" w:space="0"/>
          <w:bottom w:val="single" w:color="auto" w:sz="4" w:space="0"/>
          <w:right w:val="single" w:color="auto" w:sz="4" w:space="0"/>
        </w:pBdr>
        <w:shd w:val="clear" w:color="auto" w:fill="CCCCCC"/>
      </w:pPr>
      <w:r>
        <w:rPr>
          <w:rFonts w:eastAsia="PMingLiU"/>
        </w:rPr>
        <w:t>$ sh stop_secagent.sh</w:t>
      </w:r>
      <w:r>
        <w:rPr>
          <w:rFonts w:eastAsia="PMingLiU"/>
        </w:rPr>
        <w:tab/>
      </w:r>
      <w:r>
        <w:rPr>
          <w:rFonts w:eastAsia="PMingLiU"/>
        </w:rPr>
        <w:tab/>
      </w:r>
      <w:r>
        <w:rPr>
          <w:rFonts w:eastAsia="PMingLiU"/>
        </w:rPr>
        <w:tab/>
      </w:r>
      <w:r>
        <w:rPr>
          <w:rFonts w:eastAsia="PMingLiU"/>
        </w:rPr>
        <w:t xml:space="preserve">## </w:t>
      </w:r>
      <w:r>
        <w:rPr>
          <w:rFonts w:hint="eastAsia" w:eastAsia="PMingLiU"/>
        </w:rPr>
        <w:t>停止</w:t>
      </w:r>
      <w:r>
        <w:rPr>
          <w:rFonts w:eastAsia="PMingLiU"/>
        </w:rPr>
        <w:t>secagent</w:t>
      </w:r>
      <w:r>
        <w:rPr>
          <w:rFonts w:hint="eastAsia" w:eastAsia="PMingLiU"/>
        </w:rPr>
        <w:t>服務</w:t>
      </w:r>
    </w:p>
    <w:p>
      <w:pPr/>
    </w:p>
    <w:p>
      <w:pPr>
        <w:widowControl w:val="0"/>
        <w:numPr>
          <w:ilvl w:val="0"/>
          <w:numId w:val="8"/>
        </w:numPr>
        <w:spacing w:after="0" w:line="240" w:lineRule="auto"/>
        <w:ind w:left="480" w:hanging="480"/>
        <w:jc w:val="both"/>
      </w:pPr>
      <w:r>
        <w:rPr>
          <w:rFonts w:hint="eastAsia" w:eastAsia="PMingLiU"/>
        </w:rPr>
        <w:t>運行清理腳本</w:t>
      </w:r>
    </w:p>
    <w:p>
      <w:pPr>
        <w:pBdr>
          <w:top w:val="single" w:color="auto" w:sz="4" w:space="0"/>
          <w:left w:val="single" w:color="auto" w:sz="4" w:space="0"/>
          <w:bottom w:val="single" w:color="auto" w:sz="4" w:space="0"/>
          <w:right w:val="single" w:color="auto" w:sz="4" w:space="0"/>
        </w:pBdr>
        <w:shd w:val="clear" w:color="auto" w:fill="CCCCCC"/>
      </w:pPr>
      <w:r>
        <w:rPr>
          <w:rFonts w:eastAsia="PMingLiU"/>
        </w:rPr>
        <w:t xml:space="preserve"># </w:t>
      </w:r>
      <w:r>
        <w:rPr>
          <w:rFonts w:hint="eastAsia" w:eastAsia="PMingLiU"/>
        </w:rPr>
        <w:t>若</w:t>
      </w:r>
      <w:r>
        <w:rPr>
          <w:rFonts w:eastAsia="PMingLiU"/>
        </w:rPr>
        <w:t>secsvr</w:t>
      </w:r>
      <w:r>
        <w:rPr>
          <w:rFonts w:hint="eastAsia" w:eastAsia="PMingLiU"/>
        </w:rPr>
        <w:t>放在目前的目錄下</w:t>
      </w:r>
    </w:p>
    <w:p>
      <w:pPr>
        <w:pBdr>
          <w:top w:val="single" w:color="auto" w:sz="4" w:space="0"/>
          <w:left w:val="single" w:color="auto" w:sz="4" w:space="0"/>
          <w:bottom w:val="single" w:color="auto" w:sz="4" w:space="0"/>
          <w:right w:val="single" w:color="auto" w:sz="4" w:space="0"/>
        </w:pBdr>
        <w:shd w:val="clear" w:color="auto" w:fill="CCCCCC"/>
      </w:pPr>
      <w:r>
        <w:rPr>
          <w:rFonts w:eastAsia="PMingLiU"/>
        </w:rPr>
        <w:t>$ cd /</w:t>
      </w:r>
      <w:r>
        <w:rPr>
          <w:rFonts w:hint="eastAsia" w:eastAsia="PMingLiU"/>
        </w:rPr>
        <w:t>home</w:t>
      </w:r>
      <w:r>
        <w:rPr>
          <w:rFonts w:eastAsia="PMingLiU"/>
        </w:rPr>
        <w:t>/</w:t>
      </w:r>
      <w:r>
        <w:rPr>
          <w:rFonts w:hint="eastAsia" w:eastAsia="PMingLiU"/>
        </w:rPr>
        <w:t>neople</w:t>
      </w:r>
      <w:r>
        <w:rPr>
          <w:rFonts w:eastAsia="PMingLiU"/>
        </w:rPr>
        <w:t>/secsvr/bin</w:t>
      </w:r>
      <w:r>
        <w:rPr>
          <w:rFonts w:eastAsia="PMingLiU"/>
        </w:rPr>
        <w:tab/>
      </w:r>
      <w:r>
        <w:rPr>
          <w:rFonts w:eastAsia="PMingLiU"/>
        </w:rPr>
        <w:t xml:space="preserve">## </w:t>
      </w:r>
      <w:r>
        <w:rPr>
          <w:rFonts w:hint="eastAsia" w:eastAsia="PMingLiU"/>
        </w:rPr>
        <w:t>啟動腳本所在目錄</w:t>
      </w:r>
    </w:p>
    <w:p>
      <w:pPr>
        <w:pBdr>
          <w:top w:val="single" w:color="auto" w:sz="4" w:space="0"/>
          <w:left w:val="single" w:color="auto" w:sz="4" w:space="0"/>
          <w:bottom w:val="single" w:color="auto" w:sz="4" w:space="0"/>
          <w:right w:val="single" w:color="auto" w:sz="4" w:space="0"/>
        </w:pBdr>
        <w:shd w:val="clear" w:color="auto" w:fill="CCCCCC"/>
      </w:pPr>
      <w:r>
        <w:rPr>
          <w:rFonts w:eastAsia="PMingLiU"/>
        </w:rPr>
        <w:t>$ sh clean_g3_mmap.sh</w:t>
      </w:r>
      <w:r>
        <w:rPr>
          <w:rFonts w:eastAsia="PMingLiU"/>
        </w:rPr>
        <w:tab/>
      </w:r>
      <w:r>
        <w:rPr>
          <w:rFonts w:eastAsia="PMingLiU"/>
        </w:rPr>
        <w:tab/>
      </w:r>
      <w:r>
        <w:rPr>
          <w:rFonts w:eastAsia="PMingLiU"/>
        </w:rPr>
        <w:tab/>
      </w:r>
      <w:r>
        <w:rPr>
          <w:rFonts w:eastAsia="PMingLiU"/>
        </w:rPr>
        <w:t xml:space="preserve">## </w:t>
      </w:r>
      <w:r>
        <w:rPr>
          <w:rFonts w:hint="eastAsia" w:eastAsia="PMingLiU"/>
        </w:rPr>
        <w:t>運行清理腳本</w:t>
      </w:r>
    </w:p>
    <w:p>
      <w:pPr/>
    </w:p>
    <w:p>
      <w:pPr>
        <w:widowControl w:val="0"/>
        <w:numPr>
          <w:ilvl w:val="0"/>
          <w:numId w:val="8"/>
        </w:numPr>
        <w:spacing w:after="0" w:line="240" w:lineRule="auto"/>
        <w:ind w:left="480" w:hanging="480"/>
        <w:jc w:val="both"/>
      </w:pPr>
      <w:r>
        <w:rPr>
          <w:rFonts w:hint="eastAsia" w:eastAsia="PMingLiU"/>
        </w:rPr>
        <w:t>更新</w:t>
      </w:r>
      <w:r>
        <w:rPr>
          <w:rFonts w:eastAsia="PMingLiU"/>
        </w:rPr>
        <w:t>SO</w:t>
      </w:r>
      <w:r>
        <w:rPr>
          <w:rFonts w:hint="eastAsia" w:eastAsia="PMingLiU"/>
        </w:rPr>
        <w:t>和二進位</w:t>
      </w:r>
    </w:p>
    <w:p>
      <w:pPr>
        <w:ind w:firstLine="420"/>
      </w:pPr>
      <w:r>
        <w:rPr>
          <w:rFonts w:hint="eastAsia" w:eastAsia="PMingLiU"/>
        </w:rPr>
        <w:t>由於安裝包在不指定輸出目錄的情況下，預設解壓到目前的目錄，所以僅需將安裝包複製到工作主目錄</w:t>
      </w:r>
      <w:r>
        <w:rPr>
          <w:rFonts w:eastAsia="PMingLiU"/>
        </w:rPr>
        <w:t>(</w:t>
      </w:r>
      <w:r>
        <w:rPr>
          <w:rFonts w:hint="eastAsia" w:eastAsia="PMingLiU"/>
        </w:rPr>
        <w:t>如</w:t>
      </w:r>
      <w:r>
        <w:rPr>
          <w:rFonts w:eastAsia="PMingLiU"/>
        </w:rPr>
        <w:t>/data/home/user00/game/)</w:t>
      </w:r>
      <w:r>
        <w:rPr>
          <w:rFonts w:hint="eastAsia" w:eastAsia="PMingLiU"/>
        </w:rPr>
        <w:t>，然後目前的目錄下解壓即可覆蓋更新</w:t>
      </w:r>
      <w:r>
        <w:rPr>
          <w:rFonts w:eastAsia="PMingLiU"/>
        </w:rPr>
        <w:t>SDK SO</w:t>
      </w:r>
      <w:r>
        <w:rPr>
          <w:rFonts w:hint="eastAsia" w:eastAsia="PMingLiU"/>
        </w:rPr>
        <w:t>和</w:t>
      </w:r>
      <w:r>
        <w:rPr>
          <w:rFonts w:eastAsia="PMingLiU"/>
        </w:rPr>
        <w:t>secagent</w:t>
      </w:r>
      <w:r>
        <w:rPr>
          <w:rFonts w:hint="eastAsia" w:eastAsia="PMingLiU"/>
        </w:rPr>
        <w:t>二進位檔案：</w:t>
      </w:r>
    </w:p>
    <w:p>
      <w:pPr>
        <w:pBdr>
          <w:top w:val="single" w:color="auto" w:sz="4" w:space="0"/>
          <w:left w:val="single" w:color="auto" w:sz="4" w:space="0"/>
          <w:bottom w:val="single" w:color="auto" w:sz="4" w:space="0"/>
          <w:right w:val="single" w:color="auto" w:sz="4" w:space="0"/>
        </w:pBdr>
        <w:shd w:val="clear" w:color="auto" w:fill="E0E0E0"/>
      </w:pPr>
      <w:r>
        <w:rPr>
          <w:rFonts w:eastAsia="PMingLiU"/>
        </w:rPr>
        <w:t>$ cp INSTALL_PKG.tgz /</w:t>
      </w:r>
      <w:r>
        <w:rPr>
          <w:rFonts w:hint="eastAsia" w:eastAsia="PMingLiU"/>
        </w:rPr>
        <w:t>home</w:t>
      </w:r>
      <w:r>
        <w:rPr>
          <w:rFonts w:eastAsia="PMingLiU"/>
        </w:rPr>
        <w:t>/</w:t>
      </w:r>
      <w:r>
        <w:rPr>
          <w:rFonts w:hint="eastAsia" w:eastAsia="PMingLiU"/>
        </w:rPr>
        <w:t>neople</w:t>
      </w:r>
      <w:r>
        <w:rPr>
          <w:rFonts w:eastAsia="PMingLiU"/>
        </w:rPr>
        <w:t>/secsvr/bin</w:t>
      </w:r>
    </w:p>
    <w:p>
      <w:pPr>
        <w:pBdr>
          <w:top w:val="single" w:color="auto" w:sz="4" w:space="0"/>
          <w:left w:val="single" w:color="auto" w:sz="4" w:space="0"/>
          <w:bottom w:val="single" w:color="auto" w:sz="4" w:space="0"/>
          <w:right w:val="single" w:color="auto" w:sz="4" w:space="0"/>
        </w:pBdr>
        <w:shd w:val="clear" w:color="auto" w:fill="E0E0E0"/>
      </w:pPr>
      <w:r>
        <w:rPr>
          <w:rFonts w:eastAsia="PMingLiU"/>
        </w:rPr>
        <w:t>$ cd /</w:t>
      </w:r>
      <w:r>
        <w:rPr>
          <w:rFonts w:hint="eastAsia" w:eastAsia="PMingLiU"/>
        </w:rPr>
        <w:t>home</w:t>
      </w:r>
      <w:r>
        <w:rPr>
          <w:rFonts w:eastAsia="PMingLiU"/>
        </w:rPr>
        <w:t>/</w:t>
      </w:r>
      <w:r>
        <w:rPr>
          <w:rFonts w:hint="eastAsia" w:eastAsia="PMingLiU"/>
        </w:rPr>
        <w:t>neople</w:t>
      </w:r>
      <w:r>
        <w:rPr>
          <w:rFonts w:eastAsia="PMingLiU"/>
        </w:rPr>
        <w:t>/secsvr/bin</w:t>
      </w:r>
    </w:p>
    <w:p>
      <w:pPr>
        <w:pBdr>
          <w:top w:val="single" w:color="auto" w:sz="4" w:space="0"/>
          <w:left w:val="single" w:color="auto" w:sz="4" w:space="0"/>
          <w:bottom w:val="single" w:color="auto" w:sz="4" w:space="0"/>
          <w:right w:val="single" w:color="auto" w:sz="4" w:space="0"/>
        </w:pBdr>
        <w:shd w:val="clear" w:color="auto" w:fill="E0E0E0"/>
      </w:pPr>
      <w:r>
        <w:rPr>
          <w:rFonts w:eastAsia="PMingLiU"/>
        </w:rPr>
        <w:t xml:space="preserve">$ tar zxvf INSTALL_PKG.tgz </w:t>
      </w:r>
      <w:r>
        <w:rPr>
          <w:rFonts w:eastAsia="PMingLiU"/>
        </w:rPr>
        <w:tab/>
      </w:r>
      <w:r>
        <w:rPr>
          <w:rFonts w:eastAsia="PMingLiU"/>
        </w:rPr>
        <w:tab/>
      </w:r>
      <w:r>
        <w:rPr>
          <w:rFonts w:eastAsia="PMingLiU"/>
        </w:rPr>
        <w:t xml:space="preserve"># </w:t>
      </w:r>
      <w:r>
        <w:rPr>
          <w:rFonts w:hint="eastAsia" w:eastAsia="PMingLiU"/>
        </w:rPr>
        <w:t>解壓後覆蓋掉舊版本的</w:t>
      </w:r>
      <w:r>
        <w:rPr>
          <w:rFonts w:eastAsia="PMingLiU"/>
        </w:rPr>
        <w:t>SO</w:t>
      </w:r>
      <w:r>
        <w:rPr>
          <w:rFonts w:hint="eastAsia" w:eastAsia="PMingLiU"/>
        </w:rPr>
        <w:t>和</w:t>
      </w:r>
      <w:r>
        <w:rPr>
          <w:rFonts w:eastAsia="PMingLiU"/>
        </w:rPr>
        <w:t>secagent</w:t>
      </w:r>
      <w:r>
        <w:rPr>
          <w:rFonts w:hint="eastAsia" w:eastAsia="PMingLiU"/>
        </w:rPr>
        <w:t>二進位檔案</w:t>
      </w:r>
    </w:p>
    <w:p>
      <w:pPr>
        <w:ind w:firstLine="420"/>
      </w:pPr>
    </w:p>
    <w:p>
      <w:pPr>
        <w:widowControl w:val="0"/>
        <w:numPr>
          <w:ilvl w:val="0"/>
          <w:numId w:val="8"/>
        </w:numPr>
        <w:spacing w:after="0" w:line="240" w:lineRule="auto"/>
        <w:ind w:left="480" w:hanging="480"/>
        <w:jc w:val="both"/>
      </w:pPr>
      <w:r>
        <w:rPr>
          <w:rFonts w:hint="eastAsia" w:eastAsia="PMingLiU"/>
        </w:rPr>
        <w:t>驗證版本資訊</w:t>
      </w:r>
    </w:p>
    <w:p>
      <w:pPr>
        <w:ind w:firstLine="420"/>
      </w:pPr>
      <w:r>
        <w:rPr>
          <w:rFonts w:hint="eastAsia" w:eastAsia="PMingLiU"/>
        </w:rPr>
        <w:t>檢查更新後的</w:t>
      </w:r>
      <w:r>
        <w:rPr>
          <w:rFonts w:eastAsia="PMingLiU"/>
        </w:rPr>
        <w:t>SO</w:t>
      </w:r>
      <w:r>
        <w:rPr>
          <w:rFonts w:hint="eastAsia" w:eastAsia="PMingLiU"/>
        </w:rPr>
        <w:t>和</w:t>
      </w:r>
      <w:r>
        <w:rPr>
          <w:rFonts w:eastAsia="PMingLiU"/>
        </w:rPr>
        <w:t>secagent</w:t>
      </w:r>
      <w:r>
        <w:rPr>
          <w:rFonts w:hint="eastAsia" w:eastAsia="PMingLiU"/>
        </w:rPr>
        <w:t>二進位檔案的版本號是否為需要更新的版本。版本號驗證方式見第</w:t>
      </w:r>
      <w:r>
        <w:rPr>
          <w:rFonts w:eastAsia="PMingLiU"/>
        </w:rPr>
        <w:t>4</w:t>
      </w:r>
      <w:r>
        <w:rPr>
          <w:rFonts w:hint="eastAsia" w:eastAsia="PMingLiU"/>
        </w:rPr>
        <w:t>節描述。</w:t>
      </w:r>
    </w:p>
    <w:p>
      <w:pPr>
        <w:ind w:firstLine="420"/>
      </w:pPr>
    </w:p>
    <w:p>
      <w:pPr>
        <w:widowControl w:val="0"/>
        <w:numPr>
          <w:ilvl w:val="0"/>
          <w:numId w:val="8"/>
        </w:numPr>
        <w:spacing w:after="0" w:line="240" w:lineRule="auto"/>
        <w:ind w:left="480" w:hanging="480"/>
        <w:jc w:val="both"/>
      </w:pPr>
      <w:r>
        <w:rPr>
          <w:rFonts w:hint="eastAsia" w:eastAsia="PMingLiU"/>
        </w:rPr>
        <w:t>啟動遊戲伺服器進程</w:t>
      </w:r>
    </w:p>
    <w:p>
      <w:pPr>
        <w:ind w:firstLine="420"/>
      </w:pPr>
      <w:r>
        <w:rPr>
          <w:rFonts w:hint="eastAsia" w:eastAsia="PMingLiU"/>
        </w:rPr>
        <w:t>啟動時檢查</w:t>
      </w:r>
      <w:r>
        <w:rPr>
          <w:rFonts w:eastAsia="PMingLiU"/>
        </w:rPr>
        <w:t>SO</w:t>
      </w:r>
      <w:r>
        <w:rPr>
          <w:rFonts w:hint="eastAsia" w:eastAsia="PMingLiU"/>
        </w:rPr>
        <w:t>是否已經被正確載入。</w:t>
      </w:r>
    </w:p>
    <w:p>
      <w:pPr>
        <w:ind w:firstLine="420"/>
      </w:pPr>
    </w:p>
    <w:p>
      <w:pPr>
        <w:widowControl w:val="0"/>
        <w:numPr>
          <w:ilvl w:val="0"/>
          <w:numId w:val="8"/>
        </w:numPr>
        <w:spacing w:after="0" w:line="240" w:lineRule="auto"/>
        <w:ind w:left="480" w:hanging="480"/>
        <w:jc w:val="both"/>
      </w:pPr>
      <w:r>
        <w:rPr>
          <w:rFonts w:hint="eastAsia" w:eastAsia="PMingLiU"/>
        </w:rPr>
        <w:t>啟動</w:t>
      </w:r>
      <w:r>
        <w:rPr>
          <w:rFonts w:eastAsia="PMingLiU"/>
        </w:rPr>
        <w:t>SecAgent</w:t>
      </w:r>
      <w:r>
        <w:rPr>
          <w:rFonts w:hint="eastAsia" w:eastAsia="PMingLiU"/>
        </w:rPr>
        <w:t>安全服務</w:t>
      </w:r>
    </w:p>
    <w:p>
      <w:pPr>
        <w:ind w:firstLine="420"/>
      </w:pPr>
      <w:r>
        <w:rPr>
          <w:rFonts w:hint="eastAsia" w:eastAsia="PMingLiU"/>
        </w:rPr>
        <w:t>啟動方式和注意事項同上一節</w:t>
      </w:r>
      <w:r>
        <w:rPr>
          <w:rFonts w:eastAsia="PMingLiU"/>
        </w:rPr>
        <w:t>"(5)</w:t>
      </w:r>
      <w:r>
        <w:rPr>
          <w:rFonts w:hint="eastAsia" w:eastAsia="PMingLiU"/>
        </w:rPr>
        <w:t>啟動</w:t>
      </w:r>
      <w:r>
        <w:rPr>
          <w:rFonts w:eastAsia="PMingLiU"/>
        </w:rPr>
        <w:t>SecAgent</w:t>
      </w:r>
      <w:r>
        <w:rPr>
          <w:rFonts w:hint="eastAsia" w:eastAsia="PMingLiU"/>
        </w:rPr>
        <w:t>安全服務</w:t>
      </w:r>
      <w:r>
        <w:rPr>
          <w:rFonts w:eastAsia="PMingLiU"/>
        </w:rPr>
        <w:t>"</w:t>
      </w:r>
      <w:r>
        <w:rPr>
          <w:rFonts w:hint="eastAsia" w:eastAsia="PMingLiU"/>
        </w:rPr>
        <w:t>小結所述。</w:t>
      </w:r>
    </w:p>
    <w:p>
      <w:pPr/>
      <w:r>
        <w:rPr>
          <w:rFonts w:eastAsia="PMingLiU"/>
        </w:rPr>
        <w:t xml:space="preserve"> </w:t>
      </w:r>
      <w:r>
        <w:rPr>
          <w:rFonts w:hint="eastAsia" w:eastAsia="PMingLiU"/>
        </w:rPr>
        <w:t>驗證版本資訊</w:t>
      </w:r>
    </w:p>
    <w:p>
      <w:pPr/>
      <w:r>
        <w:rPr>
          <w:rFonts w:eastAsia="PMingLiU"/>
        </w:rPr>
        <w:t>4.1 SDK</w:t>
      </w:r>
      <w:r>
        <w:rPr>
          <w:rFonts w:hint="eastAsia" w:eastAsia="PMingLiU"/>
        </w:rPr>
        <w:t>版本資訊</w:t>
      </w:r>
    </w:p>
    <w:p>
      <w:pPr/>
      <w:r>
        <w:rPr>
          <w:rFonts w:hint="eastAsia" w:eastAsia="PMingLiU"/>
        </w:rPr>
        <w:t>運行</w:t>
      </w:r>
      <w:r>
        <w:rPr>
          <w:rFonts w:eastAsia="PMingLiU"/>
        </w:rPr>
        <w:t>objdump</w:t>
      </w:r>
      <w:r>
        <w:rPr>
          <w:rFonts w:hint="eastAsia" w:eastAsia="PMingLiU"/>
        </w:rPr>
        <w:t>查看</w:t>
      </w:r>
      <w:r>
        <w:rPr>
          <w:rFonts w:eastAsia="PMingLiU"/>
        </w:rPr>
        <w:t>so</w:t>
      </w:r>
      <w:r>
        <w:rPr>
          <w:rFonts w:hint="eastAsia" w:eastAsia="PMingLiU"/>
        </w:rPr>
        <w:t>的版本號是否為需要發佈的版本：</w:t>
      </w:r>
    </w:p>
    <w:p>
      <w:pPr>
        <w:pBdr>
          <w:top w:val="single" w:color="auto" w:sz="4" w:space="0"/>
          <w:left w:val="single" w:color="auto" w:sz="4" w:space="0"/>
          <w:bottom w:val="single" w:color="auto" w:sz="4" w:space="0"/>
          <w:right w:val="single" w:color="auto" w:sz="4" w:space="0"/>
        </w:pBdr>
        <w:shd w:val="clear" w:color="auto" w:fill="E0E0E0"/>
      </w:pPr>
      <w:r>
        <w:rPr>
          <w:rFonts w:eastAsia="PMingLiU"/>
        </w:rPr>
        <w:t>$ objdump -Dx libantisvrimport.so |grep SONAME</w:t>
      </w:r>
    </w:p>
    <w:p>
      <w:pPr/>
    </w:p>
    <w:p>
      <w:pPr/>
      <w:r>
        <w:rPr>
          <w:rFonts w:hint="eastAsia" w:eastAsia="PMingLiU"/>
        </w:rPr>
        <w:t>如下圖所示的</w:t>
      </w:r>
      <w:r>
        <w:rPr>
          <w:rFonts w:eastAsia="PMingLiU"/>
        </w:rPr>
        <w:t>SO</w:t>
      </w:r>
      <w:r>
        <w:rPr>
          <w:rFonts w:hint="eastAsia" w:eastAsia="PMingLiU"/>
        </w:rPr>
        <w:t>版本號為</w:t>
      </w:r>
      <w:r>
        <w:rPr>
          <w:rFonts w:eastAsia="PMingLiU"/>
        </w:rPr>
        <w:t>191</w:t>
      </w:r>
      <w:r>
        <w:rPr>
          <w:rFonts w:hint="eastAsia" w:eastAsia="PMingLiU"/>
        </w:rPr>
        <w:t>：</w:t>
      </w:r>
    </w:p>
    <w:p>
      <w:pPr/>
      <w:r>
        <w:drawing>
          <wp:inline distT="0" distB="0" distL="0" distR="0">
            <wp:extent cx="5267325" cy="371475"/>
            <wp:effectExtent l="0" t="0" r="9525" b="952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圖片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267325" cy="371475"/>
                    </a:xfrm>
                    <a:prstGeom prst="rect">
                      <a:avLst/>
                    </a:prstGeom>
                    <a:noFill/>
                    <a:ln>
                      <a:noFill/>
                    </a:ln>
                  </pic:spPr>
                </pic:pic>
              </a:graphicData>
            </a:graphic>
          </wp:inline>
        </w:drawing>
      </w:r>
    </w:p>
    <w:p>
      <w:pPr/>
      <w:r>
        <w:rPr>
          <w:rFonts w:eastAsia="PMingLiU"/>
        </w:rPr>
        <w:t xml:space="preserve">4.2 </w:t>
      </w:r>
      <w:r>
        <w:rPr>
          <w:rFonts w:hint="eastAsia" w:eastAsia="PMingLiU"/>
        </w:rPr>
        <w:t>二進位進程版本資訊</w:t>
      </w:r>
    </w:p>
    <w:p>
      <w:pPr>
        <w:ind w:firstLine="420"/>
      </w:pPr>
      <w:r>
        <w:rPr>
          <w:rFonts w:hint="eastAsia" w:eastAsia="PMingLiU"/>
        </w:rPr>
        <w:t>查看</w:t>
      </w:r>
      <w:r>
        <w:rPr>
          <w:rFonts w:eastAsia="PMingLiU"/>
        </w:rPr>
        <w:t>SecAgent</w:t>
      </w:r>
      <w:r>
        <w:rPr>
          <w:rFonts w:hint="eastAsia" w:eastAsia="PMingLiU"/>
        </w:rPr>
        <w:t>服務對應的二進位版本號直接加</w:t>
      </w:r>
      <w:r>
        <w:rPr>
          <w:rFonts w:eastAsia="PMingLiU"/>
        </w:rPr>
        <w:t>-v</w:t>
      </w:r>
      <w:r>
        <w:rPr>
          <w:rFonts w:hint="eastAsia" w:eastAsia="PMingLiU"/>
        </w:rPr>
        <w:t>參數即可，注意</w:t>
      </w:r>
      <w:r>
        <w:rPr>
          <w:rFonts w:eastAsia="PMingLiU"/>
        </w:rPr>
        <w:t>SecAgent</w:t>
      </w:r>
      <w:r>
        <w:rPr>
          <w:rFonts w:hint="eastAsia" w:eastAsia="PMingLiU"/>
        </w:rPr>
        <w:t>服務對應</w:t>
      </w:r>
      <w:r>
        <w:rPr>
          <w:rFonts w:eastAsia="PMingLiU"/>
        </w:rPr>
        <w:t>secagent</w:t>
      </w:r>
      <w:r>
        <w:rPr>
          <w:rFonts w:hint="eastAsia" w:eastAsia="PMingLiU"/>
        </w:rPr>
        <w:t>、</w:t>
      </w:r>
      <w:r>
        <w:rPr>
          <w:rFonts w:eastAsia="PMingLiU"/>
        </w:rPr>
        <w:t>zergsvr</w:t>
      </w:r>
      <w:r>
        <w:rPr>
          <w:rFonts w:hint="eastAsia" w:eastAsia="PMingLiU"/>
        </w:rPr>
        <w:t>、</w:t>
      </w:r>
      <w:r>
        <w:rPr>
          <w:rFonts w:eastAsia="PMingLiU"/>
        </w:rPr>
        <w:t>gunnersvr</w:t>
      </w:r>
      <w:r>
        <w:rPr>
          <w:rFonts w:hint="eastAsia" w:eastAsia="PMingLiU"/>
        </w:rPr>
        <w:t>三個二進位進程。</w:t>
      </w:r>
    </w:p>
    <w:p>
      <w:pPr>
        <w:ind w:firstLine="420"/>
      </w:pPr>
      <w:r>
        <w:rPr>
          <w:rFonts w:hint="eastAsia" w:eastAsia="PMingLiU"/>
        </w:rPr>
        <w:t>如下圖所示，對應的版本號為</w:t>
      </w:r>
      <w:r>
        <w:rPr>
          <w:rFonts w:eastAsia="PMingLiU"/>
        </w:rPr>
        <w:t>191</w:t>
      </w:r>
      <w:r>
        <w:rPr>
          <w:rFonts w:hint="eastAsia" w:eastAsia="PMingLiU"/>
        </w:rPr>
        <w:t>版本：</w:t>
      </w:r>
    </w:p>
    <w:p>
      <w:pPr/>
      <w:r>
        <w:drawing>
          <wp:inline distT="0" distB="0" distL="0" distR="0">
            <wp:extent cx="5267325" cy="1181100"/>
            <wp:effectExtent l="0" t="0" r="952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67325" cy="1181100"/>
                    </a:xfrm>
                    <a:prstGeom prst="rect">
                      <a:avLst/>
                    </a:prstGeom>
                    <a:noFill/>
                    <a:ln>
                      <a:noFill/>
                    </a:ln>
                  </pic:spPr>
                </pic:pic>
              </a:graphicData>
            </a:graphic>
          </wp:inline>
        </w:drawing>
      </w:r>
    </w:p>
    <w:p>
      <w:pPr/>
      <w:r>
        <w:drawing>
          <wp:inline distT="0" distB="0" distL="0" distR="0">
            <wp:extent cx="5267325" cy="1200150"/>
            <wp:effectExtent l="0" t="0" r="9525"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67325" cy="1200150"/>
                    </a:xfrm>
                    <a:prstGeom prst="rect">
                      <a:avLst/>
                    </a:prstGeom>
                    <a:noFill/>
                    <a:ln>
                      <a:noFill/>
                    </a:ln>
                  </pic:spPr>
                </pic:pic>
              </a:graphicData>
            </a:graphic>
          </wp:inline>
        </w:drawing>
      </w:r>
    </w:p>
    <w:p>
      <w:pPr/>
      <w:r>
        <w:drawing>
          <wp:inline distT="0" distB="0" distL="0" distR="0">
            <wp:extent cx="5267325" cy="1143000"/>
            <wp:effectExtent l="0" t="0" r="952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67325" cy="1143000"/>
                    </a:xfrm>
                    <a:prstGeom prst="rect">
                      <a:avLst/>
                    </a:prstGeom>
                    <a:noFill/>
                    <a:ln>
                      <a:noFill/>
                    </a:ln>
                  </pic:spPr>
                </pic:pic>
              </a:graphicData>
            </a:graphic>
          </wp:inline>
        </w:drawing>
      </w:r>
    </w:p>
    <w:p>
      <w:pPr/>
    </w:p>
    <w:p>
      <w:pPr>
        <w:pStyle w:val="3"/>
      </w:pPr>
      <w:r>
        <w:rPr>
          <w:rFonts w:hint="eastAsia"/>
        </w:rPr>
        <w:t xml:space="preserve"> </w:t>
      </w:r>
      <w:bookmarkStart w:id="33" w:name="_Toc355791505"/>
      <w:r>
        <w:rPr>
          <w:rFonts w:hint="eastAsia"/>
        </w:rPr>
        <w:t>注意事項</w:t>
      </w:r>
      <w:bookmarkEnd w:id="33"/>
    </w:p>
    <w:p>
      <w:pPr>
        <w:pStyle w:val="43"/>
        <w:numPr>
          <w:ilvl w:val="0"/>
          <w:numId w:val="9"/>
        </w:numPr>
        <w:spacing w:after="0" w:line="240" w:lineRule="auto"/>
      </w:pPr>
      <w:r>
        <w:rPr>
          <w:rFonts w:hint="eastAsia"/>
        </w:rPr>
        <w:t>/home/neople/secsvr/bin/clean_g3_mmap.sh：這個腳本的功能是清理TP業務的各種臨時文件、共享內存文件等。在df_game_r和TP process都運行的情況下禁止調用。只能在df_game_r和TP業務停止的狀態下才能調用。此腳本實質為清零腳本，在緊急情況下，Garena的技術人員可以在df和TP停機後，調用此腳本，再啟動tp和df解決部分緊急問題。</w:t>
      </w:r>
    </w:p>
    <w:p>
      <w:pPr>
        <w:pStyle w:val="43"/>
        <w:numPr>
          <w:ilvl w:val="0"/>
          <w:numId w:val="9"/>
        </w:numPr>
        <w:spacing w:after="0" w:line="240" w:lineRule="auto"/>
      </w:pPr>
      <w:r>
        <w:rPr>
          <w:rFonts w:hint="eastAsia"/>
        </w:rPr>
        <w:t>TP業務的啟動順序：在任何df_game_r停機的情況下，都推薦在df_game_r啟動之前，調用clean腳本，啟動TP後再啟動df_game_r</w:t>
      </w:r>
    </w:p>
    <w:p>
      <w:pPr>
        <w:pStyle w:val="43"/>
        <w:numPr>
          <w:ilvl w:val="0"/>
          <w:numId w:val="9"/>
        </w:numPr>
        <w:spacing w:after="0" w:line="240" w:lineRule="auto"/>
        <w:rPr>
          <w:rFonts w:ascii="Arial" w:hAnsi="Arial" w:eastAsia="PMingLiU" w:cs="Arial"/>
          <w:color w:val="000000"/>
          <w:sz w:val="21"/>
          <w:szCs w:val="21"/>
        </w:rPr>
      </w:pPr>
      <w:r>
        <w:rPr>
          <w:rFonts w:hint="eastAsia"/>
        </w:rPr>
        <w:t>和TP有關的任何不確定操作，麻煩諮詢longma或者其他TP技術接口，並溝通操作的原因、實施方案等。</w:t>
      </w:r>
    </w:p>
    <w:p>
      <w:pPr>
        <w:pStyle w:val="43"/>
        <w:numPr>
          <w:ilvl w:val="0"/>
          <w:numId w:val="9"/>
        </w:numPr>
        <w:spacing w:after="0" w:line="240" w:lineRule="auto"/>
        <w:rPr>
          <w:rFonts w:ascii="Arial" w:hAnsi="Arial" w:eastAsia="PMingLiU" w:cs="Arial"/>
          <w:color w:val="000000"/>
          <w:sz w:val="21"/>
          <w:szCs w:val="21"/>
        </w:rPr>
      </w:pPr>
      <w:r>
        <w:rPr>
          <w:rFonts w:eastAsia="PMingLiU"/>
          <w:sz w:val="24"/>
          <w:szCs w:val="24"/>
        </w:rPr>
        <w:t>Gameserver</w:t>
      </w:r>
      <w:r>
        <w:rPr>
          <w:rFonts w:hint="eastAsia" w:eastAsia="PMingLiU"/>
          <w:sz w:val="24"/>
          <w:szCs w:val="24"/>
        </w:rPr>
        <w:t>開服、停服、擴容、下架等變更時需要知會</w:t>
      </w:r>
      <w:r>
        <w:rPr>
          <w:rFonts w:eastAsia="PMingLiU"/>
          <w:sz w:val="24"/>
          <w:szCs w:val="24"/>
        </w:rPr>
        <w:t>tencent</w:t>
      </w:r>
      <w:r>
        <w:rPr>
          <w:rFonts w:hint="eastAsia" w:eastAsia="PMingLiU"/>
          <w:sz w:val="24"/>
          <w:szCs w:val="24"/>
        </w:rPr>
        <w:t>，並提供變更的</w:t>
      </w:r>
      <w:r>
        <w:rPr>
          <w:rFonts w:eastAsia="PMingLiU"/>
          <w:sz w:val="24"/>
          <w:szCs w:val="24"/>
        </w:rPr>
        <w:t>iplist, iplist</w:t>
      </w:r>
      <w:r>
        <w:rPr>
          <w:rFonts w:hint="eastAsia" w:eastAsia="PMingLiU"/>
          <w:sz w:val="24"/>
          <w:szCs w:val="24"/>
        </w:rPr>
        <w:t>需要包含</w:t>
      </w:r>
      <w:r>
        <w:rPr>
          <w:rFonts w:eastAsia="PMingLiU"/>
          <w:sz w:val="24"/>
          <w:szCs w:val="24"/>
        </w:rPr>
        <w:t>IP</w:t>
      </w:r>
      <w:r>
        <w:rPr>
          <w:rFonts w:hint="eastAsia" w:eastAsia="PMingLiU"/>
          <w:sz w:val="24"/>
          <w:szCs w:val="24"/>
        </w:rPr>
        <w:t>和大區號。</w:t>
      </w:r>
    </w:p>
    <w:p>
      <w:pPr>
        <w:pStyle w:val="43"/>
        <w:numPr>
          <w:ilvl w:val="0"/>
          <w:numId w:val="9"/>
        </w:numPr>
        <w:spacing w:after="0" w:line="240" w:lineRule="auto"/>
        <w:rPr>
          <w:rFonts w:ascii="Arial" w:hAnsi="Arial" w:eastAsia="PMingLiU" w:cs="Arial"/>
          <w:color w:val="000000"/>
          <w:sz w:val="21"/>
          <w:szCs w:val="21"/>
        </w:rPr>
      </w:pPr>
      <w:r>
        <w:rPr>
          <w:rFonts w:eastAsia="PMingLiU"/>
          <w:sz w:val="24"/>
          <w:szCs w:val="24"/>
        </w:rPr>
        <w:t>Garena</w:t>
      </w:r>
      <w:r>
        <w:rPr>
          <w:rFonts w:hint="eastAsia" w:eastAsia="PMingLiU"/>
          <w:sz w:val="24"/>
          <w:szCs w:val="24"/>
        </w:rPr>
        <w:t>需要提供必要的運維人力以支撐</w:t>
      </w:r>
      <w:r>
        <w:rPr>
          <w:rFonts w:eastAsia="PMingLiU"/>
          <w:sz w:val="24"/>
          <w:szCs w:val="24"/>
        </w:rPr>
        <w:t>Tencet</w:t>
      </w:r>
      <w:r>
        <w:rPr>
          <w:rFonts w:hint="eastAsia" w:eastAsia="PMingLiU"/>
          <w:sz w:val="24"/>
          <w:szCs w:val="24"/>
        </w:rPr>
        <w:t>許可權下的機器的現場應急處理（如機器故障時需要進行重啟、更換等）。</w:t>
      </w:r>
    </w:p>
    <w:p>
      <w:pPr>
        <w:pStyle w:val="43"/>
        <w:numPr>
          <w:ilvl w:val="0"/>
          <w:numId w:val="9"/>
        </w:numPr>
        <w:spacing w:after="0" w:line="240" w:lineRule="auto"/>
        <w:rPr>
          <w:rFonts w:ascii="Arial" w:hAnsi="Arial" w:eastAsia="PMingLiU" w:cs="Arial"/>
          <w:color w:val="000000"/>
          <w:sz w:val="21"/>
          <w:szCs w:val="21"/>
        </w:rPr>
      </w:pPr>
      <w:r>
        <w:rPr>
          <w:rFonts w:hint="eastAsia" w:eastAsia="PMingLiU"/>
          <w:sz w:val="24"/>
          <w:szCs w:val="24"/>
        </w:rPr>
        <w:t>版本發佈之前至少預留</w:t>
      </w:r>
      <w:r>
        <w:rPr>
          <w:rFonts w:eastAsia="PMingLiU"/>
          <w:sz w:val="24"/>
          <w:szCs w:val="24"/>
        </w:rPr>
        <w:t>3</w:t>
      </w:r>
      <w:r>
        <w:rPr>
          <w:rFonts w:hint="eastAsia" w:eastAsia="PMingLiU"/>
          <w:sz w:val="24"/>
          <w:szCs w:val="24"/>
        </w:rPr>
        <w:t>個工作日供</w:t>
      </w:r>
      <w:r>
        <w:rPr>
          <w:rFonts w:eastAsia="PMingLiU"/>
          <w:sz w:val="24"/>
          <w:szCs w:val="24"/>
        </w:rPr>
        <w:t>Tencent</w:t>
      </w:r>
      <w:r>
        <w:rPr>
          <w:rFonts w:hint="eastAsia" w:eastAsia="PMingLiU"/>
          <w:sz w:val="24"/>
          <w:szCs w:val="24"/>
        </w:rPr>
        <w:t>對用戶端進行保護工作。</w:t>
      </w:r>
    </w:p>
    <w:p>
      <w:pPr>
        <w:pStyle w:val="43"/>
        <w:numPr>
          <w:ilvl w:val="0"/>
          <w:numId w:val="9"/>
        </w:numPr>
        <w:spacing w:after="0" w:line="240" w:lineRule="auto"/>
        <w:rPr>
          <w:rFonts w:ascii="Arial" w:hAnsi="Arial" w:eastAsia="PMingLiU" w:cs="Arial"/>
          <w:color w:val="000000"/>
          <w:sz w:val="21"/>
          <w:szCs w:val="21"/>
        </w:rPr>
      </w:pPr>
      <w:r>
        <w:rPr>
          <w:rFonts w:hint="eastAsia" w:eastAsia="PMingLiU"/>
          <w:sz w:val="24"/>
          <w:szCs w:val="24"/>
        </w:rPr>
        <w:t>戶端</w:t>
      </w:r>
      <w:r>
        <w:rPr>
          <w:rFonts w:eastAsia="PMingLiU"/>
          <w:sz w:val="24"/>
          <w:szCs w:val="24"/>
        </w:rPr>
        <w:t>DNF.exe</w:t>
      </w:r>
      <w:r>
        <w:rPr>
          <w:rFonts w:hint="eastAsia" w:eastAsia="PMingLiU"/>
          <w:sz w:val="24"/>
          <w:szCs w:val="24"/>
        </w:rPr>
        <w:t>每個版本</w:t>
      </w:r>
      <w:r>
        <w:rPr>
          <w:rFonts w:eastAsia="PMingLiU"/>
          <w:sz w:val="24"/>
          <w:szCs w:val="24"/>
        </w:rPr>
        <w:t>exe</w:t>
      </w:r>
      <w:r>
        <w:rPr>
          <w:rFonts w:hint="eastAsia" w:eastAsia="PMingLiU"/>
          <w:sz w:val="24"/>
          <w:szCs w:val="24"/>
        </w:rPr>
        <w:t>及相應的</w:t>
      </w:r>
      <w:r>
        <w:rPr>
          <w:rFonts w:eastAsia="PMingLiU"/>
          <w:sz w:val="24"/>
          <w:szCs w:val="24"/>
        </w:rPr>
        <w:t>map</w:t>
      </w:r>
      <w:r>
        <w:rPr>
          <w:rFonts w:hint="eastAsia" w:eastAsia="PMingLiU"/>
          <w:sz w:val="24"/>
          <w:szCs w:val="24"/>
        </w:rPr>
        <w:t>檔需要提供給</w:t>
      </w:r>
      <w:r>
        <w:rPr>
          <w:rFonts w:eastAsia="PMingLiU"/>
          <w:sz w:val="24"/>
          <w:szCs w:val="24"/>
        </w:rPr>
        <w:t>Tencent</w:t>
      </w:r>
      <w:r>
        <w:rPr>
          <w:rFonts w:hint="eastAsia" w:eastAsia="PMingLiU"/>
          <w:sz w:val="24"/>
          <w:szCs w:val="24"/>
        </w:rPr>
        <w:t>，其中</w:t>
      </w:r>
      <w:r>
        <w:rPr>
          <w:rFonts w:eastAsia="PMingLiU"/>
          <w:sz w:val="24"/>
          <w:szCs w:val="24"/>
        </w:rPr>
        <w:t>map</w:t>
      </w:r>
      <w:r>
        <w:rPr>
          <w:rFonts w:hint="eastAsia" w:eastAsia="PMingLiU"/>
          <w:sz w:val="24"/>
          <w:szCs w:val="24"/>
        </w:rPr>
        <w:t>盡可能提供明文</w:t>
      </w:r>
      <w:r>
        <w:rPr>
          <w:rFonts w:eastAsia="PMingLiU"/>
          <w:sz w:val="24"/>
          <w:szCs w:val="24"/>
        </w:rPr>
        <w:t>map</w:t>
      </w:r>
      <w:r>
        <w:rPr>
          <w:rFonts w:hint="eastAsia" w:eastAsia="PMingLiU"/>
          <w:sz w:val="24"/>
          <w:szCs w:val="24"/>
        </w:rPr>
        <w:t>。</w:t>
      </w:r>
    </w:p>
    <w:p>
      <w:pPr>
        <w:rPr>
          <w:rFonts w:ascii="Arial" w:hAnsi="Arial" w:eastAsia="PMingLiU" w:cs="Arial"/>
          <w:color w:val="000000"/>
          <w:sz w:val="21"/>
          <w:szCs w:val="21"/>
        </w:rPr>
      </w:pPr>
      <w:r>
        <w:rPr>
          <w:rFonts w:ascii="Arial" w:hAnsi="Arial" w:eastAsia="PMingLiU" w:cs="Arial"/>
          <w:color w:val="000000"/>
          <w:sz w:val="21"/>
          <w:szCs w:val="21"/>
        </w:rPr>
        <w:br w:type="page"/>
      </w:r>
    </w:p>
    <w:p>
      <w:pPr>
        <w:pStyle w:val="2"/>
      </w:pPr>
      <w:r>
        <w:rPr>
          <w:rFonts w:hint="eastAsia"/>
        </w:rPr>
        <w:t xml:space="preserve"> </w:t>
      </w:r>
      <w:bookmarkStart w:id="34" w:name="_Toc355791506"/>
      <w:r>
        <w:rPr>
          <w:rFonts w:hint="eastAsia"/>
        </w:rPr>
        <w:t>DNF機房配置圖</w:t>
      </w:r>
      <w:bookmarkEnd w:id="34"/>
    </w:p>
    <w:p>
      <w:pPr/>
      <w:r>
        <w:rPr>
          <w:rFonts w:hint="eastAsia"/>
        </w:rPr>
        <w:t>因異動頻繁，請參閱Google Document(IDC-Cabinet Position List)</w:t>
      </w:r>
    </w:p>
    <w:p>
      <w:pPr/>
      <w:r>
        <w:fldChar w:fldCharType="begin"/>
      </w:r>
      <w:r>
        <w:instrText xml:space="preserve"> HYPERLINK "https://docs.google.com/a/garena.com/spreadsheet/ccc?key=0AoHLF0zfSxFGdFBTS19OS3NlMTg0UTg4eE15NEMyWVE" \l "gid=18" </w:instrText>
      </w:r>
      <w:r>
        <w:fldChar w:fldCharType="separate"/>
      </w:r>
      <w:r>
        <w:rPr>
          <w:rStyle w:val="24"/>
        </w:rPr>
        <w:t>https://docs.google.com/a/garena.com/spreadsheet/ccc?key=0AoHLF0zfSxFGdFBTS19OS3NlMTg0UTg4eE15NEMyWVE#gid=18</w:t>
      </w:r>
      <w:r>
        <w:rPr>
          <w:rStyle w:val="24"/>
        </w:rPr>
        <w:fldChar w:fldCharType="end"/>
      </w:r>
    </w:p>
    <w:p>
      <w:pPr/>
      <w:r>
        <w:br w:type="page"/>
      </w:r>
    </w:p>
    <w:p>
      <w:pPr>
        <w:pStyle w:val="2"/>
      </w:pPr>
      <w:r>
        <w:rPr>
          <w:rFonts w:hint="eastAsia"/>
        </w:rPr>
        <w:t xml:space="preserve"> </w:t>
      </w:r>
      <w:bookmarkStart w:id="35" w:name="_Toc355791507"/>
      <w:r>
        <w:rPr>
          <w:rFonts w:hint="eastAsia"/>
        </w:rPr>
        <w:t>DNF IP配置圖</w:t>
      </w:r>
      <w:bookmarkEnd w:id="35"/>
    </w:p>
    <w:p>
      <w:pPr/>
      <w:r>
        <w:rPr>
          <w:rFonts w:hint="eastAsia"/>
        </w:rPr>
        <w:t>因異動頻繁，請參閱Google Document(DNF_IPList)</w:t>
      </w:r>
    </w:p>
    <w:p>
      <w:pPr/>
      <w:r>
        <w:fldChar w:fldCharType="begin"/>
      </w:r>
      <w:r>
        <w:instrText xml:space="preserve"> HYPERLINK "https://docs.google.com/a/garena.com/spreadsheet/ccc?key=0AgVCk_rGjNn3dFVXREI0Nzl2ZnJuN1JNWDJaZ09mOFE" \l "gid=1" </w:instrText>
      </w:r>
      <w:r>
        <w:fldChar w:fldCharType="separate"/>
      </w:r>
      <w:r>
        <w:rPr>
          <w:rStyle w:val="24"/>
        </w:rPr>
        <w:t>https://docs.google.com/a/garena.com/spreadsheet/ccc?key=0AgVCk_rGjNn3dFVXREI0Nzl2ZnJuN1JNWDJaZ09mOFE#gid=1</w:t>
      </w:r>
      <w:r>
        <w:rPr>
          <w:rStyle w:val="24"/>
        </w:rPr>
        <w:fldChar w:fldCharType="end"/>
      </w:r>
    </w:p>
    <w:p>
      <w:pPr/>
      <w:r>
        <w:br w:type="page"/>
      </w:r>
    </w:p>
    <w:p>
      <w:pPr>
        <w:pStyle w:val="2"/>
      </w:pPr>
      <w:r>
        <w:rPr>
          <w:rFonts w:hint="eastAsia"/>
        </w:rPr>
        <w:t xml:space="preserve"> </w:t>
      </w:r>
      <w:bookmarkStart w:id="36" w:name="_Toc355791508"/>
      <w:r>
        <w:rPr>
          <w:rFonts w:hint="eastAsia"/>
        </w:rPr>
        <w:t>DNF實體網路架構</w:t>
      </w:r>
      <w:bookmarkEnd w:id="36"/>
    </w:p>
    <w:p>
      <w:pPr/>
      <w:r>
        <w:rPr>
          <w:rFonts w:hint="eastAsia"/>
        </w:rPr>
        <w:drawing>
          <wp:inline distT="0" distB="0" distL="0" distR="0">
            <wp:extent cx="6645910" cy="4984115"/>
            <wp:effectExtent l="0" t="0" r="2540" b="698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645910" cy="4984115"/>
                    </a:xfrm>
                    <a:prstGeom prst="rect">
                      <a:avLst/>
                    </a:prstGeom>
                  </pic:spPr>
                </pic:pic>
              </a:graphicData>
            </a:graphic>
          </wp:inline>
        </w:drawing>
      </w:r>
    </w:p>
    <w:tbl>
      <w:tblPr>
        <w:tblStyle w:val="25"/>
        <w:tblW w:w="93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
      <w:tblGrid>
        <w:gridCol w:w="1789"/>
        <w:gridCol w:w="2011"/>
        <w:gridCol w:w="1511"/>
        <w:gridCol w:w="2029"/>
        <w:gridCol w:w="2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c>
          <w:tcPr>
            <w:tcW w:w="1789" w:type="dxa"/>
            <w:shd w:val="clear" w:color="auto" w:fill="F0F0F0"/>
            <w:tcMar>
              <w:top w:w="75" w:type="dxa"/>
              <w:left w:w="105" w:type="dxa"/>
              <w:bottom w:w="75" w:type="dxa"/>
              <w:right w:w="105" w:type="dxa"/>
            </w:tcMar>
          </w:tcPr>
          <w:p>
            <w:pPr>
              <w:spacing w:after="0" w:line="260" w:lineRule="atLeast"/>
              <w:rPr>
                <w:rFonts w:ascii="Arial" w:hAnsi="Arial" w:eastAsia="PMingLiU" w:cs="Arial"/>
                <w:b/>
                <w:bCs/>
                <w:color w:val="003366"/>
                <w:sz w:val="20"/>
                <w:szCs w:val="20"/>
              </w:rPr>
            </w:pPr>
            <w:r>
              <w:rPr>
                <w:rFonts w:ascii="Arial" w:hAnsi="Arial" w:eastAsia="PMingLiU" w:cs="Arial"/>
                <w:b/>
                <w:bCs/>
                <w:color w:val="003366"/>
                <w:sz w:val="20"/>
                <w:szCs w:val="20"/>
              </w:rPr>
              <w:t>種類</w:t>
            </w:r>
          </w:p>
        </w:tc>
        <w:tc>
          <w:tcPr>
            <w:tcW w:w="2011" w:type="dxa"/>
            <w:shd w:val="clear" w:color="auto" w:fill="F0F0F0"/>
            <w:tcMar>
              <w:top w:w="75" w:type="dxa"/>
              <w:left w:w="105" w:type="dxa"/>
              <w:bottom w:w="75" w:type="dxa"/>
              <w:right w:w="105" w:type="dxa"/>
            </w:tcMar>
          </w:tcPr>
          <w:p>
            <w:pPr>
              <w:spacing w:after="0" w:line="260" w:lineRule="atLeast"/>
              <w:rPr>
                <w:rFonts w:ascii="Arial" w:hAnsi="Arial" w:eastAsia="PMingLiU" w:cs="Arial"/>
                <w:b/>
                <w:bCs/>
                <w:color w:val="003366"/>
                <w:sz w:val="20"/>
                <w:szCs w:val="20"/>
              </w:rPr>
            </w:pPr>
            <w:r>
              <w:rPr>
                <w:rFonts w:ascii="Arial" w:hAnsi="Arial" w:eastAsia="PMingLiU" w:cs="Arial"/>
                <w:b/>
                <w:bCs/>
                <w:color w:val="003366"/>
                <w:sz w:val="20"/>
                <w:szCs w:val="20"/>
              </w:rPr>
              <w:t>SERVICE</w:t>
            </w:r>
          </w:p>
        </w:tc>
        <w:tc>
          <w:tcPr>
            <w:tcW w:w="1511" w:type="dxa"/>
            <w:shd w:val="clear" w:color="auto" w:fill="F0F0F0"/>
            <w:tcMar>
              <w:top w:w="75" w:type="dxa"/>
              <w:left w:w="105" w:type="dxa"/>
              <w:bottom w:w="75" w:type="dxa"/>
              <w:right w:w="105" w:type="dxa"/>
            </w:tcMar>
          </w:tcPr>
          <w:p>
            <w:pPr>
              <w:spacing w:after="0" w:line="260" w:lineRule="atLeast"/>
              <w:rPr>
                <w:rFonts w:ascii="Arial" w:hAnsi="Arial" w:eastAsia="PMingLiU" w:cs="Arial"/>
                <w:b/>
                <w:bCs/>
                <w:color w:val="003366"/>
                <w:sz w:val="20"/>
                <w:szCs w:val="20"/>
              </w:rPr>
            </w:pPr>
            <w:r>
              <w:rPr>
                <w:rFonts w:ascii="Arial" w:hAnsi="Arial" w:eastAsia="PMingLiU" w:cs="Arial"/>
                <w:b/>
                <w:bCs/>
                <w:color w:val="003366"/>
                <w:sz w:val="20"/>
                <w:szCs w:val="20"/>
              </w:rPr>
              <w:t>NETWORK</w:t>
            </w:r>
          </w:p>
        </w:tc>
        <w:tc>
          <w:tcPr>
            <w:tcW w:w="2029" w:type="dxa"/>
            <w:shd w:val="clear" w:color="auto" w:fill="F0F0F0"/>
            <w:tcMar>
              <w:top w:w="75" w:type="dxa"/>
              <w:left w:w="105" w:type="dxa"/>
              <w:bottom w:w="75" w:type="dxa"/>
              <w:right w:w="105" w:type="dxa"/>
            </w:tcMar>
          </w:tcPr>
          <w:p>
            <w:pPr>
              <w:spacing w:after="0" w:line="260" w:lineRule="atLeast"/>
              <w:rPr>
                <w:rFonts w:ascii="Arial" w:hAnsi="Arial" w:eastAsia="PMingLiU" w:cs="Arial"/>
                <w:b/>
                <w:bCs/>
                <w:color w:val="003366"/>
                <w:sz w:val="20"/>
                <w:szCs w:val="20"/>
              </w:rPr>
            </w:pPr>
            <w:r>
              <w:rPr>
                <w:rFonts w:ascii="Arial" w:hAnsi="Arial" w:eastAsia="PMingLiU" w:cs="Arial"/>
                <w:b/>
                <w:bCs/>
                <w:color w:val="003366"/>
                <w:sz w:val="20"/>
                <w:szCs w:val="20"/>
              </w:rPr>
              <w:t>使用PORT</w:t>
            </w:r>
          </w:p>
        </w:tc>
        <w:tc>
          <w:tcPr>
            <w:tcW w:w="2045" w:type="dxa"/>
            <w:shd w:val="clear" w:color="auto" w:fill="F0F0F0"/>
            <w:tcMar>
              <w:top w:w="75" w:type="dxa"/>
              <w:left w:w="105" w:type="dxa"/>
              <w:bottom w:w="75" w:type="dxa"/>
              <w:right w:w="105" w:type="dxa"/>
            </w:tcMar>
          </w:tcPr>
          <w:p>
            <w:pPr>
              <w:spacing w:after="0" w:line="260" w:lineRule="atLeast"/>
              <w:rPr>
                <w:rFonts w:ascii="Arial" w:hAnsi="Arial" w:eastAsia="PMingLiU" w:cs="Arial"/>
                <w:b/>
                <w:bCs/>
                <w:color w:val="003366"/>
                <w:sz w:val="20"/>
                <w:szCs w:val="20"/>
              </w:rPr>
            </w:pPr>
            <w:r>
              <w:rPr>
                <w:rFonts w:ascii="Arial" w:hAnsi="Arial" w:eastAsia="PMingLiU" w:cs="Arial"/>
                <w:b/>
                <w:bCs/>
                <w:color w:val="003366"/>
                <w:sz w:val="20"/>
                <w:szCs w:val="20"/>
              </w:rPr>
              <w:t>外部(玩家) 是否開啟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789" w:type="dxa"/>
            <w:vMerge w:val="restart"/>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Game</w:t>
            </w:r>
          </w:p>
        </w:tc>
        <w:tc>
          <w:tcPr>
            <w:tcW w:w="2011" w:type="dxa"/>
            <w:vMerge w:val="restart"/>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Game Server</w:t>
            </w:r>
          </w:p>
        </w:tc>
        <w:tc>
          <w:tcPr>
            <w:tcW w:w="1511" w:type="dxa"/>
            <w:vMerge w:val="restart"/>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b/>
                <w:bCs/>
                <w:color w:val="000000"/>
                <w:sz w:val="20"/>
                <w:szCs w:val="20"/>
              </w:rPr>
              <w:t>public/private</w:t>
            </w:r>
          </w:p>
        </w:tc>
        <w:tc>
          <w:tcPr>
            <w:tcW w:w="2029"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b/>
                <w:bCs/>
                <w:color w:val="000000"/>
                <w:sz w:val="20"/>
                <w:szCs w:val="20"/>
              </w:rPr>
              <w:t>TCP 10001 ~ 10099</w:t>
            </w:r>
          </w:p>
        </w:tc>
        <w:tc>
          <w:tcPr>
            <w:tcW w:w="2045"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b/>
                <w:bCs/>
                <w:color w:val="000000"/>
                <w:sz w:val="20"/>
                <w:szCs w:val="20"/>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789" w:type="dxa"/>
            <w:vMerge w:val="continue"/>
            <w:shd w:val="clear" w:color="auto" w:fill="FFFFFF"/>
            <w:vAlign w:val="center"/>
          </w:tcPr>
          <w:p>
            <w:pPr>
              <w:spacing w:after="0" w:line="240" w:lineRule="auto"/>
              <w:rPr>
                <w:rFonts w:ascii="Arial" w:hAnsi="Arial" w:eastAsia="PMingLiU" w:cs="Arial"/>
                <w:color w:val="000000"/>
                <w:sz w:val="20"/>
                <w:szCs w:val="20"/>
              </w:rPr>
            </w:pPr>
          </w:p>
        </w:tc>
        <w:tc>
          <w:tcPr>
            <w:tcW w:w="2011" w:type="dxa"/>
            <w:vMerge w:val="continue"/>
            <w:shd w:val="clear" w:color="auto" w:fill="FFFFFF"/>
            <w:vAlign w:val="center"/>
          </w:tcPr>
          <w:p>
            <w:pPr>
              <w:spacing w:after="0" w:line="240" w:lineRule="auto"/>
              <w:rPr>
                <w:rFonts w:ascii="Arial" w:hAnsi="Arial" w:eastAsia="PMingLiU" w:cs="Arial"/>
                <w:color w:val="000000"/>
                <w:sz w:val="20"/>
                <w:szCs w:val="20"/>
              </w:rPr>
            </w:pPr>
          </w:p>
        </w:tc>
        <w:tc>
          <w:tcPr>
            <w:tcW w:w="1511" w:type="dxa"/>
            <w:vMerge w:val="continue"/>
            <w:shd w:val="clear" w:color="auto" w:fill="FFFFFF"/>
            <w:vAlign w:val="center"/>
          </w:tcPr>
          <w:p>
            <w:pPr>
              <w:spacing w:after="0" w:line="240" w:lineRule="auto"/>
              <w:rPr>
                <w:rFonts w:ascii="Arial" w:hAnsi="Arial" w:eastAsia="PMingLiU" w:cs="Arial"/>
                <w:color w:val="000000"/>
                <w:sz w:val="20"/>
                <w:szCs w:val="20"/>
              </w:rPr>
            </w:pPr>
          </w:p>
        </w:tc>
        <w:tc>
          <w:tcPr>
            <w:tcW w:w="2029"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b/>
                <w:bCs/>
                <w:color w:val="000000"/>
                <w:sz w:val="20"/>
                <w:szCs w:val="20"/>
              </w:rPr>
              <w:t>UDP 11001 ~ 11099</w:t>
            </w:r>
          </w:p>
        </w:tc>
        <w:tc>
          <w:tcPr>
            <w:tcW w:w="2045"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b/>
                <w:bCs/>
                <w:color w:val="000000"/>
                <w:sz w:val="20"/>
                <w:szCs w:val="20"/>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789" w:type="dxa"/>
            <w:vMerge w:val="continue"/>
            <w:shd w:val="clear" w:color="auto" w:fill="FFFFFF"/>
            <w:vAlign w:val="center"/>
          </w:tcPr>
          <w:p>
            <w:pPr>
              <w:spacing w:after="0" w:line="240" w:lineRule="auto"/>
              <w:rPr>
                <w:rFonts w:ascii="Arial" w:hAnsi="Arial" w:eastAsia="PMingLiU" w:cs="Arial"/>
                <w:color w:val="000000"/>
                <w:sz w:val="20"/>
                <w:szCs w:val="20"/>
              </w:rPr>
            </w:pPr>
          </w:p>
        </w:tc>
        <w:tc>
          <w:tcPr>
            <w:tcW w:w="2011" w:type="dxa"/>
            <w:vMerge w:val="continue"/>
            <w:shd w:val="clear" w:color="auto" w:fill="FFFFFF"/>
            <w:vAlign w:val="center"/>
          </w:tcPr>
          <w:p>
            <w:pPr>
              <w:spacing w:after="0" w:line="240" w:lineRule="auto"/>
              <w:rPr>
                <w:rFonts w:ascii="Arial" w:hAnsi="Arial" w:eastAsia="PMingLiU" w:cs="Arial"/>
                <w:color w:val="000000"/>
                <w:sz w:val="20"/>
                <w:szCs w:val="20"/>
              </w:rPr>
            </w:pPr>
          </w:p>
        </w:tc>
        <w:tc>
          <w:tcPr>
            <w:tcW w:w="1511" w:type="dxa"/>
            <w:vMerge w:val="continue"/>
            <w:shd w:val="clear" w:color="auto" w:fill="FFFFFF"/>
            <w:vAlign w:val="center"/>
          </w:tcPr>
          <w:p>
            <w:pPr>
              <w:spacing w:after="0" w:line="240" w:lineRule="auto"/>
              <w:rPr>
                <w:rFonts w:ascii="Arial" w:hAnsi="Arial" w:eastAsia="PMingLiU" w:cs="Arial"/>
                <w:color w:val="000000"/>
                <w:sz w:val="20"/>
                <w:szCs w:val="20"/>
              </w:rPr>
            </w:pPr>
          </w:p>
        </w:tc>
        <w:tc>
          <w:tcPr>
            <w:tcW w:w="2029" w:type="dxa"/>
            <w:shd w:val="clear" w:color="auto" w:fill="FFFFFF"/>
            <w:tcMar>
              <w:top w:w="75" w:type="dxa"/>
              <w:left w:w="105" w:type="dxa"/>
              <w:bottom w:w="75" w:type="dxa"/>
              <w:right w:w="105" w:type="dxa"/>
            </w:tcMar>
          </w:tcPr>
          <w:p>
            <w:pPr>
              <w:spacing w:after="0" w:line="260" w:lineRule="atLeast"/>
              <w:rPr>
                <w:rFonts w:ascii="Arial" w:hAnsi="Arial" w:eastAsia="PMingLiU" w:cs="Arial"/>
                <w:strike/>
                <w:color w:val="000000"/>
                <w:sz w:val="20"/>
                <w:szCs w:val="20"/>
              </w:rPr>
            </w:pPr>
            <w:r>
              <w:rPr>
                <w:rFonts w:ascii="Arial" w:hAnsi="Arial" w:eastAsia="PMingLiU" w:cs="Arial"/>
                <w:b/>
                <w:bCs/>
                <w:strike/>
                <w:color w:val="000000"/>
                <w:sz w:val="20"/>
                <w:szCs w:val="20"/>
              </w:rPr>
              <w:t>TCP 20000 ~ 21000</w:t>
            </w:r>
          </w:p>
        </w:tc>
        <w:tc>
          <w:tcPr>
            <w:tcW w:w="2045" w:type="dxa"/>
            <w:shd w:val="clear" w:color="auto" w:fill="FFFFFF"/>
            <w:tcMar>
              <w:top w:w="75" w:type="dxa"/>
              <w:left w:w="105" w:type="dxa"/>
              <w:bottom w:w="75" w:type="dxa"/>
              <w:right w:w="105" w:type="dxa"/>
            </w:tcMar>
          </w:tcPr>
          <w:p>
            <w:pPr>
              <w:spacing w:after="0" w:line="260" w:lineRule="atLeast"/>
              <w:rPr>
                <w:rFonts w:ascii="Arial" w:hAnsi="Arial" w:eastAsia="PMingLiU" w:cs="Arial"/>
                <w:strike/>
                <w:color w:val="000000"/>
                <w:sz w:val="20"/>
                <w:szCs w:val="20"/>
              </w:rPr>
            </w:pPr>
            <w:r>
              <w:rPr>
                <w:rFonts w:ascii="Arial" w:hAnsi="Arial" w:eastAsia="PMingLiU" w:cs="Arial"/>
                <w:b/>
                <w:bCs/>
                <w:strike/>
                <w:color w:val="000000"/>
                <w:sz w:val="20"/>
                <w:szCs w:val="20"/>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789" w:type="dxa"/>
            <w:vMerge w:val="restart"/>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Game Application</w:t>
            </w:r>
          </w:p>
        </w:tc>
        <w:tc>
          <w:tcPr>
            <w:tcW w:w="2011"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UDP Server (STUN)</w:t>
            </w:r>
          </w:p>
        </w:tc>
        <w:tc>
          <w:tcPr>
            <w:tcW w:w="1511"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b/>
                <w:bCs/>
                <w:color w:val="000000"/>
                <w:sz w:val="20"/>
                <w:szCs w:val="20"/>
              </w:rPr>
              <w:t>public/    -</w:t>
            </w:r>
          </w:p>
        </w:tc>
        <w:tc>
          <w:tcPr>
            <w:tcW w:w="2029"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b/>
                <w:bCs/>
                <w:color w:val="000000"/>
                <w:sz w:val="20"/>
                <w:szCs w:val="20"/>
              </w:rPr>
              <w:t>UDP 2311 ~ 2313</w:t>
            </w:r>
          </w:p>
        </w:tc>
        <w:tc>
          <w:tcPr>
            <w:tcW w:w="2045"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b/>
                <w:bCs/>
                <w:color w:val="000000"/>
                <w:sz w:val="20"/>
                <w:szCs w:val="20"/>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789" w:type="dxa"/>
            <w:vMerge w:val="continue"/>
            <w:shd w:val="clear" w:color="auto" w:fill="FFFFFF"/>
            <w:vAlign w:val="center"/>
          </w:tcPr>
          <w:p>
            <w:pPr>
              <w:spacing w:after="0" w:line="240" w:lineRule="auto"/>
              <w:rPr>
                <w:rFonts w:ascii="Arial" w:hAnsi="Arial" w:eastAsia="PMingLiU" w:cs="Arial"/>
                <w:color w:val="000000"/>
                <w:sz w:val="20"/>
                <w:szCs w:val="20"/>
              </w:rPr>
            </w:pPr>
          </w:p>
        </w:tc>
        <w:tc>
          <w:tcPr>
            <w:tcW w:w="2011"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Channel Server</w:t>
            </w:r>
          </w:p>
        </w:tc>
        <w:tc>
          <w:tcPr>
            <w:tcW w:w="1511"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b/>
                <w:bCs/>
                <w:color w:val="000000"/>
                <w:sz w:val="20"/>
                <w:szCs w:val="20"/>
              </w:rPr>
              <w:t>public/private</w:t>
            </w:r>
          </w:p>
        </w:tc>
        <w:tc>
          <w:tcPr>
            <w:tcW w:w="2029"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b/>
                <w:bCs/>
                <w:color w:val="000000"/>
                <w:sz w:val="20"/>
                <w:szCs w:val="20"/>
              </w:rPr>
              <w:t>TCP 7001</w:t>
            </w:r>
          </w:p>
        </w:tc>
        <w:tc>
          <w:tcPr>
            <w:tcW w:w="2045"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b/>
                <w:bCs/>
                <w:color w:val="000000"/>
                <w:sz w:val="20"/>
                <w:szCs w:val="20"/>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789" w:type="dxa"/>
            <w:vMerge w:val="continue"/>
            <w:shd w:val="clear" w:color="auto" w:fill="FFFFFF"/>
            <w:vAlign w:val="center"/>
          </w:tcPr>
          <w:p>
            <w:pPr>
              <w:spacing w:after="0" w:line="240" w:lineRule="auto"/>
              <w:rPr>
                <w:rFonts w:ascii="Arial" w:hAnsi="Arial" w:eastAsia="PMingLiU" w:cs="Arial"/>
                <w:color w:val="000000"/>
                <w:sz w:val="20"/>
                <w:szCs w:val="20"/>
              </w:rPr>
            </w:pPr>
          </w:p>
        </w:tc>
        <w:tc>
          <w:tcPr>
            <w:tcW w:w="2011"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BUGDUMP</w:t>
            </w:r>
          </w:p>
        </w:tc>
        <w:tc>
          <w:tcPr>
            <w:tcW w:w="1511"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b/>
                <w:bCs/>
                <w:color w:val="000000"/>
                <w:sz w:val="20"/>
                <w:szCs w:val="20"/>
              </w:rPr>
              <w:t>public/private</w:t>
            </w:r>
          </w:p>
        </w:tc>
        <w:tc>
          <w:tcPr>
            <w:tcW w:w="2029"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b/>
                <w:bCs/>
                <w:color w:val="000000"/>
                <w:sz w:val="20"/>
                <w:szCs w:val="20"/>
              </w:rPr>
              <w:t>TCP 80</w:t>
            </w:r>
          </w:p>
        </w:tc>
        <w:tc>
          <w:tcPr>
            <w:tcW w:w="2045"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b/>
                <w:bCs/>
                <w:color w:val="000000"/>
                <w:sz w:val="20"/>
                <w:szCs w:val="20"/>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789" w:type="dxa"/>
            <w:vMerge w:val="continue"/>
            <w:shd w:val="clear" w:color="auto" w:fill="FFFFFF"/>
            <w:vAlign w:val="center"/>
          </w:tcPr>
          <w:p>
            <w:pPr>
              <w:spacing w:after="0" w:line="240" w:lineRule="auto"/>
              <w:rPr>
                <w:rFonts w:ascii="Arial" w:hAnsi="Arial" w:eastAsia="PMingLiU" w:cs="Arial"/>
                <w:color w:val="000000"/>
                <w:sz w:val="20"/>
                <w:szCs w:val="20"/>
              </w:rPr>
            </w:pPr>
          </w:p>
        </w:tc>
        <w:tc>
          <w:tcPr>
            <w:tcW w:w="2011" w:type="dxa"/>
            <w:vMerge w:val="restart"/>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Relay</w:t>
            </w:r>
          </w:p>
        </w:tc>
        <w:tc>
          <w:tcPr>
            <w:tcW w:w="1511"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b/>
                <w:bCs/>
                <w:color w:val="000000"/>
                <w:sz w:val="20"/>
                <w:szCs w:val="20"/>
              </w:rPr>
              <w:t>public/private</w:t>
            </w:r>
          </w:p>
        </w:tc>
        <w:tc>
          <w:tcPr>
            <w:tcW w:w="2029"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b/>
                <w:bCs/>
                <w:color w:val="000000"/>
                <w:sz w:val="20"/>
                <w:szCs w:val="20"/>
              </w:rPr>
              <w:t>TCP 7101 ~ 7300</w:t>
            </w:r>
          </w:p>
        </w:tc>
        <w:tc>
          <w:tcPr>
            <w:tcW w:w="2045"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b/>
                <w:bCs/>
                <w:color w:val="000000"/>
                <w:sz w:val="20"/>
                <w:szCs w:val="20"/>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789" w:type="dxa"/>
            <w:vMerge w:val="continue"/>
            <w:shd w:val="clear" w:color="auto" w:fill="FFFFFF"/>
            <w:vAlign w:val="center"/>
          </w:tcPr>
          <w:p>
            <w:pPr>
              <w:spacing w:after="0" w:line="240" w:lineRule="auto"/>
              <w:rPr>
                <w:rFonts w:ascii="Arial" w:hAnsi="Arial" w:eastAsia="PMingLiU" w:cs="Arial"/>
                <w:color w:val="000000"/>
                <w:sz w:val="20"/>
                <w:szCs w:val="20"/>
              </w:rPr>
            </w:pPr>
          </w:p>
        </w:tc>
        <w:tc>
          <w:tcPr>
            <w:tcW w:w="2011" w:type="dxa"/>
            <w:vMerge w:val="continue"/>
            <w:shd w:val="clear" w:color="auto" w:fill="FFFFFF"/>
            <w:vAlign w:val="center"/>
          </w:tcPr>
          <w:p>
            <w:pPr>
              <w:spacing w:after="0" w:line="240" w:lineRule="auto"/>
              <w:rPr>
                <w:rFonts w:ascii="Arial" w:hAnsi="Arial" w:eastAsia="PMingLiU" w:cs="Arial"/>
                <w:color w:val="000000"/>
                <w:sz w:val="20"/>
                <w:szCs w:val="20"/>
              </w:rPr>
            </w:pPr>
          </w:p>
        </w:tc>
        <w:tc>
          <w:tcPr>
            <w:tcW w:w="1511"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b/>
                <w:bCs/>
                <w:color w:val="000000"/>
                <w:sz w:val="20"/>
                <w:szCs w:val="20"/>
              </w:rPr>
              <w:t>public/private</w:t>
            </w:r>
          </w:p>
        </w:tc>
        <w:tc>
          <w:tcPr>
            <w:tcW w:w="2029"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b/>
                <w:bCs/>
                <w:color w:val="000000"/>
                <w:sz w:val="20"/>
                <w:szCs w:val="20"/>
              </w:rPr>
              <w:t>UDP 8101 ~ 8300</w:t>
            </w:r>
          </w:p>
        </w:tc>
        <w:tc>
          <w:tcPr>
            <w:tcW w:w="2045"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b/>
                <w:bCs/>
                <w:color w:val="000000"/>
                <w:sz w:val="20"/>
                <w:szCs w:val="20"/>
              </w:rPr>
              <w:t>YES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789"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Web</w:t>
            </w:r>
          </w:p>
        </w:tc>
        <w:tc>
          <w:tcPr>
            <w:tcW w:w="2011"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Web_Login</w:t>
            </w:r>
          </w:p>
        </w:tc>
        <w:tc>
          <w:tcPr>
            <w:tcW w:w="1511"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b/>
                <w:bCs/>
                <w:color w:val="000000"/>
                <w:sz w:val="20"/>
                <w:szCs w:val="20"/>
              </w:rPr>
              <w:t>Public</w:t>
            </w:r>
          </w:p>
        </w:tc>
        <w:tc>
          <w:tcPr>
            <w:tcW w:w="2029"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b/>
                <w:bCs/>
                <w:color w:val="000000"/>
                <w:sz w:val="20"/>
                <w:szCs w:val="20"/>
              </w:rPr>
              <w:t>TCP 80, 443</w:t>
            </w:r>
          </w:p>
        </w:tc>
        <w:tc>
          <w:tcPr>
            <w:tcW w:w="2045"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b/>
                <w:bCs/>
                <w:color w:val="000000"/>
                <w:sz w:val="20"/>
                <w:szCs w:val="20"/>
              </w:rPr>
              <w:t>YES</w:t>
            </w:r>
          </w:p>
        </w:tc>
      </w:tr>
    </w:tbl>
    <w:p>
      <w:pPr/>
    </w:p>
    <w:p>
      <w:pPr/>
      <w:r>
        <w:br w:type="page"/>
      </w:r>
    </w:p>
    <w:p>
      <w:pPr>
        <w:pStyle w:val="2"/>
      </w:pPr>
      <w:bookmarkStart w:id="37" w:name="_DNF服務手動操作方式"/>
      <w:bookmarkEnd w:id="37"/>
      <w:r>
        <w:rPr>
          <w:rFonts w:hint="eastAsia"/>
        </w:rPr>
        <w:t xml:space="preserve"> </w:t>
      </w:r>
      <w:bookmarkStart w:id="38" w:name="_Toc355791509"/>
      <w:r>
        <w:rPr>
          <w:rFonts w:hint="eastAsia"/>
        </w:rPr>
        <w:t>系統配置方式說明</w:t>
      </w:r>
      <w:bookmarkEnd w:id="38"/>
    </w:p>
    <w:p>
      <w:pPr>
        <w:pStyle w:val="3"/>
      </w:pPr>
      <w:r>
        <w:rPr>
          <w:rFonts w:hint="eastAsia"/>
        </w:rPr>
        <w:t xml:space="preserve"> </w:t>
      </w:r>
      <w:bookmarkStart w:id="39" w:name="_Toc355791510"/>
      <w:r>
        <w:rPr>
          <w:rFonts w:hint="eastAsia"/>
        </w:rPr>
        <w:t>系統配置設置</w:t>
      </w:r>
      <w:bookmarkEnd w:id="39"/>
    </w:p>
    <w:p>
      <w:pPr>
        <w:numPr>
          <w:ilvl w:val="0"/>
          <w:numId w:val="10"/>
        </w:numPr>
        <w:shd w:val="clear" w:color="auto" w:fill="FFFFFF"/>
        <w:tabs>
          <w:tab w:val="left" w:pos="720"/>
        </w:tabs>
        <w:spacing w:before="100" w:beforeAutospacing="1"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CentOS 5.8 版本 (64bit)</w:t>
      </w:r>
      <w:r>
        <w:rPr>
          <w:rFonts w:ascii="Arial" w:hAnsi="Arial" w:eastAsia="PMingLiU" w:cs="Arial"/>
          <w:color w:val="000000"/>
          <w:sz w:val="20"/>
          <w:szCs w:val="20"/>
        </w:rPr>
        <w:br w:type="textWrapping"/>
      </w:r>
      <w:r>
        <w:rPr>
          <w:rFonts w:ascii="Arial" w:hAnsi="Arial" w:eastAsia="PMingLiU" w:cs="Arial"/>
          <w:color w:val="000000"/>
          <w:sz w:val="20"/>
          <w:szCs w:val="20"/>
        </w:rPr>
        <w:t>設置為NEOPLE提供的 ISO 圖片</w:t>
      </w:r>
      <w:r>
        <w:rPr>
          <w:rFonts w:ascii="Arial" w:hAnsi="Arial" w:eastAsia="PMingLiU" w:cs="Arial"/>
          <w:color w:val="000000"/>
          <w:sz w:val="20"/>
          <w:szCs w:val="20"/>
        </w:rPr>
        <w:br w:type="textWrapping"/>
      </w:r>
      <w:r>
        <w:rPr>
          <w:rFonts w:ascii="Arial" w:hAnsi="Arial" w:eastAsia="PMingLiU" w:cs="Arial"/>
          <w:color w:val="000000"/>
          <w:sz w:val="20"/>
          <w:szCs w:val="20"/>
        </w:rPr>
        <w:br w:type="textWrapping"/>
      </w:r>
      <w:r>
        <w:rPr>
          <w:rFonts w:ascii="Arial" w:hAnsi="Arial" w:eastAsia="PMingLiU" w:cs="Arial"/>
          <w:color w:val="000000"/>
          <w:sz w:val="20"/>
          <w:szCs w:val="20"/>
        </w:rPr>
        <w:t>Timezone : SERVER被設置完成的當下時間</w:t>
      </w:r>
      <w:r>
        <w:rPr>
          <w:rFonts w:ascii="Arial" w:hAnsi="Arial" w:eastAsia="PMingLiU" w:cs="Arial"/>
          <w:color w:val="000000"/>
          <w:sz w:val="20"/>
          <w:szCs w:val="20"/>
        </w:rPr>
        <w:br w:type="textWrapping"/>
      </w:r>
      <w:r>
        <w:rPr>
          <w:rFonts w:ascii="Arial" w:hAnsi="Arial" w:eastAsia="PMingLiU" w:cs="Arial"/>
          <w:color w:val="1F497D" w:themeColor="text2"/>
          <w:sz w:val="20"/>
          <w:szCs w:val="20"/>
          <w14:textFill>
            <w14:solidFill>
              <w14:schemeClr w14:val="tx2"/>
            </w14:solidFill>
          </w14:textFill>
        </w:rPr>
        <w:t># neople - time syncronize 0 */12 * * * root /usr/sbin/ntpdate -s time.stdtime.gov.tw &amp;&amp; hwclock -w</w:t>
      </w:r>
    </w:p>
    <w:p>
      <w:pPr>
        <w:shd w:val="clear" w:color="auto" w:fill="FFFFFF"/>
        <w:spacing w:before="100" w:beforeAutospacing="1" w:after="0" w:line="260" w:lineRule="atLeast"/>
        <w:rPr>
          <w:rFonts w:ascii="Arial" w:hAnsi="Arial" w:eastAsia="PMingLiU" w:cs="Arial"/>
          <w:color w:val="000000"/>
          <w:sz w:val="20"/>
          <w:szCs w:val="20"/>
        </w:rPr>
      </w:pPr>
      <w:r>
        <w:rPr>
          <w:rFonts w:ascii="Arial" w:hAnsi="Arial" w:eastAsia="PMingLiU" w:cs="Arial"/>
          <w:color w:val="000000"/>
          <w:sz w:val="20"/>
          <w:szCs w:val="20"/>
        </w:rPr>
        <w:br w:type="textWrapping"/>
      </w:r>
      <w:r>
        <w:rPr>
          <w:rFonts w:ascii="Arial" w:hAnsi="Arial" w:eastAsia="PMingLiU" w:cs="Arial"/>
          <w:color w:val="000000"/>
          <w:sz w:val="20"/>
          <w:szCs w:val="20"/>
        </w:rPr>
        <w:t>Download URL :之後提供的DB SERVER</w:t>
      </w:r>
    </w:p>
    <w:p>
      <w:pPr>
        <w:numPr>
          <w:ilvl w:val="0"/>
          <w:numId w:val="11"/>
        </w:numPr>
        <w:shd w:val="clear" w:color="auto" w:fill="FFFFFF"/>
        <w:tabs>
          <w:tab w:val="left" w:pos="720"/>
        </w:tabs>
        <w:spacing w:after="0" w:line="260" w:lineRule="atLeast"/>
        <w:ind w:left="0"/>
        <w:rPr>
          <w:rFonts w:ascii="Arial" w:hAnsi="Arial" w:eastAsia="PMingLiU" w:cs="Arial"/>
          <w:color w:val="000000"/>
          <w:sz w:val="20"/>
          <w:szCs w:val="20"/>
        </w:rPr>
      </w:pPr>
      <w:r>
        <w:rPr>
          <w:rFonts w:ascii="Arial" w:hAnsi="Arial" w:eastAsia="PMingLiU" w:cs="Arial"/>
          <w:color w:val="000000"/>
          <w:sz w:val="20"/>
          <w:szCs w:val="20"/>
        </w:rPr>
        <w:t>基本上和上方敘述相同.</w:t>
      </w:r>
      <w:r>
        <w:rPr>
          <w:rFonts w:ascii="Arial" w:hAnsi="Arial" w:eastAsia="PMingLiU" w:cs="Arial"/>
          <w:color w:val="000000"/>
          <w:sz w:val="20"/>
          <w:szCs w:val="20"/>
        </w:rPr>
        <w:br w:type="textWrapping"/>
      </w:r>
      <w:r>
        <w:rPr>
          <w:rFonts w:ascii="Arial" w:hAnsi="Arial" w:eastAsia="PMingLiU" w:cs="Arial"/>
          <w:color w:val="000000"/>
          <w:sz w:val="20"/>
          <w:szCs w:val="20"/>
        </w:rPr>
        <w:t>MySQL 5.X.X 版本 (64bit)</w:t>
      </w:r>
      <w:r>
        <w:rPr>
          <w:rFonts w:ascii="Arial" w:hAnsi="Arial" w:eastAsia="PMingLiU" w:cs="Arial"/>
          <w:color w:val="000000"/>
          <w:sz w:val="20"/>
          <w:szCs w:val="20"/>
        </w:rPr>
        <w:br w:type="textWrapping"/>
      </w:r>
      <w:r>
        <w:rPr>
          <w:rFonts w:ascii="Arial" w:hAnsi="Arial" w:eastAsia="PMingLiU" w:cs="Arial"/>
          <w:color w:val="000000"/>
          <w:sz w:val="20"/>
          <w:szCs w:val="20"/>
        </w:rPr>
        <w:t>NEOPLE這邊進行設置</w:t>
      </w:r>
    </w:p>
    <w:p>
      <w:pPr/>
    </w:p>
    <w:p>
      <w:pPr>
        <w:pStyle w:val="3"/>
      </w:pPr>
      <w:r>
        <w:rPr>
          <w:rFonts w:hint="eastAsia"/>
        </w:rPr>
        <w:t xml:space="preserve"> </w:t>
      </w:r>
      <w:bookmarkStart w:id="40" w:name="_Toc355791511"/>
      <w:r>
        <w:rPr>
          <w:rFonts w:hint="eastAsia"/>
        </w:rPr>
        <w:t>磁碟配置</w:t>
      </w:r>
      <w:bookmarkEnd w:id="40"/>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60" w:lineRule="atLeast"/>
        <w:rPr>
          <w:rFonts w:ascii="MingLiU" w:hAnsi="MingLiU" w:eastAsia="MingLiU" w:cs="MingLiU"/>
          <w:color w:val="000000"/>
          <w:sz w:val="20"/>
          <w:szCs w:val="20"/>
        </w:rPr>
      </w:pPr>
      <w:r>
        <w:rPr>
          <w:rFonts w:ascii="MingLiU" w:hAnsi="MingLiU" w:eastAsia="MingLiU" w:cs="MingLiU"/>
          <w:color w:val="000000"/>
          <w:sz w:val="20"/>
          <w:szCs w:val="20"/>
        </w:rPr>
        <w:t>File System: ext3 or xfs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60" w:lineRule="atLeast"/>
        <w:rPr>
          <w:rFonts w:ascii="MingLiU" w:hAnsi="MingLiU" w:eastAsia="MingLiU" w:cs="MingLiU"/>
          <w:color w:val="000000"/>
          <w:sz w:val="20"/>
          <w:szCs w:val="20"/>
        </w:rPr>
      </w:pPr>
      <w:r>
        <w:rPr>
          <w:rFonts w:ascii="MingLiU" w:hAnsi="MingLiU" w:eastAsia="MingLiU" w:cs="MingLiU"/>
          <w:color w:val="000000"/>
          <w:sz w:val="20"/>
          <w:szCs w:val="20"/>
        </w:rPr>
        <w: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260" w:lineRule="atLeast"/>
        <w:rPr>
          <w:rFonts w:ascii="MingLiU" w:hAnsi="MingLiU" w:eastAsia="MingLiU" w:cs="MingLiU"/>
          <w:color w:val="000000"/>
          <w:sz w:val="20"/>
          <w:szCs w:val="20"/>
        </w:rPr>
      </w:pPr>
      <w:r>
        <w:rPr>
          <w:rFonts w:ascii="MingLiU" w:hAnsi="MingLiU" w:eastAsia="MingLiU" w:cs="MingLiU"/>
          <w:color w:val="000000"/>
          <w:sz w:val="20"/>
          <w:szCs w:val="20"/>
        </w:rPr>
        <w:t>[Game Server] [APP Server] [WEB Server] [COMMON Server] [Auction Server] [Relay Server] [Stun Server]</w:t>
      </w:r>
    </w:p>
    <w:tbl>
      <w:tblPr>
        <w:tblStyle w:val="25"/>
        <w:tblW w:w="34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162"/>
        <w:gridCol w:w="1210"/>
        <w:gridCol w:w="11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162"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Mount Point</w:t>
            </w:r>
          </w:p>
        </w:tc>
        <w:tc>
          <w:tcPr>
            <w:tcW w:w="1210"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Size</w:t>
            </w:r>
          </w:p>
        </w:tc>
        <w:tc>
          <w:tcPr>
            <w:tcW w:w="1110"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File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16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/boot</w:t>
            </w:r>
          </w:p>
        </w:tc>
        <w:tc>
          <w:tcPr>
            <w:tcW w:w="121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256MB</w:t>
            </w:r>
          </w:p>
        </w:tc>
        <w:tc>
          <w:tcPr>
            <w:tcW w:w="111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ext3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16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w:t>
            </w:r>
          </w:p>
        </w:tc>
        <w:tc>
          <w:tcPr>
            <w:tcW w:w="121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其餘剩下的</w:t>
            </w:r>
          </w:p>
        </w:tc>
        <w:tc>
          <w:tcPr>
            <w:tcW w:w="111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xfs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16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w:t>
            </w:r>
          </w:p>
        </w:tc>
        <w:tc>
          <w:tcPr>
            <w:tcW w:w="121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20GB</w:t>
            </w:r>
          </w:p>
        </w:tc>
        <w:tc>
          <w:tcPr>
            <w:tcW w:w="111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ext3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16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/tmp</w:t>
            </w:r>
          </w:p>
        </w:tc>
        <w:tc>
          <w:tcPr>
            <w:tcW w:w="121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10GB</w:t>
            </w:r>
          </w:p>
        </w:tc>
        <w:tc>
          <w:tcPr>
            <w:tcW w:w="111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ext3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16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swap</w:t>
            </w:r>
          </w:p>
        </w:tc>
        <w:tc>
          <w:tcPr>
            <w:tcW w:w="121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8GB</w:t>
            </w:r>
          </w:p>
        </w:tc>
        <w:tc>
          <w:tcPr>
            <w:tcW w:w="111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swap</w:t>
            </w:r>
          </w:p>
        </w:tc>
      </w:tr>
    </w:tbl>
    <w:p>
      <w:pPr>
        <w:shd w:val="clear" w:color="auto" w:fill="F0F0F0"/>
        <w:spacing w:after="0" w:line="480" w:lineRule="auto"/>
        <w:jc w:val="center"/>
        <w:rPr>
          <w:rFonts w:ascii="Arial" w:hAnsi="Arial" w:eastAsia="PMingLiU" w:cs="Arial"/>
          <w:color w:val="000000"/>
          <w:sz w:val="20"/>
          <w:szCs w:val="20"/>
        </w:rPr>
      </w:pPr>
      <w:r>
        <w:rPr>
          <w:rFonts w:ascii="Arial" w:hAnsi="Arial" w:eastAsia="PMingLiU" w:cs="Arial"/>
          <w:b/>
          <w:bCs/>
          <w:color w:val="000000"/>
          <w:sz w:val="20"/>
          <w:szCs w:val="20"/>
        </w:rPr>
        <w:t>分隔劃分 設置</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hAnsi="Courier New" w:eastAsia="MingLiU" w:cs="Courier New"/>
          <w:color w:val="1F497D" w:themeColor="text2"/>
          <w:sz w:val="18"/>
          <w:szCs w:val="18"/>
          <w14:textFill>
            <w14:solidFill>
              <w14:schemeClr w14:val="tx2"/>
            </w14:solidFill>
          </w14:textFill>
        </w:rPr>
      </w:pPr>
      <w:r>
        <w:rPr>
          <w:rFonts w:ascii="Courier New" w:hAnsi="Courier New" w:eastAsia="MingLiU" w:cs="Courier New"/>
          <w:color w:val="1F497D" w:themeColor="text2"/>
          <w:sz w:val="18"/>
          <w:szCs w:val="18"/>
          <w14:textFill>
            <w14:solidFill>
              <w14:schemeClr w14:val="tx2"/>
            </w14:solidFill>
          </w14:textFill>
        </w:rPr>
        <w:t>lvdisplay //LVM 分隔劃分確認</w:t>
      </w:r>
      <w:r>
        <w:rPr>
          <w:rFonts w:ascii="Courier New" w:hAnsi="Courier New" w:eastAsia="MingLiU" w:cs="Courier New"/>
          <w:color w:val="1F497D" w:themeColor="text2"/>
          <w:sz w:val="18"/>
          <w:szCs w:val="18"/>
          <w14:textFill>
            <w14:solidFill>
              <w14:schemeClr w14:val="tx2"/>
            </w14:solidFill>
          </w14:textFill>
        </w:rPr>
        <w:br w:type="textWrapping"/>
      </w:r>
      <w:r>
        <w:rPr>
          <w:rFonts w:ascii="Courier New" w:hAnsi="Courier New" w:eastAsia="MingLiU" w:cs="Courier New"/>
          <w:color w:val="1F497D" w:themeColor="text2"/>
          <w:sz w:val="18"/>
          <w:szCs w:val="18"/>
          <w14:textFill>
            <w14:solidFill>
              <w14:schemeClr w14:val="tx2"/>
            </w14:solidFill>
          </w14:textFill>
        </w:rPr>
        <w:t>lvcreate -l 100%FREE -n lv_home vgdata // 製成分隔</w:t>
      </w:r>
      <w:r>
        <w:rPr>
          <w:rFonts w:ascii="Courier New" w:hAnsi="Courier New" w:eastAsia="MingLiU" w:cs="Courier New"/>
          <w:color w:val="1F497D" w:themeColor="text2"/>
          <w:sz w:val="18"/>
          <w:szCs w:val="18"/>
          <w14:textFill>
            <w14:solidFill>
              <w14:schemeClr w14:val="tx2"/>
            </w14:solidFill>
          </w14:textFill>
        </w:rPr>
        <w:br w:type="textWrapping"/>
      </w:r>
      <w:r>
        <w:rPr>
          <w:rFonts w:ascii="Courier New" w:hAnsi="Courier New" w:eastAsia="MingLiU" w:cs="Courier New"/>
          <w:color w:val="1F497D" w:themeColor="text2"/>
          <w:sz w:val="18"/>
          <w:szCs w:val="18"/>
          <w14:textFill>
            <w14:solidFill>
              <w14:schemeClr w14:val="tx2"/>
            </w14:solidFill>
          </w14:textFill>
        </w:rPr>
        <w:t>mkfs.xfs /dev/vgdata/lv_home // 分隔以 xfs編排</w:t>
      </w:r>
      <w:r>
        <w:rPr>
          <w:rFonts w:ascii="Courier New" w:hAnsi="Courier New" w:eastAsia="MingLiU" w:cs="Courier New"/>
          <w:color w:val="1F497D" w:themeColor="text2"/>
          <w:sz w:val="18"/>
          <w:szCs w:val="18"/>
          <w14:textFill>
            <w14:solidFill>
              <w14:schemeClr w14:val="tx2"/>
            </w14:solidFill>
          </w14:textFill>
        </w:rPr>
        <w:br w:type="textWrapping"/>
      </w:r>
      <w:r>
        <w:rPr>
          <w:rFonts w:ascii="Courier New" w:hAnsi="Courier New" w:eastAsia="MingLiU" w:cs="Courier New"/>
          <w:color w:val="1F497D" w:themeColor="text2"/>
          <w:sz w:val="18"/>
          <w:szCs w:val="18"/>
          <w14:textFill>
            <w14:solidFill>
              <w14:schemeClr w14:val="tx2"/>
            </w14:solidFill>
          </w14:textFill>
        </w:rPr>
        <w:t>echo "/dev/vgdata/lv_home     /home             xfs     defaults        在1 2" &gt;&gt; /etc/fstab // /et/fstab設置</w:t>
      </w:r>
    </w:p>
    <w:p>
      <w:pPr/>
    </w:p>
    <w:p>
      <w:pPr>
        <w:shd w:val="clear" w:color="auto" w:fill="FFFFFF"/>
        <w:spacing w:before="100" w:beforeAutospacing="1" w:after="150" w:line="260" w:lineRule="atLeast"/>
        <w:rPr>
          <w:rFonts w:ascii="Arial" w:hAnsi="Arial" w:eastAsia="PMingLiU" w:cs="Arial"/>
          <w:color w:val="000000"/>
          <w:sz w:val="20"/>
          <w:szCs w:val="20"/>
        </w:rPr>
      </w:pPr>
      <w:r>
        <w:rPr>
          <w:rFonts w:ascii="Arial" w:hAnsi="Arial" w:eastAsia="PMingLiU" w:cs="Arial"/>
          <w:color w:val="000000"/>
          <w:sz w:val="20"/>
          <w:szCs w:val="20"/>
        </w:rPr>
        <w:t xml:space="preserve"> [DB Server]</w:t>
      </w:r>
    </w:p>
    <w:tbl>
      <w:tblPr>
        <w:tblStyle w:val="25"/>
        <w:tblW w:w="348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162"/>
        <w:gridCol w:w="1210"/>
        <w:gridCol w:w="11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162"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Mount Point</w:t>
            </w:r>
          </w:p>
        </w:tc>
        <w:tc>
          <w:tcPr>
            <w:tcW w:w="1210"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Size</w:t>
            </w:r>
          </w:p>
        </w:tc>
        <w:tc>
          <w:tcPr>
            <w:tcW w:w="1110"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File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16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/boot</w:t>
            </w:r>
          </w:p>
        </w:tc>
        <w:tc>
          <w:tcPr>
            <w:tcW w:w="121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256MB</w:t>
            </w:r>
          </w:p>
        </w:tc>
        <w:tc>
          <w:tcPr>
            <w:tcW w:w="111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ext3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16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w:t>
            </w:r>
          </w:p>
        </w:tc>
        <w:tc>
          <w:tcPr>
            <w:tcW w:w="121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20GB</w:t>
            </w:r>
          </w:p>
        </w:tc>
        <w:tc>
          <w:tcPr>
            <w:tcW w:w="111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ext3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16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/tmp</w:t>
            </w:r>
          </w:p>
        </w:tc>
        <w:tc>
          <w:tcPr>
            <w:tcW w:w="121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10GB</w:t>
            </w:r>
          </w:p>
        </w:tc>
        <w:tc>
          <w:tcPr>
            <w:tcW w:w="111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ext3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16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/mysql</w:t>
            </w:r>
          </w:p>
        </w:tc>
        <w:tc>
          <w:tcPr>
            <w:tcW w:w="121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50GB</w:t>
            </w:r>
          </w:p>
        </w:tc>
        <w:tc>
          <w:tcPr>
            <w:tcW w:w="111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xfs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16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/data</w:t>
            </w:r>
          </w:p>
        </w:tc>
        <w:tc>
          <w:tcPr>
            <w:tcW w:w="121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剩餘的全部</w:t>
            </w:r>
          </w:p>
        </w:tc>
        <w:tc>
          <w:tcPr>
            <w:tcW w:w="111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xfs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16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swap</w:t>
            </w:r>
          </w:p>
        </w:tc>
        <w:tc>
          <w:tcPr>
            <w:tcW w:w="121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8GB</w:t>
            </w:r>
          </w:p>
        </w:tc>
        <w:tc>
          <w:tcPr>
            <w:tcW w:w="111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swap</w:t>
            </w:r>
          </w:p>
        </w:tc>
      </w:tr>
    </w:tbl>
    <w:p>
      <w:pPr>
        <w:shd w:val="clear" w:color="auto" w:fill="F0F0F0"/>
        <w:spacing w:after="0" w:line="480" w:lineRule="auto"/>
        <w:jc w:val="center"/>
        <w:rPr>
          <w:rFonts w:ascii="Arial" w:hAnsi="Arial" w:eastAsia="PMingLiU" w:cs="Arial"/>
          <w:color w:val="000000"/>
          <w:sz w:val="20"/>
          <w:szCs w:val="20"/>
        </w:rPr>
      </w:pPr>
      <w:r>
        <w:rPr>
          <w:rFonts w:ascii="Arial" w:hAnsi="Arial" w:eastAsia="PMingLiU" w:cs="Arial"/>
          <w:b/>
          <w:bCs/>
          <w:color w:val="000000"/>
          <w:sz w:val="20"/>
          <w:szCs w:val="20"/>
        </w:rPr>
        <w:t>分隔劃分設置</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hAnsi="Courier New" w:eastAsia="MingLiU" w:cs="Courier New"/>
          <w:color w:val="1F497D" w:themeColor="text2"/>
          <w:sz w:val="18"/>
          <w:szCs w:val="18"/>
          <w14:textFill>
            <w14:solidFill>
              <w14:schemeClr w14:val="tx2"/>
            </w14:solidFill>
          </w14:textFill>
        </w:rPr>
      </w:pPr>
      <w:r>
        <w:rPr>
          <w:rFonts w:ascii="Courier New" w:hAnsi="Courier New" w:eastAsia="MingLiU" w:cs="Courier New"/>
          <w:color w:val="1F497D" w:themeColor="text2"/>
          <w:sz w:val="18"/>
          <w:szCs w:val="18"/>
          <w14:textFill>
            <w14:solidFill>
              <w14:schemeClr w14:val="tx2"/>
            </w14:solidFill>
          </w14:textFill>
        </w:rPr>
        <w:t>lvcreate -L+20G -n lv_mysql vgdata</w:t>
      </w:r>
      <w:r>
        <w:rPr>
          <w:rFonts w:ascii="Courier New" w:hAnsi="Courier New" w:eastAsia="MingLiU" w:cs="Courier New"/>
          <w:color w:val="1F497D" w:themeColor="text2"/>
          <w:sz w:val="18"/>
          <w:szCs w:val="18"/>
          <w14:textFill>
            <w14:solidFill>
              <w14:schemeClr w14:val="tx2"/>
            </w14:solidFill>
          </w14:textFill>
        </w:rPr>
        <w:br w:type="textWrapping"/>
      </w:r>
      <w:r>
        <w:rPr>
          <w:rFonts w:ascii="Courier New" w:hAnsi="Courier New" w:eastAsia="MingLiU" w:cs="Courier New"/>
          <w:color w:val="1F497D" w:themeColor="text2"/>
          <w:sz w:val="18"/>
          <w:szCs w:val="18"/>
          <w14:textFill>
            <w14:solidFill>
              <w14:schemeClr w14:val="tx2"/>
            </w14:solidFill>
          </w14:textFill>
        </w:rPr>
        <w:t>lvcreate -l 100%FREE -n lv_dblab vgdata</w:t>
      </w:r>
      <w:r>
        <w:rPr>
          <w:rFonts w:ascii="Courier New" w:hAnsi="Courier New" w:eastAsia="MingLiU" w:cs="Courier New"/>
          <w:color w:val="1F497D" w:themeColor="text2"/>
          <w:sz w:val="18"/>
          <w:szCs w:val="18"/>
          <w14:textFill>
            <w14:solidFill>
              <w14:schemeClr w14:val="tx2"/>
            </w14:solidFill>
          </w14:textFill>
        </w:rPr>
        <w:br w:type="textWrapping"/>
      </w:r>
      <w:r>
        <w:rPr>
          <w:rFonts w:ascii="Courier New" w:hAnsi="Courier New" w:eastAsia="MingLiU" w:cs="Courier New"/>
          <w:color w:val="1F497D" w:themeColor="text2"/>
          <w:sz w:val="18"/>
          <w:szCs w:val="18"/>
          <w14:textFill>
            <w14:solidFill>
              <w14:schemeClr w14:val="tx2"/>
            </w14:solidFill>
          </w14:textFill>
        </w:rPr>
        <w:t>mkfs.xfs /dev/vgdata/lv_mysql</w:t>
      </w:r>
      <w:r>
        <w:rPr>
          <w:rFonts w:ascii="Courier New" w:hAnsi="Courier New" w:eastAsia="MingLiU" w:cs="Courier New"/>
          <w:color w:val="1F497D" w:themeColor="text2"/>
          <w:sz w:val="18"/>
          <w:szCs w:val="18"/>
          <w14:textFill>
            <w14:solidFill>
              <w14:schemeClr w14:val="tx2"/>
            </w14:solidFill>
          </w14:textFill>
        </w:rPr>
        <w:br w:type="textWrapping"/>
      </w:r>
      <w:r>
        <w:rPr>
          <w:rFonts w:ascii="Courier New" w:hAnsi="Courier New" w:eastAsia="MingLiU" w:cs="Courier New"/>
          <w:color w:val="1F497D" w:themeColor="text2"/>
          <w:sz w:val="18"/>
          <w:szCs w:val="18"/>
          <w14:textFill>
            <w14:solidFill>
              <w14:schemeClr w14:val="tx2"/>
            </w14:solidFill>
          </w14:textFill>
        </w:rPr>
        <w:t>mkfs.xfs /dev/vgdata/lv_dblab</w:t>
      </w:r>
      <w:r>
        <w:rPr>
          <w:rFonts w:ascii="Courier New" w:hAnsi="Courier New" w:eastAsia="MingLiU" w:cs="Courier New"/>
          <w:color w:val="1F497D" w:themeColor="text2"/>
          <w:sz w:val="18"/>
          <w:szCs w:val="18"/>
          <w14:textFill>
            <w14:solidFill>
              <w14:schemeClr w14:val="tx2"/>
            </w14:solidFill>
          </w14:textFill>
        </w:rPr>
        <w:br w:type="textWrapping"/>
      </w:r>
      <w:r>
        <w:rPr>
          <w:rFonts w:ascii="Courier New" w:hAnsi="Courier New" w:eastAsia="MingLiU" w:cs="Courier New"/>
          <w:color w:val="1F497D" w:themeColor="text2"/>
          <w:sz w:val="18"/>
          <w:szCs w:val="18"/>
          <w14:textFill>
            <w14:solidFill>
              <w14:schemeClr w14:val="tx2"/>
            </w14:solidFill>
          </w14:textFill>
        </w:rPr>
        <w:t>echo "/dev/vgdata/lv_mysql     /mysql             xfs     defaults        0 0" &gt;&gt; /etc/fstab</w:t>
      </w:r>
      <w:r>
        <w:rPr>
          <w:rFonts w:ascii="Courier New" w:hAnsi="Courier New" w:eastAsia="MingLiU" w:cs="Courier New"/>
          <w:color w:val="1F497D" w:themeColor="text2"/>
          <w:sz w:val="18"/>
          <w:szCs w:val="18"/>
          <w14:textFill>
            <w14:solidFill>
              <w14:schemeClr w14:val="tx2"/>
            </w14:solidFill>
          </w14:textFill>
        </w:rPr>
        <w:br w:type="textWrapping"/>
      </w:r>
      <w:r>
        <w:rPr>
          <w:rFonts w:ascii="Courier New" w:hAnsi="Courier New" w:eastAsia="MingLiU" w:cs="Courier New"/>
          <w:color w:val="1F497D" w:themeColor="text2"/>
          <w:sz w:val="18"/>
          <w:szCs w:val="18"/>
          <w14:textFill>
            <w14:solidFill>
              <w14:schemeClr w14:val="tx2"/>
            </w14:solidFill>
          </w14:textFill>
        </w:rPr>
        <w:t>echo "/dev/vgdata/lv_dblab     /dblab             xfs     defaults        0 0" &gt;&gt; /etc/fstab</w:t>
      </w:r>
    </w:p>
    <w:p>
      <w:pPr/>
    </w:p>
    <w:p>
      <w:pPr>
        <w:pStyle w:val="3"/>
      </w:pPr>
      <w:r>
        <w:rPr>
          <w:rFonts w:hint="eastAsia"/>
        </w:rPr>
        <w:t xml:space="preserve"> </w:t>
      </w:r>
      <w:bookmarkStart w:id="41" w:name="_Toc355791512"/>
      <w:r>
        <w:rPr>
          <w:rFonts w:hint="eastAsia"/>
        </w:rPr>
        <w:t>System Core Setting</w:t>
      </w:r>
      <w:bookmarkEnd w:id="41"/>
    </w:p>
    <w:p>
      <w:pPr>
        <w:pStyle w:val="18"/>
        <w:shd w:val="clear" w:color="auto" w:fill="FFFFFF"/>
        <w:spacing w:after="150" w:afterAutospacing="0" w:line="260" w:lineRule="atLeast"/>
        <w:rPr>
          <w:rFonts w:ascii="Arial" w:hAnsi="Arial" w:cs="Arial"/>
          <w:color w:val="000000"/>
          <w:sz w:val="20"/>
          <w:szCs w:val="20"/>
        </w:rPr>
      </w:pPr>
      <w:r>
        <w:rPr>
          <w:rFonts w:ascii="Arial" w:hAnsi="Arial" w:cs="Arial"/>
          <w:color w:val="000000"/>
          <w:sz w:val="20"/>
          <w:szCs w:val="20"/>
        </w:rPr>
        <w:t>接下來的套用在全部SERVER套用 (在NEOPLE提供的 OS套用)</w:t>
      </w:r>
    </w:p>
    <w:p>
      <w:pPr>
        <w:rPr>
          <w:sz w:val="24"/>
          <w:szCs w:val="24"/>
        </w:rPr>
      </w:pPr>
      <w:r>
        <w:rPr>
          <w:rFonts w:hint="eastAsia" w:ascii="MS Gothic" w:hAnsi="MS Gothic" w:eastAsia="MS Gothic" w:cs="MS Gothic"/>
          <w:color w:val="1F497D" w:themeColor="text2"/>
          <w14:textFill>
            <w14:solidFill>
              <w14:schemeClr w14:val="tx2"/>
            </w14:solidFill>
          </w14:textFill>
        </w:rPr>
        <w:t>◈</w:t>
      </w:r>
      <w:r>
        <w:rPr>
          <w:color w:val="1F497D" w:themeColor="text2"/>
          <w14:textFill>
            <w14:solidFill>
              <w14:schemeClr w14:val="tx2"/>
            </w14:solidFill>
          </w14:textFill>
        </w:rPr>
        <w:t xml:space="preserve"> Kernel parameter change</w:t>
      </w:r>
      <w:r>
        <w:rPr>
          <w:color w:val="1F497D" w:themeColor="text2"/>
          <w14:textFill>
            <w14:solidFill>
              <w14:schemeClr w14:val="tx2"/>
            </w14:solidFill>
          </w14:textFill>
        </w:rPr>
        <w:br w:type="textWrapping"/>
      </w:r>
      <w:r>
        <w:rPr>
          <w:color w:val="1F497D" w:themeColor="text2"/>
          <w14:textFill>
            <w14:solidFill>
              <w14:schemeClr w14:val="tx2"/>
            </w14:solidFill>
          </w14:textFill>
        </w:rPr>
        <w:t>/etc/sysctl.conf</w:t>
      </w:r>
      <w:r>
        <w:rPr>
          <w:color w:val="1F497D" w:themeColor="text2"/>
          <w14:textFill>
            <w14:solidFill>
              <w14:schemeClr w14:val="tx2"/>
            </w14:solidFill>
          </w14:textFill>
        </w:rPr>
        <w:br w:type="textWrapping"/>
      </w:r>
      <w:r>
        <w:rPr>
          <w:color w:val="1F497D" w:themeColor="text2"/>
          <w14:textFill>
            <w14:solidFill>
              <w14:schemeClr w14:val="tx2"/>
            </w14:solidFill>
          </w14:textFill>
        </w:rPr>
        <w:t>net.ipv4.tcp_syncookies = 1</w:t>
      </w:r>
    </w:p>
    <w:p>
      <w:pPr>
        <w:numPr>
          <w:ilvl w:val="0"/>
          <w:numId w:val="12"/>
        </w:numPr>
        <w:shd w:val="clear" w:color="auto" w:fill="FFFFFF"/>
        <w:tabs>
          <w:tab w:val="left" w:pos="720"/>
        </w:tabs>
        <w:spacing w:after="0" w:line="260" w:lineRule="atLeast"/>
        <w:ind w:left="0"/>
        <w:rPr>
          <w:rFonts w:ascii="Arial" w:hAnsi="Arial" w:cs="Arial"/>
          <w:color w:val="000000"/>
          <w:sz w:val="20"/>
          <w:szCs w:val="20"/>
        </w:rPr>
      </w:pPr>
      <w:r>
        <w:rPr>
          <w:rFonts w:ascii="Arial" w:hAnsi="Arial" w:cs="Arial"/>
          <w:color w:val="000000"/>
          <w:sz w:val="20"/>
          <w:szCs w:val="20"/>
        </w:rPr>
        <w:t>SYN cookies 套用 -&gt; 全部SERVER共同套用, 包含DB SERVER, private network 內的 DB SERVER也會發生  SYN Attack</w:t>
      </w:r>
      <w:r>
        <w:rPr>
          <w:rStyle w:val="42"/>
          <w:rFonts w:ascii="Arial" w:hAnsi="Arial" w:cs="Arial"/>
          <w:color w:val="000000"/>
          <w:sz w:val="20"/>
          <w:szCs w:val="20"/>
        </w:rPr>
        <w:t> </w:t>
      </w:r>
    </w:p>
    <w:p>
      <w:pPr>
        <w:rPr>
          <w:color w:val="1F497D" w:themeColor="text2"/>
          <w:sz w:val="24"/>
          <w:szCs w:val="24"/>
          <w14:textFill>
            <w14:solidFill>
              <w14:schemeClr w14:val="tx2"/>
            </w14:solidFill>
          </w14:textFill>
        </w:rPr>
      </w:pPr>
      <w:r>
        <w:rPr>
          <w:rFonts w:hint="eastAsia" w:ascii="MS Gothic" w:hAnsi="MS Gothic" w:eastAsia="MS Gothic" w:cs="MS Gothic"/>
          <w:color w:val="1F497D" w:themeColor="text2"/>
          <w14:textFill>
            <w14:solidFill>
              <w14:schemeClr w14:val="tx2"/>
            </w14:solidFill>
          </w14:textFill>
        </w:rPr>
        <w:t>◈</w:t>
      </w:r>
      <w:r>
        <w:rPr>
          <w:color w:val="1F497D" w:themeColor="text2"/>
          <w14:textFill>
            <w14:solidFill>
              <w14:schemeClr w14:val="tx2"/>
            </w14:solidFill>
          </w14:textFill>
        </w:rPr>
        <w:t xml:space="preserve"> /etc/security/limits.conf</w:t>
      </w:r>
      <w:r>
        <w:rPr>
          <w:color w:val="1F497D" w:themeColor="text2"/>
          <w14:textFill>
            <w14:solidFill>
              <w14:schemeClr w14:val="tx2"/>
            </w14:solidFill>
          </w14:textFill>
        </w:rPr>
        <w:br w:type="textWrapping"/>
      </w:r>
      <w:r>
        <w:rPr>
          <w:color w:val="1F497D" w:themeColor="text2"/>
          <w14:textFill>
            <w14:solidFill>
              <w14:schemeClr w14:val="tx2"/>
            </w14:solidFill>
          </w14:textFill>
        </w:rPr>
        <w:t>$user soft nofile 2048</w:t>
      </w:r>
      <w:r>
        <w:rPr>
          <w:color w:val="1F497D" w:themeColor="text2"/>
          <w14:textFill>
            <w14:solidFill>
              <w14:schemeClr w14:val="tx2"/>
            </w14:solidFill>
          </w14:textFill>
        </w:rPr>
        <w:br w:type="textWrapping"/>
      </w:r>
      <w:r>
        <w:rPr>
          <w:color w:val="1F497D" w:themeColor="text2"/>
          <w14:textFill>
            <w14:solidFill>
              <w14:schemeClr w14:val="tx2"/>
            </w14:solidFill>
          </w14:textFill>
        </w:rPr>
        <w:t>$user hard nofile 4096</w:t>
      </w:r>
    </w:p>
    <w:p>
      <w:pPr>
        <w:numPr>
          <w:ilvl w:val="0"/>
          <w:numId w:val="13"/>
        </w:numPr>
        <w:shd w:val="clear" w:color="auto" w:fill="FFFFFF"/>
        <w:tabs>
          <w:tab w:val="left" w:pos="720"/>
        </w:tabs>
        <w:spacing w:after="0" w:line="260" w:lineRule="atLeast"/>
        <w:ind w:left="0"/>
        <w:rPr>
          <w:rFonts w:ascii="Arial" w:hAnsi="Arial" w:cs="Arial"/>
          <w:color w:val="000000"/>
          <w:sz w:val="20"/>
          <w:szCs w:val="20"/>
        </w:rPr>
      </w:pPr>
      <w:r>
        <w:rPr>
          <w:rFonts w:ascii="Arial" w:hAnsi="Arial" w:cs="Arial"/>
          <w:color w:val="000000"/>
          <w:sz w:val="20"/>
          <w:szCs w:val="20"/>
        </w:rPr>
        <w:t>Open file 數調整 -&gt; 特殊應用的情況, 容許的數量超過1024的情況下也會發生</w:t>
      </w:r>
    </w:p>
    <w:p>
      <w:pPr/>
    </w:p>
    <w:p>
      <w:pPr>
        <w:pStyle w:val="3"/>
      </w:pPr>
      <w:r>
        <w:rPr>
          <w:rFonts w:hint="eastAsia"/>
        </w:rPr>
        <w:t xml:space="preserve"> </w:t>
      </w:r>
      <w:bookmarkStart w:id="42" w:name="_Toc355791513"/>
      <w:r>
        <w:rPr>
          <w:rFonts w:hint="eastAsia"/>
        </w:rPr>
        <w:t>Server配置的環境CFG檔案</w:t>
      </w:r>
      <w:bookmarkEnd w:id="42"/>
    </w:p>
    <w:p>
      <w:pPr>
        <w:rPr>
          <w:rFonts w:ascii="Arial" w:hAnsi="Arial" w:cs="Arial"/>
          <w:b/>
          <w:bCs/>
          <w:color w:val="000000"/>
          <w:sz w:val="20"/>
          <w:szCs w:val="20"/>
          <w:shd w:val="clear" w:color="auto" w:fill="FFFFFF"/>
        </w:rPr>
      </w:pPr>
      <w:r>
        <w:rPr>
          <w:rFonts w:ascii="Arial" w:hAnsi="Arial" w:cs="Arial"/>
          <w:b/>
          <w:bCs/>
          <w:color w:val="000000"/>
          <w:sz w:val="20"/>
          <w:szCs w:val="20"/>
          <w:shd w:val="clear" w:color="auto" w:fill="FFFFFF"/>
        </w:rPr>
        <w:t>設定環境檔案之前, 先製成整理要使用的port的分流(頻道)分布表.</w:t>
      </w:r>
    </w:p>
    <w:p>
      <w:pPr>
        <w:rPr>
          <w:rFonts w:ascii="Arial" w:hAnsi="Arial" w:cs="Arial"/>
          <w:b/>
          <w:bCs/>
          <w:color w:val="000000"/>
          <w:sz w:val="20"/>
          <w:szCs w:val="20"/>
          <w:shd w:val="clear" w:color="auto" w:fill="FFFFFF"/>
        </w:rPr>
      </w:pPr>
    </w:p>
    <w:p>
      <w:pPr>
        <w:pStyle w:val="4"/>
        <w:rPr>
          <w:shd w:val="clear" w:color="auto" w:fill="FFFFFF"/>
        </w:rPr>
      </w:pPr>
      <w:r>
        <w:rPr>
          <w:rFonts w:hint="eastAsia"/>
          <w:shd w:val="clear" w:color="auto" w:fill="FFFFFF"/>
        </w:rPr>
        <w:t xml:space="preserve"> </w:t>
      </w:r>
      <w:bookmarkStart w:id="43" w:name="_Toc355791514"/>
      <w:r>
        <w:rPr>
          <w:rFonts w:hint="eastAsia"/>
          <w:shd w:val="clear" w:color="auto" w:fill="FFFFFF"/>
        </w:rPr>
        <w:t>Game Server</w:t>
      </w:r>
      <w:bookmarkEnd w:id="43"/>
    </w:p>
    <w:p>
      <w:pPr>
        <w:shd w:val="clear" w:color="auto" w:fill="FFFFFF"/>
        <w:spacing w:after="150" w:line="260" w:lineRule="atLeast"/>
        <w:rPr>
          <w:rFonts w:ascii="Arial" w:hAnsi="Arial" w:eastAsia="PMingLiU" w:cs="Arial"/>
          <w:b/>
          <w:color w:val="000000"/>
          <w:sz w:val="24"/>
          <w:szCs w:val="24"/>
        </w:rPr>
      </w:pPr>
      <w:r>
        <w:rPr>
          <w:rFonts w:ascii="Arial" w:hAnsi="Arial" w:eastAsia="PMingLiU" w:cs="Arial"/>
          <w:b/>
          <w:color w:val="000000"/>
          <w:sz w:val="24"/>
          <w:szCs w:val="24"/>
        </w:rPr>
        <w:t>df</w:t>
      </w:r>
      <w:r>
        <w:rPr>
          <w:rFonts w:hint="eastAsia" w:ascii="Arial" w:hAnsi="Arial" w:eastAsia="PMingLiU" w:cs="Arial"/>
          <w:b/>
          <w:color w:val="000000"/>
          <w:sz w:val="24"/>
          <w:szCs w:val="24"/>
        </w:rPr>
        <w:t>_game_r</w:t>
      </w:r>
    </w:p>
    <w:p>
      <w:pPr>
        <w:numPr>
          <w:ilvl w:val="0"/>
          <w:numId w:val="14"/>
        </w:numPr>
        <w:shd w:val="clear" w:color="auto" w:fill="FFFFFF"/>
        <w:tabs>
          <w:tab w:val="left" w:pos="72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通訊錄 / 檔案位置結構</w:t>
      </w:r>
    </w:p>
    <w:tbl>
      <w:tblPr>
        <w:tblStyle w:val="25"/>
        <w:tblW w:w="106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856"/>
        <w:gridCol w:w="741"/>
        <w:gridCol w:w="3482"/>
        <w:gridCol w:w="1752"/>
        <w:gridCol w:w="938"/>
        <w:gridCol w:w="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856"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目錄 (檔案) 名稱 (full path)</w:t>
            </w:r>
          </w:p>
        </w:tc>
        <w:tc>
          <w:tcPr>
            <w:tcW w:w="741"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區分</w:t>
            </w:r>
          </w:p>
        </w:tc>
        <w:tc>
          <w:tcPr>
            <w:tcW w:w="3482"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說明</w:t>
            </w:r>
          </w:p>
        </w:tc>
        <w:tc>
          <w:tcPr>
            <w:tcW w:w="1752"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擁有者 (所屬團隊)</w:t>
            </w:r>
          </w:p>
        </w:tc>
        <w:tc>
          <w:tcPr>
            <w:tcW w:w="938"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權限設置</w:t>
            </w:r>
          </w:p>
        </w:tc>
        <w:tc>
          <w:tcPr>
            <w:tcW w:w="907"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0000"/>
                <w:sz w:val="20"/>
                <w:szCs w:val="20"/>
              </w:rPr>
              <w:t>參考事項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856"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/home/neople/game/</w:t>
            </w:r>
          </w:p>
        </w:tc>
        <w:tc>
          <w:tcPr>
            <w:tcW w:w="74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通訊錄</w:t>
            </w:r>
          </w:p>
        </w:tc>
        <w:tc>
          <w:tcPr>
            <w:tcW w:w="348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game server  base 通訊錄</w:t>
            </w:r>
          </w:p>
        </w:tc>
        <w:tc>
          <w:tcPr>
            <w:tcW w:w="175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3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0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856"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/home/neople/game/cfg</w:t>
            </w:r>
          </w:p>
        </w:tc>
        <w:tc>
          <w:tcPr>
            <w:tcW w:w="74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通訊錄</w:t>
            </w:r>
          </w:p>
        </w:tc>
        <w:tc>
          <w:tcPr>
            <w:tcW w:w="348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game server 程式的configuration  檔案通訊錄</w:t>
            </w:r>
          </w:p>
        </w:tc>
        <w:tc>
          <w:tcPr>
            <w:tcW w:w="175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3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0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856"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/home/neople/game/pid</w:t>
            </w:r>
          </w:p>
        </w:tc>
        <w:tc>
          <w:tcPr>
            <w:tcW w:w="74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通訊錄</w:t>
            </w:r>
          </w:p>
        </w:tc>
        <w:tc>
          <w:tcPr>
            <w:tcW w:w="348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game server 程式的 process id 紀錄通訊錄</w:t>
            </w:r>
          </w:p>
        </w:tc>
        <w:tc>
          <w:tcPr>
            <w:tcW w:w="175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3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0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856"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/home/neople/game/log</w:t>
            </w:r>
          </w:p>
        </w:tc>
        <w:tc>
          <w:tcPr>
            <w:tcW w:w="74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通訊錄</w:t>
            </w:r>
          </w:p>
        </w:tc>
        <w:tc>
          <w:tcPr>
            <w:tcW w:w="348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game server程式的log 紀錄通訊錄</w:t>
            </w:r>
          </w:p>
        </w:tc>
        <w:tc>
          <w:tcPr>
            <w:tcW w:w="175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3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0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856"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/home/neople/game/Script.pvf</w:t>
            </w:r>
          </w:p>
        </w:tc>
        <w:tc>
          <w:tcPr>
            <w:tcW w:w="74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檔案</w:t>
            </w:r>
          </w:p>
        </w:tc>
        <w:tc>
          <w:tcPr>
            <w:tcW w:w="348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遊戲劇情檔案</w:t>
            </w:r>
          </w:p>
        </w:tc>
        <w:tc>
          <w:tcPr>
            <w:tcW w:w="175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3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0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856"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/home/neople/game/df_game_r</w:t>
            </w:r>
          </w:p>
        </w:tc>
        <w:tc>
          <w:tcPr>
            <w:tcW w:w="74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檔案</w:t>
            </w:r>
          </w:p>
        </w:tc>
        <w:tc>
          <w:tcPr>
            <w:tcW w:w="348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game server 二元檔案</w:t>
            </w:r>
          </w:p>
        </w:tc>
        <w:tc>
          <w:tcPr>
            <w:tcW w:w="175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3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0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856"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/home/neople/game/publickey.pem</w:t>
            </w:r>
          </w:p>
        </w:tc>
        <w:tc>
          <w:tcPr>
            <w:tcW w:w="74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檔案</w:t>
            </w:r>
          </w:p>
        </w:tc>
        <w:tc>
          <w:tcPr>
            <w:tcW w:w="348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啟動SERVER時需要的認證鍵</w:t>
            </w:r>
          </w:p>
        </w:tc>
        <w:tc>
          <w:tcPr>
            <w:tcW w:w="175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3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0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856"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/home/neople/game/server_dnf.str</w:t>
            </w:r>
          </w:p>
        </w:tc>
        <w:tc>
          <w:tcPr>
            <w:tcW w:w="74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檔案</w:t>
            </w:r>
          </w:p>
        </w:tc>
        <w:tc>
          <w:tcPr>
            <w:tcW w:w="348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劇情他國語言支援</w:t>
            </w:r>
          </w:p>
        </w:tc>
        <w:tc>
          <w:tcPr>
            <w:tcW w:w="175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3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0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bl>
    <w:p>
      <w:pPr>
        <w:numPr>
          <w:ilvl w:val="0"/>
          <w:numId w:val="14"/>
        </w:numPr>
        <w:shd w:val="clear" w:color="auto" w:fill="FFFFFF"/>
        <w:tabs>
          <w:tab w:val="left" w:pos="72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環境設定檔案 (/home/neople/game/cfg 中 "server名編號".cfg 中)cain01.cfg) 儲存.</w:t>
      </w:r>
    </w:p>
    <w:tbl>
      <w:tblPr>
        <w:tblStyle w:val="25"/>
        <w:tblW w:w="87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87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8719" w:type="dxa"/>
            <w:tcMar>
              <w:top w:w="75" w:type="dxa"/>
              <w:left w:w="105" w:type="dxa"/>
              <w:bottom w:w="75" w:type="dxa"/>
              <w:right w:w="105" w:type="dxa"/>
            </w:tcMar>
          </w:tcPr>
          <w:p>
            <w:pPr>
              <w:spacing w:after="150" w:line="260" w:lineRule="atLeast"/>
              <w:rPr>
                <w:rFonts w:ascii="PMingLiU" w:hAnsi="PMingLiU" w:eastAsia="PMingLiU" w:cs="PMingLiU"/>
                <w:color w:val="000000"/>
                <w:sz w:val="20"/>
                <w:szCs w:val="20"/>
              </w:rPr>
            </w:pPr>
            <w:r>
              <w:rPr>
                <w:rFonts w:ascii="PMingLiU" w:hAnsi="PMingLiU" w:eastAsia="PMingLiU" w:cs="PMingLiU"/>
                <w:b/>
                <w:bCs/>
                <w:color w:val="FF0000"/>
                <w:sz w:val="20"/>
                <w:szCs w:val="20"/>
              </w:rPr>
              <w:t>下列為現在套用的server設定檔案,隨時可以變更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8719" w:type="dxa"/>
            <w:shd w:val="clear" w:color="auto" w:fill="F0F0F0"/>
            <w:tcMar>
              <w:top w:w="75" w:type="dxa"/>
              <w:left w:w="105" w:type="dxa"/>
              <w:bottom w:w="75" w:type="dxa"/>
              <w:right w:w="105" w:type="dxa"/>
            </w:tcMar>
          </w:tcPr>
          <w:p>
            <w:pPr>
              <w:shd w:val="clear" w:color="auto" w:fill="F0F0F0"/>
              <w:spacing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gc_no = 1010  # 遊戲SERVER分流(頻道)</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server_type = 0</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channel_no = 10  # 分流(頻道)編號</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channel_name = ch.10# 分流(頻道)名稱(在遊戲中顯示)</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ip = 203.69.93.2# 遊戲SERVER  IP</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tcp_port = 10012 # game server使用的 TCP port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udp_port = 11012 # game server使用的 UDP port</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udp_ip_of_monitor = 172.1.2.61# monitor server IP</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udp_port_of_monitor = 30301 # monitor server UDP port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tcp_port_of_monitor = 30301# monitor server TCP  port</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udp_ip_of_doublecheck = 172.1.2.51 # cut off server設定</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udp_port_of_doublecheck = 30701# cut off  server設定</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udp_ip_of_statistic = 172.1.2.61 # 指標server ip</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udp_port_of_statistic = 30501  # 指標使用 port</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udp_ip_of_guild = 172.1.2.61# 公會SERVER IP</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udp_port_of_guild = 30401# 公會SERVER UDP PORT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tcp_port_of_guild = 30401# 公會SERVER TCP PORT</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udp_ip_of_channel = 172.1.2.51#分流中繼server IP</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udp_port_of_channel = 7000#分流中繼server使用port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tcp_port_of_channel = 7000# 分流中繼server使用port </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exchange_server_ip = 203.69.93.2 #玩家切換分流時使用</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exchange_server_port = 20012 # exchange port</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udp_ip_of_hades = 172.1.2.148</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udp_port_of_hades = 31001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tcp_port_of_hades = 31001</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auction_server_ip = 172.1.2.91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auction_server_port = 30801</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//cera_auction_server_ip = 172.1.3.4</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//cera_auction_server_port = 31401</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ipg_ip = 61.215.216.233  # billing server位置</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nxj_ipg_ip = 61.215.216.233</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nxj_ipg_port = 9006</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relay_ip = 203.69.93.81# relay使用 IP</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relay_tcp_port = 7200 # relay server使用  TCP port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relay_udp_port = 7200# relay server使用UDP port</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stun_ip= 203.69.93.71  # stun ip 登錄</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stun_ip= 203.69.93.72  # stun ip 登錄</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stun_ip= 203.69.93.73  # stun ip 登錄</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stun_port=2311 # stun 使用PORT(必須使用2個以上)</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stun_port=2312  # stun 使用PORT (stun Port 只使用一個時,client  Port 無法被傳達)</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stun_port=2313</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lls_keys = 3240332317335214766634233322344377569687 #eth Mac 的相關設定– 設定皆為neople提供 </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//chatting_server_ip = 172.1.3.4</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//chatting_server_port = 40404</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//social_event_server_ip = 172.1.3.4</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//social_event_server_tcp_port = 40405</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//mobile_server_ip = 172.1.3.4</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//mobile_server_port = 30809</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//community_server_ip = 172.1.3.4</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//community_server_port = 39500</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//nexon_billing_ip = 211.218.232.97</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//nexon_billing_port = 36500</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db_thread_count = 3 # DB 連結數</w:t>
            </w:r>
          </w:p>
          <w:p>
            <w:pPr>
              <w:shd w:val="clear" w:color="auto" w:fill="F0F0F0"/>
              <w:spacing w:before="100" w:beforeAutospacing="1" w:after="24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master_db_ip = 172.1.2.141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master_db_port = 3306</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master_db_acc = taiwan_game</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master_db_pwd = e57da631f47c906741616e764bfee89568b80c38ec48cad4</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master_db_name = d_taiwan</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server_group = 1  # 設定遊戲SERVER組</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fatigue_time = 06  # 疲勞度重置時間 (早上6點)</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avatar_time = 60  # 不使用</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max_user_num = 600  # 各分流的玩家數量</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db_tbl_file = db_info_arad</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header_classification = 0 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header_msg_no = 5 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header_sLength = 1 4</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//header_garvage = 6 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header_checksum = 7 4</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header_sequence = 11 2</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header_load_interval = 10</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header_mangled_length = 13</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libserverlib_config_name = ServerLab</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script_dir = ./Script/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//stand_alone = yes</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scriptpacks = yes</w:t>
            </w:r>
          </w:p>
        </w:tc>
      </w:tr>
    </w:tbl>
    <w:p>
      <w:pPr>
        <w:numPr>
          <w:ilvl w:val="0"/>
          <w:numId w:val="14"/>
        </w:numPr>
        <w:shd w:val="clear" w:color="auto" w:fill="FFFFFF"/>
        <w:tabs>
          <w:tab w:val="left" w:pos="72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需要文庫</w:t>
      </w:r>
    </w:p>
    <w:tbl>
      <w:tblPr>
        <w:tblStyle w:val="25"/>
        <w:tblW w:w="35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35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564"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MySQL-share-community-5.x.xx.x.x64.rpm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/usr/lib/libnxencryption.so (NEOPLE提供)</w:t>
            </w:r>
          </w:p>
        </w:tc>
      </w:tr>
    </w:tbl>
    <w:p>
      <w:pPr/>
    </w:p>
    <w:p>
      <w:pPr>
        <w:pStyle w:val="4"/>
      </w:pPr>
      <w:r>
        <w:rPr>
          <w:rFonts w:hint="eastAsia"/>
        </w:rPr>
        <w:t xml:space="preserve"> </w:t>
      </w:r>
      <w:bookmarkStart w:id="44" w:name="_Toc355791515"/>
      <w:r>
        <w:rPr>
          <w:rFonts w:hint="eastAsia"/>
        </w:rPr>
        <w:t>App Server</w:t>
      </w:r>
      <w:bookmarkEnd w:id="44"/>
    </w:p>
    <w:p>
      <w:pPr>
        <w:rPr>
          <w:b/>
          <w:sz w:val="24"/>
          <w:szCs w:val="24"/>
        </w:rPr>
      </w:pPr>
      <w:r>
        <w:rPr>
          <w:b/>
          <w:sz w:val="24"/>
          <w:szCs w:val="24"/>
        </w:rPr>
        <w:t>df</w:t>
      </w:r>
      <w:r>
        <w:rPr>
          <w:rFonts w:hint="eastAsia"/>
          <w:b/>
          <w:sz w:val="24"/>
          <w:szCs w:val="24"/>
        </w:rPr>
        <w:t>_monitor_r</w:t>
      </w:r>
    </w:p>
    <w:p>
      <w:pPr>
        <w:numPr>
          <w:ilvl w:val="0"/>
          <w:numId w:val="15"/>
        </w:numPr>
        <w:shd w:val="clear" w:color="auto" w:fill="FFFFFF"/>
        <w:tabs>
          <w:tab w:val="left" w:pos="72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目錄 / 檔案位置結構</w:t>
      </w:r>
    </w:p>
    <w:tbl>
      <w:tblPr>
        <w:tblStyle w:val="25"/>
        <w:tblW w:w="10676" w:type="dxa"/>
        <w:tblInd w:w="0" w:type="dxa"/>
        <w:tblLayout w:type="fixed"/>
        <w:tblCellMar>
          <w:top w:w="0" w:type="dxa"/>
          <w:left w:w="0" w:type="dxa"/>
          <w:bottom w:w="0" w:type="dxa"/>
          <w:right w:w="0" w:type="dxa"/>
        </w:tblCellMar>
      </w:tblPr>
      <w:tblGrid>
        <w:gridCol w:w="3440"/>
        <w:gridCol w:w="578"/>
        <w:gridCol w:w="3045"/>
        <w:gridCol w:w="1757"/>
        <w:gridCol w:w="942"/>
        <w:gridCol w:w="914"/>
      </w:tblGrid>
      <w:tr>
        <w:tblPrEx>
          <w:tblLayout w:type="fixed"/>
          <w:tblCellMar>
            <w:top w:w="0" w:type="dxa"/>
            <w:left w:w="0" w:type="dxa"/>
            <w:bottom w:w="0" w:type="dxa"/>
            <w:right w:w="0" w:type="dxa"/>
          </w:tblCellMar>
        </w:tblPrEx>
        <w:tc>
          <w:tcPr>
            <w:tcW w:w="3440" w:type="dxa"/>
            <w:tcBorders>
              <w:top w:val="single" w:color="DDDDDD" w:sz="6" w:space="0"/>
              <w:left w:val="single" w:color="DDDDDD" w:sz="6" w:space="0"/>
              <w:bottom w:val="single" w:color="DDDDDD" w:sz="6" w:space="0"/>
              <w:right w:val="single" w:color="DDDDDD" w:sz="6" w:space="0"/>
            </w:tcBorders>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目錄 (檔案)名稱 (full path)</w:t>
            </w:r>
          </w:p>
        </w:tc>
        <w:tc>
          <w:tcPr>
            <w:tcW w:w="578" w:type="dxa"/>
            <w:tcBorders>
              <w:top w:val="single" w:color="DDDDDD" w:sz="6" w:space="0"/>
              <w:left w:val="single" w:color="DDDDDD" w:sz="6" w:space="0"/>
              <w:bottom w:val="single" w:color="DDDDDD" w:sz="6" w:space="0"/>
              <w:right w:val="single" w:color="DDDDDD" w:sz="6" w:space="0"/>
            </w:tcBorders>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區分</w:t>
            </w:r>
          </w:p>
        </w:tc>
        <w:tc>
          <w:tcPr>
            <w:tcW w:w="3045" w:type="dxa"/>
            <w:tcBorders>
              <w:top w:val="single" w:color="DDDDDD" w:sz="6" w:space="0"/>
              <w:left w:val="single" w:color="DDDDDD" w:sz="6" w:space="0"/>
              <w:bottom w:val="single" w:color="DDDDDD" w:sz="6" w:space="0"/>
              <w:right w:val="single" w:color="DDDDDD" w:sz="6" w:space="0"/>
            </w:tcBorders>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說明</w:t>
            </w:r>
          </w:p>
        </w:tc>
        <w:tc>
          <w:tcPr>
            <w:tcW w:w="1757" w:type="dxa"/>
            <w:tcBorders>
              <w:top w:val="single" w:color="DDDDDD" w:sz="6" w:space="0"/>
              <w:left w:val="single" w:color="DDDDDD" w:sz="6" w:space="0"/>
              <w:bottom w:val="single" w:color="DDDDDD" w:sz="6" w:space="0"/>
              <w:right w:val="single" w:color="DDDDDD" w:sz="6" w:space="0"/>
            </w:tcBorders>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擁有者 (所屬團隊)</w:t>
            </w:r>
          </w:p>
        </w:tc>
        <w:tc>
          <w:tcPr>
            <w:tcW w:w="942" w:type="dxa"/>
            <w:tcBorders>
              <w:top w:val="single" w:color="DDDDDD" w:sz="6" w:space="0"/>
              <w:left w:val="single" w:color="DDDDDD" w:sz="6" w:space="0"/>
              <w:bottom w:val="single" w:color="DDDDDD" w:sz="6" w:space="0"/>
              <w:right w:val="single" w:color="DDDDDD" w:sz="6" w:space="0"/>
            </w:tcBorders>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權限設定</w:t>
            </w:r>
          </w:p>
        </w:tc>
        <w:tc>
          <w:tcPr>
            <w:tcW w:w="914" w:type="dxa"/>
            <w:tcBorders>
              <w:top w:val="single" w:color="DDDDDD" w:sz="6" w:space="0"/>
              <w:left w:val="single" w:color="DDDDDD" w:sz="6" w:space="0"/>
              <w:bottom w:val="single" w:color="DDDDDD" w:sz="6" w:space="0"/>
              <w:right w:val="single" w:color="DDDDDD" w:sz="6" w:space="0"/>
            </w:tcBorders>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 參考事項</w:t>
            </w:r>
          </w:p>
        </w:tc>
      </w:tr>
      <w:tr>
        <w:tblPrEx>
          <w:tblLayout w:type="fixed"/>
          <w:tblCellMar>
            <w:top w:w="0" w:type="dxa"/>
            <w:left w:w="0" w:type="dxa"/>
            <w:bottom w:w="0" w:type="dxa"/>
            <w:right w:w="0" w:type="dxa"/>
          </w:tblCellMar>
        </w:tblPrEx>
        <w:tc>
          <w:tcPr>
            <w:tcW w:w="3440"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/home/neople/game/</w:t>
            </w:r>
          </w:p>
        </w:tc>
        <w:tc>
          <w:tcPr>
            <w:tcW w:w="578"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045"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 base 目錄</w:t>
            </w:r>
          </w:p>
        </w:tc>
        <w:tc>
          <w:tcPr>
            <w:tcW w:w="1757"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42"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14"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Layout w:type="fixed"/>
          <w:tblCellMar>
            <w:top w:w="0" w:type="dxa"/>
            <w:left w:w="0" w:type="dxa"/>
            <w:bottom w:w="0" w:type="dxa"/>
            <w:right w:w="0" w:type="dxa"/>
          </w:tblCellMar>
        </w:tblPrEx>
        <w:tc>
          <w:tcPr>
            <w:tcW w:w="3440"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/home/neople/game/cfg</w:t>
            </w:r>
          </w:p>
        </w:tc>
        <w:tc>
          <w:tcPr>
            <w:tcW w:w="578"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045"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 configuration  檔案目錄</w:t>
            </w:r>
          </w:p>
        </w:tc>
        <w:tc>
          <w:tcPr>
            <w:tcW w:w="1757"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42"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14"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Layout w:type="fixed"/>
          <w:tblCellMar>
            <w:top w:w="0" w:type="dxa"/>
            <w:left w:w="0" w:type="dxa"/>
            <w:bottom w:w="0" w:type="dxa"/>
            <w:right w:w="0" w:type="dxa"/>
          </w:tblCellMar>
        </w:tblPrEx>
        <w:tc>
          <w:tcPr>
            <w:tcW w:w="3440"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/home/neople/game/pid</w:t>
            </w:r>
          </w:p>
        </w:tc>
        <w:tc>
          <w:tcPr>
            <w:tcW w:w="578"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045"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 process id 紀錄目錄</w:t>
            </w:r>
          </w:p>
        </w:tc>
        <w:tc>
          <w:tcPr>
            <w:tcW w:w="1757"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42"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14"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Layout w:type="fixed"/>
          <w:tblCellMar>
            <w:top w:w="0" w:type="dxa"/>
            <w:left w:w="0" w:type="dxa"/>
            <w:bottom w:w="0" w:type="dxa"/>
            <w:right w:w="0" w:type="dxa"/>
          </w:tblCellMar>
        </w:tblPrEx>
        <w:tc>
          <w:tcPr>
            <w:tcW w:w="3440"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/home/neople/game/log</w:t>
            </w:r>
          </w:p>
        </w:tc>
        <w:tc>
          <w:tcPr>
            <w:tcW w:w="578"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045"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 log 紀錄目錄</w:t>
            </w:r>
          </w:p>
        </w:tc>
        <w:tc>
          <w:tcPr>
            <w:tcW w:w="1757"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42"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14"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Layout w:type="fixed"/>
          <w:tblCellMar>
            <w:top w:w="0" w:type="dxa"/>
            <w:left w:w="0" w:type="dxa"/>
            <w:bottom w:w="0" w:type="dxa"/>
            <w:right w:w="0" w:type="dxa"/>
          </w:tblCellMar>
        </w:tblPrEx>
        <w:tc>
          <w:tcPr>
            <w:tcW w:w="3440"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/home/neople/game/table</w:t>
            </w:r>
          </w:p>
        </w:tc>
        <w:tc>
          <w:tcPr>
            <w:tcW w:w="578"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045"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game server和適用 IP port 資訊目錄 </w:t>
            </w:r>
          </w:p>
        </w:tc>
        <w:tc>
          <w:tcPr>
            <w:tcW w:w="1757"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42"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14"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Layout w:type="fixed"/>
          <w:tblCellMar>
            <w:top w:w="0" w:type="dxa"/>
            <w:left w:w="0" w:type="dxa"/>
            <w:bottom w:w="0" w:type="dxa"/>
            <w:right w:w="0" w:type="dxa"/>
          </w:tblCellMar>
        </w:tblPrEx>
        <w:tc>
          <w:tcPr>
            <w:tcW w:w="3440"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/home/neople/game/table/server_config.tbl</w:t>
            </w:r>
          </w:p>
        </w:tc>
        <w:tc>
          <w:tcPr>
            <w:tcW w:w="578"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檔案</w:t>
            </w:r>
          </w:p>
        </w:tc>
        <w:tc>
          <w:tcPr>
            <w:tcW w:w="3045"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game server和適用 IP port 資訊目錄</w:t>
            </w:r>
          </w:p>
        </w:tc>
        <w:tc>
          <w:tcPr>
            <w:tcW w:w="1757"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42"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14"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Layout w:type="fixed"/>
          <w:tblCellMar>
            <w:top w:w="0" w:type="dxa"/>
            <w:left w:w="0" w:type="dxa"/>
            <w:bottom w:w="0" w:type="dxa"/>
            <w:right w:w="0" w:type="dxa"/>
          </w:tblCellMar>
        </w:tblPrEx>
        <w:tc>
          <w:tcPr>
            <w:tcW w:w="3440"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/home/neople/game/df_monitor_r</w:t>
            </w:r>
          </w:p>
        </w:tc>
        <w:tc>
          <w:tcPr>
            <w:tcW w:w="578"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檔案</w:t>
            </w:r>
          </w:p>
        </w:tc>
        <w:tc>
          <w:tcPr>
            <w:tcW w:w="3045"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執行的程式</w:t>
            </w:r>
          </w:p>
        </w:tc>
        <w:tc>
          <w:tcPr>
            <w:tcW w:w="1757"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42"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14" w:type="dxa"/>
            <w:tcBorders>
              <w:top w:val="single" w:color="DDDDDD" w:sz="6" w:space="0"/>
              <w:left w:val="single" w:color="DDDDDD" w:sz="6" w:space="0"/>
              <w:bottom w:val="single" w:color="DDDDDD" w:sz="6" w:space="0"/>
              <w:right w:val="single" w:color="DDDDDD" w:sz="6" w:space="0"/>
            </w:tcBorders>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bl>
    <w:p>
      <w:pPr>
        <w:numPr>
          <w:ilvl w:val="0"/>
          <w:numId w:val="15"/>
        </w:numPr>
        <w:shd w:val="clear" w:color="auto" w:fill="FFFFFF"/>
        <w:tabs>
          <w:tab w:val="left" w:pos="72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環境設定檔案儲存於 (/home/neople/game/cfg  "環境設定檔案名稱".cfg )mnt_cain.cfg) .</w:t>
      </w:r>
    </w:p>
    <w:tbl>
      <w:tblPr>
        <w:tblStyle w:val="25"/>
        <w:tblW w:w="98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9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9876" w:type="dxa"/>
            <w:shd w:val="clear" w:color="auto" w:fill="F0F0F0"/>
            <w:tcMar>
              <w:top w:w="75" w:type="dxa"/>
              <w:left w:w="105" w:type="dxa"/>
              <w:bottom w:w="75" w:type="dxa"/>
              <w:right w:w="105" w:type="dxa"/>
            </w:tcMar>
          </w:tcPr>
          <w:p>
            <w:pPr>
              <w:shd w:val="clear" w:color="auto" w:fill="F0F0F0"/>
              <w:spacing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 field以 tab分離</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 行列數超過10以上,monitor server會修改來源</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#為了計算 Application的 tick 設定值</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1.Define_Tick_Count_Value                       30</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#接收 Packetˇ的 serverUDP port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2.Define_Server_UDP_Port                        30301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 server組編號, 1 : 卡恩, 2 :狄瑞吉, 3 : 希洛克, 4 : 普雷, 5 : 凱西亞斯, 6 : 赫爾德, 99 : first server , 98 : 開發server</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3.Server_Group                                  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#接收 Packe的server  TCP port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4.Define_Server_TCP_Port                        30301 # monitor server port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5.Define_DBMW_TCP_IP                            172.1.2.61 #dbmw_mnt IP</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6.Define_DBMW_TCP_PORT                      20201 #dbmw_mnt Port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7.Define_MANAGER_TCP_IP                      172.1.2.51 #df_manager_r server的 IP</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8.Define_MANAGER_TCP_PORT                 40401  #df_manager_r server的 Port</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#Type | Server Group| Index | Server IP | Server UDP Port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DBMW 2 1 200 172.1.2.61 20201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Manager 4 1 202 172.1.2.51 40401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Relay 1 0 200 203.69.93.81 8200 // 卡恩伺服器使用的Relay Server IP, 加入Port.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Relay 1 0 201 203.69.93.81 8201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Relay 1 0 202 203.69.93.81 8202</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Relay 1 0 203 203.69.93.81 8203</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Relay 1 0 204 203.69.93.81 8204</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Relay 1 0 205 203.69.93.81 8205</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Relay 1 0 206 203.69.93.81 8206</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Relay 1 0 207 203.69.93.81 8207</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Relay 1 0 208 203.69.93.81 8208</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Relay 1 0 209 203.69.93.81 8209</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Relay 1 0 210 203.69.93.81 8210</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Relay 1 0 211 203.69.93.81 8211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Relay 1 0 212 203.69.93.81 8212</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Relay 1 0 213 203.69.93.81 8213</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Relay 1 0 214 203.69.93.81 8214</w:t>
            </w:r>
          </w:p>
        </w:tc>
      </w:tr>
    </w:tbl>
    <w:p>
      <w:pPr>
        <w:rPr>
          <w:b/>
          <w:sz w:val="24"/>
          <w:szCs w:val="24"/>
        </w:rPr>
      </w:pPr>
    </w:p>
    <w:p>
      <w:pPr>
        <w:rPr>
          <w:b/>
          <w:sz w:val="24"/>
          <w:szCs w:val="24"/>
        </w:rPr>
      </w:pPr>
      <w:r>
        <w:rPr>
          <w:b/>
          <w:sz w:val="24"/>
          <w:szCs w:val="24"/>
        </w:rPr>
        <w:t>df</w:t>
      </w:r>
      <w:r>
        <w:rPr>
          <w:rFonts w:hint="eastAsia"/>
          <w:b/>
          <w:sz w:val="24"/>
          <w:szCs w:val="24"/>
        </w:rPr>
        <w:t>_static_r</w:t>
      </w:r>
    </w:p>
    <w:p>
      <w:pPr>
        <w:numPr>
          <w:ilvl w:val="2"/>
          <w:numId w:val="16"/>
        </w:numPr>
        <w:shd w:val="clear" w:color="auto" w:fill="FFFFFF"/>
        <w:tabs>
          <w:tab w:val="left" w:pos="216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目錄 / 檔案位置結構</w:t>
      </w:r>
    </w:p>
    <w:tbl>
      <w:tblPr>
        <w:tblStyle w:val="25"/>
        <w:tblW w:w="106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3502"/>
        <w:gridCol w:w="578"/>
        <w:gridCol w:w="2985"/>
        <w:gridCol w:w="1756"/>
        <w:gridCol w:w="942"/>
        <w:gridCol w:w="9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502"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目錄 (檔案) 名稱 (full path)</w:t>
            </w:r>
          </w:p>
        </w:tc>
        <w:tc>
          <w:tcPr>
            <w:tcW w:w="578"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種類</w:t>
            </w:r>
          </w:p>
        </w:tc>
        <w:tc>
          <w:tcPr>
            <w:tcW w:w="2985"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說明</w:t>
            </w:r>
          </w:p>
        </w:tc>
        <w:tc>
          <w:tcPr>
            <w:tcW w:w="1756"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擁有者 (所屬團隊)</w:t>
            </w:r>
          </w:p>
        </w:tc>
        <w:tc>
          <w:tcPr>
            <w:tcW w:w="942"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權限設定</w:t>
            </w:r>
          </w:p>
        </w:tc>
        <w:tc>
          <w:tcPr>
            <w:tcW w:w="913"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參考事項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50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/home/neople/statics/</w:t>
            </w:r>
          </w:p>
        </w:tc>
        <w:tc>
          <w:tcPr>
            <w:tcW w:w="57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298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base 目錄</w:t>
            </w:r>
          </w:p>
        </w:tc>
        <w:tc>
          <w:tcPr>
            <w:tcW w:w="1756"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4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1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50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/home/neople/statics/cfg</w:t>
            </w:r>
          </w:p>
        </w:tc>
        <w:tc>
          <w:tcPr>
            <w:tcW w:w="57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298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configuration  檔案目錄</w:t>
            </w:r>
          </w:p>
        </w:tc>
        <w:tc>
          <w:tcPr>
            <w:tcW w:w="1756"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4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1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50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/home/neople/statics/pid</w:t>
            </w:r>
          </w:p>
        </w:tc>
        <w:tc>
          <w:tcPr>
            <w:tcW w:w="57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298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process id 紀錄目錄</w:t>
            </w:r>
          </w:p>
        </w:tc>
        <w:tc>
          <w:tcPr>
            <w:tcW w:w="1756"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4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1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50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/home/neople/statics/log</w:t>
            </w:r>
          </w:p>
        </w:tc>
        <w:tc>
          <w:tcPr>
            <w:tcW w:w="57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298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log 紀錄目錄</w:t>
            </w:r>
          </w:p>
        </w:tc>
        <w:tc>
          <w:tcPr>
            <w:tcW w:w="1756"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4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1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50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/home/neople/statics/table</w:t>
            </w:r>
          </w:p>
        </w:tc>
        <w:tc>
          <w:tcPr>
            <w:tcW w:w="57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298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game server和應用IP port資訊目錄</w:t>
            </w:r>
          </w:p>
        </w:tc>
        <w:tc>
          <w:tcPr>
            <w:tcW w:w="1756"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4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1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50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/home/neople/statics/table/server_config.tbl</w:t>
            </w:r>
          </w:p>
        </w:tc>
        <w:tc>
          <w:tcPr>
            <w:tcW w:w="57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檔案</w:t>
            </w:r>
          </w:p>
        </w:tc>
        <w:tc>
          <w:tcPr>
            <w:tcW w:w="298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game server 和應用IP port資訊檔案</w:t>
            </w:r>
          </w:p>
        </w:tc>
        <w:tc>
          <w:tcPr>
            <w:tcW w:w="1756"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4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1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50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/home/neople/statics/df_statics_r</w:t>
            </w:r>
          </w:p>
        </w:tc>
        <w:tc>
          <w:tcPr>
            <w:tcW w:w="57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檔案</w:t>
            </w:r>
          </w:p>
        </w:tc>
        <w:tc>
          <w:tcPr>
            <w:tcW w:w="298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執行的程式</w:t>
            </w:r>
          </w:p>
        </w:tc>
        <w:tc>
          <w:tcPr>
            <w:tcW w:w="1756"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4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1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bl>
    <w:p>
      <w:pPr>
        <w:shd w:val="clear" w:color="auto" w:fill="FFFFFF"/>
        <w:spacing w:after="0" w:line="260" w:lineRule="atLeast"/>
        <w:rPr>
          <w:rFonts w:ascii="Arial" w:hAnsi="Arial" w:eastAsia="PMingLiU" w:cs="Arial"/>
          <w:color w:val="000000"/>
          <w:sz w:val="20"/>
          <w:szCs w:val="20"/>
        </w:rPr>
      </w:pPr>
    </w:p>
    <w:p>
      <w:pPr>
        <w:numPr>
          <w:ilvl w:val="2"/>
          <w:numId w:val="17"/>
        </w:numPr>
        <w:shd w:val="clear" w:color="auto" w:fill="FFFFFF"/>
        <w:tabs>
          <w:tab w:val="left" w:pos="216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環境設定檔案儲存於 (/home/neople/statics/cfg 中 "環境設定檔案名稱".cfg)stat_cain.cfg )</w:t>
      </w:r>
    </w:p>
    <w:tbl>
      <w:tblPr>
        <w:tblStyle w:val="25"/>
        <w:tblW w:w="67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67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6719" w:type="dxa"/>
            <w:shd w:val="clear" w:color="auto" w:fill="F0F0F0"/>
            <w:tcMar>
              <w:top w:w="75" w:type="dxa"/>
              <w:left w:w="105" w:type="dxa"/>
              <w:bottom w:w="75" w:type="dxa"/>
              <w:right w:w="105" w:type="dxa"/>
            </w:tcMar>
          </w:tcPr>
          <w:p>
            <w:pPr>
              <w:shd w:val="clear" w:color="auto" w:fill="F0F0F0"/>
              <w:spacing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 field以 tab分離</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 行列數超過10以上的話,monitor server會修改來源</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#為了計算 Application的 tick的設定值</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1.Define_Tick_Count_Value 30</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 接收Packet的server  UDP port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2.Define_Server_UDP_Port 30501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 Server Group</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3.Server_Group 1 #server組</w:t>
            </w:r>
          </w:p>
        </w:tc>
      </w:tr>
    </w:tbl>
    <w:p>
      <w:pPr>
        <w:numPr>
          <w:ilvl w:val="2"/>
          <w:numId w:val="17"/>
        </w:numPr>
        <w:shd w:val="clear" w:color="auto" w:fill="FFFFFF"/>
        <w:tabs>
          <w:tab w:val="left" w:pos="216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環境設定檔案儲存於 (/home/neople/dbmw_stat/table 中 server_config.tbl) .</w:t>
      </w:r>
    </w:p>
    <w:tbl>
      <w:tblPr>
        <w:tblStyle w:val="25"/>
        <w:tblW w:w="475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47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4750" w:type="dxa"/>
            <w:shd w:val="clear" w:color="auto" w:fill="F0F0F0"/>
            <w:tcMar>
              <w:top w:w="75" w:type="dxa"/>
              <w:left w:w="105" w:type="dxa"/>
              <w:bottom w:w="75" w:type="dxa"/>
              <w:right w:w="105" w:type="dxa"/>
            </w:tcMar>
          </w:tcPr>
          <w:p>
            <w:pPr>
              <w:shd w:val="clear" w:color="auto" w:fill="F0F0F0"/>
              <w:spacing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#Type | Server Group| Index | Server IP | Server UDP Port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2 1 200 172.1.2.61 20301</w:t>
            </w:r>
          </w:p>
        </w:tc>
      </w:tr>
    </w:tbl>
    <w:p>
      <w:pPr>
        <w:rPr>
          <w:b/>
          <w:sz w:val="24"/>
          <w:szCs w:val="24"/>
        </w:rPr>
      </w:pPr>
    </w:p>
    <w:p>
      <w:pPr>
        <w:rPr>
          <w:b/>
          <w:sz w:val="24"/>
          <w:szCs w:val="24"/>
        </w:rPr>
      </w:pPr>
      <w:r>
        <w:rPr>
          <w:b/>
          <w:sz w:val="24"/>
          <w:szCs w:val="24"/>
        </w:rPr>
        <w:t>df</w:t>
      </w:r>
      <w:r>
        <w:rPr>
          <w:rFonts w:hint="eastAsia"/>
          <w:b/>
          <w:sz w:val="24"/>
          <w:szCs w:val="24"/>
        </w:rPr>
        <w:t>_guild_r</w:t>
      </w:r>
    </w:p>
    <w:p>
      <w:pPr>
        <w:numPr>
          <w:ilvl w:val="0"/>
          <w:numId w:val="18"/>
        </w:numPr>
        <w:shd w:val="clear" w:color="auto" w:fill="FFFFFF"/>
        <w:tabs>
          <w:tab w:val="left" w:pos="72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目錄 / 檔案位置結構</w:t>
      </w:r>
    </w:p>
    <w:tbl>
      <w:tblPr>
        <w:tblStyle w:val="25"/>
        <w:tblW w:w="106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3419"/>
        <w:gridCol w:w="578"/>
        <w:gridCol w:w="3073"/>
        <w:gridCol w:w="1755"/>
        <w:gridCol w:w="940"/>
        <w:gridCol w:w="9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419"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目錄 (檔案) 名稱 (full path)</w:t>
            </w:r>
          </w:p>
        </w:tc>
        <w:tc>
          <w:tcPr>
            <w:tcW w:w="578"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種類</w:t>
            </w:r>
          </w:p>
        </w:tc>
        <w:tc>
          <w:tcPr>
            <w:tcW w:w="3073"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說明</w:t>
            </w:r>
          </w:p>
        </w:tc>
        <w:tc>
          <w:tcPr>
            <w:tcW w:w="1755"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擁有者 (所屬團隊)</w:t>
            </w:r>
          </w:p>
        </w:tc>
        <w:tc>
          <w:tcPr>
            <w:tcW w:w="940"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權限設定</w:t>
            </w:r>
          </w:p>
        </w:tc>
        <w:tc>
          <w:tcPr>
            <w:tcW w:w="911"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參考事項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41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/home/neople/guild/</w:t>
            </w:r>
          </w:p>
        </w:tc>
        <w:tc>
          <w:tcPr>
            <w:tcW w:w="57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07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server的程式  base 目錄</w:t>
            </w:r>
          </w:p>
        </w:tc>
        <w:tc>
          <w:tcPr>
            <w:tcW w:w="175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4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1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41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/home/neople/guild/cfg</w:t>
            </w:r>
          </w:p>
        </w:tc>
        <w:tc>
          <w:tcPr>
            <w:tcW w:w="57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07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server的程式 configuration檔案目錄</w:t>
            </w:r>
          </w:p>
        </w:tc>
        <w:tc>
          <w:tcPr>
            <w:tcW w:w="175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4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1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41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/home/neople/guild/pid</w:t>
            </w:r>
          </w:p>
        </w:tc>
        <w:tc>
          <w:tcPr>
            <w:tcW w:w="57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07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server的程式 process id 紀錄目錄</w:t>
            </w:r>
          </w:p>
        </w:tc>
        <w:tc>
          <w:tcPr>
            <w:tcW w:w="175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4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1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41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/home/neople/guild/log</w:t>
            </w:r>
          </w:p>
        </w:tc>
        <w:tc>
          <w:tcPr>
            <w:tcW w:w="57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07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server的程式 log 記錄目錄</w:t>
            </w:r>
          </w:p>
        </w:tc>
        <w:tc>
          <w:tcPr>
            <w:tcW w:w="175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4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1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41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/home/neople/guild/table</w:t>
            </w:r>
          </w:p>
        </w:tc>
        <w:tc>
          <w:tcPr>
            <w:tcW w:w="57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07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game server和和應用IP port資訊目錄</w:t>
            </w:r>
          </w:p>
        </w:tc>
        <w:tc>
          <w:tcPr>
            <w:tcW w:w="175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4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1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41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/home/neople/guild/table/server_config.tbl</w:t>
            </w:r>
          </w:p>
        </w:tc>
        <w:tc>
          <w:tcPr>
            <w:tcW w:w="57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檔案</w:t>
            </w:r>
          </w:p>
        </w:tc>
        <w:tc>
          <w:tcPr>
            <w:tcW w:w="307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game server和應用 IP port資訊檔案</w:t>
            </w:r>
          </w:p>
        </w:tc>
        <w:tc>
          <w:tcPr>
            <w:tcW w:w="175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4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1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41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/home/neople/guild/df_guild_r</w:t>
            </w:r>
          </w:p>
        </w:tc>
        <w:tc>
          <w:tcPr>
            <w:tcW w:w="57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檔案</w:t>
            </w:r>
          </w:p>
        </w:tc>
        <w:tc>
          <w:tcPr>
            <w:tcW w:w="307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執行的程式</w:t>
            </w:r>
          </w:p>
        </w:tc>
        <w:tc>
          <w:tcPr>
            <w:tcW w:w="175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4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1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bl>
    <w:p>
      <w:pPr>
        <w:numPr>
          <w:ilvl w:val="0"/>
          <w:numId w:val="18"/>
        </w:numPr>
        <w:shd w:val="clear" w:color="auto" w:fill="FFFFFF"/>
        <w:tabs>
          <w:tab w:val="left" w:pos="72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環境設定檔案儲存於 (/home/neople/game/cfg 中 "環境設定檔案名稱".cfg )gld_cain.cfg) .</w:t>
      </w:r>
    </w:p>
    <w:tbl>
      <w:tblPr>
        <w:tblStyle w:val="25"/>
        <w:tblW w:w="98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98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9876" w:type="dxa"/>
            <w:shd w:val="clear" w:color="auto" w:fill="F0F0F0"/>
            <w:tcMar>
              <w:top w:w="75" w:type="dxa"/>
              <w:left w:w="105" w:type="dxa"/>
              <w:bottom w:w="75" w:type="dxa"/>
              <w:right w:w="105" w:type="dxa"/>
            </w:tcMar>
          </w:tcPr>
          <w:p>
            <w:pPr>
              <w:shd w:val="clear" w:color="auto" w:fill="F0F0F0"/>
              <w:spacing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 field以 tab分離</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  行列數超過10以上的話,monitor server會修改來源</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 為了Application的 tick 計算的設定值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1.Define_Tick_Count_Value                       30</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 接收Packet的server  UDP port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2.Define_Server_UDP_Port                        30401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 server組編號, 1 : 卡恩, 2 :狄瑞吉, 3 : 希洛克, 4 : 普雷, 5 : 凱西亞斯, 6 : 赫爾德, 99 : first server , 98 : 開發server</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3.Server_Group                                  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 接收Packet的server TCP port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4.Define_Server_TCP_Port                        30401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5.Define_DBMW_TCP_IP                            172.1.2.61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6.Define_DBMW_TCP_PORT                          20201</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#Type   | Server Group| Index |  Server IP    | Server UDP Port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DBMW    2               2      200     172.1.2.61           20201</w:t>
            </w:r>
          </w:p>
        </w:tc>
      </w:tr>
    </w:tbl>
    <w:p>
      <w:pPr>
        <w:rPr>
          <w:b/>
          <w:sz w:val="24"/>
          <w:szCs w:val="24"/>
        </w:rPr>
      </w:pPr>
    </w:p>
    <w:p>
      <w:pPr>
        <w:rPr>
          <w:b/>
          <w:sz w:val="24"/>
          <w:szCs w:val="24"/>
        </w:rPr>
      </w:pPr>
      <w:r>
        <w:rPr>
          <w:b/>
          <w:sz w:val="24"/>
          <w:szCs w:val="24"/>
        </w:rPr>
        <w:t>df</w:t>
      </w:r>
      <w:r>
        <w:rPr>
          <w:rFonts w:hint="eastAsia"/>
          <w:b/>
          <w:sz w:val="24"/>
          <w:szCs w:val="24"/>
        </w:rPr>
        <w:t>_dbmw_r(dbmw_mnt)</w:t>
      </w:r>
    </w:p>
    <w:p>
      <w:pPr>
        <w:numPr>
          <w:ilvl w:val="2"/>
          <w:numId w:val="19"/>
        </w:numPr>
        <w:shd w:val="clear" w:color="auto" w:fill="FFFFFF"/>
        <w:tabs>
          <w:tab w:val="left" w:pos="216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目錄 / 檔案位置結構</w:t>
      </w:r>
    </w:p>
    <w:tbl>
      <w:tblPr>
        <w:tblStyle w:val="25"/>
        <w:tblW w:w="106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3889"/>
        <w:gridCol w:w="559"/>
        <w:gridCol w:w="2757"/>
        <w:gridCol w:w="1710"/>
        <w:gridCol w:w="903"/>
        <w:gridCol w:w="85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889"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目錄 (檔案) 名稱 (full path)</w:t>
            </w:r>
          </w:p>
        </w:tc>
        <w:tc>
          <w:tcPr>
            <w:tcW w:w="559"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區分</w:t>
            </w:r>
          </w:p>
        </w:tc>
        <w:tc>
          <w:tcPr>
            <w:tcW w:w="2757"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說明</w:t>
            </w:r>
          </w:p>
        </w:tc>
        <w:tc>
          <w:tcPr>
            <w:tcW w:w="1710"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擁有者 (所屬團隊)</w:t>
            </w:r>
          </w:p>
        </w:tc>
        <w:tc>
          <w:tcPr>
            <w:tcW w:w="903"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權限設定</w:t>
            </w:r>
          </w:p>
        </w:tc>
        <w:tc>
          <w:tcPr>
            <w:tcW w:w="858"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參考事項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88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/home/neople/dbmw_mnt/</w:t>
            </w:r>
          </w:p>
        </w:tc>
        <w:tc>
          <w:tcPr>
            <w:tcW w:w="55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275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base 目錄</w:t>
            </w:r>
          </w:p>
        </w:tc>
        <w:tc>
          <w:tcPr>
            <w:tcW w:w="171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0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85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88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/home/neople/dbmw_mnt/cfg</w:t>
            </w:r>
          </w:p>
        </w:tc>
        <w:tc>
          <w:tcPr>
            <w:tcW w:w="55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275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server程式的configuration 檔案目錄</w:t>
            </w:r>
          </w:p>
        </w:tc>
        <w:tc>
          <w:tcPr>
            <w:tcW w:w="171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0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85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88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/home/neople/dbmw_mnt/pid</w:t>
            </w:r>
          </w:p>
        </w:tc>
        <w:tc>
          <w:tcPr>
            <w:tcW w:w="55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275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process id 紀錄目錄</w:t>
            </w:r>
          </w:p>
        </w:tc>
        <w:tc>
          <w:tcPr>
            <w:tcW w:w="171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0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85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88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/home/neople/dbmw_mnt/log</w:t>
            </w:r>
          </w:p>
        </w:tc>
        <w:tc>
          <w:tcPr>
            <w:tcW w:w="55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275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log紀錄目錄</w:t>
            </w:r>
          </w:p>
        </w:tc>
        <w:tc>
          <w:tcPr>
            <w:tcW w:w="171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0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85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88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/home/neople/dbmw_mnt/table</w:t>
            </w:r>
          </w:p>
        </w:tc>
        <w:tc>
          <w:tcPr>
            <w:tcW w:w="55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275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Batang" w:hAnsi="Batang" w:eastAsia="Batang" w:cs="Batang"/>
                <w:color w:val="000000"/>
                <w:sz w:val="20"/>
                <w:szCs w:val="20"/>
              </w:rPr>
              <w:t>서버</w:t>
            </w:r>
            <w:r>
              <w:rPr>
                <w:rFonts w:ascii="PMingLiU" w:hAnsi="PMingLiU" w:eastAsia="PMingLiU" w:cs="PMingLiU"/>
                <w:color w:val="000000"/>
                <w:sz w:val="20"/>
                <w:szCs w:val="20"/>
              </w:rPr>
              <w:t xml:space="preserve"> 和應用IP port資訊目錄</w:t>
            </w:r>
          </w:p>
        </w:tc>
        <w:tc>
          <w:tcPr>
            <w:tcW w:w="171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0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85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88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/home/neople/dbmw_mnt/table/server_config.tbl</w:t>
            </w:r>
          </w:p>
        </w:tc>
        <w:tc>
          <w:tcPr>
            <w:tcW w:w="55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檔案</w:t>
            </w:r>
          </w:p>
        </w:tc>
        <w:tc>
          <w:tcPr>
            <w:tcW w:w="275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Batang" w:hAnsi="Batang" w:eastAsia="Batang" w:cs="Batang"/>
                <w:color w:val="000000"/>
                <w:sz w:val="20"/>
                <w:szCs w:val="20"/>
              </w:rPr>
              <w:t>서버</w:t>
            </w:r>
            <w:r>
              <w:rPr>
                <w:rFonts w:ascii="PMingLiU" w:hAnsi="PMingLiU" w:eastAsia="PMingLiU" w:cs="PMingLiU"/>
                <w:color w:val="000000"/>
                <w:sz w:val="20"/>
                <w:szCs w:val="20"/>
              </w:rPr>
              <w:t xml:space="preserve"> 和應用IP port資訊檔案</w:t>
            </w:r>
          </w:p>
        </w:tc>
        <w:tc>
          <w:tcPr>
            <w:tcW w:w="171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0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85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88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/home/neople/dbmw_mnt/df_dbmw_r</w:t>
            </w:r>
          </w:p>
        </w:tc>
        <w:tc>
          <w:tcPr>
            <w:tcW w:w="55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檔案</w:t>
            </w:r>
          </w:p>
        </w:tc>
        <w:tc>
          <w:tcPr>
            <w:tcW w:w="275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執行的程式</w:t>
            </w:r>
          </w:p>
        </w:tc>
        <w:tc>
          <w:tcPr>
            <w:tcW w:w="171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0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85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bl>
    <w:p>
      <w:pPr>
        <w:numPr>
          <w:ilvl w:val="2"/>
          <w:numId w:val="19"/>
        </w:numPr>
        <w:shd w:val="clear" w:color="auto" w:fill="FFFFFF"/>
        <w:tabs>
          <w:tab w:val="left" w:pos="2160"/>
        </w:tabs>
        <w:spacing w:after="0" w:line="260" w:lineRule="atLeast"/>
        <w:ind w:left="0"/>
        <w:rPr>
          <w:rFonts w:ascii="Arial" w:hAnsi="Arial" w:eastAsia="PMingLiU" w:cs="Arial"/>
          <w:color w:val="000000"/>
          <w:sz w:val="20"/>
          <w:szCs w:val="20"/>
        </w:rPr>
      </w:pPr>
      <w:r>
        <w:rPr>
          <w:rFonts w:ascii="Arial" w:hAnsi="Arial" w:eastAsia="PMingLiU" w:cs="Arial"/>
          <w:color w:val="000000"/>
          <w:sz w:val="20"/>
          <w:szCs w:val="20"/>
        </w:rPr>
        <w:t>環境設定檔案儲存於 (/home/neople/game/cfg中 "環境設定檔案名稱".cfg) .</w:t>
      </w:r>
    </w:p>
    <w:p>
      <w:pPr>
        <w:shd w:val="clear" w:color="auto" w:fill="FFFFFF"/>
        <w:spacing w:after="0" w:line="260" w:lineRule="atLeast"/>
        <w:rPr>
          <w:rFonts w:ascii="Arial" w:hAnsi="Arial" w:eastAsia="PMingLiU" w:cs="Arial"/>
          <w:color w:val="000000"/>
          <w:sz w:val="20"/>
          <w:szCs w:val="20"/>
        </w:rPr>
      </w:pPr>
    </w:p>
    <w:tbl>
      <w:tblPr>
        <w:tblStyle w:val="25"/>
        <w:tblW w:w="68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68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6859" w:type="dxa"/>
            <w:shd w:val="clear" w:color="auto" w:fill="F0F0F0"/>
            <w:tcMar>
              <w:top w:w="75" w:type="dxa"/>
              <w:left w:w="105" w:type="dxa"/>
              <w:bottom w:w="75" w:type="dxa"/>
              <w:right w:w="105" w:type="dxa"/>
            </w:tcMar>
          </w:tcPr>
          <w:p>
            <w:pPr>
              <w:shd w:val="clear" w:color="auto" w:fill="F0F0F0"/>
              <w:spacing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tick_value = 30</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tcp_port = 20201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udp_port = 20201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dbmw_type = 1  #隨著設定值  變更為 1是 monitor, 2是 guild, 3是statics dbmw</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master_db_ip = 172.1.2.141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master_db_port = 3306</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master_db_acc = taiwan_game</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master_db_pwd = e57da631f47c906741616e764bfee89568b80c38ec48cad4</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master_db_name = d_taiwan</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server_group = 1 </w:t>
            </w:r>
          </w:p>
        </w:tc>
      </w:tr>
    </w:tbl>
    <w:p>
      <w:pPr>
        <w:shd w:val="clear" w:color="auto" w:fill="FFFFFF"/>
        <w:spacing w:after="0" w:line="260" w:lineRule="atLeast"/>
        <w:rPr>
          <w:rFonts w:ascii="Arial" w:hAnsi="Arial" w:eastAsia="PMingLiU" w:cs="Arial"/>
          <w:color w:val="000000"/>
          <w:sz w:val="20"/>
          <w:szCs w:val="20"/>
        </w:rPr>
      </w:pPr>
    </w:p>
    <w:p>
      <w:pPr>
        <w:numPr>
          <w:ilvl w:val="2"/>
          <w:numId w:val="20"/>
        </w:numPr>
        <w:shd w:val="clear" w:color="auto" w:fill="FFFFFF"/>
        <w:tabs>
          <w:tab w:val="left" w:pos="216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 xml:space="preserve">環境設定檔案儲存為 (/home/neople/dbmw_stat/table </w:t>
      </w:r>
      <w:r>
        <w:rPr>
          <w:rFonts w:hint="eastAsia" w:ascii="Batang" w:hAnsi="Batang" w:eastAsia="Batang" w:cs="Batang"/>
          <w:color w:val="000000"/>
          <w:sz w:val="20"/>
          <w:szCs w:val="20"/>
        </w:rPr>
        <w:t>에</w:t>
      </w:r>
      <w:r>
        <w:rPr>
          <w:rFonts w:ascii="Arial" w:hAnsi="Arial" w:eastAsia="PMingLiU" w:cs="Arial"/>
          <w:color w:val="000000"/>
          <w:sz w:val="20"/>
          <w:szCs w:val="20"/>
        </w:rPr>
        <w:t xml:space="preserve"> server_config.tbl) .</w:t>
      </w:r>
    </w:p>
    <w:tbl>
      <w:tblPr>
        <w:tblStyle w:val="25"/>
        <w:tblW w:w="83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83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8322" w:type="dxa"/>
            <w:shd w:val="clear" w:color="auto" w:fill="F0F0F0"/>
            <w:tcMar>
              <w:top w:w="75" w:type="dxa"/>
              <w:left w:w="105" w:type="dxa"/>
              <w:bottom w:w="75" w:type="dxa"/>
              <w:right w:w="105" w:type="dxa"/>
            </w:tcMar>
          </w:tcPr>
          <w:p>
            <w:pPr>
              <w:shd w:val="clear" w:color="auto" w:fill="F0F0F0"/>
              <w:spacing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#field 5j/3 tab</w:t>
            </w:r>
            <w:r>
              <w:rPr>
                <w:rFonts w:ascii="Batang" w:hAnsi="Batang" w:eastAsia="Batang" w:cs="Batang"/>
                <w:b/>
                <w:bCs/>
                <w:color w:val="003366"/>
                <w:sz w:val="20"/>
                <w:szCs w:val="20"/>
              </w:rPr>
              <w:t>으로</w:t>
            </w:r>
            <w:r>
              <w:rPr>
                <w:rFonts w:ascii="PMingLiU" w:hAnsi="PMingLiU" w:eastAsia="PMingLiU" w:cs="PMingLiU"/>
                <w:b/>
                <w:bCs/>
                <w:color w:val="003366"/>
                <w:sz w:val="20"/>
                <w:szCs w:val="20"/>
              </w:rPr>
              <w:t xml:space="preserve"> </w:t>
            </w:r>
            <w:r>
              <w:rPr>
                <w:rFonts w:ascii="Batang" w:hAnsi="Batang" w:eastAsia="Batang" w:cs="Batang"/>
                <w:b/>
                <w:bCs/>
                <w:color w:val="003366"/>
                <w:sz w:val="20"/>
                <w:szCs w:val="20"/>
              </w:rPr>
              <w:t>할것</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#Type ============&gt; 1 : game server, 2 : DB server, 3 : monitor sercer, 4 :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#Server Group ====&gt; 1 : 卡恩, 2 :狄瑞吉, 3 : 希洛克, 4 : 普雷, 99 : first server</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#Index ===========&gt; game server設定檔案的 channel_no, 60 : DB 中繼server, 61 : monitor server</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#Server UDP Port =&gt; game server 設定檔案的 udp_port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#Type   | Server Group| Index |  Server IP    | Server UDP Port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3               1       201     172.1.2.61         30301</w:t>
            </w:r>
          </w:p>
        </w:tc>
      </w:tr>
    </w:tbl>
    <w:p>
      <w:pPr>
        <w:rPr>
          <w:b/>
          <w:sz w:val="24"/>
          <w:szCs w:val="24"/>
        </w:rPr>
      </w:pPr>
    </w:p>
    <w:p>
      <w:pPr>
        <w:rPr>
          <w:b/>
          <w:sz w:val="24"/>
          <w:szCs w:val="24"/>
        </w:rPr>
      </w:pPr>
      <w:r>
        <w:rPr>
          <w:b/>
          <w:sz w:val="24"/>
          <w:szCs w:val="24"/>
        </w:rPr>
        <w:t>df</w:t>
      </w:r>
      <w:r>
        <w:rPr>
          <w:rFonts w:hint="eastAsia"/>
          <w:b/>
          <w:sz w:val="24"/>
          <w:szCs w:val="24"/>
        </w:rPr>
        <w:t>_dbmw_r(dbmw_guild)</w:t>
      </w:r>
    </w:p>
    <w:p>
      <w:pPr>
        <w:numPr>
          <w:ilvl w:val="0"/>
          <w:numId w:val="21"/>
        </w:numPr>
        <w:shd w:val="clear" w:color="auto" w:fill="FFFFFF"/>
        <w:tabs>
          <w:tab w:val="left" w:pos="72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目錄 / 檔案位置結構</w:t>
      </w:r>
    </w:p>
    <w:tbl>
      <w:tblPr>
        <w:tblStyle w:val="25"/>
        <w:tblW w:w="106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3983"/>
        <w:gridCol w:w="560"/>
        <w:gridCol w:w="2654"/>
        <w:gridCol w:w="1713"/>
        <w:gridCol w:w="905"/>
        <w:gridCol w:w="8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983"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目錄 (檔案) 名稱 (full path)</w:t>
            </w:r>
          </w:p>
        </w:tc>
        <w:tc>
          <w:tcPr>
            <w:tcW w:w="560"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區分</w:t>
            </w:r>
          </w:p>
        </w:tc>
        <w:tc>
          <w:tcPr>
            <w:tcW w:w="2654"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說明</w:t>
            </w:r>
          </w:p>
        </w:tc>
        <w:tc>
          <w:tcPr>
            <w:tcW w:w="1713"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擁有者 (所屬團隊)</w:t>
            </w:r>
          </w:p>
        </w:tc>
        <w:tc>
          <w:tcPr>
            <w:tcW w:w="905"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權限設定</w:t>
            </w:r>
          </w:p>
        </w:tc>
        <w:tc>
          <w:tcPr>
            <w:tcW w:w="861"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參考事項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98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/home/neople/dbmw_guild/</w:t>
            </w:r>
          </w:p>
        </w:tc>
        <w:tc>
          <w:tcPr>
            <w:tcW w:w="56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265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 程式 base 目錄</w:t>
            </w:r>
          </w:p>
        </w:tc>
        <w:tc>
          <w:tcPr>
            <w:tcW w:w="171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0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86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98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/home/neople/dbmw_guild/cfg</w:t>
            </w:r>
          </w:p>
        </w:tc>
        <w:tc>
          <w:tcPr>
            <w:tcW w:w="56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265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 configuration 檔案目錄</w:t>
            </w:r>
          </w:p>
        </w:tc>
        <w:tc>
          <w:tcPr>
            <w:tcW w:w="171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0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86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98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/home/neople/dbmw_guild/pid</w:t>
            </w:r>
          </w:p>
        </w:tc>
        <w:tc>
          <w:tcPr>
            <w:tcW w:w="56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265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process id 紀錄目錄</w:t>
            </w:r>
          </w:p>
        </w:tc>
        <w:tc>
          <w:tcPr>
            <w:tcW w:w="171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0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86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98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/home/neople/dbmw_guild/log</w:t>
            </w:r>
          </w:p>
        </w:tc>
        <w:tc>
          <w:tcPr>
            <w:tcW w:w="56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265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log 紀錄目錄</w:t>
            </w:r>
          </w:p>
        </w:tc>
        <w:tc>
          <w:tcPr>
            <w:tcW w:w="171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0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86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98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/home/neople/dbmw_guild/table</w:t>
            </w:r>
          </w:p>
        </w:tc>
        <w:tc>
          <w:tcPr>
            <w:tcW w:w="56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265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server和應用 IP port資訊目錄</w:t>
            </w:r>
          </w:p>
        </w:tc>
        <w:tc>
          <w:tcPr>
            <w:tcW w:w="171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0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86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98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/home/neople/dbmw_guild/table/server_config.tbl</w:t>
            </w:r>
          </w:p>
        </w:tc>
        <w:tc>
          <w:tcPr>
            <w:tcW w:w="56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檔案</w:t>
            </w:r>
          </w:p>
        </w:tc>
        <w:tc>
          <w:tcPr>
            <w:tcW w:w="265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xml:space="preserve">server和應用 IP </w:t>
            </w:r>
            <w:r>
              <w:rPr>
                <w:rFonts w:ascii="Batang" w:hAnsi="Batang" w:eastAsia="Batang" w:cs="Batang"/>
                <w:color w:val="000000"/>
                <w:sz w:val="20"/>
                <w:szCs w:val="20"/>
              </w:rPr>
              <w:t>포트</w:t>
            </w:r>
            <w:r>
              <w:rPr>
                <w:rFonts w:ascii="PMingLiU" w:hAnsi="PMingLiU" w:eastAsia="PMingLiU" w:cs="PMingLiU"/>
                <w:color w:val="000000"/>
                <w:sz w:val="20"/>
                <w:szCs w:val="20"/>
              </w:rPr>
              <w:t xml:space="preserve"> 資訊檔案   </w:t>
            </w:r>
          </w:p>
        </w:tc>
        <w:tc>
          <w:tcPr>
            <w:tcW w:w="171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0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86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98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/home/neople/dbmw_guild/df_dbmw_r</w:t>
            </w:r>
          </w:p>
        </w:tc>
        <w:tc>
          <w:tcPr>
            <w:tcW w:w="56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檔案</w:t>
            </w:r>
          </w:p>
        </w:tc>
        <w:tc>
          <w:tcPr>
            <w:tcW w:w="265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執行的程式</w:t>
            </w:r>
          </w:p>
        </w:tc>
        <w:tc>
          <w:tcPr>
            <w:tcW w:w="171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0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86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bl>
    <w:p>
      <w:pPr>
        <w:numPr>
          <w:ilvl w:val="0"/>
          <w:numId w:val="21"/>
        </w:numPr>
        <w:shd w:val="clear" w:color="auto" w:fill="FFFFFF"/>
        <w:tabs>
          <w:tab w:val="left" w:pos="72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環境設定檔案儲存於 (/home/neople/game/cfg 中 "環境設定檔案名稱".cfg) .</w:t>
      </w:r>
    </w:p>
    <w:tbl>
      <w:tblPr>
        <w:tblStyle w:val="25"/>
        <w:tblW w:w="69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69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6909" w:type="dxa"/>
            <w:shd w:val="clear" w:color="auto" w:fill="F0F0F0"/>
            <w:tcMar>
              <w:top w:w="75" w:type="dxa"/>
              <w:left w:w="105" w:type="dxa"/>
              <w:bottom w:w="75" w:type="dxa"/>
              <w:right w:w="105" w:type="dxa"/>
            </w:tcMar>
          </w:tcPr>
          <w:p>
            <w:pPr>
              <w:shd w:val="clear" w:color="auto" w:fill="F0F0F0"/>
              <w:spacing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tick_value = 30</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tcp_port = 20401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udp_port = 20401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dbmw_type = 2  #隨著設定的數值1為monitor, 2為 guild, 3變更為 statics dbmw</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master_db_ip = 172.1.2.141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master_db_port = 3306</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master_db_acc = taiwan_game</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master_db_pwd = e57da631f47c906741616e764bfee89568b80c38ec48cad4</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master_db_name = d_taiwan</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server_group = 1</w:t>
            </w:r>
          </w:p>
        </w:tc>
      </w:tr>
    </w:tbl>
    <w:p>
      <w:pPr>
        <w:numPr>
          <w:ilvl w:val="0"/>
          <w:numId w:val="21"/>
        </w:numPr>
        <w:shd w:val="clear" w:color="auto" w:fill="FFFFFF"/>
        <w:tabs>
          <w:tab w:val="left" w:pos="72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環境設定檔案儲存於 (/home/neople/dbmw_stat/table 中 server_config.tbl) .</w:t>
      </w:r>
    </w:p>
    <w:tbl>
      <w:tblPr>
        <w:tblStyle w:val="25"/>
        <w:tblW w:w="83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83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8318" w:type="dxa"/>
            <w:shd w:val="clear" w:color="auto" w:fill="F0F0F0"/>
            <w:tcMar>
              <w:top w:w="75" w:type="dxa"/>
              <w:left w:w="105" w:type="dxa"/>
              <w:bottom w:w="75" w:type="dxa"/>
              <w:right w:w="105" w:type="dxa"/>
            </w:tcMar>
          </w:tcPr>
          <w:p>
            <w:pPr>
              <w:shd w:val="clear" w:color="auto" w:fill="F0F0F0"/>
              <w:spacing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#field 以 tab分離</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#Type ============&gt; 1 : game server, 2 : DB server, 3 : monitor server, 4 : 其他</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#Server Group ====&gt; 1 : 卡恩, 2 : 狄瑞吉, 3 : 希洛克, 4 : 普雷, 99 :first server</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#Index ===========&gt; game server設定檔案</w:t>
            </w:r>
            <w:r>
              <w:rPr>
                <w:rFonts w:ascii="Batang" w:hAnsi="Batang" w:eastAsia="Batang" w:cs="Batang"/>
                <w:b/>
                <w:bCs/>
                <w:color w:val="003366"/>
                <w:sz w:val="20"/>
                <w:szCs w:val="20"/>
              </w:rPr>
              <w:t>의</w:t>
            </w:r>
            <w:r>
              <w:rPr>
                <w:rFonts w:ascii="PMingLiU" w:hAnsi="PMingLiU" w:eastAsia="PMingLiU" w:cs="PMingLiU"/>
                <w:b/>
                <w:bCs/>
                <w:color w:val="003366"/>
                <w:sz w:val="20"/>
                <w:szCs w:val="20"/>
              </w:rPr>
              <w:t xml:space="preserve"> channel_no, 60 : DB 中繼server, 61 : monitor server</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#Server UDP Port =&gt; game server設定檔案</w:t>
            </w:r>
            <w:r>
              <w:rPr>
                <w:rFonts w:ascii="Batang" w:hAnsi="Batang" w:eastAsia="Batang" w:cs="Batang"/>
                <w:b/>
                <w:bCs/>
                <w:color w:val="003366"/>
                <w:sz w:val="20"/>
                <w:szCs w:val="20"/>
              </w:rPr>
              <w:t>의</w:t>
            </w:r>
            <w:r>
              <w:rPr>
                <w:rFonts w:ascii="PMingLiU" w:hAnsi="PMingLiU" w:eastAsia="PMingLiU" w:cs="PMingLiU"/>
                <w:b/>
                <w:bCs/>
                <w:color w:val="003366"/>
                <w:sz w:val="20"/>
                <w:szCs w:val="20"/>
              </w:rPr>
              <w:t xml:space="preserve"> udp_port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#Type   | Server Group| Index |  Server IP    | Server UDP Port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5               1       203     172.1.2.61          30401</w:t>
            </w:r>
          </w:p>
        </w:tc>
      </w:tr>
    </w:tbl>
    <w:p>
      <w:pPr>
        <w:rPr>
          <w:b/>
          <w:sz w:val="24"/>
          <w:szCs w:val="24"/>
        </w:rPr>
      </w:pPr>
    </w:p>
    <w:p>
      <w:pPr>
        <w:rPr>
          <w:b/>
          <w:sz w:val="24"/>
          <w:szCs w:val="24"/>
        </w:rPr>
      </w:pPr>
      <w:r>
        <w:rPr>
          <w:b/>
          <w:sz w:val="24"/>
          <w:szCs w:val="24"/>
        </w:rPr>
        <w:t>df</w:t>
      </w:r>
      <w:r>
        <w:rPr>
          <w:rFonts w:hint="eastAsia"/>
          <w:b/>
          <w:sz w:val="24"/>
          <w:szCs w:val="24"/>
        </w:rPr>
        <w:t>_dbmw_r(dbmw_stat)</w:t>
      </w:r>
    </w:p>
    <w:p>
      <w:pPr>
        <w:numPr>
          <w:ilvl w:val="0"/>
          <w:numId w:val="22"/>
        </w:numPr>
        <w:shd w:val="clear" w:color="auto" w:fill="FFFFFF"/>
        <w:tabs>
          <w:tab w:val="left" w:pos="72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目錄 / 檔案位置結構</w:t>
      </w:r>
    </w:p>
    <w:tbl>
      <w:tblPr>
        <w:tblStyle w:val="25"/>
        <w:tblW w:w="106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3858"/>
        <w:gridCol w:w="560"/>
        <w:gridCol w:w="2790"/>
        <w:gridCol w:w="1709"/>
        <w:gridCol w:w="902"/>
        <w:gridCol w:w="8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858"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目錄 (檔案) 名稱 (full path)</w:t>
            </w:r>
          </w:p>
        </w:tc>
        <w:tc>
          <w:tcPr>
            <w:tcW w:w="560"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區分</w:t>
            </w:r>
          </w:p>
        </w:tc>
        <w:tc>
          <w:tcPr>
            <w:tcW w:w="2790"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說明</w:t>
            </w:r>
          </w:p>
        </w:tc>
        <w:tc>
          <w:tcPr>
            <w:tcW w:w="1709"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擁有者 (所屬團隊)</w:t>
            </w:r>
          </w:p>
        </w:tc>
        <w:tc>
          <w:tcPr>
            <w:tcW w:w="902"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權限設定</w:t>
            </w:r>
          </w:p>
        </w:tc>
        <w:tc>
          <w:tcPr>
            <w:tcW w:w="857"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參考事項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85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/home/neople/dbmw_stat/</w:t>
            </w:r>
          </w:p>
        </w:tc>
        <w:tc>
          <w:tcPr>
            <w:tcW w:w="56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279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base 目錄</w:t>
            </w:r>
          </w:p>
        </w:tc>
        <w:tc>
          <w:tcPr>
            <w:tcW w:w="170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0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857" w:type="dxa"/>
            <w:vAlign w:val="center"/>
          </w:tcPr>
          <w:p>
            <w:pPr>
              <w:spacing w:after="0" w:line="240" w:lineRule="auto"/>
              <w:rPr>
                <w:rFonts w:ascii="Times New Roman" w:hAnsi="Times New Roman" w:eastAsia="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85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/home/neople/dbmw_stat/cfg</w:t>
            </w:r>
          </w:p>
        </w:tc>
        <w:tc>
          <w:tcPr>
            <w:tcW w:w="56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279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configuration 檔案目錄</w:t>
            </w:r>
          </w:p>
        </w:tc>
        <w:tc>
          <w:tcPr>
            <w:tcW w:w="170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0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857" w:type="dxa"/>
            <w:vAlign w:val="center"/>
          </w:tcPr>
          <w:p>
            <w:pPr>
              <w:spacing w:after="0" w:line="240" w:lineRule="auto"/>
              <w:rPr>
                <w:rFonts w:ascii="Times New Roman" w:hAnsi="Times New Roman" w:eastAsia="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85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/home/neople/dbmw_stat/pid</w:t>
            </w:r>
          </w:p>
        </w:tc>
        <w:tc>
          <w:tcPr>
            <w:tcW w:w="56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279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process id 紀錄目錄</w:t>
            </w:r>
          </w:p>
        </w:tc>
        <w:tc>
          <w:tcPr>
            <w:tcW w:w="170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0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857" w:type="dxa"/>
            <w:vAlign w:val="center"/>
          </w:tcPr>
          <w:p>
            <w:pPr>
              <w:spacing w:after="0" w:line="240" w:lineRule="auto"/>
              <w:rPr>
                <w:rFonts w:ascii="Times New Roman" w:hAnsi="Times New Roman" w:eastAsia="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85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/home/neople/dbmw_stat/log</w:t>
            </w:r>
          </w:p>
        </w:tc>
        <w:tc>
          <w:tcPr>
            <w:tcW w:w="56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279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server程式的log 紀錄目錄</w:t>
            </w:r>
          </w:p>
        </w:tc>
        <w:tc>
          <w:tcPr>
            <w:tcW w:w="170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0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857" w:type="dxa"/>
            <w:vAlign w:val="center"/>
          </w:tcPr>
          <w:p>
            <w:pPr>
              <w:spacing w:after="0" w:line="240" w:lineRule="auto"/>
              <w:rPr>
                <w:rFonts w:ascii="Times New Roman" w:hAnsi="Times New Roman" w:eastAsia="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85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/home/neople/dbmw_stat/table</w:t>
            </w:r>
          </w:p>
        </w:tc>
        <w:tc>
          <w:tcPr>
            <w:tcW w:w="56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279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server和應用 IP port資訊目錄</w:t>
            </w:r>
          </w:p>
        </w:tc>
        <w:tc>
          <w:tcPr>
            <w:tcW w:w="170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0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857" w:type="dxa"/>
            <w:vAlign w:val="center"/>
          </w:tcPr>
          <w:p>
            <w:pPr>
              <w:spacing w:after="0" w:line="240" w:lineRule="auto"/>
              <w:rPr>
                <w:rFonts w:ascii="Times New Roman" w:hAnsi="Times New Roman" w:eastAsia="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85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/home/neople/dbmw_stat/table/server_config.tbl</w:t>
            </w:r>
          </w:p>
        </w:tc>
        <w:tc>
          <w:tcPr>
            <w:tcW w:w="56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檔案</w:t>
            </w:r>
          </w:p>
        </w:tc>
        <w:tc>
          <w:tcPr>
            <w:tcW w:w="279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server和</w:t>
            </w:r>
            <w:r>
              <w:rPr>
                <w:rFonts w:ascii="PMingLiU" w:hAnsi="PMingLiU" w:eastAsia="PMingLiU" w:cs="PMingLiU"/>
                <w:color w:val="FF0000"/>
                <w:sz w:val="20"/>
                <w:szCs w:val="20"/>
              </w:rPr>
              <w:t> 應用 IPport資訊檔案</w:t>
            </w:r>
          </w:p>
        </w:tc>
        <w:tc>
          <w:tcPr>
            <w:tcW w:w="170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0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857" w:type="dxa"/>
            <w:vAlign w:val="center"/>
          </w:tcPr>
          <w:p>
            <w:pPr>
              <w:spacing w:after="0" w:line="240" w:lineRule="auto"/>
              <w:rPr>
                <w:rFonts w:ascii="Times New Roman" w:hAnsi="Times New Roman" w:eastAsia="Times New Roman" w:cs="Times New Roman"/>
                <w:sz w:val="20"/>
                <w:szCs w:val="2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85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/home/neople/dbmw_stat/df_dbmw_r</w:t>
            </w:r>
          </w:p>
        </w:tc>
        <w:tc>
          <w:tcPr>
            <w:tcW w:w="56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檔案</w:t>
            </w:r>
          </w:p>
        </w:tc>
        <w:tc>
          <w:tcPr>
            <w:tcW w:w="279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FF0000"/>
                <w:sz w:val="20"/>
                <w:szCs w:val="20"/>
              </w:rPr>
              <w:t>執行的程式</w:t>
            </w:r>
          </w:p>
        </w:tc>
        <w:tc>
          <w:tcPr>
            <w:tcW w:w="170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0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857" w:type="dxa"/>
            <w:vAlign w:val="center"/>
          </w:tcPr>
          <w:p>
            <w:pPr>
              <w:spacing w:after="0" w:line="240" w:lineRule="auto"/>
              <w:rPr>
                <w:rFonts w:ascii="Times New Roman" w:hAnsi="Times New Roman" w:eastAsia="Times New Roman" w:cs="Times New Roman"/>
                <w:sz w:val="20"/>
                <w:szCs w:val="20"/>
              </w:rPr>
            </w:pPr>
          </w:p>
        </w:tc>
      </w:tr>
    </w:tbl>
    <w:p>
      <w:pPr>
        <w:numPr>
          <w:ilvl w:val="0"/>
          <w:numId w:val="22"/>
        </w:numPr>
        <w:shd w:val="clear" w:color="auto" w:fill="FFFFFF"/>
        <w:tabs>
          <w:tab w:val="left" w:pos="72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環境設定檔案儲存於 (/home/neople/game/cfg 中 "環境設定檔案名稱".cfg)儲存.</w:t>
      </w:r>
    </w:p>
    <w:tbl>
      <w:tblPr>
        <w:tblStyle w:val="25"/>
        <w:tblW w:w="690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690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6909" w:type="dxa"/>
            <w:shd w:val="clear" w:color="auto" w:fill="F0F0F0"/>
            <w:tcMar>
              <w:top w:w="75" w:type="dxa"/>
              <w:left w:w="105" w:type="dxa"/>
              <w:bottom w:w="75" w:type="dxa"/>
              <w:right w:w="105" w:type="dxa"/>
            </w:tcMar>
          </w:tcPr>
          <w:p>
            <w:pPr>
              <w:shd w:val="clear" w:color="auto" w:fill="F0F0F0"/>
              <w:spacing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tick_value = 30</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tcp_port = 20301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udp_port = 20301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dbmw_type = 3 #隨著設定的值變更為 1是 monitor, 2是 guild, 3是 statics dbmw</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master_db_ip = 172.1.2.141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master_db_port = 3306</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master_db_acc = taiwan_game</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master_db_pwd = e57da631f47c906741616e764bfee89568b80c38ec48cad4</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master_db_name = d_taiwan</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server_group = 1</w:t>
            </w:r>
          </w:p>
        </w:tc>
      </w:tr>
    </w:tbl>
    <w:p>
      <w:pPr>
        <w:numPr>
          <w:ilvl w:val="0"/>
          <w:numId w:val="22"/>
        </w:numPr>
        <w:shd w:val="clear" w:color="auto" w:fill="FFFFFF"/>
        <w:tabs>
          <w:tab w:val="left" w:pos="72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環境設定檔案儲存於 (/home/neople/dbmw_stat/table中 server_config.tbl) .</w:t>
      </w:r>
    </w:p>
    <w:tbl>
      <w:tblPr>
        <w:tblStyle w:val="25"/>
        <w:tblW w:w="494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49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4942"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#Type   | Server Group| Index |  Server IP    | Server UDP Port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7               1       205     172.1.2.61          30501</w:t>
            </w:r>
          </w:p>
        </w:tc>
      </w:tr>
    </w:tbl>
    <w:p>
      <w:pPr>
        <w:rPr>
          <w:b/>
          <w:sz w:val="24"/>
          <w:szCs w:val="24"/>
        </w:rPr>
      </w:pPr>
    </w:p>
    <w:p>
      <w:pPr>
        <w:pStyle w:val="4"/>
      </w:pPr>
      <w:r>
        <w:rPr>
          <w:rFonts w:hint="eastAsia"/>
        </w:rPr>
        <w:t xml:space="preserve"> </w:t>
      </w:r>
      <w:bookmarkStart w:id="45" w:name="_Toc355791516"/>
      <w:r>
        <w:rPr>
          <w:rFonts w:hint="eastAsia"/>
        </w:rPr>
        <w:t>ChannelBridge</w:t>
      </w:r>
      <w:bookmarkEnd w:id="45"/>
    </w:p>
    <w:p>
      <w:pPr>
        <w:rPr>
          <w:b/>
          <w:sz w:val="24"/>
          <w:szCs w:val="24"/>
        </w:rPr>
      </w:pPr>
      <w:r>
        <w:rPr>
          <w:rFonts w:hint="eastAsia"/>
          <w:b/>
          <w:sz w:val="24"/>
          <w:szCs w:val="24"/>
        </w:rPr>
        <w:t>df_bridge_r</w:t>
      </w:r>
    </w:p>
    <w:p>
      <w:pPr>
        <w:numPr>
          <w:ilvl w:val="0"/>
          <w:numId w:val="23"/>
        </w:numPr>
        <w:shd w:val="clear" w:color="auto" w:fill="FFFFFF"/>
        <w:tabs>
          <w:tab w:val="left" w:pos="72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目錄 / 檔案位置結構</w:t>
      </w:r>
    </w:p>
    <w:tbl>
      <w:tblPr>
        <w:tblStyle w:val="25"/>
        <w:tblW w:w="1050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705"/>
        <w:gridCol w:w="611"/>
        <w:gridCol w:w="3332"/>
        <w:gridCol w:w="1838"/>
        <w:gridCol w:w="1011"/>
        <w:gridCol w:w="10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705"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目錄 (檔案) 名稱 (full path)</w:t>
            </w:r>
          </w:p>
        </w:tc>
        <w:tc>
          <w:tcPr>
            <w:tcW w:w="611"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區分</w:t>
            </w:r>
          </w:p>
        </w:tc>
        <w:tc>
          <w:tcPr>
            <w:tcW w:w="3332"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說明</w:t>
            </w:r>
          </w:p>
        </w:tc>
        <w:tc>
          <w:tcPr>
            <w:tcW w:w="1838"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擁有者 (所屬團隊)</w:t>
            </w:r>
          </w:p>
        </w:tc>
        <w:tc>
          <w:tcPr>
            <w:tcW w:w="1011"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權限設定</w:t>
            </w:r>
          </w:p>
        </w:tc>
        <w:tc>
          <w:tcPr>
            <w:tcW w:w="1011"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參考事項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70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/home/neople/bridge/</w:t>
            </w:r>
          </w:p>
        </w:tc>
        <w:tc>
          <w:tcPr>
            <w:tcW w:w="61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33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server檔案的 base 目錄</w:t>
            </w:r>
          </w:p>
        </w:tc>
        <w:tc>
          <w:tcPr>
            <w:tcW w:w="183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101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101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70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/home/neople/bridge/cfg</w:t>
            </w:r>
          </w:p>
        </w:tc>
        <w:tc>
          <w:tcPr>
            <w:tcW w:w="61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33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server檔案的 configuration  檔案目錄</w:t>
            </w:r>
          </w:p>
        </w:tc>
        <w:tc>
          <w:tcPr>
            <w:tcW w:w="183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101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101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70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/home/neople/bridge/pid</w:t>
            </w:r>
          </w:p>
        </w:tc>
        <w:tc>
          <w:tcPr>
            <w:tcW w:w="61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33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server檔案的 process id紀錄目錄</w:t>
            </w:r>
          </w:p>
        </w:tc>
        <w:tc>
          <w:tcPr>
            <w:tcW w:w="183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101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101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70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/home/neople/bridge/log</w:t>
            </w:r>
          </w:p>
        </w:tc>
        <w:tc>
          <w:tcPr>
            <w:tcW w:w="61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33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log 記錄目錄</w:t>
            </w:r>
          </w:p>
        </w:tc>
        <w:tc>
          <w:tcPr>
            <w:tcW w:w="183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101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101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70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/home/neople/bridge/df_bridge_r</w:t>
            </w:r>
          </w:p>
        </w:tc>
        <w:tc>
          <w:tcPr>
            <w:tcW w:w="61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檔案</w:t>
            </w:r>
          </w:p>
        </w:tc>
        <w:tc>
          <w:tcPr>
            <w:tcW w:w="333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3366"/>
                <w:sz w:val="20"/>
                <w:szCs w:val="20"/>
              </w:rPr>
              <w:t>執行的程式</w:t>
            </w:r>
          </w:p>
        </w:tc>
        <w:tc>
          <w:tcPr>
            <w:tcW w:w="183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101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101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bl>
    <w:p>
      <w:pPr>
        <w:numPr>
          <w:ilvl w:val="0"/>
          <w:numId w:val="23"/>
        </w:numPr>
        <w:shd w:val="clear" w:color="auto" w:fill="FFFFFF"/>
        <w:tabs>
          <w:tab w:val="left" w:pos="72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環境設定檔案儲存於 (/home/neople/bridge/cfg 中 "環境設定檔案名稱".cfg) .</w:t>
      </w:r>
    </w:p>
    <w:tbl>
      <w:tblPr>
        <w:tblStyle w:val="25"/>
        <w:tblW w:w="47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4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4705" w:type="dxa"/>
            <w:shd w:val="clear" w:color="auto" w:fill="F0F0F0"/>
            <w:tcMar>
              <w:top w:w="75" w:type="dxa"/>
              <w:left w:w="105" w:type="dxa"/>
              <w:bottom w:w="75" w:type="dxa"/>
              <w:right w:w="105" w:type="dxa"/>
            </w:tcMar>
          </w:tcPr>
          <w:p>
            <w:pPr>
              <w:shd w:val="clear" w:color="auto" w:fill="F0F0F0"/>
              <w:spacing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[server]</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max_client = 1000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this_ip = 172.1.2.91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this_udp_port = 7000 # 應答待機 TCP Port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this_tcp_port = 7000 # 應答待機 UDP Port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[DB]</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db_ip = 172.1.2.141 # 輸入分流資訊的DB IP 資訊</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db_name = d_channel #輸入分流資訊的 DB name資訊</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db_id = taiwan_game</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db_pwd = taiwan^game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#db_pwd = e5700000000000000000000d4</w:t>
            </w:r>
          </w:p>
        </w:tc>
      </w:tr>
    </w:tbl>
    <w:p>
      <w:pPr>
        <w:rPr>
          <w:b/>
          <w:sz w:val="24"/>
          <w:szCs w:val="24"/>
        </w:rPr>
      </w:pPr>
    </w:p>
    <w:p>
      <w:pPr>
        <w:rPr>
          <w:b/>
          <w:sz w:val="24"/>
          <w:szCs w:val="24"/>
        </w:rPr>
      </w:pPr>
      <w:r>
        <w:rPr>
          <w:rFonts w:hint="eastAsia"/>
          <w:b/>
          <w:sz w:val="24"/>
          <w:szCs w:val="24"/>
        </w:rPr>
        <w:t>df_manager_r</w:t>
      </w:r>
    </w:p>
    <w:p>
      <w:pPr>
        <w:numPr>
          <w:ilvl w:val="0"/>
          <w:numId w:val="24"/>
        </w:numPr>
        <w:shd w:val="clear" w:color="auto" w:fill="FFFFFF"/>
        <w:tabs>
          <w:tab w:val="left" w:pos="72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目錄 /檔案位置結構</w:t>
      </w:r>
    </w:p>
    <w:tbl>
      <w:tblPr>
        <w:tblStyle w:val="25"/>
        <w:tblW w:w="106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3039"/>
        <w:gridCol w:w="602"/>
        <w:gridCol w:w="3247"/>
        <w:gridCol w:w="1814"/>
        <w:gridCol w:w="991"/>
        <w:gridCol w:w="9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039"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目錄 (檔案) 名稱 (full path)</w:t>
            </w:r>
          </w:p>
        </w:tc>
        <w:tc>
          <w:tcPr>
            <w:tcW w:w="602"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區分</w:t>
            </w:r>
          </w:p>
        </w:tc>
        <w:tc>
          <w:tcPr>
            <w:tcW w:w="3247"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說明</w:t>
            </w:r>
          </w:p>
        </w:tc>
        <w:tc>
          <w:tcPr>
            <w:tcW w:w="1814"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擁有者 (所屬團隊)</w:t>
            </w:r>
          </w:p>
        </w:tc>
        <w:tc>
          <w:tcPr>
            <w:tcW w:w="991"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權限設定</w:t>
            </w:r>
          </w:p>
        </w:tc>
        <w:tc>
          <w:tcPr>
            <w:tcW w:w="983"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參考事項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03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/home/neople/manager/</w:t>
            </w:r>
          </w:p>
        </w:tc>
        <w:tc>
          <w:tcPr>
            <w:tcW w:w="60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24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base 目錄</w:t>
            </w:r>
          </w:p>
        </w:tc>
        <w:tc>
          <w:tcPr>
            <w:tcW w:w="181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9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8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03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/home/neople/manager/cfg</w:t>
            </w:r>
          </w:p>
        </w:tc>
        <w:tc>
          <w:tcPr>
            <w:tcW w:w="60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24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configuration 檔案目錄</w:t>
            </w:r>
          </w:p>
        </w:tc>
        <w:tc>
          <w:tcPr>
            <w:tcW w:w="181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9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8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03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/home/neople/manager/pid</w:t>
            </w:r>
          </w:p>
        </w:tc>
        <w:tc>
          <w:tcPr>
            <w:tcW w:w="60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24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process id 紀錄目錄</w:t>
            </w:r>
          </w:p>
        </w:tc>
        <w:tc>
          <w:tcPr>
            <w:tcW w:w="181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9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8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03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/home/neople/manager/log</w:t>
            </w:r>
          </w:p>
        </w:tc>
        <w:tc>
          <w:tcPr>
            <w:tcW w:w="60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24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log 紀錄目錄</w:t>
            </w:r>
          </w:p>
        </w:tc>
        <w:tc>
          <w:tcPr>
            <w:tcW w:w="181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9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8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03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/home/neople/manager/table</w:t>
            </w:r>
          </w:p>
        </w:tc>
        <w:tc>
          <w:tcPr>
            <w:tcW w:w="60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24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server和應用 IP port資訊目錄</w:t>
            </w:r>
          </w:p>
        </w:tc>
        <w:tc>
          <w:tcPr>
            <w:tcW w:w="181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9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8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03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/home/neople/manager/df_manager_r</w:t>
            </w:r>
          </w:p>
        </w:tc>
        <w:tc>
          <w:tcPr>
            <w:tcW w:w="60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檔案</w:t>
            </w:r>
          </w:p>
        </w:tc>
        <w:tc>
          <w:tcPr>
            <w:tcW w:w="324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3366"/>
                <w:sz w:val="20"/>
                <w:szCs w:val="20"/>
              </w:rPr>
              <w:t>執行的程式</w:t>
            </w:r>
          </w:p>
        </w:tc>
        <w:tc>
          <w:tcPr>
            <w:tcW w:w="181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9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8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bl>
    <w:p>
      <w:pPr>
        <w:numPr>
          <w:ilvl w:val="0"/>
          <w:numId w:val="25"/>
        </w:numPr>
        <w:shd w:val="clear" w:color="auto" w:fill="FFFFFF"/>
        <w:tabs>
          <w:tab w:val="left" w:pos="72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環境設定檔案儲存於 (/home/neople/manager/cfg 中"環境設定檔案名稱".cfg)</w:t>
      </w:r>
    </w:p>
    <w:tbl>
      <w:tblPr>
        <w:tblStyle w:val="25"/>
        <w:tblW w:w="67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67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6719" w:type="dxa"/>
            <w:shd w:val="clear" w:color="auto" w:fill="F0F0F0"/>
            <w:tcMar>
              <w:top w:w="75" w:type="dxa"/>
              <w:left w:w="105" w:type="dxa"/>
              <w:bottom w:w="75" w:type="dxa"/>
              <w:right w:w="105" w:type="dxa"/>
            </w:tcMar>
          </w:tcPr>
          <w:p>
            <w:pPr>
              <w:shd w:val="clear" w:color="auto" w:fill="F0F0F0"/>
              <w:spacing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 field以 tab分離</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 行列數超過10以上的話,monitor server會修改來源</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 為了計算Application的 tick 的設定值</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1.Define_Tick_Count_Value 30</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#接收 Packet的server UDP port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2.Define_Server_UDP_Port 40401 # 應答待機 UDP Port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 接收Packet的server TCP port</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3.Define_Server_TCP_Port 40401 # 應答待機 TCP Port</w:t>
            </w:r>
          </w:p>
        </w:tc>
      </w:tr>
    </w:tbl>
    <w:p>
      <w:pPr>
        <w:rPr>
          <w:b/>
          <w:sz w:val="24"/>
          <w:szCs w:val="24"/>
        </w:rPr>
      </w:pPr>
    </w:p>
    <w:p>
      <w:pPr>
        <w:rPr>
          <w:b/>
          <w:sz w:val="24"/>
          <w:szCs w:val="24"/>
        </w:rPr>
      </w:pPr>
      <w:r>
        <w:rPr>
          <w:rFonts w:hint="eastAsia"/>
          <w:b/>
          <w:sz w:val="24"/>
          <w:szCs w:val="24"/>
        </w:rPr>
        <w:t>df_community_r</w:t>
      </w:r>
    </w:p>
    <w:p>
      <w:pPr>
        <w:numPr>
          <w:ilvl w:val="2"/>
          <w:numId w:val="26"/>
        </w:numPr>
        <w:shd w:val="clear" w:color="auto" w:fill="FFFFFF"/>
        <w:tabs>
          <w:tab w:val="left" w:pos="216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目錄 / 檔案位置結構</w:t>
      </w:r>
    </w:p>
    <w:tbl>
      <w:tblPr>
        <w:tblStyle w:val="25"/>
        <w:tblW w:w="106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3249"/>
        <w:gridCol w:w="595"/>
        <w:gridCol w:w="3091"/>
        <w:gridCol w:w="1799"/>
        <w:gridCol w:w="978"/>
        <w:gridCol w:w="9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249"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目錄 (檔案) 名稱 (full path)</w:t>
            </w:r>
          </w:p>
        </w:tc>
        <w:tc>
          <w:tcPr>
            <w:tcW w:w="595"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區分</w:t>
            </w:r>
          </w:p>
        </w:tc>
        <w:tc>
          <w:tcPr>
            <w:tcW w:w="3091"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說明</w:t>
            </w:r>
          </w:p>
        </w:tc>
        <w:tc>
          <w:tcPr>
            <w:tcW w:w="1799"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擁有者 (所屬團隊)</w:t>
            </w:r>
          </w:p>
        </w:tc>
        <w:tc>
          <w:tcPr>
            <w:tcW w:w="978"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權限設定</w:t>
            </w:r>
          </w:p>
        </w:tc>
        <w:tc>
          <w:tcPr>
            <w:tcW w:w="964"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參考事項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24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/home/neople/community/</w:t>
            </w:r>
          </w:p>
        </w:tc>
        <w:tc>
          <w:tcPr>
            <w:tcW w:w="59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09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base 目錄</w:t>
            </w:r>
          </w:p>
        </w:tc>
        <w:tc>
          <w:tcPr>
            <w:tcW w:w="179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7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6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24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/home/neople/community/cfg</w:t>
            </w:r>
          </w:p>
        </w:tc>
        <w:tc>
          <w:tcPr>
            <w:tcW w:w="59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09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configuration 檔案目錄</w:t>
            </w:r>
          </w:p>
        </w:tc>
        <w:tc>
          <w:tcPr>
            <w:tcW w:w="179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7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6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24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/home/neople/community/pid</w:t>
            </w:r>
          </w:p>
        </w:tc>
        <w:tc>
          <w:tcPr>
            <w:tcW w:w="59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09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process id 紀錄目錄</w:t>
            </w:r>
          </w:p>
        </w:tc>
        <w:tc>
          <w:tcPr>
            <w:tcW w:w="179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7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6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24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/home/neople/community/log</w:t>
            </w:r>
          </w:p>
        </w:tc>
        <w:tc>
          <w:tcPr>
            <w:tcW w:w="59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09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log 紀錄目錄</w:t>
            </w:r>
          </w:p>
        </w:tc>
        <w:tc>
          <w:tcPr>
            <w:tcW w:w="179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7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6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24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/home/neople/manager/df_community_r</w:t>
            </w:r>
          </w:p>
        </w:tc>
        <w:tc>
          <w:tcPr>
            <w:tcW w:w="59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檔案</w:t>
            </w:r>
          </w:p>
        </w:tc>
        <w:tc>
          <w:tcPr>
            <w:tcW w:w="309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執行的程式</w:t>
            </w:r>
          </w:p>
        </w:tc>
        <w:tc>
          <w:tcPr>
            <w:tcW w:w="179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7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6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bl>
    <w:p>
      <w:pPr>
        <w:shd w:val="clear" w:color="auto" w:fill="FFFFFF"/>
        <w:spacing w:after="0" w:line="260" w:lineRule="atLeast"/>
        <w:rPr>
          <w:rFonts w:ascii="Arial" w:hAnsi="Arial" w:eastAsia="PMingLiU" w:cs="Arial"/>
          <w:color w:val="000000"/>
          <w:sz w:val="20"/>
          <w:szCs w:val="20"/>
        </w:rPr>
      </w:pPr>
    </w:p>
    <w:p>
      <w:pPr>
        <w:numPr>
          <w:ilvl w:val="2"/>
          <w:numId w:val="27"/>
        </w:numPr>
        <w:shd w:val="clear" w:color="auto" w:fill="FFFFFF"/>
        <w:tabs>
          <w:tab w:val="left" w:pos="216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環境設定檔案 (/home/neople/community/cfg  中的 "環境設定檔案名稱".cfg 中) community.cfg) 儲存.</w:t>
      </w:r>
    </w:p>
    <w:tbl>
      <w:tblPr>
        <w:tblStyle w:val="25"/>
        <w:tblW w:w="1195" w:type="dxa"/>
        <w:tblInd w:w="0" w:type="dxa"/>
        <w:tblLayout w:type="fixed"/>
        <w:tblCellMar>
          <w:top w:w="0" w:type="dxa"/>
          <w:left w:w="0" w:type="dxa"/>
          <w:bottom w:w="0" w:type="dxa"/>
          <w:right w:w="0" w:type="dxa"/>
        </w:tblCellMar>
      </w:tblPr>
      <w:tblGrid>
        <w:gridCol w:w="1195"/>
      </w:tblGrid>
      <w:tr>
        <w:tblPrEx>
          <w:tblLayout w:type="fixed"/>
          <w:tblCellMar>
            <w:top w:w="0" w:type="dxa"/>
            <w:left w:w="0" w:type="dxa"/>
            <w:bottom w:w="0" w:type="dxa"/>
            <w:right w:w="0" w:type="dxa"/>
          </w:tblCellMar>
        </w:tblPrEx>
        <w:tc>
          <w:tcPr>
            <w:tcW w:w="1195" w:type="dxa"/>
            <w:tcBorders>
              <w:top w:val="single" w:color="DDDDDD" w:sz="6" w:space="0"/>
              <w:left w:val="single" w:color="DDDDDD" w:sz="6" w:space="0"/>
              <w:bottom w:val="single" w:color="DDDDDD" w:sz="6" w:space="0"/>
              <w:right w:val="single" w:color="DDDDDD" w:sz="6" w:space="0"/>
            </w:tcBorders>
            <w:shd w:val="clear" w:color="auto" w:fill="F0F0F0"/>
            <w:tcMar>
              <w:top w:w="75" w:type="dxa"/>
              <w:left w:w="105" w:type="dxa"/>
              <w:bottom w:w="75" w:type="dxa"/>
              <w:right w:w="105" w:type="dxa"/>
            </w:tcMar>
          </w:tcPr>
          <w:p>
            <w:pPr>
              <w:shd w:val="clear" w:color="auto" w:fill="F0F0F0"/>
              <w:spacing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port = 31100</w:t>
            </w:r>
          </w:p>
        </w:tc>
      </w:tr>
    </w:tbl>
    <w:p>
      <w:pPr>
        <w:rPr>
          <w:b/>
          <w:sz w:val="24"/>
          <w:szCs w:val="24"/>
        </w:rPr>
      </w:pPr>
    </w:p>
    <w:p>
      <w:pPr>
        <w:rPr>
          <w:b/>
          <w:sz w:val="24"/>
          <w:szCs w:val="24"/>
        </w:rPr>
      </w:pPr>
      <w:r>
        <w:rPr>
          <w:rFonts w:hint="eastAsia"/>
          <w:b/>
          <w:sz w:val="24"/>
          <w:szCs w:val="24"/>
        </w:rPr>
        <w:t>df_coserver_r</w:t>
      </w:r>
    </w:p>
    <w:p>
      <w:pPr>
        <w:numPr>
          <w:ilvl w:val="0"/>
          <w:numId w:val="28"/>
        </w:numPr>
        <w:shd w:val="clear" w:color="auto" w:fill="FFFFFF"/>
        <w:tabs>
          <w:tab w:val="left" w:pos="72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目錄 / 檔案位置結構</w:t>
      </w:r>
    </w:p>
    <w:tbl>
      <w:tblPr>
        <w:tblStyle w:val="25"/>
        <w:tblW w:w="106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3019"/>
        <w:gridCol w:w="603"/>
        <w:gridCol w:w="3252"/>
        <w:gridCol w:w="1819"/>
        <w:gridCol w:w="995"/>
        <w:gridCol w:w="9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019"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目錄 (檔案) 名稱 (full path)</w:t>
            </w:r>
          </w:p>
        </w:tc>
        <w:tc>
          <w:tcPr>
            <w:tcW w:w="603"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區分</w:t>
            </w:r>
          </w:p>
        </w:tc>
        <w:tc>
          <w:tcPr>
            <w:tcW w:w="3252"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說明</w:t>
            </w:r>
          </w:p>
        </w:tc>
        <w:tc>
          <w:tcPr>
            <w:tcW w:w="1819"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擁有者 (所屬團隊)</w:t>
            </w:r>
          </w:p>
        </w:tc>
        <w:tc>
          <w:tcPr>
            <w:tcW w:w="995"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權限設定</w:t>
            </w:r>
          </w:p>
        </w:tc>
        <w:tc>
          <w:tcPr>
            <w:tcW w:w="988"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0000"/>
                <w:sz w:val="20"/>
                <w:szCs w:val="20"/>
              </w:rPr>
              <w:t>參考事項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01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/home/neople/coserver/</w:t>
            </w:r>
          </w:p>
        </w:tc>
        <w:tc>
          <w:tcPr>
            <w:tcW w:w="60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25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base 目錄</w:t>
            </w:r>
          </w:p>
        </w:tc>
        <w:tc>
          <w:tcPr>
            <w:tcW w:w="181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9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8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01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/home/neople/coserver/cfg</w:t>
            </w:r>
          </w:p>
        </w:tc>
        <w:tc>
          <w:tcPr>
            <w:tcW w:w="60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25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configuration 檔案目錄</w:t>
            </w:r>
          </w:p>
        </w:tc>
        <w:tc>
          <w:tcPr>
            <w:tcW w:w="181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9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8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01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/home/neople/coserver/pid</w:t>
            </w:r>
          </w:p>
        </w:tc>
        <w:tc>
          <w:tcPr>
            <w:tcW w:w="60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25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process id記錄目錄</w:t>
            </w:r>
          </w:p>
        </w:tc>
        <w:tc>
          <w:tcPr>
            <w:tcW w:w="181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9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8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01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/home/neople/coserver/log</w:t>
            </w:r>
          </w:p>
        </w:tc>
        <w:tc>
          <w:tcPr>
            <w:tcW w:w="60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25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log 紀錄目錄</w:t>
            </w:r>
          </w:p>
        </w:tc>
        <w:tc>
          <w:tcPr>
            <w:tcW w:w="181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9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8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01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/home/neople/coserver/table</w:t>
            </w:r>
          </w:p>
        </w:tc>
        <w:tc>
          <w:tcPr>
            <w:tcW w:w="60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25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server和應用 IP port資訊目錄</w:t>
            </w:r>
          </w:p>
        </w:tc>
        <w:tc>
          <w:tcPr>
            <w:tcW w:w="181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9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8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01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/home/neople/coserver/df_coserver_r</w:t>
            </w:r>
          </w:p>
        </w:tc>
        <w:tc>
          <w:tcPr>
            <w:tcW w:w="60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檔案</w:t>
            </w:r>
          </w:p>
        </w:tc>
        <w:tc>
          <w:tcPr>
            <w:tcW w:w="325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3366"/>
                <w:sz w:val="20"/>
                <w:szCs w:val="20"/>
              </w:rPr>
              <w:t>要執行的程式</w:t>
            </w:r>
          </w:p>
        </w:tc>
        <w:tc>
          <w:tcPr>
            <w:tcW w:w="181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9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98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bl>
    <w:p>
      <w:pPr>
        <w:numPr>
          <w:ilvl w:val="0"/>
          <w:numId w:val="28"/>
        </w:numPr>
        <w:shd w:val="clear" w:color="auto" w:fill="FFFFFF"/>
        <w:tabs>
          <w:tab w:val="left" w:pos="72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環境設定檔案儲存於 (/home/neople/game/cfg 中 "環境設定檔案名稱".cfg )coserver.cfg) </w:t>
      </w:r>
    </w:p>
    <w:tbl>
      <w:tblPr>
        <w:tblStyle w:val="25"/>
        <w:tblW w:w="671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67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6719" w:type="dxa"/>
            <w:shd w:val="clear" w:color="auto" w:fill="F0F0F0"/>
            <w:tcMar>
              <w:top w:w="75" w:type="dxa"/>
              <w:left w:w="105" w:type="dxa"/>
              <w:bottom w:w="75" w:type="dxa"/>
              <w:right w:w="105" w:type="dxa"/>
            </w:tcMar>
          </w:tcPr>
          <w:p>
            <w:pPr>
              <w:shd w:val="clear" w:color="auto" w:fill="F0F0F0"/>
              <w:spacing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 fieldab</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  20</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 xml:space="preserve"># Applicationick </w:t>
            </w:r>
            <w:r>
              <w:rPr>
                <w:rFonts w:ascii="MS Mincho" w:hAnsi="MS Mincho" w:eastAsia="MS Mincho" w:cs="MS Mincho"/>
                <w:b/>
                <w:bCs/>
                <w:color w:val="003366"/>
                <w:sz w:val="20"/>
                <w:szCs w:val="20"/>
              </w:rPr>
              <w:t>ġ</w:t>
            </w:r>
            <w:r>
              <w:rPr>
                <w:rFonts w:ascii="PMingLiU" w:hAnsi="PMingLiU" w:eastAsia="PMingLiU" w:cs="PMingLiU"/>
                <w:b/>
                <w:bCs/>
                <w:color w:val="003366"/>
                <w:sz w:val="20"/>
                <w:szCs w:val="20"/>
              </w:rPr>
              <w:t>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1.Define_Tick_Count_Value                       30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 Packet UDP</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 Cain Server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UDP Port 1                               30701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 Diregie Server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UDP Port 2                               30702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 Siroco Server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UDP Port 3                               30703</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 Prey Server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UDP Port 4                               30704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 Casi Server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UDP Port 5                               30705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 Hilder Server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UDP Port 6                               30706</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 Ruke Server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UDP Port 7                               30707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 Seria Server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UDP Port 8                               30708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 Anton Server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UDP Port 9                               30709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 Dev Server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UDP Port 98                              5005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 First Server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UDP Port 99                              30798</w:t>
            </w:r>
          </w:p>
        </w:tc>
      </w:tr>
    </w:tbl>
    <w:p>
      <w:pPr>
        <w:rPr>
          <w:b/>
          <w:sz w:val="24"/>
          <w:szCs w:val="24"/>
        </w:rPr>
      </w:pPr>
    </w:p>
    <w:p>
      <w:pPr>
        <w:pStyle w:val="4"/>
      </w:pPr>
      <w:bookmarkStart w:id="46" w:name="_Toc355791517"/>
      <w:r>
        <w:rPr>
          <w:rFonts w:hint="eastAsia"/>
        </w:rPr>
        <w:t>Stun Server</w:t>
      </w:r>
      <w:bookmarkEnd w:id="46"/>
    </w:p>
    <w:p>
      <w:pPr>
        <w:rPr>
          <w:b/>
          <w:sz w:val="24"/>
          <w:szCs w:val="24"/>
        </w:rPr>
      </w:pPr>
      <w:r>
        <w:rPr>
          <w:rFonts w:hint="eastAsia"/>
          <w:b/>
          <w:sz w:val="24"/>
          <w:szCs w:val="24"/>
        </w:rPr>
        <w:t>df_stun_r</w:t>
      </w:r>
    </w:p>
    <w:p>
      <w:pPr>
        <w:numPr>
          <w:ilvl w:val="0"/>
          <w:numId w:val="29"/>
        </w:numPr>
        <w:shd w:val="clear" w:color="auto" w:fill="FFFFFF"/>
        <w:tabs>
          <w:tab w:val="left" w:pos="72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目錄 / 檔案位置結構</w:t>
      </w:r>
    </w:p>
    <w:tbl>
      <w:tblPr>
        <w:tblStyle w:val="25"/>
        <w:tblW w:w="106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565"/>
        <w:gridCol w:w="578"/>
        <w:gridCol w:w="2988"/>
        <w:gridCol w:w="1756"/>
        <w:gridCol w:w="942"/>
        <w:gridCol w:w="1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565"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目錄 (檔案) 名稱 (full path)</w:t>
            </w:r>
          </w:p>
        </w:tc>
        <w:tc>
          <w:tcPr>
            <w:tcW w:w="578"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區分</w:t>
            </w:r>
          </w:p>
        </w:tc>
        <w:tc>
          <w:tcPr>
            <w:tcW w:w="2988"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說明</w:t>
            </w:r>
          </w:p>
        </w:tc>
        <w:tc>
          <w:tcPr>
            <w:tcW w:w="1756"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擁有者 (所屬團隊)</w:t>
            </w:r>
          </w:p>
        </w:tc>
        <w:tc>
          <w:tcPr>
            <w:tcW w:w="942"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權限設定</w:t>
            </w:r>
          </w:p>
        </w:tc>
        <w:tc>
          <w:tcPr>
            <w:tcW w:w="1847"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參考事項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56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/home/neople/stun/</w:t>
            </w:r>
          </w:p>
        </w:tc>
        <w:tc>
          <w:tcPr>
            <w:tcW w:w="57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298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server程式的base 目錄</w:t>
            </w:r>
          </w:p>
        </w:tc>
        <w:tc>
          <w:tcPr>
            <w:tcW w:w="1756"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4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184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56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/home/neople/stun/cfg</w:t>
            </w:r>
          </w:p>
        </w:tc>
        <w:tc>
          <w:tcPr>
            <w:tcW w:w="57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298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configuration 檔案目錄</w:t>
            </w:r>
          </w:p>
        </w:tc>
        <w:tc>
          <w:tcPr>
            <w:tcW w:w="1756"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4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184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56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/home/neople/stun/pid</w:t>
            </w:r>
          </w:p>
        </w:tc>
        <w:tc>
          <w:tcPr>
            <w:tcW w:w="57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298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process id 記錄目錄</w:t>
            </w:r>
          </w:p>
        </w:tc>
        <w:tc>
          <w:tcPr>
            <w:tcW w:w="1756"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4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184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56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/home/neople/stun/log</w:t>
            </w:r>
          </w:p>
        </w:tc>
        <w:tc>
          <w:tcPr>
            <w:tcW w:w="57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298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log 記錄目錄</w:t>
            </w:r>
          </w:p>
        </w:tc>
        <w:tc>
          <w:tcPr>
            <w:tcW w:w="1756"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4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184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56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/home/neople/stun/table</w:t>
            </w:r>
          </w:p>
        </w:tc>
        <w:tc>
          <w:tcPr>
            <w:tcW w:w="57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298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server和應用 IP port資訊目錄</w:t>
            </w:r>
          </w:p>
        </w:tc>
        <w:tc>
          <w:tcPr>
            <w:tcW w:w="1756"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4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184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565"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/home/neople/stun/df_stun_r</w:t>
            </w:r>
          </w:p>
        </w:tc>
        <w:tc>
          <w:tcPr>
            <w:tcW w:w="57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檔案</w:t>
            </w:r>
          </w:p>
        </w:tc>
        <w:tc>
          <w:tcPr>
            <w:tcW w:w="298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3366"/>
                <w:sz w:val="20"/>
                <w:szCs w:val="20"/>
              </w:rPr>
              <w:t>執行的程式</w:t>
            </w:r>
          </w:p>
        </w:tc>
        <w:tc>
          <w:tcPr>
            <w:tcW w:w="1756"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4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184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各SERVER啟動3個</w:t>
            </w:r>
          </w:p>
        </w:tc>
      </w:tr>
    </w:tbl>
    <w:p>
      <w:pPr>
        <w:numPr>
          <w:ilvl w:val="0"/>
          <w:numId w:val="29"/>
        </w:numPr>
        <w:shd w:val="clear" w:color="auto" w:fill="FFFFFF"/>
        <w:tabs>
          <w:tab w:val="left" w:pos="72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環境設定檔案儲存為 (/home/neople/stun/cfg 中 "環境設定檔案名稱".cfg) .</w:t>
      </w:r>
    </w:p>
    <w:tbl>
      <w:tblPr>
        <w:tblStyle w:val="25"/>
        <w:tblW w:w="10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0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079" w:type="dxa"/>
            <w:shd w:val="clear" w:color="auto" w:fill="F0F0F0"/>
            <w:tcMar>
              <w:top w:w="75" w:type="dxa"/>
              <w:left w:w="105" w:type="dxa"/>
              <w:bottom w:w="75" w:type="dxa"/>
              <w:right w:w="105" w:type="dxa"/>
            </w:tcMar>
          </w:tcPr>
          <w:p>
            <w:pPr>
              <w:shd w:val="clear" w:color="auto" w:fill="F0F0F0"/>
              <w:spacing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#cfg config</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2311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2312</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2313</w:t>
            </w:r>
          </w:p>
        </w:tc>
      </w:tr>
    </w:tbl>
    <w:p>
      <w:pPr>
        <w:rPr>
          <w:b/>
          <w:sz w:val="24"/>
          <w:szCs w:val="24"/>
        </w:rPr>
      </w:pPr>
    </w:p>
    <w:p>
      <w:pPr>
        <w:pStyle w:val="4"/>
      </w:pPr>
      <w:r>
        <w:rPr>
          <w:rFonts w:hint="eastAsia"/>
        </w:rPr>
        <w:t xml:space="preserve"> </w:t>
      </w:r>
      <w:bookmarkStart w:id="47" w:name="_Toc355791518"/>
      <w:r>
        <w:rPr>
          <w:rFonts w:hint="eastAsia"/>
        </w:rPr>
        <w:t>Relay Server</w:t>
      </w:r>
      <w:bookmarkEnd w:id="47"/>
    </w:p>
    <w:p>
      <w:pPr>
        <w:rPr>
          <w:b/>
          <w:sz w:val="24"/>
          <w:szCs w:val="24"/>
        </w:rPr>
      </w:pPr>
      <w:r>
        <w:rPr>
          <w:rFonts w:hint="eastAsia"/>
          <w:b/>
          <w:sz w:val="24"/>
          <w:szCs w:val="24"/>
        </w:rPr>
        <w:t>df_relay_r</w:t>
      </w:r>
    </w:p>
    <w:p>
      <w:pPr>
        <w:numPr>
          <w:ilvl w:val="0"/>
          <w:numId w:val="30"/>
        </w:numPr>
        <w:shd w:val="clear" w:color="auto" w:fill="FFFFFF"/>
        <w:tabs>
          <w:tab w:val="left" w:pos="72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目錄 / 檔案位置結構</w:t>
      </w:r>
    </w:p>
    <w:tbl>
      <w:tblPr>
        <w:tblStyle w:val="25"/>
        <w:tblW w:w="106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588"/>
        <w:gridCol w:w="586"/>
        <w:gridCol w:w="3064"/>
        <w:gridCol w:w="1774"/>
        <w:gridCol w:w="957"/>
        <w:gridCol w:w="17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588"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目錄 (檔案) 名稱 (full path)</w:t>
            </w:r>
          </w:p>
        </w:tc>
        <w:tc>
          <w:tcPr>
            <w:tcW w:w="586"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區分</w:t>
            </w:r>
          </w:p>
        </w:tc>
        <w:tc>
          <w:tcPr>
            <w:tcW w:w="3064"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說明</w:t>
            </w:r>
          </w:p>
        </w:tc>
        <w:tc>
          <w:tcPr>
            <w:tcW w:w="1774"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擁有者 (所屬團隊)</w:t>
            </w:r>
          </w:p>
        </w:tc>
        <w:tc>
          <w:tcPr>
            <w:tcW w:w="957"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權限設定</w:t>
            </w:r>
          </w:p>
        </w:tc>
        <w:tc>
          <w:tcPr>
            <w:tcW w:w="1707"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0000"/>
                <w:sz w:val="20"/>
                <w:szCs w:val="20"/>
              </w:rPr>
              <w:t>參考事項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58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/home/neople/relay/</w:t>
            </w:r>
          </w:p>
        </w:tc>
        <w:tc>
          <w:tcPr>
            <w:tcW w:w="586"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06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base 目錄</w:t>
            </w:r>
          </w:p>
        </w:tc>
        <w:tc>
          <w:tcPr>
            <w:tcW w:w="177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5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170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58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/home/neople/relay/cfg</w:t>
            </w:r>
          </w:p>
        </w:tc>
        <w:tc>
          <w:tcPr>
            <w:tcW w:w="586"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06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configuration 檔案目錄</w:t>
            </w:r>
          </w:p>
        </w:tc>
        <w:tc>
          <w:tcPr>
            <w:tcW w:w="177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5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170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58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/home/neople/relay/pid</w:t>
            </w:r>
          </w:p>
        </w:tc>
        <w:tc>
          <w:tcPr>
            <w:tcW w:w="586"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06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process id 紀錄目錄</w:t>
            </w:r>
          </w:p>
        </w:tc>
        <w:tc>
          <w:tcPr>
            <w:tcW w:w="177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5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170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58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/home/neople/relay/log</w:t>
            </w:r>
          </w:p>
        </w:tc>
        <w:tc>
          <w:tcPr>
            <w:tcW w:w="586"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06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log 紀錄目錄</w:t>
            </w:r>
          </w:p>
        </w:tc>
        <w:tc>
          <w:tcPr>
            <w:tcW w:w="177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5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170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58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/home/neople/relay/table</w:t>
            </w:r>
          </w:p>
        </w:tc>
        <w:tc>
          <w:tcPr>
            <w:tcW w:w="586"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306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server和應用 IP port資訊目錄</w:t>
            </w:r>
          </w:p>
        </w:tc>
        <w:tc>
          <w:tcPr>
            <w:tcW w:w="177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5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170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58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/home/neople/relay/df_relay_r</w:t>
            </w:r>
          </w:p>
        </w:tc>
        <w:tc>
          <w:tcPr>
            <w:tcW w:w="586"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檔案</w:t>
            </w:r>
          </w:p>
        </w:tc>
        <w:tc>
          <w:tcPr>
            <w:tcW w:w="306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3366"/>
                <w:sz w:val="20"/>
                <w:szCs w:val="20"/>
              </w:rPr>
              <w:t>執行的程式</w:t>
            </w:r>
          </w:p>
        </w:tc>
        <w:tc>
          <w:tcPr>
            <w:tcW w:w="177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5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170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各server啟動15個</w:t>
            </w:r>
          </w:p>
        </w:tc>
      </w:tr>
    </w:tbl>
    <w:p>
      <w:pPr>
        <w:numPr>
          <w:ilvl w:val="0"/>
          <w:numId w:val="30"/>
        </w:numPr>
        <w:shd w:val="clear" w:color="auto" w:fill="FFFFFF"/>
        <w:tabs>
          <w:tab w:val="left" w:pos="72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 xml:space="preserve">環境設定檔案儲存於 (/home/neople/stun/cfg中 "環境設定檔案名稱".cfg </w:t>
      </w:r>
      <w:r>
        <w:rPr>
          <w:rFonts w:hint="eastAsia" w:ascii="Batang" w:hAnsi="Batang" w:eastAsia="Batang" w:cs="Batang"/>
          <w:color w:val="000000"/>
          <w:sz w:val="20"/>
          <w:szCs w:val="20"/>
        </w:rPr>
        <w:t>예</w:t>
      </w:r>
      <w:r>
        <w:rPr>
          <w:rFonts w:ascii="Arial" w:hAnsi="Arial" w:eastAsia="PMingLiU" w:cs="Arial"/>
          <w:color w:val="000000"/>
          <w:sz w:val="20"/>
          <w:szCs w:val="20"/>
        </w:rPr>
        <w:t>)relay_200.cfg ) .</w:t>
      </w:r>
      <w:r>
        <w:rPr>
          <w:rFonts w:ascii="Arial" w:hAnsi="Arial" w:eastAsia="PMingLiU" w:cs="Arial"/>
          <w:color w:val="000000"/>
          <w:sz w:val="20"/>
          <w:szCs w:val="20"/>
        </w:rPr>
        <w:br w:type="textWrapping"/>
      </w:r>
      <w:r>
        <w:rPr>
          <w:rFonts w:ascii="Arial" w:hAnsi="Arial" w:eastAsia="PMingLiU" w:cs="Arial"/>
          <w:color w:val="000000"/>
          <w:sz w:val="20"/>
          <w:szCs w:val="20"/>
        </w:rPr>
        <w:t>各物理server有 CFG 15個</w:t>
      </w:r>
    </w:p>
    <w:tbl>
      <w:tblPr>
        <w:tblStyle w:val="25"/>
        <w:tblW w:w="338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338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387" w:type="dxa"/>
            <w:shd w:val="clear" w:color="auto" w:fill="F0F0F0"/>
            <w:tcMar>
              <w:top w:w="75" w:type="dxa"/>
              <w:left w:w="105" w:type="dxa"/>
              <w:bottom w:w="75" w:type="dxa"/>
              <w:right w:w="105" w:type="dxa"/>
            </w:tcMar>
          </w:tcPr>
          <w:p>
            <w:pPr>
              <w:shd w:val="clear" w:color="auto" w:fill="F0F0F0"/>
              <w:spacing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[server]</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max_client=1000</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this_ip = 203.69.93.81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this_tcp_port=7200 # 參照分流表製成</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this_udp_port=7200 # 參照分流表製成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this_pvp_channel=0</w:t>
            </w:r>
          </w:p>
          <w:p>
            <w:pPr>
              <w:shd w:val="clear" w:color="auto" w:fill="F0F0F0"/>
              <w:spacing w:before="100" w:beforeAutospacing="1"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[aradauth]</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udp_port_to_monitor=8200</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monitor_ip=172.1.2.61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monitor_port=30301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relay_index=200 #  參照分流表製成</w:t>
            </w:r>
          </w:p>
        </w:tc>
      </w:tr>
    </w:tbl>
    <w:p>
      <w:pPr/>
    </w:p>
    <w:p>
      <w:pPr>
        <w:pStyle w:val="4"/>
      </w:pPr>
      <w:r>
        <w:rPr>
          <w:rFonts w:hint="eastAsia"/>
        </w:rPr>
        <w:t xml:space="preserve"> </w:t>
      </w:r>
      <w:bookmarkStart w:id="48" w:name="_Toc355791519"/>
      <w:r>
        <w:rPr>
          <w:rFonts w:hint="eastAsia"/>
        </w:rPr>
        <w:t>Channel Server</w:t>
      </w:r>
      <w:bookmarkEnd w:id="48"/>
    </w:p>
    <w:p>
      <w:pPr>
        <w:rPr>
          <w:b/>
          <w:sz w:val="24"/>
          <w:szCs w:val="24"/>
        </w:rPr>
      </w:pPr>
      <w:r>
        <w:rPr>
          <w:rFonts w:hint="eastAsia"/>
          <w:b/>
          <w:sz w:val="24"/>
          <w:szCs w:val="24"/>
        </w:rPr>
        <w:t>df_channel_r</w:t>
      </w:r>
    </w:p>
    <w:p>
      <w:pPr>
        <w:numPr>
          <w:ilvl w:val="0"/>
          <w:numId w:val="31"/>
        </w:numPr>
        <w:shd w:val="clear" w:color="auto" w:fill="FFFFFF"/>
        <w:tabs>
          <w:tab w:val="left" w:pos="72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目錄 / 檔案位置結構</w:t>
      </w:r>
    </w:p>
    <w:tbl>
      <w:tblPr>
        <w:tblStyle w:val="25"/>
        <w:tblW w:w="106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913"/>
        <w:gridCol w:w="558"/>
        <w:gridCol w:w="2859"/>
        <w:gridCol w:w="1707"/>
        <w:gridCol w:w="900"/>
        <w:gridCol w:w="17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913"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目錄 (檔案) 名稱 (full path)</w:t>
            </w:r>
          </w:p>
        </w:tc>
        <w:tc>
          <w:tcPr>
            <w:tcW w:w="558"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區分</w:t>
            </w:r>
          </w:p>
        </w:tc>
        <w:tc>
          <w:tcPr>
            <w:tcW w:w="2859"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說明</w:t>
            </w:r>
          </w:p>
        </w:tc>
        <w:tc>
          <w:tcPr>
            <w:tcW w:w="1707"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擁有者 (所屬團隊)</w:t>
            </w:r>
          </w:p>
        </w:tc>
        <w:tc>
          <w:tcPr>
            <w:tcW w:w="900"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權限設定</w:t>
            </w:r>
          </w:p>
        </w:tc>
        <w:tc>
          <w:tcPr>
            <w:tcW w:w="1739"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參考事項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91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/home/neople/channel/</w:t>
            </w:r>
          </w:p>
        </w:tc>
        <w:tc>
          <w:tcPr>
            <w:tcW w:w="55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285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base目錄</w:t>
            </w:r>
          </w:p>
        </w:tc>
        <w:tc>
          <w:tcPr>
            <w:tcW w:w="170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0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173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91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/home/neople/channel/cfg</w:t>
            </w:r>
          </w:p>
        </w:tc>
        <w:tc>
          <w:tcPr>
            <w:tcW w:w="55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285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configuration  檔案目錄</w:t>
            </w:r>
          </w:p>
        </w:tc>
        <w:tc>
          <w:tcPr>
            <w:tcW w:w="170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0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173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91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/home/neople/channel/pid</w:t>
            </w:r>
          </w:p>
        </w:tc>
        <w:tc>
          <w:tcPr>
            <w:tcW w:w="55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285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c process id 記錄檔案</w:t>
            </w:r>
          </w:p>
        </w:tc>
        <w:tc>
          <w:tcPr>
            <w:tcW w:w="170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0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173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91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/home/neople/channel/log</w:t>
            </w:r>
          </w:p>
        </w:tc>
        <w:tc>
          <w:tcPr>
            <w:tcW w:w="55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285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server程式的 c log 紀錄檔案</w:t>
            </w:r>
          </w:p>
        </w:tc>
        <w:tc>
          <w:tcPr>
            <w:tcW w:w="170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0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173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91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/home/neople/channel/channel_info</w:t>
            </w:r>
          </w:p>
        </w:tc>
        <w:tc>
          <w:tcPr>
            <w:tcW w:w="55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目錄</w:t>
            </w:r>
          </w:p>
        </w:tc>
        <w:tc>
          <w:tcPr>
            <w:tcW w:w="285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game server 和應用 IP port資訊目錄</w:t>
            </w:r>
          </w:p>
        </w:tc>
        <w:tc>
          <w:tcPr>
            <w:tcW w:w="170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0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173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291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/home/neople/channel/df_channel_r</w:t>
            </w:r>
          </w:p>
        </w:tc>
        <w:tc>
          <w:tcPr>
            <w:tcW w:w="558"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檔案</w:t>
            </w:r>
          </w:p>
        </w:tc>
        <w:tc>
          <w:tcPr>
            <w:tcW w:w="285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執行的程式</w:t>
            </w:r>
          </w:p>
        </w:tc>
        <w:tc>
          <w:tcPr>
            <w:tcW w:w="1707"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neople(neople)</w:t>
            </w:r>
          </w:p>
        </w:tc>
        <w:tc>
          <w:tcPr>
            <w:tcW w:w="90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0755</w:t>
            </w:r>
          </w:p>
        </w:tc>
        <w:tc>
          <w:tcPr>
            <w:tcW w:w="173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各SERVER啟動1個</w:t>
            </w:r>
          </w:p>
        </w:tc>
      </w:tr>
    </w:tbl>
    <w:p>
      <w:pPr>
        <w:numPr>
          <w:ilvl w:val="0"/>
          <w:numId w:val="31"/>
        </w:numPr>
        <w:shd w:val="clear" w:color="auto" w:fill="FFFFFF"/>
        <w:tabs>
          <w:tab w:val="left" w:pos="72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環境設定檔案 (/home/neople/channel/cfg 中以 "環境設定檔案名稱".cfg) 儲存</w:t>
      </w:r>
    </w:p>
    <w:tbl>
      <w:tblPr>
        <w:tblStyle w:val="25"/>
        <w:tblW w:w="32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32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3221" w:type="dxa"/>
            <w:shd w:val="clear" w:color="auto" w:fill="F0F0F0"/>
            <w:tcMar>
              <w:top w:w="75" w:type="dxa"/>
              <w:left w:w="105" w:type="dxa"/>
              <w:bottom w:w="75" w:type="dxa"/>
              <w:right w:w="105" w:type="dxa"/>
            </w:tcMar>
          </w:tcPr>
          <w:p>
            <w:pPr>
              <w:shd w:val="clear" w:color="auto" w:fill="F0F0F0"/>
              <w:spacing w:after="15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[server]</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max_client = 1000 </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this_ip = 203.69.93.52</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this_tcp_port = 7001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this_udp_port = 7001</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bridge_ip = 172.1.2.51 #中繼server IP</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bridge_port = 7000</w:t>
            </w:r>
            <w:r>
              <w:rPr>
                <w:rFonts w:ascii="PMingLiU" w:hAnsi="PMingLiU" w:eastAsia="PMingLiU" w:cs="PMingLiU"/>
                <w:b/>
                <w:bCs/>
                <w:color w:val="003366"/>
                <w:sz w:val="20"/>
                <w:szCs w:val="20"/>
              </w:rPr>
              <w:br w:type="textWrapping"/>
            </w:r>
            <w:r>
              <w:rPr>
                <w:rFonts w:ascii="PMingLiU" w:hAnsi="PMingLiU" w:eastAsia="PMingLiU" w:cs="PMingLiU"/>
                <w:b/>
                <w:bCs/>
                <w:color w:val="003366"/>
                <w:sz w:val="20"/>
                <w:szCs w:val="20"/>
              </w:rPr>
              <w:t>id = 1 </w:t>
            </w:r>
          </w:p>
        </w:tc>
      </w:tr>
    </w:tbl>
    <w:p>
      <w:pPr>
        <w:rPr>
          <w:b/>
          <w:sz w:val="24"/>
          <w:szCs w:val="24"/>
        </w:rPr>
      </w:pPr>
    </w:p>
    <w:p>
      <w:pPr>
        <w:rPr>
          <w:b/>
          <w:sz w:val="24"/>
          <w:szCs w:val="24"/>
        </w:rPr>
      </w:pPr>
      <w:r>
        <w:rPr>
          <w:b/>
          <w:sz w:val="24"/>
          <w:szCs w:val="24"/>
        </w:rPr>
        <w:br w:type="page"/>
      </w:r>
    </w:p>
    <w:p>
      <w:pPr>
        <w:pStyle w:val="2"/>
      </w:pPr>
      <w:r>
        <w:rPr>
          <w:rFonts w:hint="eastAsia"/>
        </w:rPr>
        <w:t xml:space="preserve"> </w:t>
      </w:r>
      <w:bookmarkStart w:id="49" w:name="_Toc355791520"/>
      <w:r>
        <w:rPr>
          <w:rFonts w:hint="eastAsia"/>
        </w:rPr>
        <w:t>DNF服務手動操作方式</w:t>
      </w:r>
      <w:bookmarkEnd w:id="49"/>
    </w:p>
    <w:p>
      <w:pPr>
        <w:pStyle w:val="3"/>
      </w:pPr>
      <w:r>
        <w:rPr>
          <w:rFonts w:hint="eastAsia"/>
        </w:rPr>
        <w:t xml:space="preserve"> </w:t>
      </w:r>
      <w:bookmarkStart w:id="50" w:name="_Toc355791521"/>
      <w:r>
        <w:rPr>
          <w:rFonts w:hint="eastAsia"/>
        </w:rPr>
        <w:t>Server Process</w:t>
      </w:r>
      <w:bookmarkEnd w:id="50"/>
    </w:p>
    <w:tbl>
      <w:tblPr>
        <w:tblStyle w:val="30"/>
        <w:tblW w:w="1030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91"/>
        <w:gridCol w:w="1278"/>
        <w:gridCol w:w="2229"/>
        <w:gridCol w:w="3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06" w:type="dxa"/>
            <w:gridSpan w:val="4"/>
            <w:shd w:val="clear" w:color="auto" w:fill="C0504D" w:themeFill="accent2"/>
          </w:tcPr>
          <w:p>
            <w:pPr>
              <w:spacing w:before="0" w:after="0" w:line="240" w:lineRule="auto"/>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Game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1" w:type="dxa"/>
            <w:tcBorders>
              <w:insideH w:val="single" w:sz="8" w:space="0"/>
            </w:tcBorders>
            <w:shd w:val="clear" w:color="auto" w:fill="D99594" w:themeFill="accent2" w:themeFillTint="99"/>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Server Name</w:t>
            </w:r>
          </w:p>
        </w:tc>
        <w:tc>
          <w:tcPr>
            <w:tcW w:w="3507" w:type="dxa"/>
            <w:gridSpan w:val="2"/>
            <w:tcBorders>
              <w:insideH w:val="single" w:sz="8" w:space="0"/>
            </w:tcBorders>
            <w:shd w:val="clear" w:color="auto" w:fill="D99594" w:themeFill="accent2" w:themeFillTint="99"/>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Process Name</w:t>
            </w:r>
          </w:p>
        </w:tc>
        <w:tc>
          <w:tcPr>
            <w:tcW w:w="3508" w:type="dxa"/>
            <w:tcBorders>
              <w:insideH w:val="single" w:sz="8" w:space="0"/>
            </w:tcBorders>
            <w:shd w:val="clear" w:color="auto" w:fill="D99594" w:themeFill="accent2" w:themeFillTint="99"/>
          </w:tcPr>
          <w:p>
            <w:pPr>
              <w:spacing w:after="0" w:line="240" w:lineRule="auto"/>
              <w:rPr>
                <w:b/>
                <w:color w:val="FFFFFF" w:themeColor="background1"/>
                <w14:textFill>
                  <w14:solidFill>
                    <w14:schemeClr w14:val="bg1"/>
                  </w14:solidFill>
                </w14:textFill>
              </w:rPr>
            </w:pPr>
            <w:r>
              <w:rPr>
                <w:b/>
                <w:color w:val="FFFFFF" w:themeColor="background1"/>
                <w14:textFill>
                  <w14:solidFill>
                    <w14:schemeClr w14:val="bg1"/>
                  </w14:solidFill>
                </w14:textFill>
              </w:rPr>
              <w:t>F</w:t>
            </w:r>
            <w:r>
              <w:rPr>
                <w:rFonts w:hint="eastAsia"/>
                <w:b/>
                <w:color w:val="FFFFFF" w:themeColor="background1"/>
                <w14:textFill>
                  <w14:solidFill>
                    <w14:schemeClr w14:val="bg1"/>
                  </w14:solidFill>
                </w14:textFill>
              </w:rPr>
              <w:t>ile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1" w:type="dxa"/>
          </w:tcPr>
          <w:p>
            <w:pPr>
              <w:spacing w:after="0" w:line="240" w:lineRule="auto"/>
              <w:rPr>
                <w:b w:val="0"/>
                <w:bCs/>
              </w:rPr>
            </w:pPr>
            <w:r>
              <w:rPr>
                <w:rFonts w:hint="eastAsia"/>
                <w:b w:val="0"/>
                <w:bCs/>
              </w:rPr>
              <w:t>GameSvr &amp; StageSvr01</w:t>
            </w:r>
          </w:p>
        </w:tc>
        <w:tc>
          <w:tcPr>
            <w:tcW w:w="3507" w:type="dxa"/>
            <w:gridSpan w:val="2"/>
          </w:tcPr>
          <w:p>
            <w:pPr>
              <w:spacing w:after="0" w:line="240" w:lineRule="auto"/>
            </w:pPr>
            <w:r>
              <w:t>df_game_r</w:t>
            </w:r>
          </w:p>
        </w:tc>
        <w:tc>
          <w:tcPr>
            <w:tcW w:w="3508" w:type="dxa"/>
          </w:tcPr>
          <w:p>
            <w:pPr>
              <w:spacing w:after="0" w:line="240" w:lineRule="auto"/>
            </w:pPr>
            <w:r>
              <w:rPr>
                <w:rFonts w:hint="eastAsia"/>
              </w:rPr>
              <w:t>/home/neople/game/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69" w:type="dxa"/>
            <w:gridSpan w:val="2"/>
            <w:tcBorders>
              <w:insideH w:val="single" w:sz="8" w:space="0"/>
            </w:tcBorders>
            <w:shd w:val="clear" w:color="auto" w:fill="D99594" w:themeFill="accent2" w:themeFillTint="99"/>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Start Command:</w:t>
            </w:r>
          </w:p>
        </w:tc>
        <w:tc>
          <w:tcPr>
            <w:tcW w:w="5737" w:type="dxa"/>
            <w:gridSpan w:val="2"/>
            <w:tcBorders>
              <w:insideH w:val="single" w:sz="8" w:space="0"/>
            </w:tcBorders>
            <w:shd w:val="clear" w:color="auto" w:fill="D99594" w:themeFill="accent2" w:themeFillTint="99"/>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Stop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69" w:type="dxa"/>
            <w:gridSpan w:val="2"/>
          </w:tcPr>
          <w:p>
            <w:pPr>
              <w:spacing w:after="0" w:line="240" w:lineRule="auto"/>
              <w:rPr>
                <w:b w:val="0"/>
                <w:bCs/>
              </w:rPr>
            </w:pPr>
            <w:r>
              <w:rPr>
                <w:rFonts w:hint="eastAsia"/>
                <w:b w:val="0"/>
                <w:bCs/>
              </w:rPr>
              <w:t xml:space="preserve">./df_game_r </w:t>
            </w:r>
            <w:r>
              <w:rPr>
                <w:rFonts w:hint="eastAsia"/>
                <w:b/>
                <w:bCs/>
              </w:rPr>
              <w:t>[CFG Name]</w:t>
            </w:r>
            <w:r>
              <w:rPr>
                <w:rFonts w:hint="eastAsia"/>
                <w:b w:val="0"/>
                <w:bCs/>
              </w:rPr>
              <w:t xml:space="preserve"> start</w:t>
            </w:r>
          </w:p>
        </w:tc>
        <w:tc>
          <w:tcPr>
            <w:tcW w:w="5737" w:type="dxa"/>
            <w:gridSpan w:val="2"/>
          </w:tcPr>
          <w:p>
            <w:pPr>
              <w:spacing w:after="0" w:line="240" w:lineRule="auto"/>
            </w:pPr>
            <w:r>
              <w:rPr>
                <w:rFonts w:hint="eastAsia"/>
              </w:rPr>
              <w:t>./df_game_r</w:t>
            </w:r>
            <w:r>
              <w:rPr>
                <w:rFonts w:hint="eastAsia"/>
                <w:b/>
              </w:rPr>
              <w:t xml:space="preserve"> [CFG Name] </w:t>
            </w:r>
            <w:r>
              <w:rPr>
                <w:rFonts w:hint="eastAsia"/>
              </w:rPr>
              <w:t>stop</w:t>
            </w:r>
          </w:p>
        </w:tc>
      </w:tr>
    </w:tbl>
    <w:p>
      <w:pPr/>
    </w:p>
    <w:tbl>
      <w:tblPr>
        <w:tblStyle w:val="32"/>
        <w:tblW w:w="10198" w:type="dxa"/>
        <w:tblInd w:w="108"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183"/>
        <w:gridCol w:w="1278"/>
        <w:gridCol w:w="2229"/>
        <w:gridCol w:w="3508"/>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10198" w:type="dxa"/>
            <w:gridSpan w:val="4"/>
            <w:shd w:val="clear" w:color="auto" w:fill="8064A2" w:themeFill="accent4"/>
          </w:tcPr>
          <w:p>
            <w:pPr>
              <w:spacing w:before="0" w:after="0" w:line="240" w:lineRule="auto"/>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Channel Process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83" w:type="dxa"/>
            <w:tcBorders>
              <w:insideH w:val="single" w:sz="8" w:space="0"/>
            </w:tcBorders>
            <w:shd w:val="clear" w:color="auto" w:fill="5F497A" w:themeFill="accent4" w:themeFillShade="BF"/>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Server Name</w:t>
            </w:r>
          </w:p>
        </w:tc>
        <w:tc>
          <w:tcPr>
            <w:tcW w:w="3507" w:type="dxa"/>
            <w:gridSpan w:val="2"/>
            <w:tcBorders>
              <w:insideH w:val="single" w:sz="8" w:space="0"/>
            </w:tcBorders>
            <w:shd w:val="clear" w:color="auto" w:fill="5F497A" w:themeFill="accent4" w:themeFillShade="BF"/>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Process Name</w:t>
            </w:r>
          </w:p>
        </w:tc>
        <w:tc>
          <w:tcPr>
            <w:tcW w:w="3508" w:type="dxa"/>
            <w:tcBorders>
              <w:insideH w:val="single" w:sz="8" w:space="0"/>
            </w:tcBorders>
            <w:shd w:val="clear" w:color="auto" w:fill="5F497A" w:themeFill="accent4" w:themeFillShade="BF"/>
          </w:tcPr>
          <w:p>
            <w:pPr>
              <w:spacing w:after="0" w:line="240" w:lineRule="auto"/>
              <w:rPr>
                <w:b/>
                <w:color w:val="FFFFFF" w:themeColor="background1"/>
                <w14:textFill>
                  <w14:solidFill>
                    <w14:schemeClr w14:val="bg1"/>
                  </w14:solidFill>
                </w14:textFill>
              </w:rPr>
            </w:pPr>
            <w:r>
              <w:rPr>
                <w:b/>
                <w:color w:val="FFFFFF" w:themeColor="background1"/>
                <w14:textFill>
                  <w14:solidFill>
                    <w14:schemeClr w14:val="bg1"/>
                  </w14:solidFill>
                </w14:textFill>
              </w:rPr>
              <w:t>F</w:t>
            </w:r>
            <w:r>
              <w:rPr>
                <w:rFonts w:hint="eastAsia"/>
                <w:b/>
                <w:color w:val="FFFFFF" w:themeColor="background1"/>
                <w14:textFill>
                  <w14:solidFill>
                    <w14:schemeClr w14:val="bg1"/>
                  </w14:solidFill>
                </w14:textFill>
              </w:rPr>
              <w:t>ile path</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183" w:type="dxa"/>
          </w:tcPr>
          <w:p>
            <w:pPr>
              <w:spacing w:after="0" w:line="240" w:lineRule="auto"/>
              <w:rPr>
                <w:b w:val="0"/>
                <w:bCs/>
              </w:rPr>
            </w:pPr>
            <w:r>
              <w:rPr>
                <w:rFonts w:hint="eastAsia"/>
                <w:b w:val="0"/>
                <w:bCs/>
              </w:rPr>
              <w:t>ChannelSvr &amp; StageSvr01</w:t>
            </w:r>
          </w:p>
        </w:tc>
        <w:tc>
          <w:tcPr>
            <w:tcW w:w="3507" w:type="dxa"/>
            <w:gridSpan w:val="2"/>
          </w:tcPr>
          <w:p>
            <w:pPr>
              <w:spacing w:after="0" w:line="240" w:lineRule="auto"/>
            </w:pPr>
            <w:r>
              <w:t>df_</w:t>
            </w:r>
            <w:r>
              <w:rPr>
                <w:rFonts w:hint="eastAsia"/>
              </w:rPr>
              <w:t>channel</w:t>
            </w:r>
            <w:r>
              <w:t>_r</w:t>
            </w:r>
          </w:p>
        </w:tc>
        <w:tc>
          <w:tcPr>
            <w:tcW w:w="3508" w:type="dxa"/>
          </w:tcPr>
          <w:p>
            <w:pPr>
              <w:spacing w:after="0" w:line="240" w:lineRule="auto"/>
            </w:pPr>
            <w:r>
              <w:rPr>
                <w:rFonts w:hint="eastAsia"/>
              </w:rPr>
              <w:t>/home/neople/channel/</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461" w:type="dxa"/>
            <w:gridSpan w:val="2"/>
            <w:tcBorders>
              <w:insideH w:val="single" w:sz="8" w:space="0"/>
            </w:tcBorders>
            <w:shd w:val="clear" w:color="auto" w:fill="5F497A" w:themeFill="accent4" w:themeFillShade="BF"/>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Start Command:</w:t>
            </w:r>
          </w:p>
        </w:tc>
        <w:tc>
          <w:tcPr>
            <w:tcW w:w="5737" w:type="dxa"/>
            <w:gridSpan w:val="2"/>
            <w:tcBorders>
              <w:insideH w:val="single" w:sz="8" w:space="0"/>
            </w:tcBorders>
            <w:shd w:val="clear" w:color="auto" w:fill="5F497A" w:themeFill="accent4" w:themeFillShade="BF"/>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Stop Command: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461" w:type="dxa"/>
            <w:gridSpan w:val="2"/>
          </w:tcPr>
          <w:p>
            <w:pPr>
              <w:spacing w:after="0" w:line="240" w:lineRule="auto"/>
              <w:rPr>
                <w:b w:val="0"/>
                <w:bCs/>
              </w:rPr>
            </w:pPr>
            <w:r>
              <w:rPr>
                <w:rFonts w:hint="eastAsia"/>
                <w:b w:val="0"/>
                <w:bCs/>
              </w:rPr>
              <w:t xml:space="preserve">./df_channel_r </w:t>
            </w:r>
            <w:r>
              <w:rPr>
                <w:rFonts w:hint="eastAsia"/>
                <w:b/>
                <w:bCs/>
              </w:rPr>
              <w:t>[CFG Name]</w:t>
            </w:r>
            <w:r>
              <w:rPr>
                <w:rFonts w:hint="eastAsia"/>
                <w:b w:val="0"/>
                <w:bCs/>
              </w:rPr>
              <w:t xml:space="preserve"> start</w:t>
            </w:r>
          </w:p>
        </w:tc>
        <w:tc>
          <w:tcPr>
            <w:tcW w:w="5737" w:type="dxa"/>
            <w:gridSpan w:val="2"/>
          </w:tcPr>
          <w:p>
            <w:pPr>
              <w:spacing w:after="0" w:line="240" w:lineRule="auto"/>
            </w:pPr>
            <w:r>
              <w:rPr>
                <w:rFonts w:hint="eastAsia"/>
              </w:rPr>
              <w:t>./df_channel_r</w:t>
            </w:r>
            <w:r>
              <w:rPr>
                <w:rFonts w:hint="eastAsia"/>
                <w:b/>
              </w:rPr>
              <w:t xml:space="preserve"> [CFG Name] </w:t>
            </w:r>
            <w:r>
              <w:rPr>
                <w:rFonts w:hint="eastAsia"/>
              </w:rPr>
              <w:t>stop</w:t>
            </w:r>
          </w:p>
        </w:tc>
      </w:tr>
    </w:tbl>
    <w:p>
      <w:pPr/>
    </w:p>
    <w:tbl>
      <w:tblPr>
        <w:tblStyle w:val="33"/>
        <w:tblW w:w="1019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83"/>
        <w:gridCol w:w="1278"/>
        <w:gridCol w:w="2229"/>
        <w:gridCol w:w="3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98" w:type="dxa"/>
            <w:gridSpan w:val="4"/>
            <w:shd w:val="clear" w:color="auto" w:fill="4BACC6" w:themeFill="accent5"/>
          </w:tcPr>
          <w:p>
            <w:pPr>
              <w:spacing w:before="0" w:after="0" w:line="240" w:lineRule="auto"/>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Relay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3" w:type="dxa"/>
            <w:tcBorders>
              <w:insideH w:val="single" w:sz="8" w:space="0"/>
            </w:tcBorders>
            <w:shd w:val="clear" w:color="auto" w:fill="31849B" w:themeFill="accent5" w:themeFillShade="BF"/>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Server Name</w:t>
            </w:r>
          </w:p>
        </w:tc>
        <w:tc>
          <w:tcPr>
            <w:tcW w:w="3507" w:type="dxa"/>
            <w:gridSpan w:val="2"/>
            <w:tcBorders>
              <w:insideH w:val="single" w:sz="8" w:space="0"/>
            </w:tcBorders>
            <w:shd w:val="clear" w:color="auto" w:fill="31849B" w:themeFill="accent5" w:themeFillShade="BF"/>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Process Name</w:t>
            </w:r>
          </w:p>
        </w:tc>
        <w:tc>
          <w:tcPr>
            <w:tcW w:w="3508" w:type="dxa"/>
            <w:tcBorders>
              <w:insideH w:val="single" w:sz="8" w:space="0"/>
            </w:tcBorders>
            <w:shd w:val="clear" w:color="auto" w:fill="31849B" w:themeFill="accent5" w:themeFillShade="BF"/>
          </w:tcPr>
          <w:p>
            <w:pPr>
              <w:spacing w:after="0" w:line="240" w:lineRule="auto"/>
              <w:rPr>
                <w:b/>
                <w:color w:val="FFFFFF" w:themeColor="background1"/>
                <w14:textFill>
                  <w14:solidFill>
                    <w14:schemeClr w14:val="bg1"/>
                  </w14:solidFill>
                </w14:textFill>
              </w:rPr>
            </w:pPr>
            <w:r>
              <w:rPr>
                <w:b/>
                <w:color w:val="FFFFFF" w:themeColor="background1"/>
                <w14:textFill>
                  <w14:solidFill>
                    <w14:schemeClr w14:val="bg1"/>
                  </w14:solidFill>
                </w14:textFill>
              </w:rPr>
              <w:t>F</w:t>
            </w:r>
            <w:r>
              <w:rPr>
                <w:rFonts w:hint="eastAsia"/>
                <w:b/>
                <w:color w:val="FFFFFF" w:themeColor="background1"/>
                <w14:textFill>
                  <w14:solidFill>
                    <w14:schemeClr w14:val="bg1"/>
                  </w14:solidFill>
                </w14:textFill>
              </w:rPr>
              <w:t>ile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3" w:type="dxa"/>
          </w:tcPr>
          <w:p>
            <w:pPr>
              <w:spacing w:after="0" w:line="240" w:lineRule="auto"/>
              <w:rPr>
                <w:b w:val="0"/>
                <w:bCs/>
              </w:rPr>
            </w:pPr>
            <w:r>
              <w:rPr>
                <w:rFonts w:hint="eastAsia"/>
                <w:b w:val="0"/>
                <w:bCs/>
              </w:rPr>
              <w:t>RelaySvr &amp; StageSvr01</w:t>
            </w:r>
          </w:p>
        </w:tc>
        <w:tc>
          <w:tcPr>
            <w:tcW w:w="3507" w:type="dxa"/>
            <w:gridSpan w:val="2"/>
          </w:tcPr>
          <w:p>
            <w:pPr>
              <w:spacing w:after="0" w:line="240" w:lineRule="auto"/>
            </w:pPr>
            <w:r>
              <w:t>df_</w:t>
            </w:r>
            <w:r>
              <w:rPr>
                <w:rFonts w:hint="eastAsia"/>
              </w:rPr>
              <w:t>relay</w:t>
            </w:r>
            <w:r>
              <w:t>_r</w:t>
            </w:r>
          </w:p>
        </w:tc>
        <w:tc>
          <w:tcPr>
            <w:tcW w:w="3508" w:type="dxa"/>
          </w:tcPr>
          <w:p>
            <w:pPr>
              <w:spacing w:after="0" w:line="240" w:lineRule="auto"/>
            </w:pPr>
            <w:r>
              <w:rPr>
                <w:rFonts w:hint="eastAsia"/>
              </w:rPr>
              <w:t>/home/neople/relay/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61" w:type="dxa"/>
            <w:gridSpan w:val="2"/>
            <w:tcBorders>
              <w:insideH w:val="single" w:sz="8" w:space="0"/>
            </w:tcBorders>
            <w:shd w:val="clear" w:color="auto" w:fill="31849B" w:themeFill="accent5" w:themeFillShade="BF"/>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Start Command:</w:t>
            </w:r>
          </w:p>
        </w:tc>
        <w:tc>
          <w:tcPr>
            <w:tcW w:w="5737" w:type="dxa"/>
            <w:gridSpan w:val="2"/>
            <w:tcBorders>
              <w:insideH w:val="single" w:sz="8" w:space="0"/>
            </w:tcBorders>
            <w:shd w:val="clear" w:color="auto" w:fill="31849B" w:themeFill="accent5" w:themeFillShade="BF"/>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Stop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61" w:type="dxa"/>
            <w:gridSpan w:val="2"/>
          </w:tcPr>
          <w:p>
            <w:pPr>
              <w:spacing w:after="0" w:line="240" w:lineRule="auto"/>
              <w:rPr>
                <w:b w:val="0"/>
                <w:bCs/>
              </w:rPr>
            </w:pPr>
            <w:r>
              <w:rPr>
                <w:rFonts w:hint="eastAsia"/>
                <w:b w:val="0"/>
                <w:bCs/>
              </w:rPr>
              <w:t xml:space="preserve">./df_relay_r </w:t>
            </w:r>
            <w:r>
              <w:rPr>
                <w:rFonts w:hint="eastAsia"/>
                <w:b/>
                <w:bCs/>
              </w:rPr>
              <w:t>[CFG Name]</w:t>
            </w:r>
            <w:r>
              <w:rPr>
                <w:rFonts w:hint="eastAsia"/>
                <w:b w:val="0"/>
                <w:bCs/>
              </w:rPr>
              <w:t xml:space="preserve"> start</w:t>
            </w:r>
          </w:p>
        </w:tc>
        <w:tc>
          <w:tcPr>
            <w:tcW w:w="5737" w:type="dxa"/>
            <w:gridSpan w:val="2"/>
          </w:tcPr>
          <w:p>
            <w:pPr>
              <w:spacing w:after="0" w:line="240" w:lineRule="auto"/>
            </w:pPr>
            <w:r>
              <w:rPr>
                <w:rFonts w:hint="eastAsia"/>
              </w:rPr>
              <w:t>./df_relay_r</w:t>
            </w:r>
            <w:r>
              <w:rPr>
                <w:rFonts w:hint="eastAsia"/>
                <w:b/>
              </w:rPr>
              <w:t xml:space="preserve"> [CFG Name] </w:t>
            </w:r>
            <w:r>
              <w:rPr>
                <w:rFonts w:hint="eastAsia"/>
              </w:rPr>
              <w:t>stop</w:t>
            </w:r>
          </w:p>
        </w:tc>
      </w:tr>
    </w:tbl>
    <w:p>
      <w:pPr/>
    </w:p>
    <w:tbl>
      <w:tblPr>
        <w:tblStyle w:val="34"/>
        <w:tblW w:w="10198"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83"/>
        <w:gridCol w:w="1278"/>
        <w:gridCol w:w="2229"/>
        <w:gridCol w:w="3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198" w:type="dxa"/>
            <w:gridSpan w:val="4"/>
            <w:shd w:val="clear" w:color="auto" w:fill="F79646" w:themeFill="accent6"/>
          </w:tcPr>
          <w:p>
            <w:pPr>
              <w:spacing w:before="0" w:after="0" w:line="240" w:lineRule="auto"/>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Stun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3" w:type="dxa"/>
            <w:tcBorders>
              <w:insideH w:val="single" w:sz="8" w:space="0"/>
            </w:tcBorders>
            <w:shd w:val="clear" w:color="auto" w:fill="E36C09" w:themeFill="accent6" w:themeFillShade="BF"/>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Server Name</w:t>
            </w:r>
          </w:p>
        </w:tc>
        <w:tc>
          <w:tcPr>
            <w:tcW w:w="3507" w:type="dxa"/>
            <w:gridSpan w:val="2"/>
            <w:tcBorders>
              <w:insideH w:val="single" w:sz="8" w:space="0"/>
            </w:tcBorders>
            <w:shd w:val="clear" w:color="auto" w:fill="E36C09" w:themeFill="accent6" w:themeFillShade="BF"/>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Process Name</w:t>
            </w:r>
          </w:p>
        </w:tc>
        <w:tc>
          <w:tcPr>
            <w:tcW w:w="3508" w:type="dxa"/>
            <w:tcBorders>
              <w:insideH w:val="single" w:sz="8" w:space="0"/>
            </w:tcBorders>
            <w:shd w:val="clear" w:color="auto" w:fill="E36C09" w:themeFill="accent6" w:themeFillShade="BF"/>
          </w:tcPr>
          <w:p>
            <w:pPr>
              <w:spacing w:after="0" w:line="240" w:lineRule="auto"/>
              <w:rPr>
                <w:b/>
                <w:color w:val="FFFFFF" w:themeColor="background1"/>
                <w14:textFill>
                  <w14:solidFill>
                    <w14:schemeClr w14:val="bg1"/>
                  </w14:solidFill>
                </w14:textFill>
              </w:rPr>
            </w:pPr>
            <w:r>
              <w:rPr>
                <w:b/>
                <w:color w:val="FFFFFF" w:themeColor="background1"/>
                <w14:textFill>
                  <w14:solidFill>
                    <w14:schemeClr w14:val="bg1"/>
                  </w14:solidFill>
                </w14:textFill>
              </w:rPr>
              <w:t>F</w:t>
            </w:r>
            <w:r>
              <w:rPr>
                <w:rFonts w:hint="eastAsia"/>
                <w:b/>
                <w:color w:val="FFFFFF" w:themeColor="background1"/>
                <w14:textFill>
                  <w14:solidFill>
                    <w14:schemeClr w14:val="bg1"/>
                  </w14:solidFill>
                </w14:textFill>
              </w:rPr>
              <w:t>ile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183" w:type="dxa"/>
          </w:tcPr>
          <w:p>
            <w:pPr>
              <w:spacing w:after="0" w:line="240" w:lineRule="auto"/>
              <w:rPr>
                <w:b w:val="0"/>
                <w:bCs/>
              </w:rPr>
            </w:pPr>
            <w:r>
              <w:rPr>
                <w:rFonts w:hint="eastAsia"/>
                <w:b w:val="0"/>
                <w:bCs/>
              </w:rPr>
              <w:t>StunSvr &amp; StageSvr01</w:t>
            </w:r>
          </w:p>
        </w:tc>
        <w:tc>
          <w:tcPr>
            <w:tcW w:w="3507" w:type="dxa"/>
            <w:gridSpan w:val="2"/>
          </w:tcPr>
          <w:p>
            <w:pPr>
              <w:spacing w:after="0" w:line="240" w:lineRule="auto"/>
            </w:pPr>
            <w:r>
              <w:t>df_</w:t>
            </w:r>
            <w:r>
              <w:rPr>
                <w:rFonts w:hint="eastAsia"/>
              </w:rPr>
              <w:t>stun</w:t>
            </w:r>
            <w:r>
              <w:t>_r</w:t>
            </w:r>
          </w:p>
        </w:tc>
        <w:tc>
          <w:tcPr>
            <w:tcW w:w="3508" w:type="dxa"/>
          </w:tcPr>
          <w:p>
            <w:pPr>
              <w:spacing w:after="0" w:line="240" w:lineRule="auto"/>
            </w:pPr>
            <w:r>
              <w:rPr>
                <w:rFonts w:hint="eastAsia"/>
              </w:rPr>
              <w:t>/home/neople/stun/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61" w:type="dxa"/>
            <w:gridSpan w:val="2"/>
            <w:tcBorders>
              <w:insideH w:val="single" w:sz="8" w:space="0"/>
            </w:tcBorders>
            <w:shd w:val="clear" w:color="auto" w:fill="E36C09" w:themeFill="accent6" w:themeFillShade="BF"/>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Start Command:</w:t>
            </w:r>
          </w:p>
        </w:tc>
        <w:tc>
          <w:tcPr>
            <w:tcW w:w="5737" w:type="dxa"/>
            <w:gridSpan w:val="2"/>
            <w:tcBorders>
              <w:insideH w:val="single" w:sz="8" w:space="0"/>
            </w:tcBorders>
            <w:shd w:val="clear" w:color="auto" w:fill="E36C09" w:themeFill="accent6" w:themeFillShade="BF"/>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Stop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461" w:type="dxa"/>
            <w:gridSpan w:val="2"/>
          </w:tcPr>
          <w:p>
            <w:pPr>
              <w:spacing w:after="0" w:line="240" w:lineRule="auto"/>
              <w:rPr>
                <w:b w:val="0"/>
                <w:bCs/>
              </w:rPr>
            </w:pPr>
            <w:r>
              <w:rPr>
                <w:rFonts w:hint="eastAsia"/>
                <w:b w:val="0"/>
                <w:bCs/>
              </w:rPr>
              <w:t xml:space="preserve">./df_stun_r </w:t>
            </w:r>
            <w:r>
              <w:rPr>
                <w:rFonts w:hint="eastAsia"/>
                <w:b/>
                <w:bCs/>
              </w:rPr>
              <w:t>[CFG Name]</w:t>
            </w:r>
            <w:r>
              <w:rPr>
                <w:rFonts w:hint="eastAsia"/>
                <w:b w:val="0"/>
                <w:bCs/>
              </w:rPr>
              <w:t xml:space="preserve"> start</w:t>
            </w:r>
          </w:p>
        </w:tc>
        <w:tc>
          <w:tcPr>
            <w:tcW w:w="5737" w:type="dxa"/>
            <w:gridSpan w:val="2"/>
          </w:tcPr>
          <w:p>
            <w:pPr>
              <w:spacing w:after="0" w:line="240" w:lineRule="auto"/>
            </w:pPr>
            <w:r>
              <w:rPr>
                <w:rFonts w:hint="eastAsia"/>
              </w:rPr>
              <w:t>./df_stun_r</w:t>
            </w:r>
            <w:r>
              <w:rPr>
                <w:rFonts w:hint="eastAsia"/>
                <w:b/>
              </w:rPr>
              <w:t xml:space="preserve"> [CFG Name] </w:t>
            </w:r>
            <w:r>
              <w:rPr>
                <w:rFonts w:hint="eastAsia"/>
              </w:rPr>
              <w:t>stop</w:t>
            </w:r>
          </w:p>
        </w:tc>
      </w:tr>
    </w:tbl>
    <w:p>
      <w:pPr/>
    </w:p>
    <w:tbl>
      <w:tblPr>
        <w:tblStyle w:val="29"/>
        <w:tblW w:w="10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99"/>
        <w:gridCol w:w="1278"/>
        <w:gridCol w:w="2229"/>
        <w:gridCol w:w="3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14" w:type="dxa"/>
            <w:gridSpan w:val="4"/>
            <w:shd w:val="clear" w:color="auto" w:fill="4F81BD" w:themeFill="accent1"/>
          </w:tcPr>
          <w:p>
            <w:pPr>
              <w:spacing w:before="0" w:after="0" w:line="240" w:lineRule="auto"/>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DBMW_Guild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99" w:type="dxa"/>
            <w:tcBorders>
              <w:insideH w:val="single" w:sz="8" w:space="0"/>
            </w:tcBorders>
            <w:shd w:val="clear" w:color="auto" w:fill="548DD4" w:themeFill="text2" w:themeFillTint="99"/>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Server Name</w:t>
            </w:r>
          </w:p>
        </w:tc>
        <w:tc>
          <w:tcPr>
            <w:tcW w:w="3507" w:type="dxa"/>
            <w:gridSpan w:val="2"/>
            <w:tcBorders>
              <w:insideH w:val="single" w:sz="8" w:space="0"/>
            </w:tcBorders>
            <w:shd w:val="clear" w:color="auto" w:fill="548DD4" w:themeFill="text2" w:themeFillTint="99"/>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Process Name</w:t>
            </w:r>
          </w:p>
        </w:tc>
        <w:tc>
          <w:tcPr>
            <w:tcW w:w="3508" w:type="dxa"/>
            <w:tcBorders>
              <w:insideH w:val="single" w:sz="8" w:space="0"/>
            </w:tcBorders>
            <w:shd w:val="clear" w:color="auto" w:fill="548DD4" w:themeFill="text2" w:themeFillTint="99"/>
          </w:tcPr>
          <w:p>
            <w:pPr>
              <w:spacing w:after="0" w:line="240" w:lineRule="auto"/>
              <w:rPr>
                <w:b/>
                <w:color w:val="FFFFFF" w:themeColor="background1"/>
                <w14:textFill>
                  <w14:solidFill>
                    <w14:schemeClr w14:val="bg1"/>
                  </w14:solidFill>
                </w14:textFill>
              </w:rPr>
            </w:pPr>
            <w:r>
              <w:rPr>
                <w:b/>
                <w:color w:val="FFFFFF" w:themeColor="background1"/>
                <w14:textFill>
                  <w14:solidFill>
                    <w14:schemeClr w14:val="bg1"/>
                  </w14:solidFill>
                </w14:textFill>
              </w:rPr>
              <w:t>F</w:t>
            </w:r>
            <w:r>
              <w:rPr>
                <w:rFonts w:hint="eastAsia"/>
                <w:b/>
                <w:color w:val="FFFFFF" w:themeColor="background1"/>
                <w14:textFill>
                  <w14:solidFill>
                    <w14:schemeClr w14:val="bg1"/>
                  </w14:solidFill>
                </w14:textFill>
              </w:rPr>
              <w:t>ile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99" w:type="dxa"/>
          </w:tcPr>
          <w:p>
            <w:pPr>
              <w:spacing w:after="0" w:line="240" w:lineRule="auto"/>
              <w:rPr>
                <w:b w:val="0"/>
                <w:bCs/>
              </w:rPr>
            </w:pPr>
            <w:r>
              <w:rPr>
                <w:rFonts w:hint="eastAsia"/>
                <w:b w:val="0"/>
                <w:bCs/>
              </w:rPr>
              <w:t>AppSvr &amp; StageSvr02</w:t>
            </w:r>
          </w:p>
        </w:tc>
        <w:tc>
          <w:tcPr>
            <w:tcW w:w="3507" w:type="dxa"/>
            <w:gridSpan w:val="2"/>
          </w:tcPr>
          <w:p>
            <w:pPr>
              <w:spacing w:after="0" w:line="240" w:lineRule="auto"/>
            </w:pPr>
            <w:r>
              <w:t>df_dbmw_r</w:t>
            </w:r>
          </w:p>
        </w:tc>
        <w:tc>
          <w:tcPr>
            <w:tcW w:w="3508" w:type="dxa"/>
          </w:tcPr>
          <w:p>
            <w:pPr>
              <w:spacing w:after="0" w:line="240" w:lineRule="auto"/>
            </w:pPr>
            <w:r>
              <w:rPr>
                <w:rFonts w:hint="eastAsia"/>
              </w:rPr>
              <w:t>/home/neople/dbmw_guild/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77" w:type="dxa"/>
            <w:gridSpan w:val="2"/>
            <w:tcBorders>
              <w:insideH w:val="single" w:sz="8" w:space="0"/>
            </w:tcBorders>
            <w:shd w:val="clear" w:color="auto" w:fill="548DD4" w:themeFill="text2" w:themeFillTint="99"/>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Start Command:</w:t>
            </w:r>
          </w:p>
        </w:tc>
        <w:tc>
          <w:tcPr>
            <w:tcW w:w="5737" w:type="dxa"/>
            <w:gridSpan w:val="2"/>
            <w:tcBorders>
              <w:insideH w:val="single" w:sz="8" w:space="0"/>
            </w:tcBorders>
            <w:shd w:val="clear" w:color="auto" w:fill="548DD4" w:themeFill="text2" w:themeFillTint="99"/>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Stop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77" w:type="dxa"/>
            <w:gridSpan w:val="2"/>
          </w:tcPr>
          <w:p>
            <w:pPr>
              <w:spacing w:after="0" w:line="240" w:lineRule="auto"/>
              <w:rPr>
                <w:b w:val="0"/>
                <w:bCs/>
              </w:rPr>
            </w:pPr>
            <w:r>
              <w:rPr>
                <w:b w:val="0"/>
                <w:bCs/>
              </w:rPr>
              <w:t>./df_dbmw_r</w:t>
            </w:r>
            <w:r>
              <w:rPr>
                <w:b/>
                <w:bCs/>
              </w:rPr>
              <w:t xml:space="preserve"> </w:t>
            </w:r>
            <w:r>
              <w:rPr>
                <w:rFonts w:hint="eastAsia"/>
                <w:b/>
                <w:bCs/>
              </w:rPr>
              <w:t>[CFG Name]</w:t>
            </w:r>
            <w:r>
              <w:rPr>
                <w:b/>
                <w:bCs/>
              </w:rPr>
              <w:t xml:space="preserve"> </w:t>
            </w:r>
            <w:r>
              <w:rPr>
                <w:b w:val="0"/>
                <w:bCs/>
              </w:rPr>
              <w:t>start</w:t>
            </w:r>
          </w:p>
        </w:tc>
        <w:tc>
          <w:tcPr>
            <w:tcW w:w="5737" w:type="dxa"/>
            <w:gridSpan w:val="2"/>
          </w:tcPr>
          <w:p>
            <w:pPr>
              <w:spacing w:after="0" w:line="240" w:lineRule="auto"/>
            </w:pPr>
            <w:r>
              <w:t xml:space="preserve">./df_dbmw_r </w:t>
            </w:r>
            <w:r>
              <w:rPr>
                <w:rFonts w:hint="eastAsia"/>
                <w:b/>
              </w:rPr>
              <w:t>[CFG Name]</w:t>
            </w:r>
            <w:r>
              <w:t xml:space="preserve"> </w:t>
            </w:r>
            <w:r>
              <w:rPr>
                <w:rFonts w:hint="eastAsia"/>
              </w:rPr>
              <w:t>stop</w:t>
            </w:r>
          </w:p>
        </w:tc>
      </w:tr>
    </w:tbl>
    <w:p>
      <w:pPr/>
    </w:p>
    <w:tbl>
      <w:tblPr>
        <w:tblStyle w:val="29"/>
        <w:tblW w:w="10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99"/>
        <w:gridCol w:w="1278"/>
        <w:gridCol w:w="2229"/>
        <w:gridCol w:w="3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14" w:type="dxa"/>
            <w:gridSpan w:val="4"/>
            <w:shd w:val="clear" w:color="auto" w:fill="4F81BD" w:themeFill="accent1"/>
          </w:tcPr>
          <w:p>
            <w:pPr>
              <w:spacing w:before="0" w:after="0" w:line="240" w:lineRule="auto"/>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DBMW_mnt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99" w:type="dxa"/>
            <w:tcBorders>
              <w:insideH w:val="single" w:sz="8" w:space="0"/>
            </w:tcBorders>
            <w:shd w:val="clear" w:color="auto" w:fill="548DD4" w:themeFill="text2" w:themeFillTint="99"/>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Server Name</w:t>
            </w:r>
          </w:p>
        </w:tc>
        <w:tc>
          <w:tcPr>
            <w:tcW w:w="3507" w:type="dxa"/>
            <w:gridSpan w:val="2"/>
            <w:tcBorders>
              <w:insideH w:val="single" w:sz="8" w:space="0"/>
            </w:tcBorders>
            <w:shd w:val="clear" w:color="auto" w:fill="548DD4" w:themeFill="text2" w:themeFillTint="99"/>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Process Name</w:t>
            </w:r>
          </w:p>
        </w:tc>
        <w:tc>
          <w:tcPr>
            <w:tcW w:w="3508" w:type="dxa"/>
            <w:tcBorders>
              <w:insideH w:val="single" w:sz="8" w:space="0"/>
            </w:tcBorders>
            <w:shd w:val="clear" w:color="auto" w:fill="548DD4" w:themeFill="text2" w:themeFillTint="99"/>
          </w:tcPr>
          <w:p>
            <w:pPr>
              <w:spacing w:after="0" w:line="240" w:lineRule="auto"/>
              <w:rPr>
                <w:b/>
                <w:color w:val="FFFFFF" w:themeColor="background1"/>
                <w14:textFill>
                  <w14:solidFill>
                    <w14:schemeClr w14:val="bg1"/>
                  </w14:solidFill>
                </w14:textFill>
              </w:rPr>
            </w:pPr>
            <w:r>
              <w:rPr>
                <w:b/>
                <w:color w:val="FFFFFF" w:themeColor="background1"/>
                <w14:textFill>
                  <w14:solidFill>
                    <w14:schemeClr w14:val="bg1"/>
                  </w14:solidFill>
                </w14:textFill>
              </w:rPr>
              <w:t>F</w:t>
            </w:r>
            <w:r>
              <w:rPr>
                <w:rFonts w:hint="eastAsia"/>
                <w:b/>
                <w:color w:val="FFFFFF" w:themeColor="background1"/>
                <w14:textFill>
                  <w14:solidFill>
                    <w14:schemeClr w14:val="bg1"/>
                  </w14:solidFill>
                </w14:textFill>
              </w:rPr>
              <w:t>ile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99" w:type="dxa"/>
          </w:tcPr>
          <w:p>
            <w:pPr>
              <w:spacing w:after="0" w:line="240" w:lineRule="auto"/>
              <w:rPr>
                <w:b w:val="0"/>
                <w:bCs/>
              </w:rPr>
            </w:pPr>
            <w:r>
              <w:rPr>
                <w:rFonts w:hint="eastAsia"/>
                <w:b w:val="0"/>
                <w:bCs/>
              </w:rPr>
              <w:t>AppSvr &amp; StageSvr02</w:t>
            </w:r>
          </w:p>
        </w:tc>
        <w:tc>
          <w:tcPr>
            <w:tcW w:w="3507" w:type="dxa"/>
            <w:gridSpan w:val="2"/>
          </w:tcPr>
          <w:p>
            <w:pPr>
              <w:spacing w:after="0" w:line="240" w:lineRule="auto"/>
            </w:pPr>
            <w:r>
              <w:t>df_dbmw_r</w:t>
            </w:r>
          </w:p>
        </w:tc>
        <w:tc>
          <w:tcPr>
            <w:tcW w:w="3508" w:type="dxa"/>
          </w:tcPr>
          <w:p>
            <w:pPr>
              <w:spacing w:after="0" w:line="240" w:lineRule="auto"/>
            </w:pPr>
            <w:r>
              <w:rPr>
                <w:rFonts w:hint="eastAsia"/>
              </w:rPr>
              <w:t>/home/neople/dbmw_ mnt</w:t>
            </w:r>
            <w:r>
              <w:rPr>
                <w:rFonts w:hint="eastAsia"/>
                <w:b/>
              </w:rPr>
              <w:t xml:space="preserve"> </w:t>
            </w:r>
            <w:r>
              <w:rPr>
                <w:rFonts w:hint="eastAsia"/>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77" w:type="dxa"/>
            <w:gridSpan w:val="2"/>
            <w:tcBorders>
              <w:insideH w:val="single" w:sz="8" w:space="0"/>
            </w:tcBorders>
            <w:shd w:val="clear" w:color="auto" w:fill="548DD4" w:themeFill="text2" w:themeFillTint="99"/>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Start Command:</w:t>
            </w:r>
          </w:p>
        </w:tc>
        <w:tc>
          <w:tcPr>
            <w:tcW w:w="5737" w:type="dxa"/>
            <w:gridSpan w:val="2"/>
            <w:tcBorders>
              <w:insideH w:val="single" w:sz="8" w:space="0"/>
            </w:tcBorders>
            <w:shd w:val="clear" w:color="auto" w:fill="548DD4" w:themeFill="text2" w:themeFillTint="99"/>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Stop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77" w:type="dxa"/>
            <w:gridSpan w:val="2"/>
          </w:tcPr>
          <w:p>
            <w:pPr>
              <w:spacing w:after="0" w:line="240" w:lineRule="auto"/>
              <w:rPr>
                <w:b w:val="0"/>
                <w:bCs/>
              </w:rPr>
            </w:pPr>
            <w:r>
              <w:rPr>
                <w:b w:val="0"/>
                <w:bCs/>
              </w:rPr>
              <w:t xml:space="preserve">./df_dbmw_r </w:t>
            </w:r>
            <w:r>
              <w:rPr>
                <w:rFonts w:hint="eastAsia"/>
                <w:b/>
                <w:bCs/>
              </w:rPr>
              <w:t>[CFG Name]</w:t>
            </w:r>
            <w:r>
              <w:rPr>
                <w:b w:val="0"/>
                <w:bCs/>
              </w:rPr>
              <w:t xml:space="preserve"> start</w:t>
            </w:r>
          </w:p>
        </w:tc>
        <w:tc>
          <w:tcPr>
            <w:tcW w:w="5737" w:type="dxa"/>
            <w:gridSpan w:val="2"/>
          </w:tcPr>
          <w:p>
            <w:pPr>
              <w:spacing w:after="0" w:line="240" w:lineRule="auto"/>
            </w:pPr>
            <w:r>
              <w:t xml:space="preserve">./df_dbmw_r </w:t>
            </w:r>
            <w:r>
              <w:rPr>
                <w:rFonts w:hint="eastAsia"/>
              </w:rPr>
              <w:t>[</w:t>
            </w:r>
            <w:r>
              <w:rPr>
                <w:rFonts w:hint="eastAsia"/>
                <w:b/>
              </w:rPr>
              <w:t>CFG Name</w:t>
            </w:r>
            <w:r>
              <w:rPr>
                <w:rFonts w:hint="eastAsia"/>
              </w:rPr>
              <w:t>]</w:t>
            </w:r>
            <w:r>
              <w:t xml:space="preserve"> </w:t>
            </w:r>
            <w:r>
              <w:rPr>
                <w:rFonts w:hint="eastAsia"/>
              </w:rPr>
              <w:t>stop</w:t>
            </w:r>
          </w:p>
        </w:tc>
      </w:tr>
    </w:tbl>
    <w:p>
      <w:pPr/>
    </w:p>
    <w:tbl>
      <w:tblPr>
        <w:tblStyle w:val="29"/>
        <w:tblW w:w="10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99"/>
        <w:gridCol w:w="1278"/>
        <w:gridCol w:w="2229"/>
        <w:gridCol w:w="3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14" w:type="dxa"/>
            <w:gridSpan w:val="4"/>
            <w:shd w:val="clear" w:color="auto" w:fill="4F81BD" w:themeFill="accent1"/>
          </w:tcPr>
          <w:p>
            <w:pPr>
              <w:spacing w:before="0" w:after="0" w:line="240" w:lineRule="auto"/>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DBMW_stat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99" w:type="dxa"/>
            <w:tcBorders>
              <w:insideH w:val="single" w:sz="8" w:space="0"/>
            </w:tcBorders>
            <w:shd w:val="clear" w:color="auto" w:fill="548DD4" w:themeFill="text2" w:themeFillTint="99"/>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Server Name</w:t>
            </w:r>
          </w:p>
        </w:tc>
        <w:tc>
          <w:tcPr>
            <w:tcW w:w="3507" w:type="dxa"/>
            <w:gridSpan w:val="2"/>
            <w:tcBorders>
              <w:insideH w:val="single" w:sz="8" w:space="0"/>
            </w:tcBorders>
            <w:shd w:val="clear" w:color="auto" w:fill="548DD4" w:themeFill="text2" w:themeFillTint="99"/>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Process Name</w:t>
            </w:r>
          </w:p>
        </w:tc>
        <w:tc>
          <w:tcPr>
            <w:tcW w:w="3508" w:type="dxa"/>
            <w:tcBorders>
              <w:insideH w:val="single" w:sz="8" w:space="0"/>
            </w:tcBorders>
            <w:shd w:val="clear" w:color="auto" w:fill="548DD4" w:themeFill="text2" w:themeFillTint="99"/>
          </w:tcPr>
          <w:p>
            <w:pPr>
              <w:spacing w:after="0" w:line="240" w:lineRule="auto"/>
              <w:rPr>
                <w:b/>
                <w:color w:val="FFFFFF" w:themeColor="background1"/>
                <w14:textFill>
                  <w14:solidFill>
                    <w14:schemeClr w14:val="bg1"/>
                  </w14:solidFill>
                </w14:textFill>
              </w:rPr>
            </w:pPr>
            <w:r>
              <w:rPr>
                <w:b/>
                <w:color w:val="FFFFFF" w:themeColor="background1"/>
                <w14:textFill>
                  <w14:solidFill>
                    <w14:schemeClr w14:val="bg1"/>
                  </w14:solidFill>
                </w14:textFill>
              </w:rPr>
              <w:t>F</w:t>
            </w:r>
            <w:r>
              <w:rPr>
                <w:rFonts w:hint="eastAsia"/>
                <w:b/>
                <w:color w:val="FFFFFF" w:themeColor="background1"/>
                <w14:textFill>
                  <w14:solidFill>
                    <w14:schemeClr w14:val="bg1"/>
                  </w14:solidFill>
                </w14:textFill>
              </w:rPr>
              <w:t>ile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99" w:type="dxa"/>
          </w:tcPr>
          <w:p>
            <w:pPr>
              <w:spacing w:after="0" w:line="240" w:lineRule="auto"/>
              <w:rPr>
                <w:b w:val="0"/>
                <w:bCs/>
              </w:rPr>
            </w:pPr>
            <w:r>
              <w:rPr>
                <w:rFonts w:hint="eastAsia"/>
                <w:b w:val="0"/>
                <w:bCs/>
              </w:rPr>
              <w:t>AppSvr &amp; StageSvr02</w:t>
            </w:r>
          </w:p>
        </w:tc>
        <w:tc>
          <w:tcPr>
            <w:tcW w:w="3507" w:type="dxa"/>
            <w:gridSpan w:val="2"/>
          </w:tcPr>
          <w:p>
            <w:pPr>
              <w:spacing w:after="0" w:line="240" w:lineRule="auto"/>
            </w:pPr>
            <w:r>
              <w:t>df_dbmw_r</w:t>
            </w:r>
          </w:p>
        </w:tc>
        <w:tc>
          <w:tcPr>
            <w:tcW w:w="3508" w:type="dxa"/>
          </w:tcPr>
          <w:p>
            <w:pPr>
              <w:spacing w:after="0" w:line="240" w:lineRule="auto"/>
            </w:pPr>
            <w:r>
              <w:rPr>
                <w:rFonts w:hint="eastAsia"/>
              </w:rPr>
              <w:t>/home/neople/dbmw_ stat/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77" w:type="dxa"/>
            <w:gridSpan w:val="2"/>
            <w:tcBorders>
              <w:insideH w:val="single" w:sz="8" w:space="0"/>
            </w:tcBorders>
            <w:shd w:val="clear" w:color="auto" w:fill="548DD4" w:themeFill="text2" w:themeFillTint="99"/>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Start Command:</w:t>
            </w:r>
          </w:p>
        </w:tc>
        <w:tc>
          <w:tcPr>
            <w:tcW w:w="5737" w:type="dxa"/>
            <w:gridSpan w:val="2"/>
            <w:tcBorders>
              <w:insideH w:val="single" w:sz="8" w:space="0"/>
            </w:tcBorders>
            <w:shd w:val="clear" w:color="auto" w:fill="548DD4" w:themeFill="text2" w:themeFillTint="99"/>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Stop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77" w:type="dxa"/>
            <w:gridSpan w:val="2"/>
          </w:tcPr>
          <w:p>
            <w:pPr>
              <w:spacing w:after="0" w:line="240" w:lineRule="auto"/>
              <w:rPr>
                <w:b w:val="0"/>
                <w:bCs/>
              </w:rPr>
            </w:pPr>
            <w:r>
              <w:rPr>
                <w:b w:val="0"/>
                <w:bCs/>
              </w:rPr>
              <w:t xml:space="preserve">./df_dbmw_r </w:t>
            </w:r>
            <w:r>
              <w:rPr>
                <w:rFonts w:hint="eastAsia"/>
                <w:b/>
                <w:bCs/>
              </w:rPr>
              <w:t>[CFG Name]</w:t>
            </w:r>
            <w:r>
              <w:rPr>
                <w:b w:val="0"/>
                <w:bCs/>
              </w:rPr>
              <w:t xml:space="preserve"> start</w:t>
            </w:r>
          </w:p>
        </w:tc>
        <w:tc>
          <w:tcPr>
            <w:tcW w:w="5737" w:type="dxa"/>
            <w:gridSpan w:val="2"/>
          </w:tcPr>
          <w:p>
            <w:pPr>
              <w:spacing w:after="0" w:line="240" w:lineRule="auto"/>
            </w:pPr>
            <w:r>
              <w:t xml:space="preserve">./df_dbmw_r </w:t>
            </w:r>
            <w:r>
              <w:rPr>
                <w:rFonts w:hint="eastAsia"/>
                <w:b/>
              </w:rPr>
              <w:t>[CFG Name]</w:t>
            </w:r>
            <w:r>
              <w:t xml:space="preserve"> </w:t>
            </w:r>
            <w:r>
              <w:rPr>
                <w:rFonts w:hint="eastAsia"/>
              </w:rPr>
              <w:t>stop</w:t>
            </w:r>
          </w:p>
        </w:tc>
      </w:tr>
    </w:tbl>
    <w:p>
      <w:pPr/>
    </w:p>
    <w:tbl>
      <w:tblPr>
        <w:tblStyle w:val="29"/>
        <w:tblW w:w="10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99"/>
        <w:gridCol w:w="1278"/>
        <w:gridCol w:w="2229"/>
        <w:gridCol w:w="3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14" w:type="dxa"/>
            <w:gridSpan w:val="4"/>
            <w:shd w:val="clear" w:color="auto" w:fill="4F81BD" w:themeFill="accent1"/>
          </w:tcPr>
          <w:p>
            <w:pPr>
              <w:spacing w:before="0" w:after="0" w:line="240" w:lineRule="auto"/>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guild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99" w:type="dxa"/>
            <w:tcBorders>
              <w:insideH w:val="single" w:sz="8" w:space="0"/>
            </w:tcBorders>
            <w:shd w:val="clear" w:color="auto" w:fill="548DD4" w:themeFill="text2" w:themeFillTint="99"/>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Server Name</w:t>
            </w:r>
          </w:p>
        </w:tc>
        <w:tc>
          <w:tcPr>
            <w:tcW w:w="3507" w:type="dxa"/>
            <w:gridSpan w:val="2"/>
            <w:tcBorders>
              <w:insideH w:val="single" w:sz="8" w:space="0"/>
            </w:tcBorders>
            <w:shd w:val="clear" w:color="auto" w:fill="548DD4" w:themeFill="text2" w:themeFillTint="99"/>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Process Name</w:t>
            </w:r>
          </w:p>
        </w:tc>
        <w:tc>
          <w:tcPr>
            <w:tcW w:w="3508" w:type="dxa"/>
            <w:tcBorders>
              <w:insideH w:val="single" w:sz="8" w:space="0"/>
            </w:tcBorders>
            <w:shd w:val="clear" w:color="auto" w:fill="548DD4" w:themeFill="text2" w:themeFillTint="99"/>
          </w:tcPr>
          <w:p>
            <w:pPr>
              <w:spacing w:after="0" w:line="240" w:lineRule="auto"/>
              <w:rPr>
                <w:b/>
                <w:color w:val="FFFFFF" w:themeColor="background1"/>
                <w14:textFill>
                  <w14:solidFill>
                    <w14:schemeClr w14:val="bg1"/>
                  </w14:solidFill>
                </w14:textFill>
              </w:rPr>
            </w:pPr>
            <w:r>
              <w:rPr>
                <w:b/>
                <w:color w:val="FFFFFF" w:themeColor="background1"/>
                <w14:textFill>
                  <w14:solidFill>
                    <w14:schemeClr w14:val="bg1"/>
                  </w14:solidFill>
                </w14:textFill>
              </w:rPr>
              <w:t>F</w:t>
            </w:r>
            <w:r>
              <w:rPr>
                <w:rFonts w:hint="eastAsia"/>
                <w:b/>
                <w:color w:val="FFFFFF" w:themeColor="background1"/>
                <w14:textFill>
                  <w14:solidFill>
                    <w14:schemeClr w14:val="bg1"/>
                  </w14:solidFill>
                </w14:textFill>
              </w:rPr>
              <w:t>ile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99" w:type="dxa"/>
          </w:tcPr>
          <w:p>
            <w:pPr>
              <w:spacing w:after="0" w:line="240" w:lineRule="auto"/>
              <w:rPr>
                <w:b w:val="0"/>
                <w:bCs/>
              </w:rPr>
            </w:pPr>
            <w:r>
              <w:rPr>
                <w:rFonts w:hint="eastAsia"/>
                <w:b w:val="0"/>
                <w:bCs/>
              </w:rPr>
              <w:t>AppSvr &amp; StageSvr02</w:t>
            </w:r>
          </w:p>
        </w:tc>
        <w:tc>
          <w:tcPr>
            <w:tcW w:w="3507" w:type="dxa"/>
            <w:gridSpan w:val="2"/>
          </w:tcPr>
          <w:p>
            <w:pPr>
              <w:spacing w:after="0" w:line="240" w:lineRule="auto"/>
            </w:pPr>
            <w:r>
              <w:t>df_</w:t>
            </w:r>
            <w:r>
              <w:rPr>
                <w:rFonts w:hint="eastAsia"/>
              </w:rPr>
              <w:t>guild</w:t>
            </w:r>
            <w:r>
              <w:t>_r</w:t>
            </w:r>
          </w:p>
        </w:tc>
        <w:tc>
          <w:tcPr>
            <w:tcW w:w="3508" w:type="dxa"/>
          </w:tcPr>
          <w:p>
            <w:pPr>
              <w:spacing w:after="0" w:line="240" w:lineRule="auto"/>
            </w:pPr>
            <w:r>
              <w:rPr>
                <w:rFonts w:hint="eastAsia"/>
              </w:rPr>
              <w:t>/home/neople/guild/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77" w:type="dxa"/>
            <w:gridSpan w:val="2"/>
            <w:tcBorders>
              <w:insideH w:val="single" w:sz="8" w:space="0"/>
            </w:tcBorders>
            <w:shd w:val="clear" w:color="auto" w:fill="548DD4" w:themeFill="text2" w:themeFillTint="99"/>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Start Command:</w:t>
            </w:r>
          </w:p>
        </w:tc>
        <w:tc>
          <w:tcPr>
            <w:tcW w:w="5737" w:type="dxa"/>
            <w:gridSpan w:val="2"/>
            <w:tcBorders>
              <w:insideH w:val="single" w:sz="8" w:space="0"/>
            </w:tcBorders>
            <w:shd w:val="clear" w:color="auto" w:fill="548DD4" w:themeFill="text2" w:themeFillTint="99"/>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Stop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77" w:type="dxa"/>
            <w:gridSpan w:val="2"/>
          </w:tcPr>
          <w:p>
            <w:pPr>
              <w:spacing w:after="0" w:line="240" w:lineRule="auto"/>
              <w:rPr>
                <w:b w:val="0"/>
                <w:bCs/>
              </w:rPr>
            </w:pPr>
            <w:r>
              <w:rPr>
                <w:b w:val="0"/>
                <w:bCs/>
              </w:rPr>
              <w:t>./df_</w:t>
            </w:r>
            <w:r>
              <w:rPr>
                <w:rFonts w:hint="eastAsia"/>
                <w:b w:val="0"/>
                <w:bCs/>
              </w:rPr>
              <w:t>guild</w:t>
            </w:r>
            <w:r>
              <w:rPr>
                <w:b w:val="0"/>
                <w:bCs/>
              </w:rPr>
              <w:t xml:space="preserve">_r </w:t>
            </w:r>
            <w:r>
              <w:rPr>
                <w:rFonts w:hint="eastAsia"/>
                <w:b/>
                <w:bCs/>
              </w:rPr>
              <w:t>[CFG Name]</w:t>
            </w:r>
            <w:r>
              <w:rPr>
                <w:b w:val="0"/>
                <w:bCs/>
              </w:rPr>
              <w:t xml:space="preserve"> start</w:t>
            </w:r>
          </w:p>
        </w:tc>
        <w:tc>
          <w:tcPr>
            <w:tcW w:w="5737" w:type="dxa"/>
            <w:gridSpan w:val="2"/>
          </w:tcPr>
          <w:p>
            <w:pPr>
              <w:spacing w:after="0" w:line="240" w:lineRule="auto"/>
            </w:pPr>
            <w:r>
              <w:t>./df_</w:t>
            </w:r>
            <w:r>
              <w:rPr>
                <w:rFonts w:hint="eastAsia"/>
              </w:rPr>
              <w:t>guild</w:t>
            </w:r>
            <w:r>
              <w:t xml:space="preserve">_r </w:t>
            </w:r>
            <w:r>
              <w:rPr>
                <w:rFonts w:hint="eastAsia"/>
                <w:b/>
              </w:rPr>
              <w:t>[CFG Name]</w:t>
            </w:r>
            <w:r>
              <w:t xml:space="preserve"> </w:t>
            </w:r>
            <w:r>
              <w:rPr>
                <w:rFonts w:hint="eastAsia"/>
              </w:rPr>
              <w:t>stop</w:t>
            </w:r>
          </w:p>
        </w:tc>
      </w:tr>
    </w:tbl>
    <w:p>
      <w:pPr/>
    </w:p>
    <w:tbl>
      <w:tblPr>
        <w:tblStyle w:val="29"/>
        <w:tblW w:w="10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99"/>
        <w:gridCol w:w="1278"/>
        <w:gridCol w:w="2229"/>
        <w:gridCol w:w="3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14" w:type="dxa"/>
            <w:gridSpan w:val="4"/>
            <w:shd w:val="clear" w:color="auto" w:fill="4F81BD" w:themeFill="accent1"/>
          </w:tcPr>
          <w:p>
            <w:pPr>
              <w:spacing w:before="0" w:after="0" w:line="240" w:lineRule="auto"/>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statics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99" w:type="dxa"/>
            <w:tcBorders>
              <w:insideH w:val="single" w:sz="8" w:space="0"/>
            </w:tcBorders>
            <w:shd w:val="clear" w:color="auto" w:fill="548DD4" w:themeFill="text2" w:themeFillTint="99"/>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Server Name</w:t>
            </w:r>
          </w:p>
        </w:tc>
        <w:tc>
          <w:tcPr>
            <w:tcW w:w="3507" w:type="dxa"/>
            <w:gridSpan w:val="2"/>
            <w:tcBorders>
              <w:insideH w:val="single" w:sz="8" w:space="0"/>
            </w:tcBorders>
            <w:shd w:val="clear" w:color="auto" w:fill="548DD4" w:themeFill="text2" w:themeFillTint="99"/>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Process Name</w:t>
            </w:r>
          </w:p>
        </w:tc>
        <w:tc>
          <w:tcPr>
            <w:tcW w:w="3508" w:type="dxa"/>
            <w:tcBorders>
              <w:insideH w:val="single" w:sz="8" w:space="0"/>
            </w:tcBorders>
            <w:shd w:val="clear" w:color="auto" w:fill="548DD4" w:themeFill="text2" w:themeFillTint="99"/>
          </w:tcPr>
          <w:p>
            <w:pPr>
              <w:spacing w:after="0" w:line="240" w:lineRule="auto"/>
              <w:rPr>
                <w:b/>
                <w:color w:val="FFFFFF" w:themeColor="background1"/>
                <w14:textFill>
                  <w14:solidFill>
                    <w14:schemeClr w14:val="bg1"/>
                  </w14:solidFill>
                </w14:textFill>
              </w:rPr>
            </w:pPr>
            <w:r>
              <w:rPr>
                <w:b/>
                <w:color w:val="FFFFFF" w:themeColor="background1"/>
                <w14:textFill>
                  <w14:solidFill>
                    <w14:schemeClr w14:val="bg1"/>
                  </w14:solidFill>
                </w14:textFill>
              </w:rPr>
              <w:t>F</w:t>
            </w:r>
            <w:r>
              <w:rPr>
                <w:rFonts w:hint="eastAsia"/>
                <w:b/>
                <w:color w:val="FFFFFF" w:themeColor="background1"/>
                <w14:textFill>
                  <w14:solidFill>
                    <w14:schemeClr w14:val="bg1"/>
                  </w14:solidFill>
                </w14:textFill>
              </w:rPr>
              <w:t>ile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99" w:type="dxa"/>
          </w:tcPr>
          <w:p>
            <w:pPr>
              <w:spacing w:after="0" w:line="240" w:lineRule="auto"/>
              <w:rPr>
                <w:b w:val="0"/>
                <w:bCs/>
              </w:rPr>
            </w:pPr>
            <w:r>
              <w:rPr>
                <w:rFonts w:hint="eastAsia"/>
                <w:b w:val="0"/>
                <w:bCs/>
              </w:rPr>
              <w:t>AppSvr &amp; StageSvr02</w:t>
            </w:r>
          </w:p>
        </w:tc>
        <w:tc>
          <w:tcPr>
            <w:tcW w:w="3507" w:type="dxa"/>
            <w:gridSpan w:val="2"/>
          </w:tcPr>
          <w:p>
            <w:pPr>
              <w:spacing w:after="0" w:line="240" w:lineRule="auto"/>
            </w:pPr>
            <w:r>
              <w:t>df_</w:t>
            </w:r>
            <w:r>
              <w:rPr>
                <w:rFonts w:hint="eastAsia"/>
              </w:rPr>
              <w:t>statics</w:t>
            </w:r>
            <w:r>
              <w:t>_r</w:t>
            </w:r>
          </w:p>
        </w:tc>
        <w:tc>
          <w:tcPr>
            <w:tcW w:w="3508" w:type="dxa"/>
          </w:tcPr>
          <w:p>
            <w:pPr>
              <w:spacing w:after="0" w:line="240" w:lineRule="auto"/>
            </w:pPr>
            <w:r>
              <w:rPr>
                <w:rFonts w:hint="eastAsia"/>
              </w:rPr>
              <w:t>/home/neople/statics/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77" w:type="dxa"/>
            <w:gridSpan w:val="2"/>
            <w:tcBorders>
              <w:insideH w:val="single" w:sz="8" w:space="0"/>
            </w:tcBorders>
            <w:shd w:val="clear" w:color="auto" w:fill="548DD4" w:themeFill="text2" w:themeFillTint="99"/>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Start Command:</w:t>
            </w:r>
          </w:p>
        </w:tc>
        <w:tc>
          <w:tcPr>
            <w:tcW w:w="5737" w:type="dxa"/>
            <w:gridSpan w:val="2"/>
            <w:tcBorders>
              <w:insideH w:val="single" w:sz="8" w:space="0"/>
            </w:tcBorders>
            <w:shd w:val="clear" w:color="auto" w:fill="548DD4" w:themeFill="text2" w:themeFillTint="99"/>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Stop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77" w:type="dxa"/>
            <w:gridSpan w:val="2"/>
          </w:tcPr>
          <w:p>
            <w:pPr>
              <w:spacing w:after="0" w:line="240" w:lineRule="auto"/>
              <w:rPr>
                <w:b w:val="0"/>
                <w:bCs/>
              </w:rPr>
            </w:pPr>
            <w:r>
              <w:rPr>
                <w:b w:val="0"/>
                <w:bCs/>
              </w:rPr>
              <w:t>./df_</w:t>
            </w:r>
            <w:r>
              <w:rPr>
                <w:rFonts w:hint="eastAsia"/>
                <w:b w:val="0"/>
                <w:bCs/>
              </w:rPr>
              <w:t>statics</w:t>
            </w:r>
            <w:r>
              <w:rPr>
                <w:b w:val="0"/>
                <w:bCs/>
              </w:rPr>
              <w:t xml:space="preserve">_r </w:t>
            </w:r>
            <w:r>
              <w:rPr>
                <w:rFonts w:hint="eastAsia"/>
                <w:b/>
                <w:bCs/>
              </w:rPr>
              <w:t>[CFG Name]</w:t>
            </w:r>
            <w:r>
              <w:rPr>
                <w:b w:val="0"/>
                <w:bCs/>
              </w:rPr>
              <w:t xml:space="preserve"> start</w:t>
            </w:r>
          </w:p>
        </w:tc>
        <w:tc>
          <w:tcPr>
            <w:tcW w:w="5737" w:type="dxa"/>
            <w:gridSpan w:val="2"/>
          </w:tcPr>
          <w:p>
            <w:pPr>
              <w:spacing w:after="0" w:line="240" w:lineRule="auto"/>
            </w:pPr>
            <w:r>
              <w:t>./df_</w:t>
            </w:r>
            <w:r>
              <w:rPr>
                <w:rFonts w:hint="eastAsia"/>
                <w:b/>
              </w:rPr>
              <w:t xml:space="preserve"> </w:t>
            </w:r>
            <w:r>
              <w:rPr>
                <w:rFonts w:hint="eastAsia"/>
              </w:rPr>
              <w:t>statics</w:t>
            </w:r>
            <w:r>
              <w:t xml:space="preserve"> _r </w:t>
            </w:r>
            <w:r>
              <w:rPr>
                <w:rFonts w:hint="eastAsia"/>
                <w:b/>
              </w:rPr>
              <w:t>[CFG Name]</w:t>
            </w:r>
            <w:r>
              <w:t xml:space="preserve"> </w:t>
            </w:r>
            <w:r>
              <w:rPr>
                <w:rFonts w:hint="eastAsia"/>
              </w:rPr>
              <w:t>stop</w:t>
            </w:r>
          </w:p>
        </w:tc>
      </w:tr>
    </w:tbl>
    <w:p>
      <w:pPr/>
    </w:p>
    <w:tbl>
      <w:tblPr>
        <w:tblStyle w:val="29"/>
        <w:tblW w:w="10414"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399"/>
        <w:gridCol w:w="1278"/>
        <w:gridCol w:w="2229"/>
        <w:gridCol w:w="3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414" w:type="dxa"/>
            <w:gridSpan w:val="4"/>
            <w:shd w:val="clear" w:color="auto" w:fill="4F81BD" w:themeFill="accent1"/>
          </w:tcPr>
          <w:p>
            <w:pPr>
              <w:spacing w:before="0" w:after="0" w:line="240" w:lineRule="auto"/>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monitor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99" w:type="dxa"/>
            <w:tcBorders>
              <w:insideH w:val="single" w:sz="8" w:space="0"/>
            </w:tcBorders>
            <w:shd w:val="clear" w:color="auto" w:fill="548DD4" w:themeFill="text2" w:themeFillTint="99"/>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Server Name</w:t>
            </w:r>
          </w:p>
        </w:tc>
        <w:tc>
          <w:tcPr>
            <w:tcW w:w="3507" w:type="dxa"/>
            <w:gridSpan w:val="2"/>
            <w:tcBorders>
              <w:insideH w:val="single" w:sz="8" w:space="0"/>
            </w:tcBorders>
            <w:shd w:val="clear" w:color="auto" w:fill="548DD4" w:themeFill="text2" w:themeFillTint="99"/>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Process Name</w:t>
            </w:r>
          </w:p>
        </w:tc>
        <w:tc>
          <w:tcPr>
            <w:tcW w:w="3508" w:type="dxa"/>
            <w:tcBorders>
              <w:insideH w:val="single" w:sz="8" w:space="0"/>
            </w:tcBorders>
            <w:shd w:val="clear" w:color="auto" w:fill="548DD4" w:themeFill="text2" w:themeFillTint="99"/>
          </w:tcPr>
          <w:p>
            <w:pPr>
              <w:spacing w:after="0" w:line="240" w:lineRule="auto"/>
              <w:rPr>
                <w:b/>
                <w:color w:val="FFFFFF" w:themeColor="background1"/>
                <w14:textFill>
                  <w14:solidFill>
                    <w14:schemeClr w14:val="bg1"/>
                  </w14:solidFill>
                </w14:textFill>
              </w:rPr>
            </w:pPr>
            <w:r>
              <w:rPr>
                <w:b/>
                <w:color w:val="FFFFFF" w:themeColor="background1"/>
                <w14:textFill>
                  <w14:solidFill>
                    <w14:schemeClr w14:val="bg1"/>
                  </w14:solidFill>
                </w14:textFill>
              </w:rPr>
              <w:t>F</w:t>
            </w:r>
            <w:r>
              <w:rPr>
                <w:rFonts w:hint="eastAsia"/>
                <w:b/>
                <w:color w:val="FFFFFF" w:themeColor="background1"/>
                <w14:textFill>
                  <w14:solidFill>
                    <w14:schemeClr w14:val="bg1"/>
                  </w14:solidFill>
                </w14:textFill>
              </w:rPr>
              <w:t>ile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399" w:type="dxa"/>
          </w:tcPr>
          <w:p>
            <w:pPr>
              <w:spacing w:after="0" w:line="240" w:lineRule="auto"/>
              <w:rPr>
                <w:b w:val="0"/>
                <w:bCs/>
              </w:rPr>
            </w:pPr>
            <w:r>
              <w:rPr>
                <w:rFonts w:hint="eastAsia"/>
                <w:b w:val="0"/>
                <w:bCs/>
              </w:rPr>
              <w:t>AppSvr &amp; StageSvr02</w:t>
            </w:r>
          </w:p>
        </w:tc>
        <w:tc>
          <w:tcPr>
            <w:tcW w:w="3507" w:type="dxa"/>
            <w:gridSpan w:val="2"/>
          </w:tcPr>
          <w:p>
            <w:pPr>
              <w:spacing w:after="0" w:line="240" w:lineRule="auto"/>
            </w:pPr>
            <w:r>
              <w:t>df_</w:t>
            </w:r>
            <w:r>
              <w:rPr>
                <w:rFonts w:hint="eastAsia"/>
              </w:rPr>
              <w:t>monitor</w:t>
            </w:r>
            <w:r>
              <w:t>_r</w:t>
            </w:r>
          </w:p>
        </w:tc>
        <w:tc>
          <w:tcPr>
            <w:tcW w:w="3508" w:type="dxa"/>
          </w:tcPr>
          <w:p>
            <w:pPr>
              <w:spacing w:after="0" w:line="240" w:lineRule="auto"/>
            </w:pPr>
            <w:r>
              <w:rPr>
                <w:rFonts w:hint="eastAsia"/>
              </w:rPr>
              <w:t>/home/neople/monitor/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77" w:type="dxa"/>
            <w:gridSpan w:val="2"/>
            <w:tcBorders>
              <w:insideH w:val="single" w:sz="8" w:space="0"/>
            </w:tcBorders>
            <w:shd w:val="clear" w:color="auto" w:fill="548DD4" w:themeFill="text2" w:themeFillTint="99"/>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Start Command:</w:t>
            </w:r>
          </w:p>
        </w:tc>
        <w:tc>
          <w:tcPr>
            <w:tcW w:w="5737" w:type="dxa"/>
            <w:gridSpan w:val="2"/>
            <w:tcBorders>
              <w:insideH w:val="single" w:sz="8" w:space="0"/>
            </w:tcBorders>
            <w:shd w:val="clear" w:color="auto" w:fill="548DD4" w:themeFill="text2" w:themeFillTint="99"/>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Stop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677" w:type="dxa"/>
            <w:gridSpan w:val="2"/>
          </w:tcPr>
          <w:p>
            <w:pPr>
              <w:spacing w:after="0" w:line="240" w:lineRule="auto"/>
              <w:rPr>
                <w:b w:val="0"/>
                <w:bCs/>
              </w:rPr>
            </w:pPr>
            <w:r>
              <w:rPr>
                <w:b w:val="0"/>
                <w:bCs/>
              </w:rPr>
              <w:t>./df_</w:t>
            </w:r>
            <w:r>
              <w:rPr>
                <w:rFonts w:hint="eastAsia"/>
                <w:b w:val="0"/>
                <w:bCs/>
              </w:rPr>
              <w:t>monitor</w:t>
            </w:r>
            <w:r>
              <w:rPr>
                <w:b w:val="0"/>
                <w:bCs/>
              </w:rPr>
              <w:t xml:space="preserve">_r </w:t>
            </w:r>
            <w:r>
              <w:rPr>
                <w:rFonts w:hint="eastAsia"/>
                <w:b/>
                <w:bCs/>
              </w:rPr>
              <w:t>[CFG Name]</w:t>
            </w:r>
            <w:r>
              <w:rPr>
                <w:b w:val="0"/>
                <w:bCs/>
              </w:rPr>
              <w:t xml:space="preserve"> start</w:t>
            </w:r>
          </w:p>
        </w:tc>
        <w:tc>
          <w:tcPr>
            <w:tcW w:w="5737" w:type="dxa"/>
            <w:gridSpan w:val="2"/>
          </w:tcPr>
          <w:p>
            <w:pPr>
              <w:spacing w:after="0" w:line="240" w:lineRule="auto"/>
            </w:pPr>
            <w:r>
              <w:t>./df_</w:t>
            </w:r>
            <w:r>
              <w:rPr>
                <w:rFonts w:hint="eastAsia"/>
              </w:rPr>
              <w:t>monitor</w:t>
            </w:r>
            <w:r>
              <w:t xml:space="preserve">_r </w:t>
            </w:r>
            <w:r>
              <w:rPr>
                <w:rFonts w:hint="eastAsia"/>
                <w:b/>
              </w:rPr>
              <w:t>[CFG Name]</w:t>
            </w:r>
            <w:r>
              <w:t xml:space="preserve"> </w:t>
            </w:r>
            <w:r>
              <w:rPr>
                <w:rFonts w:hint="eastAsia"/>
              </w:rPr>
              <w:t>stop</w:t>
            </w:r>
          </w:p>
        </w:tc>
      </w:tr>
    </w:tbl>
    <w:p>
      <w:pPr/>
    </w:p>
    <w:tbl>
      <w:tblPr>
        <w:tblStyle w:val="31"/>
        <w:tblW w:w="1030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91"/>
        <w:gridCol w:w="1278"/>
        <w:gridCol w:w="2229"/>
        <w:gridCol w:w="3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06" w:type="dxa"/>
            <w:gridSpan w:val="4"/>
            <w:shd w:val="clear" w:color="auto" w:fill="9BBB59" w:themeFill="accent3"/>
          </w:tcPr>
          <w:p>
            <w:pPr>
              <w:spacing w:before="0" w:after="0" w:line="240" w:lineRule="auto"/>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auction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1" w:type="dxa"/>
            <w:tcBorders>
              <w:insideH w:val="single" w:sz="8" w:space="0"/>
            </w:tcBorders>
            <w:shd w:val="clear" w:color="auto" w:fill="76923C" w:themeFill="accent3" w:themeFillShade="BF"/>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Server Name</w:t>
            </w:r>
          </w:p>
        </w:tc>
        <w:tc>
          <w:tcPr>
            <w:tcW w:w="3507" w:type="dxa"/>
            <w:gridSpan w:val="2"/>
            <w:tcBorders>
              <w:insideH w:val="single" w:sz="8" w:space="0"/>
            </w:tcBorders>
            <w:shd w:val="clear" w:color="auto" w:fill="76923C" w:themeFill="accent3" w:themeFillShade="BF"/>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Process Name</w:t>
            </w:r>
          </w:p>
        </w:tc>
        <w:tc>
          <w:tcPr>
            <w:tcW w:w="3508" w:type="dxa"/>
            <w:tcBorders>
              <w:insideH w:val="single" w:sz="8" w:space="0"/>
            </w:tcBorders>
            <w:shd w:val="clear" w:color="auto" w:fill="76923C" w:themeFill="accent3" w:themeFillShade="BF"/>
          </w:tcPr>
          <w:p>
            <w:pPr>
              <w:spacing w:after="0" w:line="240" w:lineRule="auto"/>
              <w:rPr>
                <w:b/>
                <w:color w:val="FFFFFF" w:themeColor="background1"/>
                <w14:textFill>
                  <w14:solidFill>
                    <w14:schemeClr w14:val="bg1"/>
                  </w14:solidFill>
                </w14:textFill>
              </w:rPr>
            </w:pPr>
            <w:r>
              <w:rPr>
                <w:b/>
                <w:color w:val="FFFFFF" w:themeColor="background1"/>
                <w14:textFill>
                  <w14:solidFill>
                    <w14:schemeClr w14:val="bg1"/>
                  </w14:solidFill>
                </w14:textFill>
              </w:rPr>
              <w:t>F</w:t>
            </w:r>
            <w:r>
              <w:rPr>
                <w:rFonts w:hint="eastAsia"/>
                <w:b/>
                <w:color w:val="FFFFFF" w:themeColor="background1"/>
                <w14:textFill>
                  <w14:solidFill>
                    <w14:schemeClr w14:val="bg1"/>
                  </w14:solidFill>
                </w14:textFill>
              </w:rPr>
              <w:t>ile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1" w:type="dxa"/>
          </w:tcPr>
          <w:p>
            <w:pPr>
              <w:spacing w:after="0" w:line="240" w:lineRule="auto"/>
              <w:rPr>
                <w:b w:val="0"/>
                <w:bCs/>
              </w:rPr>
            </w:pPr>
            <w:r>
              <w:rPr>
                <w:rFonts w:hint="eastAsia"/>
                <w:b w:val="0"/>
                <w:bCs/>
              </w:rPr>
              <w:t>AuctionSvr &amp; StageSvr02</w:t>
            </w:r>
          </w:p>
        </w:tc>
        <w:tc>
          <w:tcPr>
            <w:tcW w:w="3507" w:type="dxa"/>
            <w:gridSpan w:val="2"/>
          </w:tcPr>
          <w:p>
            <w:pPr>
              <w:spacing w:after="0" w:line="240" w:lineRule="auto"/>
            </w:pPr>
            <w:r>
              <w:t>df_</w:t>
            </w:r>
            <w:r>
              <w:rPr>
                <w:rFonts w:hint="eastAsia"/>
              </w:rPr>
              <w:t>auction</w:t>
            </w:r>
            <w:r>
              <w:t>_r</w:t>
            </w:r>
          </w:p>
        </w:tc>
        <w:tc>
          <w:tcPr>
            <w:tcW w:w="3508" w:type="dxa"/>
          </w:tcPr>
          <w:p>
            <w:pPr>
              <w:spacing w:after="0" w:line="240" w:lineRule="auto"/>
            </w:pPr>
            <w:r>
              <w:rPr>
                <w:rFonts w:hint="eastAsia"/>
              </w:rPr>
              <w:t>/home/neople/auction/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69" w:type="dxa"/>
            <w:gridSpan w:val="2"/>
            <w:tcBorders>
              <w:insideH w:val="single" w:sz="8" w:space="0"/>
            </w:tcBorders>
            <w:shd w:val="clear" w:color="auto" w:fill="76923C" w:themeFill="accent3" w:themeFillShade="BF"/>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Start Command:</w:t>
            </w:r>
          </w:p>
        </w:tc>
        <w:tc>
          <w:tcPr>
            <w:tcW w:w="5737" w:type="dxa"/>
            <w:gridSpan w:val="2"/>
            <w:tcBorders>
              <w:insideH w:val="single" w:sz="8" w:space="0"/>
            </w:tcBorders>
            <w:shd w:val="clear" w:color="auto" w:fill="76923C" w:themeFill="accent3" w:themeFillShade="BF"/>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Stop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69" w:type="dxa"/>
            <w:gridSpan w:val="2"/>
          </w:tcPr>
          <w:p>
            <w:pPr>
              <w:spacing w:after="0" w:line="240" w:lineRule="auto"/>
              <w:rPr>
                <w:b w:val="0"/>
                <w:bCs/>
              </w:rPr>
            </w:pPr>
            <w:r>
              <w:rPr>
                <w:b w:val="0"/>
                <w:bCs/>
              </w:rPr>
              <w:t>./df_</w:t>
            </w:r>
            <w:r>
              <w:rPr>
                <w:rFonts w:hint="eastAsia"/>
                <w:b w:val="0"/>
                <w:bCs/>
              </w:rPr>
              <w:t>auction</w:t>
            </w:r>
            <w:r>
              <w:rPr>
                <w:b w:val="0"/>
                <w:bCs/>
              </w:rPr>
              <w:t xml:space="preserve">_r </w:t>
            </w:r>
            <w:r>
              <w:rPr>
                <w:rFonts w:hint="eastAsia"/>
                <w:b/>
                <w:bCs/>
              </w:rPr>
              <w:t>[CFG Name]</w:t>
            </w:r>
            <w:r>
              <w:rPr>
                <w:b w:val="0"/>
                <w:bCs/>
              </w:rPr>
              <w:t xml:space="preserve"> start</w:t>
            </w:r>
          </w:p>
        </w:tc>
        <w:tc>
          <w:tcPr>
            <w:tcW w:w="5737" w:type="dxa"/>
            <w:gridSpan w:val="2"/>
          </w:tcPr>
          <w:p>
            <w:pPr>
              <w:spacing w:after="0" w:line="240" w:lineRule="auto"/>
            </w:pPr>
            <w:r>
              <w:t>./df_</w:t>
            </w:r>
            <w:r>
              <w:rPr>
                <w:rFonts w:hint="eastAsia"/>
              </w:rPr>
              <w:t>auction</w:t>
            </w:r>
            <w:r>
              <w:t xml:space="preserve">_r </w:t>
            </w:r>
            <w:r>
              <w:rPr>
                <w:rFonts w:hint="eastAsia"/>
                <w:b/>
              </w:rPr>
              <w:t>[CFG Name]</w:t>
            </w:r>
            <w:r>
              <w:t xml:space="preserve"> </w:t>
            </w:r>
            <w:r>
              <w:rPr>
                <w:rFonts w:hint="eastAsia"/>
              </w:rPr>
              <w:t>stop</w:t>
            </w:r>
          </w:p>
        </w:tc>
      </w:tr>
    </w:tbl>
    <w:p>
      <w:pPr/>
    </w:p>
    <w:tbl>
      <w:tblPr>
        <w:tblStyle w:val="31"/>
        <w:tblW w:w="10306"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91"/>
        <w:gridCol w:w="1278"/>
        <w:gridCol w:w="2229"/>
        <w:gridCol w:w="3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06" w:type="dxa"/>
            <w:gridSpan w:val="4"/>
            <w:shd w:val="clear" w:color="auto" w:fill="9BBB59" w:themeFill="accent3"/>
          </w:tcPr>
          <w:p>
            <w:pPr>
              <w:spacing w:before="0" w:after="0" w:line="240" w:lineRule="auto"/>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point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1" w:type="dxa"/>
            <w:tcBorders>
              <w:insideH w:val="single" w:sz="8" w:space="0"/>
            </w:tcBorders>
            <w:shd w:val="clear" w:color="auto" w:fill="76923C" w:themeFill="accent3" w:themeFillShade="BF"/>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Server Name</w:t>
            </w:r>
          </w:p>
        </w:tc>
        <w:tc>
          <w:tcPr>
            <w:tcW w:w="3507" w:type="dxa"/>
            <w:gridSpan w:val="2"/>
            <w:tcBorders>
              <w:insideH w:val="single" w:sz="8" w:space="0"/>
            </w:tcBorders>
            <w:shd w:val="clear" w:color="auto" w:fill="76923C" w:themeFill="accent3" w:themeFillShade="BF"/>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Process Name</w:t>
            </w:r>
          </w:p>
        </w:tc>
        <w:tc>
          <w:tcPr>
            <w:tcW w:w="3508" w:type="dxa"/>
            <w:tcBorders>
              <w:insideH w:val="single" w:sz="8" w:space="0"/>
            </w:tcBorders>
            <w:shd w:val="clear" w:color="auto" w:fill="76923C" w:themeFill="accent3" w:themeFillShade="BF"/>
          </w:tcPr>
          <w:p>
            <w:pPr>
              <w:spacing w:after="0" w:line="240" w:lineRule="auto"/>
              <w:rPr>
                <w:b/>
                <w:color w:val="FFFFFF" w:themeColor="background1"/>
                <w14:textFill>
                  <w14:solidFill>
                    <w14:schemeClr w14:val="bg1"/>
                  </w14:solidFill>
                </w14:textFill>
              </w:rPr>
            </w:pPr>
            <w:r>
              <w:rPr>
                <w:b/>
                <w:color w:val="FFFFFF" w:themeColor="background1"/>
                <w14:textFill>
                  <w14:solidFill>
                    <w14:schemeClr w14:val="bg1"/>
                  </w14:solidFill>
                </w14:textFill>
              </w:rPr>
              <w:t>F</w:t>
            </w:r>
            <w:r>
              <w:rPr>
                <w:rFonts w:hint="eastAsia"/>
                <w:b/>
                <w:color w:val="FFFFFF" w:themeColor="background1"/>
                <w14:textFill>
                  <w14:solidFill>
                    <w14:schemeClr w14:val="bg1"/>
                  </w14:solidFill>
                </w14:textFill>
              </w:rPr>
              <w:t>ile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1" w:type="dxa"/>
          </w:tcPr>
          <w:p>
            <w:pPr>
              <w:spacing w:after="0" w:line="240" w:lineRule="auto"/>
              <w:rPr>
                <w:b w:val="0"/>
                <w:bCs/>
              </w:rPr>
            </w:pPr>
            <w:r>
              <w:rPr>
                <w:rFonts w:hint="eastAsia"/>
                <w:b w:val="0"/>
                <w:bCs/>
              </w:rPr>
              <w:t>AuctionSvr &amp; StageSvr02</w:t>
            </w:r>
          </w:p>
        </w:tc>
        <w:tc>
          <w:tcPr>
            <w:tcW w:w="3507" w:type="dxa"/>
            <w:gridSpan w:val="2"/>
          </w:tcPr>
          <w:p>
            <w:pPr>
              <w:spacing w:after="0" w:line="240" w:lineRule="auto"/>
            </w:pPr>
            <w:r>
              <w:rPr>
                <w:rFonts w:hint="eastAsia"/>
              </w:rPr>
              <w:t>d</w:t>
            </w:r>
            <w:r>
              <w:t>f_</w:t>
            </w:r>
            <w:r>
              <w:rPr>
                <w:rFonts w:hint="eastAsia"/>
              </w:rPr>
              <w:t>point</w:t>
            </w:r>
            <w:r>
              <w:t>_r</w:t>
            </w:r>
          </w:p>
        </w:tc>
        <w:tc>
          <w:tcPr>
            <w:tcW w:w="3508" w:type="dxa"/>
          </w:tcPr>
          <w:p>
            <w:pPr>
              <w:spacing w:after="0" w:line="240" w:lineRule="auto"/>
            </w:pPr>
            <w:r>
              <w:rPr>
                <w:rFonts w:hint="eastAsia"/>
              </w:rPr>
              <w:t>/home/neople/point/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69" w:type="dxa"/>
            <w:gridSpan w:val="2"/>
            <w:tcBorders>
              <w:insideH w:val="single" w:sz="8" w:space="0"/>
            </w:tcBorders>
            <w:shd w:val="clear" w:color="auto" w:fill="76923C" w:themeFill="accent3" w:themeFillShade="BF"/>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Start Command:</w:t>
            </w:r>
          </w:p>
        </w:tc>
        <w:tc>
          <w:tcPr>
            <w:tcW w:w="5737" w:type="dxa"/>
            <w:gridSpan w:val="2"/>
            <w:tcBorders>
              <w:insideH w:val="single" w:sz="8" w:space="0"/>
            </w:tcBorders>
            <w:shd w:val="clear" w:color="auto" w:fill="76923C" w:themeFill="accent3" w:themeFillShade="BF"/>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Stop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69" w:type="dxa"/>
            <w:gridSpan w:val="2"/>
          </w:tcPr>
          <w:p>
            <w:pPr>
              <w:spacing w:after="0" w:line="240" w:lineRule="auto"/>
              <w:rPr>
                <w:b w:val="0"/>
                <w:bCs/>
              </w:rPr>
            </w:pPr>
            <w:r>
              <w:rPr>
                <w:b w:val="0"/>
                <w:bCs/>
              </w:rPr>
              <w:t>./df_</w:t>
            </w:r>
            <w:r>
              <w:rPr>
                <w:rFonts w:hint="eastAsia"/>
                <w:b w:val="0"/>
                <w:bCs/>
              </w:rPr>
              <w:t>point</w:t>
            </w:r>
            <w:r>
              <w:rPr>
                <w:b w:val="0"/>
                <w:bCs/>
              </w:rPr>
              <w:t xml:space="preserve">_r </w:t>
            </w:r>
            <w:r>
              <w:rPr>
                <w:rFonts w:hint="eastAsia"/>
                <w:b/>
                <w:bCs/>
              </w:rPr>
              <w:t>[CFG Name]</w:t>
            </w:r>
            <w:r>
              <w:rPr>
                <w:b w:val="0"/>
                <w:bCs/>
              </w:rPr>
              <w:t xml:space="preserve"> start</w:t>
            </w:r>
          </w:p>
        </w:tc>
        <w:tc>
          <w:tcPr>
            <w:tcW w:w="5737" w:type="dxa"/>
            <w:gridSpan w:val="2"/>
          </w:tcPr>
          <w:p>
            <w:pPr>
              <w:spacing w:after="0" w:line="240" w:lineRule="auto"/>
            </w:pPr>
            <w:r>
              <w:t>./df_</w:t>
            </w:r>
            <w:r>
              <w:rPr>
                <w:rFonts w:hint="eastAsia"/>
              </w:rPr>
              <w:t>point</w:t>
            </w:r>
            <w:r>
              <w:t xml:space="preserve">_r </w:t>
            </w:r>
            <w:r>
              <w:rPr>
                <w:rFonts w:hint="eastAsia"/>
                <w:b/>
              </w:rPr>
              <w:t>[CFG Name]</w:t>
            </w:r>
            <w:r>
              <w:t xml:space="preserve"> </w:t>
            </w:r>
            <w:r>
              <w:rPr>
                <w:rFonts w:hint="eastAsia"/>
              </w:rPr>
              <w:t>stop</w:t>
            </w:r>
          </w:p>
        </w:tc>
      </w:tr>
    </w:tbl>
    <w:p>
      <w:pPr/>
    </w:p>
    <w:tbl>
      <w:tblPr>
        <w:tblStyle w:val="28"/>
        <w:tblW w:w="10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91"/>
        <w:gridCol w:w="1278"/>
        <w:gridCol w:w="2229"/>
        <w:gridCol w:w="3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06" w:type="dxa"/>
            <w:gridSpan w:val="4"/>
            <w:shd w:val="clear" w:color="auto" w:fill="000000" w:themeFill="text1"/>
          </w:tcPr>
          <w:p>
            <w:pPr>
              <w:spacing w:before="0" w:after="0" w:line="240" w:lineRule="auto"/>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bridge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1" w:type="dxa"/>
            <w:tcBorders>
              <w:insideH w:val="single" w:sz="8" w:space="0"/>
            </w:tcBorders>
            <w:shd w:val="clear" w:color="auto" w:fill="252525" w:themeFill="text1" w:themeFillTint="D9"/>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Server Name</w:t>
            </w:r>
          </w:p>
        </w:tc>
        <w:tc>
          <w:tcPr>
            <w:tcW w:w="3507" w:type="dxa"/>
            <w:gridSpan w:val="2"/>
            <w:tcBorders>
              <w:insideH w:val="single" w:sz="8" w:space="0"/>
            </w:tcBorders>
            <w:shd w:val="clear" w:color="auto" w:fill="252525" w:themeFill="text1" w:themeFillTint="D9"/>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Process Name</w:t>
            </w:r>
          </w:p>
        </w:tc>
        <w:tc>
          <w:tcPr>
            <w:tcW w:w="3508" w:type="dxa"/>
            <w:tcBorders>
              <w:insideH w:val="single" w:sz="8" w:space="0"/>
            </w:tcBorders>
            <w:shd w:val="clear" w:color="auto" w:fill="252525" w:themeFill="text1" w:themeFillTint="D9"/>
          </w:tcPr>
          <w:p>
            <w:pPr>
              <w:spacing w:after="0" w:line="240" w:lineRule="auto"/>
              <w:rPr>
                <w:b/>
                <w:color w:val="FFFFFF" w:themeColor="background1"/>
                <w14:textFill>
                  <w14:solidFill>
                    <w14:schemeClr w14:val="bg1"/>
                  </w14:solidFill>
                </w14:textFill>
              </w:rPr>
            </w:pPr>
            <w:r>
              <w:rPr>
                <w:b/>
                <w:color w:val="FFFFFF" w:themeColor="background1"/>
                <w14:textFill>
                  <w14:solidFill>
                    <w14:schemeClr w14:val="bg1"/>
                  </w14:solidFill>
                </w14:textFill>
              </w:rPr>
              <w:t>F</w:t>
            </w:r>
            <w:r>
              <w:rPr>
                <w:rFonts w:hint="eastAsia"/>
                <w:b/>
                <w:color w:val="FFFFFF" w:themeColor="background1"/>
                <w14:textFill>
                  <w14:solidFill>
                    <w14:schemeClr w14:val="bg1"/>
                  </w14:solidFill>
                </w14:textFill>
              </w:rPr>
              <w:t>ile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1" w:type="dxa"/>
          </w:tcPr>
          <w:p>
            <w:pPr>
              <w:spacing w:after="0" w:line="240" w:lineRule="auto"/>
              <w:rPr>
                <w:b w:val="0"/>
                <w:bCs/>
              </w:rPr>
            </w:pPr>
            <w:r>
              <w:rPr>
                <w:rFonts w:hint="eastAsia"/>
                <w:b w:val="0"/>
                <w:bCs/>
              </w:rPr>
              <w:t>ChannelBridge &amp; StageSvr02</w:t>
            </w:r>
          </w:p>
        </w:tc>
        <w:tc>
          <w:tcPr>
            <w:tcW w:w="3507" w:type="dxa"/>
            <w:gridSpan w:val="2"/>
          </w:tcPr>
          <w:p>
            <w:pPr>
              <w:spacing w:after="0" w:line="240" w:lineRule="auto"/>
            </w:pPr>
            <w:r>
              <w:rPr>
                <w:rFonts w:hint="eastAsia"/>
              </w:rPr>
              <w:t>d</w:t>
            </w:r>
            <w:r>
              <w:t>f_</w:t>
            </w:r>
            <w:r>
              <w:rPr>
                <w:rFonts w:hint="eastAsia"/>
              </w:rPr>
              <w:t>bridge</w:t>
            </w:r>
            <w:r>
              <w:t>_r</w:t>
            </w:r>
          </w:p>
        </w:tc>
        <w:tc>
          <w:tcPr>
            <w:tcW w:w="3508" w:type="dxa"/>
          </w:tcPr>
          <w:p>
            <w:pPr>
              <w:spacing w:after="0" w:line="240" w:lineRule="auto"/>
            </w:pPr>
            <w:r>
              <w:rPr>
                <w:rFonts w:hint="eastAsia"/>
              </w:rPr>
              <w:t>/home/neople/bridge/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69" w:type="dxa"/>
            <w:gridSpan w:val="2"/>
            <w:tcBorders>
              <w:insideH w:val="single" w:sz="8" w:space="0"/>
            </w:tcBorders>
            <w:shd w:val="clear" w:color="auto" w:fill="252525" w:themeFill="text1" w:themeFillTint="D9"/>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Start Command:</w:t>
            </w:r>
          </w:p>
        </w:tc>
        <w:tc>
          <w:tcPr>
            <w:tcW w:w="5737" w:type="dxa"/>
            <w:gridSpan w:val="2"/>
            <w:tcBorders>
              <w:insideH w:val="single" w:sz="8" w:space="0"/>
            </w:tcBorders>
            <w:shd w:val="clear" w:color="auto" w:fill="252525" w:themeFill="text1" w:themeFillTint="D9"/>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Stop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69" w:type="dxa"/>
            <w:gridSpan w:val="2"/>
          </w:tcPr>
          <w:p>
            <w:pPr>
              <w:spacing w:after="0" w:line="240" w:lineRule="auto"/>
              <w:rPr>
                <w:b w:val="0"/>
                <w:bCs/>
              </w:rPr>
            </w:pPr>
            <w:r>
              <w:rPr>
                <w:b w:val="0"/>
                <w:bCs/>
              </w:rPr>
              <w:t>./df_</w:t>
            </w:r>
            <w:r>
              <w:rPr>
                <w:rFonts w:hint="eastAsia"/>
                <w:b w:val="0"/>
                <w:bCs/>
              </w:rPr>
              <w:t>bridge</w:t>
            </w:r>
            <w:r>
              <w:rPr>
                <w:b w:val="0"/>
                <w:bCs/>
              </w:rPr>
              <w:t xml:space="preserve">_r </w:t>
            </w:r>
            <w:r>
              <w:rPr>
                <w:rFonts w:hint="eastAsia"/>
                <w:b/>
                <w:bCs/>
              </w:rPr>
              <w:t>[CFG Name]</w:t>
            </w:r>
            <w:r>
              <w:rPr>
                <w:b w:val="0"/>
                <w:bCs/>
              </w:rPr>
              <w:t xml:space="preserve"> start</w:t>
            </w:r>
          </w:p>
        </w:tc>
        <w:tc>
          <w:tcPr>
            <w:tcW w:w="5737" w:type="dxa"/>
            <w:gridSpan w:val="2"/>
          </w:tcPr>
          <w:p>
            <w:pPr>
              <w:spacing w:after="0" w:line="240" w:lineRule="auto"/>
            </w:pPr>
            <w:r>
              <w:t>./df_</w:t>
            </w:r>
            <w:r>
              <w:rPr>
                <w:rFonts w:hint="eastAsia"/>
              </w:rPr>
              <w:t>bridge</w:t>
            </w:r>
            <w:r>
              <w:t xml:space="preserve">_r </w:t>
            </w:r>
            <w:r>
              <w:rPr>
                <w:rFonts w:hint="eastAsia"/>
                <w:b/>
              </w:rPr>
              <w:t>[CFG Name]</w:t>
            </w:r>
            <w:r>
              <w:t xml:space="preserve"> </w:t>
            </w:r>
            <w:r>
              <w:rPr>
                <w:rFonts w:hint="eastAsia"/>
              </w:rPr>
              <w:t>stop</w:t>
            </w:r>
          </w:p>
        </w:tc>
      </w:tr>
    </w:tbl>
    <w:p>
      <w:pPr/>
    </w:p>
    <w:tbl>
      <w:tblPr>
        <w:tblStyle w:val="28"/>
        <w:tblW w:w="10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91"/>
        <w:gridCol w:w="1278"/>
        <w:gridCol w:w="2229"/>
        <w:gridCol w:w="3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06" w:type="dxa"/>
            <w:gridSpan w:val="4"/>
            <w:shd w:val="clear" w:color="auto" w:fill="000000" w:themeFill="text1"/>
          </w:tcPr>
          <w:p>
            <w:pPr>
              <w:spacing w:before="0" w:after="0" w:line="240" w:lineRule="auto"/>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community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1" w:type="dxa"/>
            <w:tcBorders>
              <w:insideH w:val="single" w:sz="8" w:space="0"/>
            </w:tcBorders>
            <w:shd w:val="clear" w:color="auto" w:fill="252525" w:themeFill="text1" w:themeFillTint="D9"/>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Server Name</w:t>
            </w:r>
          </w:p>
        </w:tc>
        <w:tc>
          <w:tcPr>
            <w:tcW w:w="3507" w:type="dxa"/>
            <w:gridSpan w:val="2"/>
            <w:tcBorders>
              <w:insideH w:val="single" w:sz="8" w:space="0"/>
            </w:tcBorders>
            <w:shd w:val="clear" w:color="auto" w:fill="252525" w:themeFill="text1" w:themeFillTint="D9"/>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Process Name</w:t>
            </w:r>
          </w:p>
        </w:tc>
        <w:tc>
          <w:tcPr>
            <w:tcW w:w="3508" w:type="dxa"/>
            <w:tcBorders>
              <w:insideH w:val="single" w:sz="8" w:space="0"/>
            </w:tcBorders>
            <w:shd w:val="clear" w:color="auto" w:fill="252525" w:themeFill="text1" w:themeFillTint="D9"/>
          </w:tcPr>
          <w:p>
            <w:pPr>
              <w:spacing w:after="0" w:line="240" w:lineRule="auto"/>
              <w:rPr>
                <w:b/>
                <w:color w:val="FFFFFF" w:themeColor="background1"/>
                <w14:textFill>
                  <w14:solidFill>
                    <w14:schemeClr w14:val="bg1"/>
                  </w14:solidFill>
                </w14:textFill>
              </w:rPr>
            </w:pPr>
            <w:r>
              <w:rPr>
                <w:b/>
                <w:color w:val="FFFFFF" w:themeColor="background1"/>
                <w14:textFill>
                  <w14:solidFill>
                    <w14:schemeClr w14:val="bg1"/>
                  </w14:solidFill>
                </w14:textFill>
              </w:rPr>
              <w:t>F</w:t>
            </w:r>
            <w:r>
              <w:rPr>
                <w:rFonts w:hint="eastAsia"/>
                <w:b/>
                <w:color w:val="FFFFFF" w:themeColor="background1"/>
                <w14:textFill>
                  <w14:solidFill>
                    <w14:schemeClr w14:val="bg1"/>
                  </w14:solidFill>
                </w14:textFill>
              </w:rPr>
              <w:t>ile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1" w:type="dxa"/>
          </w:tcPr>
          <w:p>
            <w:pPr>
              <w:spacing w:after="0" w:line="240" w:lineRule="auto"/>
              <w:rPr>
                <w:b w:val="0"/>
                <w:bCs/>
              </w:rPr>
            </w:pPr>
            <w:r>
              <w:rPr>
                <w:rFonts w:hint="eastAsia"/>
                <w:b w:val="0"/>
                <w:bCs/>
              </w:rPr>
              <w:t>ChannelBridge &amp; StageSvr02</w:t>
            </w:r>
          </w:p>
        </w:tc>
        <w:tc>
          <w:tcPr>
            <w:tcW w:w="3507" w:type="dxa"/>
            <w:gridSpan w:val="2"/>
          </w:tcPr>
          <w:p>
            <w:pPr>
              <w:spacing w:after="0" w:line="240" w:lineRule="auto"/>
            </w:pPr>
            <w:r>
              <w:rPr>
                <w:rFonts w:hint="eastAsia"/>
              </w:rPr>
              <w:t>d</w:t>
            </w:r>
            <w:r>
              <w:t>f_</w:t>
            </w:r>
            <w:r>
              <w:rPr>
                <w:rFonts w:hint="eastAsia"/>
              </w:rPr>
              <w:t>community</w:t>
            </w:r>
            <w:r>
              <w:t>_r</w:t>
            </w:r>
          </w:p>
        </w:tc>
        <w:tc>
          <w:tcPr>
            <w:tcW w:w="3508" w:type="dxa"/>
          </w:tcPr>
          <w:p>
            <w:pPr>
              <w:spacing w:after="0" w:line="240" w:lineRule="auto"/>
            </w:pPr>
            <w:r>
              <w:rPr>
                <w:rFonts w:hint="eastAsia"/>
              </w:rPr>
              <w:t>/home/neople/community/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69" w:type="dxa"/>
            <w:gridSpan w:val="2"/>
            <w:tcBorders>
              <w:insideH w:val="single" w:sz="8" w:space="0"/>
            </w:tcBorders>
            <w:shd w:val="clear" w:color="auto" w:fill="252525" w:themeFill="text1" w:themeFillTint="D9"/>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Start Command:</w:t>
            </w:r>
          </w:p>
        </w:tc>
        <w:tc>
          <w:tcPr>
            <w:tcW w:w="5737" w:type="dxa"/>
            <w:gridSpan w:val="2"/>
            <w:tcBorders>
              <w:insideH w:val="single" w:sz="8" w:space="0"/>
            </w:tcBorders>
            <w:shd w:val="clear" w:color="auto" w:fill="252525" w:themeFill="text1" w:themeFillTint="D9"/>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Stop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69" w:type="dxa"/>
            <w:gridSpan w:val="2"/>
          </w:tcPr>
          <w:p>
            <w:pPr>
              <w:spacing w:after="0" w:line="240" w:lineRule="auto"/>
              <w:rPr>
                <w:b w:val="0"/>
                <w:bCs/>
              </w:rPr>
            </w:pPr>
            <w:r>
              <w:rPr>
                <w:b w:val="0"/>
                <w:bCs/>
              </w:rPr>
              <w:t>./df_</w:t>
            </w:r>
            <w:r>
              <w:rPr>
                <w:rFonts w:hint="eastAsia"/>
                <w:b/>
                <w:bCs/>
              </w:rPr>
              <w:t xml:space="preserve"> </w:t>
            </w:r>
            <w:r>
              <w:rPr>
                <w:rFonts w:hint="eastAsia"/>
                <w:b w:val="0"/>
                <w:bCs/>
              </w:rPr>
              <w:t>community</w:t>
            </w:r>
            <w:r>
              <w:rPr>
                <w:rFonts w:hint="eastAsia"/>
                <w:b/>
                <w:bCs/>
              </w:rPr>
              <w:t xml:space="preserve"> </w:t>
            </w:r>
            <w:r>
              <w:rPr>
                <w:b w:val="0"/>
                <w:bCs/>
              </w:rPr>
              <w:t xml:space="preserve">_r </w:t>
            </w:r>
            <w:r>
              <w:rPr>
                <w:rFonts w:hint="eastAsia"/>
                <w:b/>
                <w:bCs/>
              </w:rPr>
              <w:t>[CFG Name]</w:t>
            </w:r>
            <w:r>
              <w:rPr>
                <w:b w:val="0"/>
                <w:bCs/>
              </w:rPr>
              <w:t xml:space="preserve"> start</w:t>
            </w:r>
          </w:p>
        </w:tc>
        <w:tc>
          <w:tcPr>
            <w:tcW w:w="5737" w:type="dxa"/>
            <w:gridSpan w:val="2"/>
          </w:tcPr>
          <w:p>
            <w:pPr>
              <w:spacing w:after="0" w:line="240" w:lineRule="auto"/>
            </w:pPr>
            <w:r>
              <w:t>./df_</w:t>
            </w:r>
            <w:r>
              <w:rPr>
                <w:rFonts w:hint="eastAsia"/>
                <w:b/>
              </w:rPr>
              <w:t xml:space="preserve"> </w:t>
            </w:r>
            <w:r>
              <w:rPr>
                <w:rFonts w:hint="eastAsia"/>
              </w:rPr>
              <w:t>community</w:t>
            </w:r>
            <w:r>
              <w:rPr>
                <w:rFonts w:hint="eastAsia"/>
                <w:b/>
              </w:rPr>
              <w:t xml:space="preserve"> </w:t>
            </w:r>
            <w:r>
              <w:t xml:space="preserve">_r </w:t>
            </w:r>
            <w:r>
              <w:rPr>
                <w:rFonts w:hint="eastAsia"/>
                <w:b/>
              </w:rPr>
              <w:t>[CFG Name]</w:t>
            </w:r>
            <w:r>
              <w:t xml:space="preserve"> </w:t>
            </w:r>
            <w:r>
              <w:rPr>
                <w:rFonts w:hint="eastAsia"/>
              </w:rPr>
              <w:t>stop</w:t>
            </w:r>
          </w:p>
        </w:tc>
      </w:tr>
    </w:tbl>
    <w:p>
      <w:pPr/>
    </w:p>
    <w:tbl>
      <w:tblPr>
        <w:tblStyle w:val="28"/>
        <w:tblW w:w="10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91"/>
        <w:gridCol w:w="1278"/>
        <w:gridCol w:w="2229"/>
        <w:gridCol w:w="3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06" w:type="dxa"/>
            <w:gridSpan w:val="4"/>
            <w:shd w:val="clear" w:color="auto" w:fill="000000" w:themeFill="text1"/>
          </w:tcPr>
          <w:p>
            <w:pPr>
              <w:spacing w:before="0" w:after="0" w:line="240" w:lineRule="auto"/>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coserver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1" w:type="dxa"/>
            <w:tcBorders>
              <w:insideH w:val="single" w:sz="8" w:space="0"/>
            </w:tcBorders>
            <w:shd w:val="clear" w:color="auto" w:fill="252525" w:themeFill="text1" w:themeFillTint="D9"/>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Server Name</w:t>
            </w:r>
          </w:p>
        </w:tc>
        <w:tc>
          <w:tcPr>
            <w:tcW w:w="3507" w:type="dxa"/>
            <w:gridSpan w:val="2"/>
            <w:tcBorders>
              <w:insideH w:val="single" w:sz="8" w:space="0"/>
            </w:tcBorders>
            <w:shd w:val="clear" w:color="auto" w:fill="252525" w:themeFill="text1" w:themeFillTint="D9"/>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Process Name</w:t>
            </w:r>
          </w:p>
        </w:tc>
        <w:tc>
          <w:tcPr>
            <w:tcW w:w="3508" w:type="dxa"/>
            <w:tcBorders>
              <w:insideH w:val="single" w:sz="8" w:space="0"/>
            </w:tcBorders>
            <w:shd w:val="clear" w:color="auto" w:fill="252525" w:themeFill="text1" w:themeFillTint="D9"/>
          </w:tcPr>
          <w:p>
            <w:pPr>
              <w:spacing w:after="0" w:line="240" w:lineRule="auto"/>
              <w:rPr>
                <w:b/>
                <w:color w:val="FFFFFF" w:themeColor="background1"/>
                <w14:textFill>
                  <w14:solidFill>
                    <w14:schemeClr w14:val="bg1"/>
                  </w14:solidFill>
                </w14:textFill>
              </w:rPr>
            </w:pPr>
            <w:r>
              <w:rPr>
                <w:b/>
                <w:color w:val="FFFFFF" w:themeColor="background1"/>
                <w14:textFill>
                  <w14:solidFill>
                    <w14:schemeClr w14:val="bg1"/>
                  </w14:solidFill>
                </w14:textFill>
              </w:rPr>
              <w:t>F</w:t>
            </w:r>
            <w:r>
              <w:rPr>
                <w:rFonts w:hint="eastAsia"/>
                <w:b/>
                <w:color w:val="FFFFFF" w:themeColor="background1"/>
                <w14:textFill>
                  <w14:solidFill>
                    <w14:schemeClr w14:val="bg1"/>
                  </w14:solidFill>
                </w14:textFill>
              </w:rPr>
              <w:t>ile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1" w:type="dxa"/>
          </w:tcPr>
          <w:p>
            <w:pPr>
              <w:spacing w:after="0" w:line="240" w:lineRule="auto"/>
              <w:rPr>
                <w:b w:val="0"/>
                <w:bCs/>
              </w:rPr>
            </w:pPr>
            <w:r>
              <w:rPr>
                <w:rFonts w:hint="eastAsia"/>
                <w:b w:val="0"/>
                <w:bCs/>
              </w:rPr>
              <w:t>ChannelBridge &amp; StageSvr02</w:t>
            </w:r>
          </w:p>
        </w:tc>
        <w:tc>
          <w:tcPr>
            <w:tcW w:w="3507" w:type="dxa"/>
            <w:gridSpan w:val="2"/>
          </w:tcPr>
          <w:p>
            <w:pPr>
              <w:spacing w:after="0" w:line="240" w:lineRule="auto"/>
            </w:pPr>
            <w:r>
              <w:rPr>
                <w:rFonts w:hint="eastAsia"/>
              </w:rPr>
              <w:t>d</w:t>
            </w:r>
            <w:r>
              <w:t>f_</w:t>
            </w:r>
            <w:r>
              <w:rPr>
                <w:rFonts w:hint="eastAsia"/>
              </w:rPr>
              <w:t>coserver</w:t>
            </w:r>
            <w:r>
              <w:t>_r</w:t>
            </w:r>
          </w:p>
        </w:tc>
        <w:tc>
          <w:tcPr>
            <w:tcW w:w="3508" w:type="dxa"/>
          </w:tcPr>
          <w:p>
            <w:pPr>
              <w:spacing w:after="0" w:line="240" w:lineRule="auto"/>
            </w:pPr>
            <w:r>
              <w:rPr>
                <w:rFonts w:hint="eastAsia"/>
              </w:rPr>
              <w:t>/home/neople/coserver/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69" w:type="dxa"/>
            <w:gridSpan w:val="2"/>
            <w:tcBorders>
              <w:insideH w:val="single" w:sz="8" w:space="0"/>
            </w:tcBorders>
            <w:shd w:val="clear" w:color="auto" w:fill="252525" w:themeFill="text1" w:themeFillTint="D9"/>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Start Command:</w:t>
            </w:r>
          </w:p>
        </w:tc>
        <w:tc>
          <w:tcPr>
            <w:tcW w:w="5737" w:type="dxa"/>
            <w:gridSpan w:val="2"/>
            <w:tcBorders>
              <w:insideH w:val="single" w:sz="8" w:space="0"/>
            </w:tcBorders>
            <w:shd w:val="clear" w:color="auto" w:fill="252525" w:themeFill="text1" w:themeFillTint="D9"/>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Stop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69" w:type="dxa"/>
            <w:gridSpan w:val="2"/>
          </w:tcPr>
          <w:p>
            <w:pPr>
              <w:spacing w:after="0" w:line="240" w:lineRule="auto"/>
              <w:rPr>
                <w:b w:val="0"/>
                <w:bCs/>
              </w:rPr>
            </w:pPr>
            <w:r>
              <w:rPr>
                <w:b w:val="0"/>
                <w:bCs/>
              </w:rPr>
              <w:t>./df_</w:t>
            </w:r>
            <w:r>
              <w:rPr>
                <w:rFonts w:hint="eastAsia"/>
                <w:b w:val="0"/>
                <w:bCs/>
              </w:rPr>
              <w:t>coserver</w:t>
            </w:r>
            <w:r>
              <w:rPr>
                <w:b w:val="0"/>
                <w:bCs/>
              </w:rPr>
              <w:t xml:space="preserve">_r </w:t>
            </w:r>
            <w:r>
              <w:rPr>
                <w:rFonts w:hint="eastAsia"/>
                <w:b/>
                <w:bCs/>
              </w:rPr>
              <w:t>[CFG Name]</w:t>
            </w:r>
            <w:r>
              <w:rPr>
                <w:b w:val="0"/>
                <w:bCs/>
              </w:rPr>
              <w:t xml:space="preserve"> start</w:t>
            </w:r>
          </w:p>
        </w:tc>
        <w:tc>
          <w:tcPr>
            <w:tcW w:w="5737" w:type="dxa"/>
            <w:gridSpan w:val="2"/>
          </w:tcPr>
          <w:p>
            <w:pPr>
              <w:spacing w:after="0" w:line="240" w:lineRule="auto"/>
            </w:pPr>
            <w:r>
              <w:t>./df_</w:t>
            </w:r>
            <w:r>
              <w:rPr>
                <w:rFonts w:hint="eastAsia"/>
              </w:rPr>
              <w:t>coserver</w:t>
            </w:r>
            <w:r>
              <w:t xml:space="preserve">_r </w:t>
            </w:r>
            <w:r>
              <w:rPr>
                <w:rFonts w:hint="eastAsia"/>
                <w:b/>
              </w:rPr>
              <w:t>[CFG Name]</w:t>
            </w:r>
            <w:r>
              <w:t xml:space="preserve"> </w:t>
            </w:r>
            <w:r>
              <w:rPr>
                <w:rFonts w:hint="eastAsia"/>
              </w:rPr>
              <w:t>stop</w:t>
            </w:r>
          </w:p>
        </w:tc>
      </w:tr>
    </w:tbl>
    <w:p>
      <w:pPr/>
    </w:p>
    <w:tbl>
      <w:tblPr>
        <w:tblStyle w:val="28"/>
        <w:tblW w:w="1030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91"/>
        <w:gridCol w:w="1278"/>
        <w:gridCol w:w="2229"/>
        <w:gridCol w:w="35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306" w:type="dxa"/>
            <w:gridSpan w:val="4"/>
            <w:shd w:val="clear" w:color="auto" w:fill="000000" w:themeFill="text1"/>
          </w:tcPr>
          <w:p>
            <w:pPr>
              <w:spacing w:before="0" w:after="0" w:line="240" w:lineRule="auto"/>
              <w:jc w:val="center"/>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manager Process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1" w:type="dxa"/>
            <w:tcBorders>
              <w:insideH w:val="single" w:sz="8" w:space="0"/>
            </w:tcBorders>
            <w:shd w:val="clear" w:color="auto" w:fill="252525" w:themeFill="text1" w:themeFillTint="D9"/>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Server Name</w:t>
            </w:r>
          </w:p>
        </w:tc>
        <w:tc>
          <w:tcPr>
            <w:tcW w:w="3507" w:type="dxa"/>
            <w:gridSpan w:val="2"/>
            <w:tcBorders>
              <w:insideH w:val="single" w:sz="8" w:space="0"/>
            </w:tcBorders>
            <w:shd w:val="clear" w:color="auto" w:fill="252525" w:themeFill="text1" w:themeFillTint="D9"/>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Process Name</w:t>
            </w:r>
          </w:p>
        </w:tc>
        <w:tc>
          <w:tcPr>
            <w:tcW w:w="3508" w:type="dxa"/>
            <w:tcBorders>
              <w:insideH w:val="single" w:sz="8" w:space="0"/>
            </w:tcBorders>
            <w:shd w:val="clear" w:color="auto" w:fill="252525" w:themeFill="text1" w:themeFillTint="D9"/>
          </w:tcPr>
          <w:p>
            <w:pPr>
              <w:spacing w:after="0" w:line="240" w:lineRule="auto"/>
              <w:rPr>
                <w:b/>
                <w:color w:val="FFFFFF" w:themeColor="background1"/>
                <w14:textFill>
                  <w14:solidFill>
                    <w14:schemeClr w14:val="bg1"/>
                  </w14:solidFill>
                </w14:textFill>
              </w:rPr>
            </w:pPr>
            <w:r>
              <w:rPr>
                <w:b/>
                <w:color w:val="FFFFFF" w:themeColor="background1"/>
                <w14:textFill>
                  <w14:solidFill>
                    <w14:schemeClr w14:val="bg1"/>
                  </w14:solidFill>
                </w14:textFill>
              </w:rPr>
              <w:t>F</w:t>
            </w:r>
            <w:r>
              <w:rPr>
                <w:rFonts w:hint="eastAsia"/>
                <w:b/>
                <w:color w:val="FFFFFF" w:themeColor="background1"/>
                <w14:textFill>
                  <w14:solidFill>
                    <w14:schemeClr w14:val="bg1"/>
                  </w14:solidFill>
                </w14:textFill>
              </w:rPr>
              <w:t>ile 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91" w:type="dxa"/>
          </w:tcPr>
          <w:p>
            <w:pPr>
              <w:spacing w:after="0" w:line="240" w:lineRule="auto"/>
              <w:rPr>
                <w:b w:val="0"/>
                <w:bCs/>
              </w:rPr>
            </w:pPr>
            <w:r>
              <w:rPr>
                <w:rFonts w:hint="eastAsia"/>
                <w:b w:val="0"/>
                <w:bCs/>
              </w:rPr>
              <w:t>ChannelBridge &amp; StageSvr02</w:t>
            </w:r>
          </w:p>
        </w:tc>
        <w:tc>
          <w:tcPr>
            <w:tcW w:w="3507" w:type="dxa"/>
            <w:gridSpan w:val="2"/>
          </w:tcPr>
          <w:p>
            <w:pPr>
              <w:spacing w:after="0" w:line="240" w:lineRule="auto"/>
            </w:pPr>
            <w:r>
              <w:rPr>
                <w:rFonts w:hint="eastAsia"/>
              </w:rPr>
              <w:t>d</w:t>
            </w:r>
            <w:r>
              <w:t>f_</w:t>
            </w:r>
            <w:r>
              <w:rPr>
                <w:rFonts w:hint="eastAsia"/>
              </w:rPr>
              <w:t>manager</w:t>
            </w:r>
            <w:r>
              <w:t>_r</w:t>
            </w:r>
          </w:p>
        </w:tc>
        <w:tc>
          <w:tcPr>
            <w:tcW w:w="3508" w:type="dxa"/>
          </w:tcPr>
          <w:p>
            <w:pPr>
              <w:spacing w:after="0" w:line="240" w:lineRule="auto"/>
            </w:pPr>
            <w:r>
              <w:rPr>
                <w:rFonts w:hint="eastAsia"/>
              </w:rPr>
              <w:t>/home/neople/manager/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69" w:type="dxa"/>
            <w:gridSpan w:val="2"/>
            <w:tcBorders>
              <w:insideH w:val="single" w:sz="8" w:space="0"/>
            </w:tcBorders>
            <w:shd w:val="clear" w:color="auto" w:fill="252525" w:themeFill="text1" w:themeFillTint="D9"/>
          </w:tcPr>
          <w:p>
            <w:pPr>
              <w:spacing w:after="0" w:line="240" w:lineRule="auto"/>
              <w:rPr>
                <w:b/>
                <w:bCs/>
                <w:color w:val="FFFFFF" w:themeColor="background1"/>
                <w14:textFill>
                  <w14:solidFill>
                    <w14:schemeClr w14:val="bg1"/>
                  </w14:solidFill>
                </w14:textFill>
              </w:rPr>
            </w:pPr>
            <w:r>
              <w:rPr>
                <w:rFonts w:hint="eastAsia"/>
                <w:b/>
                <w:bCs/>
                <w:color w:val="FFFFFF" w:themeColor="background1"/>
                <w14:textFill>
                  <w14:solidFill>
                    <w14:schemeClr w14:val="bg1"/>
                  </w14:solidFill>
                </w14:textFill>
              </w:rPr>
              <w:t>Start Command:</w:t>
            </w:r>
          </w:p>
        </w:tc>
        <w:tc>
          <w:tcPr>
            <w:tcW w:w="5737" w:type="dxa"/>
            <w:gridSpan w:val="2"/>
            <w:tcBorders>
              <w:insideH w:val="single" w:sz="8" w:space="0"/>
            </w:tcBorders>
            <w:shd w:val="clear" w:color="auto" w:fill="252525" w:themeFill="text1" w:themeFillTint="D9"/>
          </w:tcPr>
          <w:p>
            <w:pPr>
              <w:spacing w:after="0" w:line="240" w:lineRule="auto"/>
              <w:rPr>
                <w:b/>
                <w:color w:val="FFFFFF" w:themeColor="background1"/>
                <w14:textFill>
                  <w14:solidFill>
                    <w14:schemeClr w14:val="bg1"/>
                  </w14:solidFill>
                </w14:textFill>
              </w:rPr>
            </w:pPr>
            <w:r>
              <w:rPr>
                <w:rFonts w:hint="eastAsia"/>
                <w:b/>
                <w:color w:val="FFFFFF" w:themeColor="background1"/>
                <w14:textFill>
                  <w14:solidFill>
                    <w14:schemeClr w14:val="bg1"/>
                  </w14:solidFill>
                </w14:textFill>
              </w:rPr>
              <w:t>Stop Command: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69" w:type="dxa"/>
            <w:gridSpan w:val="2"/>
          </w:tcPr>
          <w:p>
            <w:pPr>
              <w:spacing w:after="0" w:line="240" w:lineRule="auto"/>
              <w:rPr>
                <w:b w:val="0"/>
                <w:bCs/>
              </w:rPr>
            </w:pPr>
            <w:r>
              <w:rPr>
                <w:b w:val="0"/>
                <w:bCs/>
              </w:rPr>
              <w:t>./df_</w:t>
            </w:r>
            <w:r>
              <w:rPr>
                <w:rFonts w:hint="eastAsia"/>
                <w:b w:val="0"/>
                <w:bCs/>
              </w:rPr>
              <w:t>manager</w:t>
            </w:r>
            <w:r>
              <w:rPr>
                <w:b w:val="0"/>
                <w:bCs/>
              </w:rPr>
              <w:t xml:space="preserve">_r </w:t>
            </w:r>
            <w:r>
              <w:rPr>
                <w:rFonts w:hint="eastAsia"/>
                <w:b/>
                <w:bCs/>
              </w:rPr>
              <w:t>[CFG Name]</w:t>
            </w:r>
            <w:r>
              <w:rPr>
                <w:b w:val="0"/>
                <w:bCs/>
              </w:rPr>
              <w:t xml:space="preserve"> start</w:t>
            </w:r>
          </w:p>
        </w:tc>
        <w:tc>
          <w:tcPr>
            <w:tcW w:w="5737" w:type="dxa"/>
            <w:gridSpan w:val="2"/>
          </w:tcPr>
          <w:p>
            <w:pPr>
              <w:spacing w:after="0" w:line="240" w:lineRule="auto"/>
            </w:pPr>
            <w:r>
              <w:t>./df_</w:t>
            </w:r>
            <w:r>
              <w:rPr>
                <w:rFonts w:hint="eastAsia"/>
              </w:rPr>
              <w:t>manager</w:t>
            </w:r>
            <w:r>
              <w:t xml:space="preserve">_r </w:t>
            </w:r>
            <w:r>
              <w:rPr>
                <w:rFonts w:hint="eastAsia"/>
                <w:b/>
              </w:rPr>
              <w:t>[CFG Name]</w:t>
            </w:r>
            <w:r>
              <w:t xml:space="preserve"> </w:t>
            </w:r>
            <w:r>
              <w:rPr>
                <w:rFonts w:hint="eastAsia"/>
              </w:rPr>
              <w:t>stop</w:t>
            </w:r>
          </w:p>
        </w:tc>
      </w:tr>
    </w:tbl>
    <w:p>
      <w:pPr/>
    </w:p>
    <w:p>
      <w:pPr>
        <w:pStyle w:val="3"/>
      </w:pPr>
      <w:r>
        <w:rPr>
          <w:rFonts w:hint="eastAsia"/>
        </w:rPr>
        <w:t xml:space="preserve"> </w:t>
      </w:r>
      <w:bookmarkStart w:id="51" w:name="_Toc355791522"/>
      <w:r>
        <w:rPr>
          <w:rFonts w:hint="eastAsia"/>
        </w:rPr>
        <w:t>Log指令說明</w:t>
      </w:r>
      <w:bookmarkEnd w:id="51"/>
    </w:p>
    <w:p>
      <w:pPr>
        <w:shd w:val="clear" w:color="auto" w:fill="FFFFFF"/>
        <w:spacing w:before="100" w:beforeAutospacing="1" w:after="150" w:line="260" w:lineRule="atLeast"/>
        <w:rPr>
          <w:rFonts w:ascii="Arial" w:hAnsi="Arial" w:eastAsia="PMingLiU" w:cs="Arial"/>
          <w:color w:val="000000"/>
          <w:sz w:val="20"/>
          <w:szCs w:val="20"/>
        </w:rPr>
      </w:pPr>
      <w:r>
        <w:rPr>
          <w:rFonts w:ascii="Arial" w:hAnsi="Arial" w:eastAsia="PMingLiU" w:cs="Arial"/>
          <w:color w:val="000000"/>
          <w:sz w:val="20"/>
          <w:szCs w:val="20"/>
        </w:rPr>
        <w:t>各程式的 LOG 會定期的刪除, 讓硬碟維持一定的空間</w:t>
      </w:r>
      <w:r>
        <w:rPr>
          <w:rFonts w:ascii="Arial" w:hAnsi="Arial" w:eastAsia="PMingLiU" w:cs="Arial"/>
          <w:color w:val="000000"/>
          <w:sz w:val="20"/>
          <w:szCs w:val="20"/>
        </w:rPr>
        <w:br w:type="textWrapping"/>
      </w:r>
      <w:r>
        <w:rPr>
          <w:rFonts w:ascii="Arial" w:hAnsi="Arial" w:eastAsia="PMingLiU" w:cs="Arial"/>
          <w:color w:val="000000"/>
          <w:sz w:val="20"/>
          <w:szCs w:val="20"/>
        </w:rPr>
        <w:t>每個程式以同時在線600人為基準,1天的LOG量約 350M~ 400M </w:t>
      </w:r>
      <w:r>
        <w:rPr>
          <w:rFonts w:ascii="Arial" w:hAnsi="Arial" w:eastAsia="PMingLiU" w:cs="Arial"/>
          <w:color w:val="000000"/>
          <w:sz w:val="20"/>
          <w:szCs w:val="20"/>
        </w:rPr>
        <w:br w:type="textWrapping"/>
      </w:r>
      <w:r>
        <w:rPr>
          <w:rFonts w:ascii="Arial" w:hAnsi="Arial" w:eastAsia="PMingLiU" w:cs="Arial"/>
          <w:color w:val="000000"/>
          <w:sz w:val="20"/>
          <w:szCs w:val="20"/>
        </w:rPr>
        <w:t>每台SERVER啟動10個程式,一天的總LOG量約為 4G .</w:t>
      </w:r>
    </w:p>
    <w:tbl>
      <w:tblPr>
        <w:tblStyle w:val="25"/>
        <w:tblW w:w="106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693"/>
        <w:gridCol w:w="3952"/>
        <w:gridCol w:w="1250"/>
        <w:gridCol w:w="37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693"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實行時間</w:t>
            </w:r>
          </w:p>
        </w:tc>
        <w:tc>
          <w:tcPr>
            <w:tcW w:w="3952"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腳本 (+ 變數)</w:t>
            </w:r>
          </w:p>
        </w:tc>
        <w:tc>
          <w:tcPr>
            <w:tcW w:w="1250"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實行SERVER</w:t>
            </w:r>
          </w:p>
        </w:tc>
        <w:tc>
          <w:tcPr>
            <w:tcW w:w="3781"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說明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69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最初設置SERVER時</w:t>
            </w:r>
          </w:p>
        </w:tc>
        <w:tc>
          <w:tcPr>
            <w:tcW w:w="395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/home/neople/crontab/upload_log_1h_log1_tw.sh</w:t>
            </w:r>
          </w:p>
        </w:tc>
        <w:tc>
          <w:tcPr>
            <w:tcW w:w="125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game SERVER</w:t>
            </w:r>
          </w:p>
        </w:tc>
        <w:tc>
          <w:tcPr>
            <w:tcW w:w="3781" w:type="dxa"/>
            <w:tcMar>
              <w:top w:w="75" w:type="dxa"/>
              <w:left w:w="105" w:type="dxa"/>
              <w:bottom w:w="75" w:type="dxa"/>
              <w:right w:w="105" w:type="dxa"/>
            </w:tcMar>
          </w:tcPr>
          <w:p>
            <w:pPr>
              <w:spacing w:after="150" w:line="260" w:lineRule="atLeast"/>
              <w:rPr>
                <w:rFonts w:ascii="PMingLiU" w:hAnsi="PMingLiU" w:eastAsia="PMingLiU" w:cs="PMingLiU"/>
                <w:color w:val="000000"/>
                <w:sz w:val="20"/>
                <w:szCs w:val="20"/>
              </w:rPr>
            </w:pPr>
            <w:r>
              <w:rPr>
                <w:rFonts w:ascii="PMingLiU" w:hAnsi="PMingLiU" w:eastAsia="PMingLiU" w:cs="PMingLiU"/>
                <w:color w:val="000000"/>
                <w:sz w:val="20"/>
                <w:szCs w:val="20"/>
              </w:rPr>
              <w:t>將history LOG傳送到 LogTool(172.1.2.151)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69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最初設置SERVER時</w:t>
            </w:r>
          </w:p>
        </w:tc>
        <w:tc>
          <w:tcPr>
            <w:tcW w:w="395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/home/neople/crontab/rm_log_17day.sh</w:t>
            </w:r>
          </w:p>
        </w:tc>
        <w:tc>
          <w:tcPr>
            <w:tcW w:w="125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全部SERVER</w:t>
            </w:r>
          </w:p>
        </w:tc>
        <w:tc>
          <w:tcPr>
            <w:tcW w:w="378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刪除LOG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69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最初設置SERVER時</w:t>
            </w:r>
          </w:p>
        </w:tc>
        <w:tc>
          <w:tcPr>
            <w:tcW w:w="395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/home/neople/crontab/removeOldFiles.sh</w:t>
            </w:r>
          </w:p>
        </w:tc>
        <w:tc>
          <w:tcPr>
            <w:tcW w:w="125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全部SERVER</w:t>
            </w:r>
          </w:p>
        </w:tc>
        <w:tc>
          <w:tcPr>
            <w:tcW w:w="378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清除時間過久的LOG.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69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最初設置SERVER時</w:t>
            </w:r>
          </w:p>
        </w:tc>
        <w:tc>
          <w:tcPr>
            <w:tcW w:w="3952"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/home/neople/crontab/zip_log_1day.sh</w:t>
            </w:r>
          </w:p>
        </w:tc>
        <w:tc>
          <w:tcPr>
            <w:tcW w:w="125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全部SERVER</w:t>
            </w:r>
          </w:p>
        </w:tc>
        <w:tc>
          <w:tcPr>
            <w:tcW w:w="3781"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壓縮LOG</w:t>
            </w:r>
          </w:p>
        </w:tc>
      </w:tr>
    </w:tbl>
    <w:p>
      <w:pPr/>
    </w:p>
    <w:p>
      <w:pPr/>
      <w:r>
        <w:br w:type="page"/>
      </w:r>
    </w:p>
    <w:p>
      <w:pPr>
        <w:pStyle w:val="2"/>
      </w:pPr>
      <w:r>
        <w:rPr>
          <w:rFonts w:hint="eastAsia"/>
        </w:rPr>
        <w:t xml:space="preserve"> </w:t>
      </w:r>
      <w:bookmarkStart w:id="52" w:name="_Toc355791523"/>
      <w:r>
        <w:rPr>
          <w:rFonts w:hint="eastAsia"/>
        </w:rPr>
        <w:t>正式機開關機流程</w:t>
      </w:r>
      <w:bookmarkEnd w:id="52"/>
    </w:p>
    <w:p>
      <w:pPr>
        <w:pStyle w:val="43"/>
        <w:numPr>
          <w:ilvl w:val="0"/>
          <w:numId w:val="32"/>
        </w:numPr>
        <w:rPr>
          <w:b/>
        </w:rPr>
      </w:pPr>
      <w:r>
        <w:rPr>
          <w:rFonts w:hint="eastAsia"/>
          <w:b/>
        </w:rPr>
        <w:t>以下所有的操作皆使用</w:t>
      </w:r>
      <w:r>
        <w:rPr>
          <w:rFonts w:ascii="Calibri" w:hAnsi="Calibri"/>
          <w:b/>
        </w:rPr>
        <w:t>Neople</w:t>
      </w:r>
      <w:r>
        <w:rPr>
          <w:rFonts w:hint="eastAsia"/>
          <w:b/>
        </w:rPr>
        <w:t>帳戶登入，不需切換</w:t>
      </w:r>
      <w:r>
        <w:rPr>
          <w:rFonts w:ascii="Calibri" w:hAnsi="Calibri"/>
          <w:b/>
        </w:rPr>
        <w:t>root</w:t>
      </w:r>
      <w:r>
        <w:rPr>
          <w:rFonts w:hint="eastAsia"/>
          <w:b/>
        </w:rPr>
        <w:t>權限。使用root權限進行操作可能會導致服務發生異常。</w:t>
      </w:r>
    </w:p>
    <w:p>
      <w:pPr>
        <w:pStyle w:val="43"/>
        <w:numPr>
          <w:ilvl w:val="0"/>
          <w:numId w:val="32"/>
        </w:numPr>
        <w:rPr>
          <w:b/>
        </w:rPr>
      </w:pPr>
      <w:r>
        <w:rPr>
          <w:rFonts w:hint="eastAsia"/>
          <w:b/>
        </w:rPr>
        <w:t>每次進行操作時，一定要確認目前Process的運行狀態。執行</w:t>
      </w:r>
      <w:r>
        <w:rPr>
          <w:rFonts w:hint="eastAsia"/>
          <w:b/>
          <w:color w:val="FF0000"/>
        </w:rPr>
        <w:t xml:space="preserve">ps </w:t>
      </w:r>
      <w:r>
        <w:rPr>
          <w:b/>
          <w:color w:val="FF0000"/>
        </w:rPr>
        <w:t>–</w:t>
      </w:r>
      <w:r>
        <w:rPr>
          <w:rFonts w:hint="eastAsia"/>
          <w:b/>
          <w:color w:val="FF0000"/>
        </w:rPr>
        <w:t>efl | grep start</w:t>
      </w:r>
    </w:p>
    <w:p>
      <w:pPr>
        <w:pStyle w:val="43"/>
        <w:numPr>
          <w:ilvl w:val="0"/>
          <w:numId w:val="32"/>
        </w:numPr>
        <w:rPr>
          <w:b/>
        </w:rPr>
      </w:pPr>
      <w:r>
        <w:rPr>
          <w:rFonts w:hint="eastAsia"/>
          <w:b/>
        </w:rPr>
        <w:t>一定要按照步驟進行操作，Middleware資料回寫至DB才會正常。否則可能會造成資料回溯的狀況產生。</w:t>
      </w:r>
    </w:p>
    <w:p>
      <w:pPr>
        <w:pStyle w:val="43"/>
        <w:numPr>
          <w:ilvl w:val="0"/>
          <w:numId w:val="32"/>
        </w:numPr>
        <w:rPr>
          <w:b/>
          <w:color w:val="FF0000"/>
        </w:rPr>
      </w:pPr>
      <w:r>
        <w:rPr>
          <w:rFonts w:hint="eastAsia"/>
          <w:b/>
          <w:color w:val="FF0000"/>
        </w:rPr>
        <w:t>若原廠有要求全部APP Server進行重啟系統作業，請按照全部開關機流程進行。</w:t>
      </w:r>
    </w:p>
    <w:p>
      <w:pPr>
        <w:pStyle w:val="43"/>
        <w:numPr>
          <w:ilvl w:val="0"/>
          <w:numId w:val="32"/>
        </w:numPr>
        <w:rPr>
          <w:b/>
          <w:color w:val="FF0000"/>
        </w:rPr>
      </w:pPr>
      <w:r>
        <w:rPr>
          <w:rFonts w:hint="eastAsia"/>
          <w:b/>
          <w:color w:val="FF0000"/>
        </w:rPr>
        <w:t>若一般進行維護，關機可省略步驟7,8,9，開機可省略步驟1,2,3</w:t>
      </w:r>
    </w:p>
    <w:p>
      <w:pPr>
        <w:pStyle w:val="3"/>
        <w:rPr>
          <w:b/>
        </w:rPr>
      </w:pPr>
      <w:r>
        <w:rPr>
          <w:rFonts w:hint="eastAsia"/>
          <w:b/>
        </w:rPr>
        <w:t xml:space="preserve"> </w:t>
      </w:r>
      <w:bookmarkStart w:id="53" w:name="_Toc355791524"/>
      <w:r>
        <w:rPr>
          <w:rFonts w:hint="eastAsia"/>
          <w:b/>
        </w:rPr>
        <w:t>開機流程</w:t>
      </w:r>
      <w:bookmarkEnd w:id="53"/>
    </w:p>
    <w:p>
      <w:pPr>
        <w:pStyle w:val="43"/>
        <w:numPr>
          <w:ilvl w:val="0"/>
          <w:numId w:val="33"/>
        </w:numPr>
        <w:rPr>
          <w:rFonts w:ascii="Calibri" w:hAnsi="Calibri"/>
        </w:rPr>
      </w:pPr>
      <w:r>
        <w:rPr>
          <w:rFonts w:hint="eastAsia" w:ascii="Calibri" w:hAnsi="Calibri"/>
        </w:rPr>
        <w:t>操作伺服器：</w:t>
      </w:r>
      <w:r>
        <w:rPr>
          <w:rFonts w:ascii="Calibri" w:hAnsi="Calibri"/>
        </w:rPr>
        <w:t>DNF-</w:t>
      </w:r>
      <w:r>
        <w:rPr>
          <w:rFonts w:hint="eastAsia" w:ascii="Calibri" w:hAnsi="Calibri"/>
        </w:rPr>
        <w:t>ChannelSvr[1-3]</w:t>
      </w:r>
    </w:p>
    <w:p>
      <w:pPr>
        <w:pStyle w:val="43"/>
        <w:ind w:left="360"/>
        <w:rPr>
          <w:rFonts w:ascii="Calibri" w:hAnsi="Calibri"/>
        </w:rPr>
      </w:pPr>
      <w:r>
        <w:rPr>
          <w:rFonts w:hint="eastAsia" w:ascii="Calibri" w:hAnsi="Calibri"/>
        </w:rPr>
        <w:t>Process Name:  df_channel_r</w:t>
      </w:r>
    </w:p>
    <w:p>
      <w:pPr>
        <w:pStyle w:val="43"/>
        <w:ind w:left="360"/>
        <w:rPr>
          <w:rFonts w:ascii="Calibri" w:hAnsi="Calibri"/>
        </w:rPr>
      </w:pPr>
      <w:r>
        <w:rPr>
          <w:rFonts w:hint="eastAsia" w:ascii="Calibri" w:hAnsi="Calibri"/>
        </w:rPr>
        <w:t xml:space="preserve">Command:  </w:t>
      </w:r>
      <w:r>
        <w:rPr>
          <w:rFonts w:hint="eastAsia" w:ascii="Calibri" w:hAnsi="Calibri"/>
          <w:color w:val="4F81BD" w:themeColor="accent1"/>
          <w14:textFill>
            <w14:solidFill>
              <w14:schemeClr w14:val="accent1"/>
            </w14:solidFill>
          </w14:textFill>
        </w:rPr>
        <w:t>/home/neople/ctrl.sh channel start</w:t>
      </w:r>
    </w:p>
    <w:p>
      <w:pPr>
        <w:pStyle w:val="43"/>
        <w:ind w:left="360"/>
        <w:rPr>
          <w:rFonts w:ascii="Calibri" w:hAnsi="Calibri"/>
          <w:color w:val="4F81BD" w:themeColor="accent1"/>
          <w14:textFill>
            <w14:solidFill>
              <w14:schemeClr w14:val="accent1"/>
            </w14:solidFill>
          </w14:textFill>
        </w:rPr>
      </w:pPr>
      <w:r>
        <w:rPr>
          <w:rFonts w:hint="eastAsia" w:ascii="Calibri" w:hAnsi="Calibri"/>
        </w:rPr>
        <w:t xml:space="preserve">Check Process:  </w:t>
      </w:r>
      <w:r>
        <w:rPr>
          <w:rFonts w:hint="eastAsia" w:ascii="Calibri" w:hAnsi="Calibri"/>
          <w:color w:val="4F81BD" w:themeColor="accent1"/>
          <w14:textFill>
            <w14:solidFill>
              <w14:schemeClr w14:val="accent1"/>
            </w14:solidFill>
          </w14:textFill>
        </w:rPr>
        <w:t xml:space="preserve">ps </w:t>
      </w:r>
      <w:r>
        <w:rPr>
          <w:rFonts w:ascii="Calibri" w:hAnsi="Calibri"/>
          <w:color w:val="4F81BD" w:themeColor="accent1"/>
          <w14:textFill>
            <w14:solidFill>
              <w14:schemeClr w14:val="accent1"/>
            </w14:solidFill>
          </w14:textFill>
        </w:rPr>
        <w:t>–</w:t>
      </w:r>
      <w:r>
        <w:rPr>
          <w:rFonts w:hint="eastAsia" w:ascii="Calibri" w:hAnsi="Calibri"/>
          <w:color w:val="4F81BD" w:themeColor="accent1"/>
          <w14:textFill>
            <w14:solidFill>
              <w14:schemeClr w14:val="accent1"/>
            </w14:solidFill>
          </w14:textFill>
        </w:rPr>
        <w:t>efl | grep start</w:t>
      </w:r>
    </w:p>
    <w:p>
      <w:pPr>
        <w:pStyle w:val="43"/>
        <w:ind w:left="360"/>
        <w:rPr>
          <w:rFonts w:ascii="Calibri" w:hAnsi="Calibri"/>
        </w:rPr>
      </w:pPr>
      <w:r>
        <w:rPr>
          <w:rFonts w:ascii="Calibri" w:hAnsi="Calibri"/>
        </w:rPr>
        <w:drawing>
          <wp:inline distT="0" distB="0" distL="0" distR="0">
            <wp:extent cx="6229350" cy="401955"/>
            <wp:effectExtent l="0" t="0" r="0" b="0"/>
            <wp:docPr id="17" name="圖片 17" descr="D:\LUM\Desktop\12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圖片 17" descr="D:\LUM\Desktop\1232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268143" cy="404686"/>
                    </a:xfrm>
                    <a:prstGeom prst="rect">
                      <a:avLst/>
                    </a:prstGeom>
                    <a:noFill/>
                    <a:ln>
                      <a:noFill/>
                    </a:ln>
                  </pic:spPr>
                </pic:pic>
              </a:graphicData>
            </a:graphic>
          </wp:inline>
        </w:drawing>
      </w:r>
    </w:p>
    <w:p>
      <w:pPr>
        <w:pStyle w:val="43"/>
        <w:ind w:left="360"/>
        <w:rPr>
          <w:rFonts w:ascii="Calibri" w:hAnsi="Calibri"/>
        </w:rPr>
      </w:pPr>
    </w:p>
    <w:p>
      <w:pPr>
        <w:pStyle w:val="43"/>
        <w:numPr>
          <w:ilvl w:val="0"/>
          <w:numId w:val="33"/>
        </w:numPr>
        <w:rPr>
          <w:rFonts w:ascii="Calibri" w:hAnsi="Calibri"/>
        </w:rPr>
      </w:pPr>
      <w:r>
        <w:rPr>
          <w:rFonts w:hint="eastAsia" w:ascii="Calibri" w:hAnsi="Calibri"/>
        </w:rPr>
        <w:t>操作伺服器：</w:t>
      </w:r>
      <w:r>
        <w:rPr>
          <w:rFonts w:ascii="Calibri" w:hAnsi="Calibri"/>
        </w:rPr>
        <w:t>DNF-</w:t>
      </w:r>
      <w:r>
        <w:rPr>
          <w:rFonts w:hint="eastAsia" w:ascii="Calibri" w:hAnsi="Calibri"/>
        </w:rPr>
        <w:t>RelaySvr[1-3]</w:t>
      </w:r>
    </w:p>
    <w:p>
      <w:pPr>
        <w:pStyle w:val="43"/>
        <w:ind w:left="360"/>
        <w:rPr>
          <w:rFonts w:ascii="Calibri" w:hAnsi="Calibri"/>
        </w:rPr>
      </w:pPr>
      <w:r>
        <w:rPr>
          <w:rFonts w:hint="eastAsia" w:ascii="Calibri" w:hAnsi="Calibri"/>
        </w:rPr>
        <w:t>Process Name:  df_relay_r</w:t>
      </w:r>
    </w:p>
    <w:p>
      <w:pPr>
        <w:pStyle w:val="43"/>
        <w:ind w:left="360"/>
        <w:rPr>
          <w:rFonts w:ascii="Calibri" w:hAnsi="Calibri"/>
        </w:rPr>
      </w:pPr>
      <w:r>
        <w:rPr>
          <w:rFonts w:hint="eastAsia" w:ascii="Calibri" w:hAnsi="Calibri"/>
        </w:rPr>
        <w:t xml:space="preserve">Command:  </w:t>
      </w:r>
      <w:r>
        <w:rPr>
          <w:rFonts w:hint="eastAsia" w:ascii="Calibri" w:hAnsi="Calibri"/>
          <w:color w:val="4F81BD" w:themeColor="accent1"/>
          <w14:textFill>
            <w14:solidFill>
              <w14:schemeClr w14:val="accent1"/>
            </w14:solidFill>
          </w14:textFill>
        </w:rPr>
        <w:t>/home/neople/ctrl.sh relay start</w:t>
      </w:r>
    </w:p>
    <w:p>
      <w:pPr>
        <w:pStyle w:val="43"/>
        <w:ind w:left="360"/>
        <w:rPr>
          <w:rFonts w:ascii="Calibri" w:hAnsi="Calibri"/>
          <w:color w:val="4F81BD" w:themeColor="accent1"/>
          <w14:textFill>
            <w14:solidFill>
              <w14:schemeClr w14:val="accent1"/>
            </w14:solidFill>
          </w14:textFill>
        </w:rPr>
      </w:pPr>
      <w:r>
        <w:rPr>
          <w:rFonts w:hint="eastAsia" w:ascii="Calibri" w:hAnsi="Calibri"/>
        </w:rPr>
        <w:t xml:space="preserve">Check Process:  </w:t>
      </w:r>
      <w:r>
        <w:rPr>
          <w:rFonts w:hint="eastAsia" w:ascii="Calibri" w:hAnsi="Calibri"/>
          <w:color w:val="4F81BD" w:themeColor="accent1"/>
          <w14:textFill>
            <w14:solidFill>
              <w14:schemeClr w14:val="accent1"/>
            </w14:solidFill>
          </w14:textFill>
        </w:rPr>
        <w:t xml:space="preserve">ps </w:t>
      </w:r>
      <w:r>
        <w:rPr>
          <w:rFonts w:ascii="Calibri" w:hAnsi="Calibri"/>
          <w:color w:val="4F81BD" w:themeColor="accent1"/>
          <w14:textFill>
            <w14:solidFill>
              <w14:schemeClr w14:val="accent1"/>
            </w14:solidFill>
          </w14:textFill>
        </w:rPr>
        <w:t>–</w:t>
      </w:r>
      <w:r>
        <w:rPr>
          <w:rFonts w:hint="eastAsia" w:ascii="Calibri" w:hAnsi="Calibri"/>
          <w:color w:val="4F81BD" w:themeColor="accent1"/>
          <w14:textFill>
            <w14:solidFill>
              <w14:schemeClr w14:val="accent1"/>
            </w14:solidFill>
          </w14:textFill>
        </w:rPr>
        <w:t>efl | grep start</w:t>
      </w:r>
      <w:r>
        <w:rPr>
          <w:rFonts w:hint="eastAsia" w:ascii="Calibri" w:hAnsi="Calibri"/>
          <w:color w:val="4F81BD" w:themeColor="accent1"/>
          <w14:textFill>
            <w14:solidFill>
              <w14:schemeClr w14:val="accent1"/>
            </w14:solidFill>
          </w14:textFill>
        </w:rPr>
        <w:drawing>
          <wp:inline distT="0" distB="0" distL="0" distR="0">
            <wp:extent cx="6230620" cy="3781425"/>
            <wp:effectExtent l="0" t="0" r="0" b="0"/>
            <wp:docPr id="18" name="圖片 18" descr="D:\LUM\Desktop\12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圖片 18" descr="D:\LUM\Desktop\1232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6230859" cy="3781425"/>
                    </a:xfrm>
                    <a:prstGeom prst="rect">
                      <a:avLst/>
                    </a:prstGeom>
                    <a:noFill/>
                    <a:ln>
                      <a:noFill/>
                    </a:ln>
                  </pic:spPr>
                </pic:pic>
              </a:graphicData>
            </a:graphic>
          </wp:inline>
        </w:drawing>
      </w:r>
    </w:p>
    <w:p>
      <w:pPr>
        <w:pStyle w:val="43"/>
        <w:ind w:left="360"/>
        <w:rPr>
          <w:rFonts w:ascii="Calibri" w:hAnsi="Calibri"/>
        </w:rPr>
      </w:pPr>
    </w:p>
    <w:p>
      <w:pPr>
        <w:pStyle w:val="43"/>
        <w:numPr>
          <w:ilvl w:val="0"/>
          <w:numId w:val="33"/>
        </w:numPr>
        <w:rPr>
          <w:rFonts w:ascii="Calibri" w:hAnsi="Calibri"/>
        </w:rPr>
      </w:pPr>
      <w:r>
        <w:rPr>
          <w:rFonts w:hint="eastAsia" w:ascii="Calibri" w:hAnsi="Calibri"/>
        </w:rPr>
        <w:t>操作伺服器：</w:t>
      </w:r>
      <w:r>
        <w:rPr>
          <w:rFonts w:ascii="Calibri" w:hAnsi="Calibri"/>
        </w:rPr>
        <w:t>DNF-</w:t>
      </w:r>
      <w:r>
        <w:rPr>
          <w:rFonts w:hint="eastAsia" w:ascii="Calibri" w:hAnsi="Calibri"/>
        </w:rPr>
        <w:t>StunSvr[1-3]</w:t>
      </w:r>
    </w:p>
    <w:p>
      <w:pPr>
        <w:pStyle w:val="43"/>
        <w:ind w:left="360"/>
        <w:rPr>
          <w:rFonts w:ascii="Calibri" w:hAnsi="Calibri"/>
        </w:rPr>
      </w:pPr>
      <w:r>
        <w:rPr>
          <w:rFonts w:hint="eastAsia" w:ascii="Calibri" w:hAnsi="Calibri"/>
        </w:rPr>
        <w:t>Process Name:  df_stun_r</w:t>
      </w:r>
    </w:p>
    <w:p>
      <w:pPr>
        <w:pStyle w:val="43"/>
        <w:ind w:left="360"/>
        <w:rPr>
          <w:rFonts w:ascii="Calibri" w:hAnsi="Calibri"/>
        </w:rPr>
      </w:pPr>
      <w:r>
        <w:rPr>
          <w:rFonts w:hint="eastAsia" w:ascii="Calibri" w:hAnsi="Calibri"/>
        </w:rPr>
        <w:t xml:space="preserve">Command:  </w:t>
      </w:r>
      <w:r>
        <w:rPr>
          <w:rFonts w:hint="eastAsia" w:ascii="Calibri" w:hAnsi="Calibri"/>
          <w:color w:val="4F81BD" w:themeColor="accent1"/>
          <w14:textFill>
            <w14:solidFill>
              <w14:schemeClr w14:val="accent1"/>
            </w14:solidFill>
          </w14:textFill>
        </w:rPr>
        <w:t>/home/neople/ctrl.sh stun start</w:t>
      </w:r>
    </w:p>
    <w:p>
      <w:pPr>
        <w:pStyle w:val="43"/>
        <w:ind w:left="360"/>
        <w:rPr>
          <w:rFonts w:ascii="Calibri" w:hAnsi="Calibri"/>
        </w:rPr>
      </w:pPr>
      <w:r>
        <w:rPr>
          <w:rFonts w:hint="eastAsia" w:ascii="Calibri" w:hAnsi="Calibri"/>
        </w:rPr>
        <w:t xml:space="preserve">Check Process:  </w:t>
      </w:r>
      <w:r>
        <w:rPr>
          <w:rFonts w:hint="eastAsia" w:ascii="Calibri" w:hAnsi="Calibri"/>
          <w:color w:val="4F81BD" w:themeColor="accent1"/>
          <w14:textFill>
            <w14:solidFill>
              <w14:schemeClr w14:val="accent1"/>
            </w14:solidFill>
          </w14:textFill>
        </w:rPr>
        <w:t xml:space="preserve">ps </w:t>
      </w:r>
      <w:r>
        <w:rPr>
          <w:rFonts w:ascii="Calibri" w:hAnsi="Calibri"/>
          <w:color w:val="4F81BD" w:themeColor="accent1"/>
          <w14:textFill>
            <w14:solidFill>
              <w14:schemeClr w14:val="accent1"/>
            </w14:solidFill>
          </w14:textFill>
        </w:rPr>
        <w:t>–</w:t>
      </w:r>
      <w:r>
        <w:rPr>
          <w:rFonts w:hint="eastAsia" w:ascii="Calibri" w:hAnsi="Calibri"/>
          <w:color w:val="4F81BD" w:themeColor="accent1"/>
          <w14:textFill>
            <w14:solidFill>
              <w14:schemeClr w14:val="accent1"/>
            </w14:solidFill>
          </w14:textFill>
        </w:rPr>
        <w:t>efl | grep start</w:t>
      </w:r>
    </w:p>
    <w:p>
      <w:pPr>
        <w:pStyle w:val="43"/>
        <w:ind w:left="360"/>
        <w:rPr>
          <w:rFonts w:ascii="Calibri" w:hAnsi="Calibri"/>
        </w:rPr>
      </w:pPr>
      <w:r>
        <w:rPr>
          <w:rFonts w:hint="eastAsia" w:ascii="Calibri" w:hAnsi="Calibri"/>
        </w:rPr>
        <w:drawing>
          <wp:inline distT="0" distB="0" distL="0" distR="0">
            <wp:extent cx="6229350" cy="457200"/>
            <wp:effectExtent l="0" t="0" r="0" b="0"/>
            <wp:docPr id="20" name="圖片 20" descr="D:\LUM\Desktop\12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圖片 20" descr="D:\LUM\Desktop\1232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229350" cy="457200"/>
                    </a:xfrm>
                    <a:prstGeom prst="rect">
                      <a:avLst/>
                    </a:prstGeom>
                    <a:noFill/>
                    <a:ln>
                      <a:noFill/>
                    </a:ln>
                  </pic:spPr>
                </pic:pic>
              </a:graphicData>
            </a:graphic>
          </wp:inline>
        </w:drawing>
      </w:r>
    </w:p>
    <w:p>
      <w:pPr>
        <w:pStyle w:val="43"/>
        <w:numPr>
          <w:ilvl w:val="0"/>
          <w:numId w:val="33"/>
        </w:numPr>
        <w:rPr>
          <w:rFonts w:ascii="Calibri" w:hAnsi="Calibri"/>
        </w:rPr>
      </w:pPr>
      <w:r>
        <w:rPr>
          <w:rFonts w:hint="eastAsia" w:ascii="Calibri" w:hAnsi="Calibri"/>
        </w:rPr>
        <w:t>操作伺服器：</w:t>
      </w:r>
      <w:r>
        <w:rPr>
          <w:rFonts w:ascii="Calibri" w:hAnsi="Calibri"/>
        </w:rPr>
        <w:t>DNF-ChannelBridge</w:t>
      </w:r>
    </w:p>
    <w:p>
      <w:pPr>
        <w:pStyle w:val="43"/>
        <w:ind w:left="360"/>
        <w:rPr>
          <w:rFonts w:ascii="Calibri" w:hAnsi="Calibri"/>
        </w:rPr>
      </w:pPr>
      <w:r>
        <w:rPr>
          <w:rFonts w:hint="eastAsia" w:ascii="Calibri" w:hAnsi="Calibri"/>
        </w:rPr>
        <w:t>Process Name:  df_manager_r, df_bridge_r, df_community_r, df_coserver_r</w:t>
      </w:r>
    </w:p>
    <w:p>
      <w:pPr>
        <w:pStyle w:val="43"/>
        <w:ind w:left="360"/>
        <w:rPr>
          <w:rFonts w:ascii="Calibri" w:hAnsi="Calibri"/>
        </w:rPr>
      </w:pPr>
      <w:r>
        <w:rPr>
          <w:rFonts w:hint="eastAsia" w:ascii="Calibri" w:hAnsi="Calibri"/>
        </w:rPr>
        <w:t xml:space="preserve">Command:  </w:t>
      </w:r>
      <w:r>
        <w:rPr>
          <w:rFonts w:hint="eastAsia" w:ascii="Calibri" w:hAnsi="Calibri"/>
          <w:color w:val="4F81BD" w:themeColor="accent1"/>
          <w14:textFill>
            <w14:solidFill>
              <w14:schemeClr w14:val="accent1"/>
            </w14:solidFill>
          </w14:textFill>
        </w:rPr>
        <w:t>/home/neople/ctrl.sh all_common start</w:t>
      </w:r>
    </w:p>
    <w:p>
      <w:pPr>
        <w:pStyle w:val="43"/>
        <w:ind w:left="360"/>
        <w:rPr>
          <w:rFonts w:ascii="Calibri" w:hAnsi="Calibri"/>
        </w:rPr>
      </w:pPr>
      <w:r>
        <w:rPr>
          <w:rFonts w:hint="eastAsia" w:ascii="Calibri" w:hAnsi="Calibri"/>
        </w:rPr>
        <w:t xml:space="preserve">Check Process:  </w:t>
      </w:r>
      <w:r>
        <w:rPr>
          <w:rFonts w:hint="eastAsia" w:ascii="Calibri" w:hAnsi="Calibri"/>
          <w:color w:val="4F81BD" w:themeColor="accent1"/>
          <w14:textFill>
            <w14:solidFill>
              <w14:schemeClr w14:val="accent1"/>
            </w14:solidFill>
          </w14:textFill>
        </w:rPr>
        <w:t xml:space="preserve">ps </w:t>
      </w:r>
      <w:r>
        <w:rPr>
          <w:rFonts w:ascii="Calibri" w:hAnsi="Calibri"/>
          <w:color w:val="4F81BD" w:themeColor="accent1"/>
          <w14:textFill>
            <w14:solidFill>
              <w14:schemeClr w14:val="accent1"/>
            </w14:solidFill>
          </w14:textFill>
        </w:rPr>
        <w:t>–</w:t>
      </w:r>
      <w:r>
        <w:rPr>
          <w:rFonts w:hint="eastAsia" w:ascii="Calibri" w:hAnsi="Calibri"/>
          <w:color w:val="4F81BD" w:themeColor="accent1"/>
          <w14:textFill>
            <w14:solidFill>
              <w14:schemeClr w14:val="accent1"/>
            </w14:solidFill>
          </w14:textFill>
        </w:rPr>
        <w:t>efl | grep start</w:t>
      </w:r>
    </w:p>
    <w:p>
      <w:pPr>
        <w:pStyle w:val="43"/>
        <w:ind w:left="360"/>
        <w:rPr>
          <w:rFonts w:ascii="Calibri" w:hAnsi="Calibri"/>
        </w:rPr>
      </w:pPr>
      <w:r>
        <w:rPr>
          <w:rFonts w:hint="eastAsia" w:ascii="Calibri" w:hAnsi="Calibri"/>
        </w:rPr>
        <w:drawing>
          <wp:inline distT="0" distB="0" distL="0" distR="0">
            <wp:extent cx="6639560" cy="835025"/>
            <wp:effectExtent l="0" t="0" r="8890" b="3175"/>
            <wp:docPr id="6" name="圖片 6" descr="D:\LUM\Desktop\12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圖片 6" descr="D:\LUM\Desktop\1232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639560" cy="835025"/>
                    </a:xfrm>
                    <a:prstGeom prst="rect">
                      <a:avLst/>
                    </a:prstGeom>
                    <a:noFill/>
                    <a:ln>
                      <a:noFill/>
                    </a:ln>
                  </pic:spPr>
                </pic:pic>
              </a:graphicData>
            </a:graphic>
          </wp:inline>
        </w:drawing>
      </w:r>
    </w:p>
    <w:p>
      <w:pPr>
        <w:pStyle w:val="43"/>
        <w:ind w:left="360"/>
        <w:rPr>
          <w:rFonts w:ascii="Calibri" w:hAnsi="Calibri"/>
        </w:rPr>
      </w:pPr>
    </w:p>
    <w:p>
      <w:pPr>
        <w:pStyle w:val="43"/>
        <w:numPr>
          <w:ilvl w:val="0"/>
          <w:numId w:val="33"/>
        </w:numPr>
        <w:rPr>
          <w:rFonts w:ascii="Calibri" w:hAnsi="Calibri"/>
        </w:rPr>
      </w:pPr>
      <w:r>
        <w:rPr>
          <w:rFonts w:hint="eastAsia" w:ascii="Calibri" w:hAnsi="Calibri"/>
        </w:rPr>
        <w:t>操作伺服器：</w:t>
      </w:r>
      <w:r>
        <w:rPr>
          <w:rFonts w:ascii="Calibri" w:hAnsi="Calibri"/>
        </w:rPr>
        <w:t>DNF-AuctionSvr</w:t>
      </w:r>
    </w:p>
    <w:p>
      <w:pPr>
        <w:pStyle w:val="43"/>
        <w:ind w:left="360"/>
        <w:rPr>
          <w:rFonts w:ascii="Calibri" w:hAnsi="Calibri"/>
        </w:rPr>
      </w:pPr>
      <w:r>
        <w:rPr>
          <w:rFonts w:hint="eastAsia" w:ascii="Calibri" w:hAnsi="Calibri"/>
        </w:rPr>
        <w:t>Process Name:  df_auction_r,  df_point_r</w:t>
      </w:r>
    </w:p>
    <w:p>
      <w:pPr>
        <w:pStyle w:val="43"/>
        <w:ind w:left="360"/>
        <w:rPr>
          <w:rFonts w:ascii="Calibri" w:hAnsi="Calibri"/>
          <w:color w:val="4F81BD" w:themeColor="accent1"/>
          <w14:textFill>
            <w14:solidFill>
              <w14:schemeClr w14:val="accent1"/>
            </w14:solidFill>
          </w14:textFill>
        </w:rPr>
      </w:pPr>
      <w:r>
        <w:rPr>
          <w:rFonts w:hint="eastAsia" w:ascii="Calibri" w:hAnsi="Calibri"/>
        </w:rPr>
        <w:t xml:space="preserve">Command:  </w:t>
      </w:r>
      <w:r>
        <w:rPr>
          <w:rFonts w:hint="eastAsia" w:ascii="Calibri" w:hAnsi="Calibri"/>
          <w:color w:val="4F81BD" w:themeColor="accent1"/>
          <w14:textFill>
            <w14:solidFill>
              <w14:schemeClr w14:val="accent1"/>
            </w14:solidFill>
          </w14:textFill>
        </w:rPr>
        <w:t>/home/neople/ctrl.sh all_auction start</w:t>
      </w:r>
    </w:p>
    <w:p>
      <w:pPr>
        <w:pStyle w:val="43"/>
        <w:ind w:left="480"/>
        <w:rPr>
          <w:rFonts w:ascii="Calibri" w:hAnsi="Calibri"/>
        </w:rPr>
      </w:pPr>
      <w:r>
        <w:rPr>
          <w:rFonts w:hint="eastAsia" w:ascii="Calibri" w:hAnsi="Calibri"/>
          <w:color w:val="4F81BD" w:themeColor="accent1"/>
          <w14:textFill>
            <w14:solidFill>
              <w14:schemeClr w14:val="accent1"/>
            </w14:solidFill>
          </w14:textFill>
        </w:rPr>
        <w:tab/>
      </w:r>
      <w:r>
        <w:rPr>
          <w:rFonts w:hint="eastAsia" w:ascii="Calibri" w:hAnsi="Calibri"/>
          <w:color w:val="4F81BD" w:themeColor="accent1"/>
          <w14:textFill>
            <w14:solidFill>
              <w14:schemeClr w14:val="accent1"/>
            </w14:solidFill>
          </w14:textFill>
        </w:rPr>
        <w:tab/>
      </w:r>
      <w:r>
        <w:rPr>
          <w:rFonts w:hint="eastAsia" w:ascii="Calibri" w:hAnsi="Calibri"/>
          <w:color w:val="4F81BD" w:themeColor="accent1"/>
          <w14:textFill>
            <w14:solidFill>
              <w14:schemeClr w14:val="accent1"/>
            </w14:solidFill>
          </w14:textFill>
        </w:rPr>
        <w:t xml:space="preserve"> /home/neople/ctrl.sh all_point start</w:t>
      </w:r>
    </w:p>
    <w:p>
      <w:pPr>
        <w:pStyle w:val="43"/>
        <w:ind w:left="360"/>
        <w:rPr>
          <w:rFonts w:ascii="Calibri" w:hAnsi="Calibri"/>
        </w:rPr>
      </w:pPr>
      <w:r>
        <w:rPr>
          <w:rFonts w:hint="eastAsia" w:ascii="Calibri" w:hAnsi="Calibri"/>
        </w:rPr>
        <w:t xml:space="preserve">Check Process:  </w:t>
      </w:r>
      <w:r>
        <w:rPr>
          <w:rFonts w:hint="eastAsia" w:ascii="Calibri" w:hAnsi="Calibri"/>
          <w:color w:val="4F81BD" w:themeColor="accent1"/>
          <w14:textFill>
            <w14:solidFill>
              <w14:schemeClr w14:val="accent1"/>
            </w14:solidFill>
          </w14:textFill>
        </w:rPr>
        <w:t xml:space="preserve">ps </w:t>
      </w:r>
      <w:r>
        <w:rPr>
          <w:rFonts w:ascii="Calibri" w:hAnsi="Calibri"/>
          <w:color w:val="4F81BD" w:themeColor="accent1"/>
          <w14:textFill>
            <w14:solidFill>
              <w14:schemeClr w14:val="accent1"/>
            </w14:solidFill>
          </w14:textFill>
        </w:rPr>
        <w:t>–</w:t>
      </w:r>
      <w:r>
        <w:rPr>
          <w:rFonts w:hint="eastAsia" w:ascii="Calibri" w:hAnsi="Calibri"/>
          <w:color w:val="4F81BD" w:themeColor="accent1"/>
          <w14:textFill>
            <w14:solidFill>
              <w14:schemeClr w14:val="accent1"/>
            </w14:solidFill>
          </w14:textFill>
        </w:rPr>
        <w:t>efl | grep start</w:t>
      </w:r>
    </w:p>
    <w:p>
      <w:pPr>
        <w:pStyle w:val="43"/>
        <w:ind w:left="360"/>
        <w:rPr>
          <w:rFonts w:ascii="Calibri" w:hAnsi="Calibri"/>
        </w:rPr>
      </w:pPr>
      <w:r>
        <w:rPr>
          <w:rFonts w:hint="eastAsia" w:ascii="Calibri" w:hAnsi="Calibri"/>
        </w:rPr>
        <w:drawing>
          <wp:inline distT="0" distB="0" distL="0" distR="0">
            <wp:extent cx="6639560" cy="946150"/>
            <wp:effectExtent l="0" t="0" r="8890" b="6350"/>
            <wp:docPr id="7" name="圖片 7" descr="D:\LUM\Desktop\12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D:\LUM\Desktop\1232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639560" cy="946150"/>
                    </a:xfrm>
                    <a:prstGeom prst="rect">
                      <a:avLst/>
                    </a:prstGeom>
                    <a:noFill/>
                    <a:ln>
                      <a:noFill/>
                    </a:ln>
                  </pic:spPr>
                </pic:pic>
              </a:graphicData>
            </a:graphic>
          </wp:inline>
        </w:drawing>
      </w:r>
    </w:p>
    <w:p>
      <w:pPr>
        <w:pStyle w:val="43"/>
        <w:ind w:left="480"/>
        <w:rPr>
          <w:rFonts w:ascii="Calibri" w:hAnsi="Calibri"/>
        </w:rPr>
      </w:pPr>
    </w:p>
    <w:p>
      <w:pPr>
        <w:pStyle w:val="43"/>
        <w:numPr>
          <w:ilvl w:val="0"/>
          <w:numId w:val="33"/>
        </w:numPr>
        <w:rPr>
          <w:rFonts w:ascii="Calibri" w:hAnsi="Calibri"/>
        </w:rPr>
      </w:pPr>
      <w:r>
        <w:rPr>
          <w:rFonts w:hint="eastAsia" w:ascii="Calibri" w:hAnsi="Calibri"/>
        </w:rPr>
        <w:t>操作伺服器：D</w:t>
      </w:r>
      <w:r>
        <w:rPr>
          <w:rFonts w:ascii="Calibri" w:hAnsi="Calibri"/>
        </w:rPr>
        <w:t>NF-APPSVR[1-3</w:t>
      </w:r>
      <w:r>
        <w:rPr>
          <w:rFonts w:hint="eastAsia" w:ascii="Calibri" w:hAnsi="Calibri"/>
        </w:rPr>
        <w:t>]</w:t>
      </w:r>
    </w:p>
    <w:p>
      <w:pPr>
        <w:pStyle w:val="43"/>
        <w:ind w:left="360"/>
        <w:rPr>
          <w:rFonts w:ascii="Calibri" w:hAnsi="Calibri"/>
        </w:rPr>
      </w:pPr>
      <w:r>
        <w:rPr>
          <w:rFonts w:hint="eastAsia" w:ascii="Calibri" w:hAnsi="Calibri"/>
        </w:rPr>
        <w:t>Process Name:  dw_dbmw_r,  df_guild_r,  df_monitor_r,  df_statics_r</w:t>
      </w:r>
    </w:p>
    <w:p>
      <w:pPr>
        <w:pStyle w:val="43"/>
        <w:ind w:left="360"/>
        <w:rPr>
          <w:rFonts w:ascii="Calibri" w:hAnsi="Calibri"/>
        </w:rPr>
      </w:pPr>
      <w:r>
        <w:rPr>
          <w:rFonts w:hint="eastAsia" w:ascii="Calibri" w:hAnsi="Calibri"/>
        </w:rPr>
        <w:t>Command:</w:t>
      </w:r>
      <w:r>
        <w:rPr>
          <w:rFonts w:hint="eastAsia" w:ascii="Calibri" w:hAnsi="Calibri"/>
          <w:color w:val="4F81BD" w:themeColor="accent1"/>
          <w14:textFill>
            <w14:solidFill>
              <w14:schemeClr w14:val="accent1"/>
            </w14:solidFill>
          </w14:textFill>
        </w:rPr>
        <w:t xml:space="preserve"> /home/neople/ctrl.sh all_app start</w:t>
      </w:r>
    </w:p>
    <w:p>
      <w:pPr>
        <w:pStyle w:val="43"/>
        <w:ind w:left="360"/>
        <w:rPr>
          <w:rFonts w:ascii="Calibri" w:hAnsi="Calibri"/>
        </w:rPr>
      </w:pPr>
      <w:r>
        <w:rPr>
          <w:rFonts w:hint="eastAsia" w:ascii="Calibri" w:hAnsi="Calibri"/>
        </w:rPr>
        <w:t xml:space="preserve">Check Process:  </w:t>
      </w:r>
      <w:r>
        <w:rPr>
          <w:rFonts w:hint="eastAsia" w:ascii="Calibri" w:hAnsi="Calibri"/>
          <w:color w:val="4F81BD" w:themeColor="accent1"/>
          <w14:textFill>
            <w14:solidFill>
              <w14:schemeClr w14:val="accent1"/>
            </w14:solidFill>
          </w14:textFill>
        </w:rPr>
        <w:t xml:space="preserve">ps </w:t>
      </w:r>
      <w:r>
        <w:rPr>
          <w:rFonts w:ascii="Calibri" w:hAnsi="Calibri"/>
          <w:color w:val="4F81BD" w:themeColor="accent1"/>
          <w14:textFill>
            <w14:solidFill>
              <w14:schemeClr w14:val="accent1"/>
            </w14:solidFill>
          </w14:textFill>
        </w:rPr>
        <w:t>–</w:t>
      </w:r>
      <w:r>
        <w:rPr>
          <w:rFonts w:hint="eastAsia" w:ascii="Calibri" w:hAnsi="Calibri"/>
          <w:color w:val="4F81BD" w:themeColor="accent1"/>
          <w14:textFill>
            <w14:solidFill>
              <w14:schemeClr w14:val="accent1"/>
            </w14:solidFill>
          </w14:textFill>
        </w:rPr>
        <w:t>efl | grep start</w:t>
      </w:r>
    </w:p>
    <w:p>
      <w:pPr>
        <w:pStyle w:val="43"/>
        <w:ind w:left="360"/>
        <w:rPr>
          <w:rFonts w:ascii="Calibri" w:hAnsi="Calibri"/>
        </w:rPr>
      </w:pPr>
      <w:r>
        <w:rPr>
          <w:rFonts w:hint="eastAsia" w:ascii="Calibri" w:hAnsi="Calibri"/>
        </w:rPr>
        <w:drawing>
          <wp:inline distT="0" distB="0" distL="0" distR="0">
            <wp:extent cx="6639560" cy="1097280"/>
            <wp:effectExtent l="0" t="0" r="8890" b="7620"/>
            <wp:docPr id="8" name="圖片 8" descr="D:\LUM\Desktop\12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D:\LUM\Desktop\1232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6639560" cy="1097280"/>
                    </a:xfrm>
                    <a:prstGeom prst="rect">
                      <a:avLst/>
                    </a:prstGeom>
                    <a:noFill/>
                    <a:ln>
                      <a:noFill/>
                    </a:ln>
                  </pic:spPr>
                </pic:pic>
              </a:graphicData>
            </a:graphic>
          </wp:inline>
        </w:drawing>
      </w:r>
    </w:p>
    <w:p>
      <w:pPr>
        <w:pStyle w:val="43"/>
        <w:ind w:left="360"/>
        <w:rPr>
          <w:rFonts w:ascii="Calibri" w:hAnsi="Calibri"/>
        </w:rPr>
      </w:pPr>
    </w:p>
    <w:p>
      <w:pPr>
        <w:pStyle w:val="43"/>
        <w:numPr>
          <w:ilvl w:val="0"/>
          <w:numId w:val="33"/>
        </w:numPr>
        <w:rPr>
          <w:rFonts w:ascii="Calibri" w:hAnsi="Calibri"/>
        </w:rPr>
      </w:pPr>
      <w:r>
        <w:rPr>
          <w:rFonts w:hint="eastAsia" w:ascii="Calibri" w:hAnsi="Calibri"/>
        </w:rPr>
        <w:t>操作伺服器：</w:t>
      </w:r>
      <w:r>
        <w:rPr>
          <w:rFonts w:ascii="Calibri" w:hAnsi="Calibri"/>
        </w:rPr>
        <w:t>DNF-GameSvr[1-11] TP Service</w:t>
      </w:r>
    </w:p>
    <w:p>
      <w:pPr>
        <w:pStyle w:val="43"/>
        <w:ind w:left="360"/>
        <w:rPr>
          <w:rFonts w:ascii="Calibri" w:hAnsi="Calibri"/>
        </w:rPr>
      </w:pPr>
      <w:r>
        <w:rPr>
          <w:rFonts w:hint="eastAsia" w:ascii="Calibri" w:hAnsi="Calibri"/>
        </w:rPr>
        <w:t>Process Name:  zergsvr, secagent, gunnersvr</w:t>
      </w:r>
    </w:p>
    <w:p>
      <w:pPr>
        <w:pStyle w:val="43"/>
        <w:ind w:left="360"/>
        <w:rPr>
          <w:rFonts w:ascii="Calibri" w:hAnsi="Calibri"/>
          <w:sz w:val="24"/>
        </w:rPr>
      </w:pPr>
      <w:r>
        <w:rPr>
          <w:rFonts w:hint="eastAsia"/>
        </w:rPr>
        <w:t>Command:</w:t>
      </w:r>
      <w:r>
        <w:rPr>
          <w:rFonts w:hint="eastAsia"/>
          <w:color w:val="4F81BD" w:themeColor="accent1"/>
          <w14:textFill>
            <w14:solidFill>
              <w14:schemeClr w14:val="accent1"/>
            </w14:solidFill>
          </w14:textFill>
        </w:rPr>
        <w:t xml:space="preserve"> </w:t>
      </w:r>
      <w:r>
        <w:rPr>
          <w:rFonts w:ascii="Calibri" w:hAnsi="Calibri"/>
          <w:color w:val="4F81BD" w:themeColor="accent1"/>
          <w:sz w:val="24"/>
          <w14:textFill>
            <w14:solidFill>
              <w14:schemeClr w14:val="accent1"/>
            </w14:solidFill>
          </w14:textFill>
        </w:rPr>
        <w:t>/home/neople/secsvr/bin/clean_g3_mmap.sh</w:t>
      </w:r>
    </w:p>
    <w:p>
      <w:pPr>
        <w:pStyle w:val="43"/>
        <w:ind w:left="1320" w:firstLine="120"/>
        <w:rPr>
          <w:color w:val="4F81BD" w:themeColor="accent1"/>
          <w14:textFill>
            <w14:solidFill>
              <w14:schemeClr w14:val="accent1"/>
            </w14:solidFill>
          </w14:textFill>
        </w:rPr>
      </w:pPr>
      <w:r>
        <w:rPr>
          <w:rFonts w:hint="eastAsia"/>
          <w:color w:val="4F81BD" w:themeColor="accent1"/>
          <w14:textFill>
            <w14:solidFill>
              <w14:schemeClr w14:val="accent1"/>
            </w14:solidFill>
          </w14:textFill>
        </w:rPr>
        <w:t>/home/neople/secsvr/bin/start_secagent.sh</w:t>
      </w:r>
    </w:p>
    <w:p>
      <w:pPr>
        <w:pStyle w:val="43"/>
        <w:ind w:left="360"/>
        <w:rPr>
          <w:rFonts w:ascii="Calibri" w:hAnsi="Calibri"/>
        </w:rPr>
      </w:pPr>
      <w:r>
        <w:rPr>
          <w:rFonts w:hint="eastAsia" w:ascii="Calibri" w:hAnsi="Calibri"/>
        </w:rPr>
        <w:t xml:space="preserve">Check Process:  </w:t>
      </w:r>
      <w:r>
        <w:rPr>
          <w:rFonts w:hint="eastAsia" w:ascii="Calibri" w:hAnsi="Calibri"/>
          <w:color w:val="4F81BD" w:themeColor="accent1"/>
          <w14:textFill>
            <w14:solidFill>
              <w14:schemeClr w14:val="accent1"/>
            </w14:solidFill>
          </w14:textFill>
        </w:rPr>
        <w:t xml:space="preserve">ps </w:t>
      </w:r>
      <w:r>
        <w:rPr>
          <w:rFonts w:ascii="Calibri" w:hAnsi="Calibri"/>
          <w:color w:val="4F81BD" w:themeColor="accent1"/>
          <w14:textFill>
            <w14:solidFill>
              <w14:schemeClr w14:val="accent1"/>
            </w14:solidFill>
          </w14:textFill>
        </w:rPr>
        <w:t>–</w:t>
      </w:r>
      <w:r>
        <w:rPr>
          <w:rFonts w:hint="eastAsia" w:ascii="Calibri" w:hAnsi="Calibri"/>
          <w:color w:val="4F81BD" w:themeColor="accent1"/>
          <w14:textFill>
            <w14:solidFill>
              <w14:schemeClr w14:val="accent1"/>
            </w14:solidFill>
          </w14:textFill>
        </w:rPr>
        <w:t>efl | grep start</w:t>
      </w:r>
      <w:r>
        <w:rPr>
          <w:rFonts w:hint="eastAsia"/>
        </w:rPr>
        <w:drawing>
          <wp:inline distT="0" distB="0" distL="0" distR="0">
            <wp:extent cx="6639560" cy="476885"/>
            <wp:effectExtent l="0" t="0" r="8890" b="0"/>
            <wp:docPr id="9" name="圖片 9" descr="D:\LUM\Desktop\12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D:\LUM\Desktop\1232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639560" cy="476885"/>
                    </a:xfrm>
                    <a:prstGeom prst="rect">
                      <a:avLst/>
                    </a:prstGeom>
                    <a:noFill/>
                    <a:ln>
                      <a:noFill/>
                    </a:ln>
                  </pic:spPr>
                </pic:pic>
              </a:graphicData>
            </a:graphic>
          </wp:inline>
        </w:drawing>
      </w:r>
    </w:p>
    <w:p>
      <w:pPr>
        <w:pStyle w:val="43"/>
        <w:ind w:left="360"/>
      </w:pPr>
    </w:p>
    <w:p>
      <w:pPr>
        <w:pStyle w:val="43"/>
        <w:numPr>
          <w:ilvl w:val="0"/>
          <w:numId w:val="33"/>
        </w:numPr>
      </w:pPr>
      <w:r>
        <w:rPr>
          <w:rFonts w:hint="eastAsia" w:ascii="Calibri" w:hAnsi="Calibri"/>
        </w:rPr>
        <w:t>操作伺服器：</w:t>
      </w:r>
      <w:r>
        <w:rPr>
          <w:rFonts w:ascii="Calibri" w:hAnsi="Calibri"/>
        </w:rPr>
        <w:t>DNF-GameSvr[1-11]</w:t>
      </w:r>
    </w:p>
    <w:p>
      <w:pPr>
        <w:pStyle w:val="43"/>
        <w:ind w:left="360"/>
      </w:pPr>
      <w:r>
        <w:rPr>
          <w:rFonts w:hint="eastAsia"/>
        </w:rPr>
        <w:t>Process Name:  df_game_r</w:t>
      </w:r>
    </w:p>
    <w:p>
      <w:pPr>
        <w:pStyle w:val="43"/>
        <w:ind w:left="360"/>
        <w:rPr>
          <w:color w:val="4F81BD" w:themeColor="accent1"/>
          <w14:textFill>
            <w14:solidFill>
              <w14:schemeClr w14:val="accent1"/>
            </w14:solidFill>
          </w14:textFill>
        </w:rPr>
      </w:pPr>
      <w:r>
        <w:rPr>
          <w:rFonts w:hint="eastAsia"/>
        </w:rPr>
        <w:t xml:space="preserve">Command: </w:t>
      </w:r>
      <w:r>
        <w:rPr>
          <w:rFonts w:hint="eastAsia"/>
          <w:color w:val="4F81BD" w:themeColor="accent1"/>
          <w14:textFill>
            <w14:solidFill>
              <w14:schemeClr w14:val="accent1"/>
            </w14:solidFill>
          </w14:textFill>
        </w:rPr>
        <w:t>/home/neople/ctrl.sh game start</w:t>
      </w:r>
    </w:p>
    <w:p>
      <w:pPr>
        <w:pStyle w:val="43"/>
        <w:ind w:left="360"/>
        <w:rPr>
          <w:rFonts w:ascii="Calibri" w:hAnsi="Calibri"/>
        </w:rPr>
      </w:pPr>
      <w:r>
        <w:rPr>
          <w:rFonts w:hint="eastAsia" w:ascii="Calibri" w:hAnsi="Calibri"/>
        </w:rPr>
        <w:t xml:space="preserve">Check Process:  </w:t>
      </w:r>
      <w:r>
        <w:rPr>
          <w:rFonts w:hint="eastAsia" w:ascii="Calibri" w:hAnsi="Calibri"/>
          <w:color w:val="4F81BD" w:themeColor="accent1"/>
          <w14:textFill>
            <w14:solidFill>
              <w14:schemeClr w14:val="accent1"/>
            </w14:solidFill>
          </w14:textFill>
        </w:rPr>
        <w:t xml:space="preserve">ps </w:t>
      </w:r>
      <w:r>
        <w:rPr>
          <w:rFonts w:ascii="Calibri" w:hAnsi="Calibri"/>
          <w:color w:val="4F81BD" w:themeColor="accent1"/>
          <w14:textFill>
            <w14:solidFill>
              <w14:schemeClr w14:val="accent1"/>
            </w14:solidFill>
          </w14:textFill>
        </w:rPr>
        <w:t>–</w:t>
      </w:r>
      <w:r>
        <w:rPr>
          <w:rFonts w:hint="eastAsia" w:ascii="Calibri" w:hAnsi="Calibri"/>
          <w:color w:val="4F81BD" w:themeColor="accent1"/>
          <w14:textFill>
            <w14:solidFill>
              <w14:schemeClr w14:val="accent1"/>
            </w14:solidFill>
          </w14:textFill>
        </w:rPr>
        <w:t>efl | grep start</w:t>
      </w:r>
    </w:p>
    <w:p>
      <w:pPr>
        <w:pStyle w:val="43"/>
        <w:ind w:left="360"/>
        <w:rPr>
          <w:b/>
        </w:rPr>
      </w:pPr>
      <w:r>
        <w:rPr>
          <w:rFonts w:hint="eastAsia"/>
          <w:b/>
        </w:rPr>
        <w:drawing>
          <wp:inline distT="0" distB="0" distL="0" distR="0">
            <wp:extent cx="6544945" cy="1518285"/>
            <wp:effectExtent l="0" t="0" r="0" b="5715"/>
            <wp:docPr id="5" name="圖片 5" descr="D:\LUM\Desktop\123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D:\LUM\Desktop\1232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567167" cy="1523849"/>
                    </a:xfrm>
                    <a:prstGeom prst="rect">
                      <a:avLst/>
                    </a:prstGeom>
                    <a:noFill/>
                    <a:ln>
                      <a:noFill/>
                    </a:ln>
                  </pic:spPr>
                </pic:pic>
              </a:graphicData>
            </a:graphic>
          </wp:inline>
        </w:drawing>
      </w:r>
    </w:p>
    <w:p>
      <w:pPr/>
    </w:p>
    <w:p>
      <w:pPr>
        <w:pStyle w:val="43"/>
        <w:numPr>
          <w:ilvl w:val="0"/>
          <w:numId w:val="33"/>
        </w:numPr>
      </w:pPr>
      <w:r>
        <w:rPr>
          <w:rFonts w:hint="eastAsia"/>
        </w:rPr>
        <w:t>登入遊戲確認伺服器群是否正確開啟</w:t>
      </w:r>
    </w:p>
    <w:p>
      <w:pPr>
        <w:pStyle w:val="43"/>
        <w:ind w:left="360"/>
      </w:pPr>
      <w:r>
        <w:drawing>
          <wp:inline distT="0" distB="0" distL="0" distR="0">
            <wp:extent cx="5486400" cy="41148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pic:cNvPicPr>
                      <a:picLocks noChangeAspect="1"/>
                    </pic:cNvPicPr>
                  </pic:nvPicPr>
                  <pic:blipFill>
                    <a:blip r:embed="rId24"/>
                    <a:stretch>
                      <a:fillRect/>
                    </a:stretch>
                  </pic:blipFill>
                  <pic:spPr>
                    <a:xfrm>
                      <a:off x="0" y="0"/>
                      <a:ext cx="5486400" cy="4114800"/>
                    </a:xfrm>
                    <a:prstGeom prst="rect">
                      <a:avLst/>
                    </a:prstGeom>
                  </pic:spPr>
                </pic:pic>
              </a:graphicData>
            </a:graphic>
          </wp:inline>
        </w:drawing>
      </w:r>
    </w:p>
    <w:p>
      <w:pPr>
        <w:pStyle w:val="43"/>
        <w:ind w:left="360"/>
      </w:pPr>
    </w:p>
    <w:p>
      <w:pPr>
        <w:pStyle w:val="43"/>
        <w:numPr>
          <w:ilvl w:val="0"/>
          <w:numId w:val="33"/>
        </w:numPr>
      </w:pPr>
      <w:r>
        <w:rPr>
          <w:rFonts w:hint="eastAsia"/>
        </w:rPr>
        <w:t>確認伺服器群頻道列表皆正常啟動。</w:t>
      </w:r>
    </w:p>
    <w:p>
      <w:pPr>
        <w:pStyle w:val="43"/>
        <w:ind w:left="360"/>
      </w:pPr>
      <w:r>
        <w:drawing>
          <wp:inline distT="0" distB="0" distL="0" distR="0">
            <wp:extent cx="5486400" cy="4114800"/>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pic:cNvPicPr>
                      <a:picLocks noChangeAspect="1"/>
                    </pic:cNvPicPr>
                  </pic:nvPicPr>
                  <pic:blipFill>
                    <a:blip r:embed="rId25"/>
                    <a:stretch>
                      <a:fillRect/>
                    </a:stretch>
                  </pic:blipFill>
                  <pic:spPr>
                    <a:xfrm>
                      <a:off x="0" y="0"/>
                      <a:ext cx="5486400" cy="4114800"/>
                    </a:xfrm>
                    <a:prstGeom prst="rect">
                      <a:avLst/>
                    </a:prstGeom>
                  </pic:spPr>
                </pic:pic>
              </a:graphicData>
            </a:graphic>
          </wp:inline>
        </w:drawing>
      </w:r>
    </w:p>
    <w:p>
      <w:pPr/>
      <w:r>
        <w:br w:type="page"/>
      </w:r>
    </w:p>
    <w:p>
      <w:pPr>
        <w:pStyle w:val="3"/>
      </w:pPr>
      <w:r>
        <w:rPr>
          <w:rFonts w:hint="eastAsia"/>
        </w:rPr>
        <w:t xml:space="preserve"> </w:t>
      </w:r>
      <w:bookmarkStart w:id="54" w:name="_Toc355791525"/>
      <w:r>
        <w:rPr>
          <w:rFonts w:hint="eastAsia"/>
        </w:rPr>
        <w:t>關機流程</w:t>
      </w:r>
      <w:bookmarkEnd w:id="54"/>
    </w:p>
    <w:p>
      <w:pPr>
        <w:pStyle w:val="43"/>
        <w:numPr>
          <w:ilvl w:val="0"/>
          <w:numId w:val="34"/>
        </w:numPr>
        <w:rPr>
          <w:rFonts w:ascii="Calibri" w:hAnsi="Calibri"/>
        </w:rPr>
      </w:pPr>
      <w:r>
        <w:rPr>
          <w:rFonts w:hint="eastAsia" w:ascii="Calibri" w:hAnsi="Calibri"/>
        </w:rPr>
        <w:t>操作伺服器：</w:t>
      </w:r>
      <w:r>
        <w:rPr>
          <w:rFonts w:ascii="Calibri" w:hAnsi="Calibri"/>
        </w:rPr>
        <w:t>DNF-GameSvr[1-11]</w:t>
      </w:r>
    </w:p>
    <w:p>
      <w:pPr>
        <w:pStyle w:val="43"/>
        <w:ind w:left="480"/>
        <w:rPr>
          <w:rFonts w:ascii="Calibri" w:hAnsi="Calibri"/>
        </w:rPr>
      </w:pPr>
      <w:r>
        <w:rPr>
          <w:rFonts w:hint="eastAsia" w:ascii="Calibri" w:hAnsi="Calibri"/>
        </w:rPr>
        <w:t>Process Name:  df_game_r</w:t>
      </w:r>
    </w:p>
    <w:p>
      <w:pPr>
        <w:pStyle w:val="43"/>
        <w:ind w:left="480"/>
        <w:rPr>
          <w:rFonts w:ascii="Calibri" w:hAnsi="Calibri"/>
        </w:rPr>
      </w:pPr>
      <w:r>
        <w:rPr>
          <w:rFonts w:hint="eastAsia" w:ascii="Calibri" w:hAnsi="Calibri"/>
        </w:rPr>
        <w:t xml:space="preserve">Command: </w:t>
      </w:r>
      <w:r>
        <w:rPr>
          <w:rFonts w:hint="eastAsia" w:ascii="Calibri" w:hAnsi="Calibri"/>
          <w:color w:val="558ED5" w:themeColor="text2" w:themeTint="99"/>
          <w14:textFill>
            <w14:solidFill>
              <w14:schemeClr w14:val="tx2">
                <w14:lumMod w14:val="60000"/>
                <w14:lumOff w14:val="40000"/>
              </w14:schemeClr>
            </w14:solidFill>
          </w14:textFill>
        </w:rPr>
        <w:t>/home/neople/ctrl.sh game stop</w:t>
      </w:r>
    </w:p>
    <w:p>
      <w:pPr>
        <w:pStyle w:val="43"/>
        <w:ind w:left="480"/>
        <w:rPr>
          <w:rFonts w:ascii="Calibri" w:hAnsi="Calibri"/>
        </w:rPr>
      </w:pPr>
      <w:r>
        <w:rPr>
          <w:rFonts w:hint="eastAsia" w:ascii="Calibri" w:hAnsi="Calibri"/>
        </w:rPr>
        <w:t xml:space="preserve">Check Process:  </w:t>
      </w:r>
      <w:r>
        <w:rPr>
          <w:rFonts w:hint="eastAsia" w:ascii="Calibri" w:hAnsi="Calibri"/>
          <w:color w:val="558ED5" w:themeColor="text2" w:themeTint="99"/>
          <w14:textFill>
            <w14:solidFill>
              <w14:schemeClr w14:val="tx2">
                <w14:lumMod w14:val="60000"/>
                <w14:lumOff w14:val="40000"/>
              </w14:schemeClr>
            </w14:solidFill>
          </w14:textFill>
        </w:rPr>
        <w:t xml:space="preserve">ps </w:t>
      </w:r>
      <w:r>
        <w:rPr>
          <w:rFonts w:ascii="Calibri" w:hAnsi="Calibri"/>
          <w:color w:val="558ED5" w:themeColor="text2" w:themeTint="99"/>
          <w14:textFill>
            <w14:solidFill>
              <w14:schemeClr w14:val="tx2">
                <w14:lumMod w14:val="60000"/>
                <w14:lumOff w14:val="40000"/>
              </w14:schemeClr>
            </w14:solidFill>
          </w14:textFill>
        </w:rPr>
        <w:t>–</w:t>
      </w:r>
      <w:r>
        <w:rPr>
          <w:rFonts w:hint="eastAsia" w:ascii="Calibri" w:hAnsi="Calibri"/>
          <w:color w:val="558ED5" w:themeColor="text2" w:themeTint="99"/>
          <w14:textFill>
            <w14:solidFill>
              <w14:schemeClr w14:val="tx2">
                <w14:lumMod w14:val="60000"/>
                <w14:lumOff w14:val="40000"/>
              </w14:schemeClr>
            </w14:solidFill>
          </w14:textFill>
        </w:rPr>
        <w:t>efl | grep start</w:t>
      </w:r>
    </w:p>
    <w:p>
      <w:pPr>
        <w:pStyle w:val="43"/>
        <w:ind w:left="480"/>
        <w:rPr>
          <w:rFonts w:ascii="Calibri" w:hAnsi="Calibri"/>
        </w:rPr>
      </w:pPr>
    </w:p>
    <w:p>
      <w:pPr>
        <w:pStyle w:val="43"/>
        <w:numPr>
          <w:ilvl w:val="0"/>
          <w:numId w:val="34"/>
        </w:numPr>
        <w:rPr>
          <w:rFonts w:ascii="Calibri" w:hAnsi="Calibri"/>
        </w:rPr>
      </w:pPr>
      <w:r>
        <w:rPr>
          <w:rFonts w:hint="eastAsia" w:ascii="Calibri" w:hAnsi="Calibri"/>
        </w:rPr>
        <w:t>操作伺服器：</w:t>
      </w:r>
      <w:r>
        <w:rPr>
          <w:rFonts w:ascii="Calibri" w:hAnsi="Calibri"/>
        </w:rPr>
        <w:t>DNF-GameSvr[1-11] TP Service</w:t>
      </w:r>
    </w:p>
    <w:p>
      <w:pPr>
        <w:pStyle w:val="43"/>
        <w:ind w:left="480"/>
        <w:rPr>
          <w:rFonts w:ascii="Calibri" w:hAnsi="Calibri"/>
        </w:rPr>
      </w:pPr>
      <w:r>
        <w:rPr>
          <w:rFonts w:hint="eastAsia" w:ascii="Calibri" w:hAnsi="Calibri"/>
        </w:rPr>
        <w:t>Process Name:  zergsvr, secagent, gunnersvr</w:t>
      </w:r>
    </w:p>
    <w:p>
      <w:pPr>
        <w:pStyle w:val="43"/>
        <w:ind w:left="480"/>
        <w:rPr>
          <w:rFonts w:ascii="Calibri" w:hAnsi="Calibri"/>
        </w:rPr>
      </w:pPr>
      <w:r>
        <w:rPr>
          <w:rFonts w:hint="eastAsia" w:ascii="Calibri" w:hAnsi="Calibri"/>
        </w:rPr>
        <w:t xml:space="preserve">Command: </w:t>
      </w:r>
      <w:r>
        <w:rPr>
          <w:rFonts w:hint="eastAsia" w:ascii="Calibri" w:hAnsi="Calibri"/>
          <w:color w:val="558ED5" w:themeColor="text2" w:themeTint="99"/>
          <w14:textFill>
            <w14:solidFill>
              <w14:schemeClr w14:val="tx2">
                <w14:lumMod w14:val="60000"/>
                <w14:lumOff w14:val="40000"/>
              </w14:schemeClr>
            </w14:solidFill>
          </w14:textFill>
        </w:rPr>
        <w:t xml:space="preserve">/home/neople/secsvr/bin/stop_secagent.sh </w:t>
      </w:r>
      <w:r>
        <w:rPr>
          <w:rFonts w:hint="eastAsia" w:ascii="Calibri" w:hAnsi="Calibri"/>
        </w:rPr>
        <w:t xml:space="preserve"> </w:t>
      </w:r>
    </w:p>
    <w:p>
      <w:pPr>
        <w:pStyle w:val="43"/>
        <w:ind w:left="960" w:firstLine="480"/>
        <w:rPr>
          <w:rFonts w:ascii="Calibri" w:hAnsi="Calibri"/>
          <w:color w:val="558ED5" w:themeColor="text2" w:themeTint="99"/>
          <w14:textFill>
            <w14:solidFill>
              <w14:schemeClr w14:val="tx2">
                <w14:lumMod w14:val="60000"/>
                <w14:lumOff w14:val="40000"/>
              </w14:schemeClr>
            </w14:solidFill>
          </w14:textFill>
        </w:rPr>
      </w:pPr>
      <w:r>
        <w:rPr>
          <w:rFonts w:ascii="Calibri" w:hAnsi="Calibri"/>
          <w:color w:val="558ED5" w:themeColor="text2" w:themeTint="99"/>
          <w14:textFill>
            <w14:solidFill>
              <w14:schemeClr w14:val="tx2">
                <w14:lumMod w14:val="60000"/>
                <w14:lumOff w14:val="40000"/>
              </w14:schemeClr>
            </w14:solidFill>
          </w14:textFill>
        </w:rPr>
        <w:t>/home/neople/secsvr/bin/clean_g3_mmap.sh</w:t>
      </w:r>
    </w:p>
    <w:p>
      <w:pPr>
        <w:pStyle w:val="43"/>
        <w:ind w:left="480"/>
        <w:rPr>
          <w:rFonts w:ascii="Calibri" w:hAnsi="Calibri"/>
          <w:color w:val="558ED5" w:themeColor="text2" w:themeTint="99"/>
          <w14:textFill>
            <w14:solidFill>
              <w14:schemeClr w14:val="tx2">
                <w14:lumMod w14:val="60000"/>
                <w14:lumOff w14:val="40000"/>
              </w14:schemeClr>
            </w14:solidFill>
          </w14:textFill>
        </w:rPr>
      </w:pPr>
      <w:r>
        <w:rPr>
          <w:rFonts w:hint="eastAsia" w:ascii="Calibri" w:hAnsi="Calibri"/>
        </w:rPr>
        <w:t xml:space="preserve">Check Process:  </w:t>
      </w:r>
      <w:r>
        <w:rPr>
          <w:rFonts w:hint="eastAsia" w:ascii="Calibri" w:hAnsi="Calibri"/>
          <w:color w:val="558ED5" w:themeColor="text2" w:themeTint="99"/>
          <w14:textFill>
            <w14:solidFill>
              <w14:schemeClr w14:val="tx2">
                <w14:lumMod w14:val="60000"/>
                <w14:lumOff w14:val="40000"/>
              </w14:schemeClr>
            </w14:solidFill>
          </w14:textFill>
        </w:rPr>
        <w:t xml:space="preserve">ps </w:t>
      </w:r>
      <w:r>
        <w:rPr>
          <w:rFonts w:ascii="Calibri" w:hAnsi="Calibri"/>
          <w:color w:val="558ED5" w:themeColor="text2" w:themeTint="99"/>
          <w14:textFill>
            <w14:solidFill>
              <w14:schemeClr w14:val="tx2">
                <w14:lumMod w14:val="60000"/>
                <w14:lumOff w14:val="40000"/>
              </w14:schemeClr>
            </w14:solidFill>
          </w14:textFill>
        </w:rPr>
        <w:t>–</w:t>
      </w:r>
      <w:r>
        <w:rPr>
          <w:rFonts w:hint="eastAsia" w:ascii="Calibri" w:hAnsi="Calibri"/>
          <w:color w:val="558ED5" w:themeColor="text2" w:themeTint="99"/>
          <w14:textFill>
            <w14:solidFill>
              <w14:schemeClr w14:val="tx2">
                <w14:lumMod w14:val="60000"/>
                <w14:lumOff w14:val="40000"/>
              </w14:schemeClr>
            </w14:solidFill>
          </w14:textFill>
        </w:rPr>
        <w:t>efl | grep start</w:t>
      </w:r>
    </w:p>
    <w:p>
      <w:pPr>
        <w:pStyle w:val="43"/>
        <w:ind w:left="480"/>
        <w:rPr>
          <w:rFonts w:ascii="Calibri" w:hAnsi="Calibri"/>
        </w:rPr>
      </w:pPr>
    </w:p>
    <w:p>
      <w:pPr>
        <w:pStyle w:val="43"/>
        <w:numPr>
          <w:ilvl w:val="0"/>
          <w:numId w:val="34"/>
        </w:numPr>
        <w:rPr>
          <w:rFonts w:ascii="Calibri" w:hAnsi="Calibri"/>
        </w:rPr>
      </w:pPr>
      <w:r>
        <w:rPr>
          <w:rFonts w:hint="eastAsia" w:ascii="Calibri" w:hAnsi="Calibri"/>
        </w:rPr>
        <w:t>操作伺服器：D</w:t>
      </w:r>
      <w:r>
        <w:rPr>
          <w:rFonts w:ascii="Calibri" w:hAnsi="Calibri"/>
        </w:rPr>
        <w:t>NF-APPSVR[1-3</w:t>
      </w:r>
      <w:r>
        <w:rPr>
          <w:rFonts w:hint="eastAsia" w:ascii="Calibri" w:hAnsi="Calibri"/>
        </w:rPr>
        <w:t>]</w:t>
      </w:r>
    </w:p>
    <w:p>
      <w:pPr>
        <w:pStyle w:val="43"/>
        <w:ind w:left="480"/>
        <w:rPr>
          <w:rFonts w:ascii="Calibri" w:hAnsi="Calibri"/>
        </w:rPr>
      </w:pPr>
      <w:r>
        <w:rPr>
          <w:rFonts w:hint="eastAsia" w:ascii="Calibri" w:hAnsi="Calibri"/>
        </w:rPr>
        <w:t>Process Name:  dw_dbmw_r,  df_guild_r,  df_monitor_r,  df_statics_r</w:t>
      </w:r>
    </w:p>
    <w:p>
      <w:pPr>
        <w:pStyle w:val="43"/>
        <w:ind w:left="480"/>
        <w:rPr>
          <w:rFonts w:ascii="Calibri" w:hAnsi="Calibri"/>
        </w:rPr>
      </w:pPr>
      <w:r>
        <w:rPr>
          <w:rFonts w:hint="eastAsia" w:ascii="Calibri" w:hAnsi="Calibri"/>
        </w:rPr>
        <w:t xml:space="preserve">Command: </w:t>
      </w:r>
      <w:r>
        <w:rPr>
          <w:rFonts w:hint="eastAsia" w:ascii="Calibri" w:hAnsi="Calibri"/>
          <w:color w:val="558ED5" w:themeColor="text2" w:themeTint="99"/>
          <w14:textFill>
            <w14:solidFill>
              <w14:schemeClr w14:val="tx2">
                <w14:lumMod w14:val="60000"/>
                <w14:lumOff w14:val="40000"/>
              </w14:schemeClr>
            </w14:solidFill>
          </w14:textFill>
        </w:rPr>
        <w:t>/home/neople/ctrl.sh all_app stop</w:t>
      </w:r>
    </w:p>
    <w:p>
      <w:pPr>
        <w:pStyle w:val="43"/>
        <w:ind w:left="480"/>
        <w:rPr>
          <w:rFonts w:ascii="Calibri" w:hAnsi="Calibri"/>
        </w:rPr>
      </w:pPr>
      <w:r>
        <w:rPr>
          <w:rFonts w:hint="eastAsia" w:ascii="Calibri" w:hAnsi="Calibri"/>
        </w:rPr>
        <w:t xml:space="preserve">Check Process: </w:t>
      </w:r>
      <w:r>
        <w:rPr>
          <w:rFonts w:hint="eastAsia" w:ascii="Calibri" w:hAnsi="Calibri"/>
          <w:color w:val="558ED5" w:themeColor="text2" w:themeTint="99"/>
          <w14:textFill>
            <w14:solidFill>
              <w14:schemeClr w14:val="tx2">
                <w14:lumMod w14:val="60000"/>
                <w14:lumOff w14:val="40000"/>
              </w14:schemeClr>
            </w14:solidFill>
          </w14:textFill>
        </w:rPr>
        <w:t xml:space="preserve"> ps </w:t>
      </w:r>
      <w:r>
        <w:rPr>
          <w:rFonts w:ascii="Calibri" w:hAnsi="Calibri"/>
          <w:color w:val="558ED5" w:themeColor="text2" w:themeTint="99"/>
          <w14:textFill>
            <w14:solidFill>
              <w14:schemeClr w14:val="tx2">
                <w14:lumMod w14:val="60000"/>
                <w14:lumOff w14:val="40000"/>
              </w14:schemeClr>
            </w14:solidFill>
          </w14:textFill>
        </w:rPr>
        <w:t>–</w:t>
      </w:r>
      <w:r>
        <w:rPr>
          <w:rFonts w:hint="eastAsia" w:ascii="Calibri" w:hAnsi="Calibri"/>
          <w:color w:val="558ED5" w:themeColor="text2" w:themeTint="99"/>
          <w14:textFill>
            <w14:solidFill>
              <w14:schemeClr w14:val="tx2">
                <w14:lumMod w14:val="60000"/>
                <w14:lumOff w14:val="40000"/>
              </w14:schemeClr>
            </w14:solidFill>
          </w14:textFill>
        </w:rPr>
        <w:t>efl | grep start</w:t>
      </w:r>
    </w:p>
    <w:p>
      <w:pPr>
        <w:pStyle w:val="43"/>
        <w:ind w:left="480"/>
        <w:rPr>
          <w:rFonts w:ascii="Calibri" w:hAnsi="Calibri"/>
        </w:rPr>
      </w:pPr>
    </w:p>
    <w:p>
      <w:pPr>
        <w:pStyle w:val="43"/>
        <w:numPr>
          <w:ilvl w:val="0"/>
          <w:numId w:val="34"/>
        </w:numPr>
        <w:rPr>
          <w:rFonts w:ascii="Calibri" w:hAnsi="Calibri"/>
        </w:rPr>
      </w:pPr>
      <w:r>
        <w:rPr>
          <w:rFonts w:hint="eastAsia" w:ascii="Calibri" w:hAnsi="Calibri"/>
        </w:rPr>
        <w:t>操作伺服器：</w:t>
      </w:r>
      <w:r>
        <w:rPr>
          <w:rFonts w:ascii="Calibri" w:hAnsi="Calibri"/>
        </w:rPr>
        <w:t>DNF-AuctionSvr</w:t>
      </w:r>
    </w:p>
    <w:p>
      <w:pPr>
        <w:pStyle w:val="43"/>
        <w:ind w:left="480"/>
        <w:rPr>
          <w:rFonts w:ascii="Calibri" w:hAnsi="Calibri"/>
        </w:rPr>
      </w:pPr>
      <w:r>
        <w:rPr>
          <w:rFonts w:hint="eastAsia" w:ascii="Calibri" w:hAnsi="Calibri"/>
        </w:rPr>
        <w:t>Process Name:  df_auction_r,  df_point_r</w:t>
      </w:r>
    </w:p>
    <w:p>
      <w:pPr>
        <w:pStyle w:val="43"/>
        <w:ind w:left="480"/>
        <w:rPr>
          <w:rFonts w:ascii="Calibri" w:hAnsi="Calibri"/>
        </w:rPr>
      </w:pPr>
      <w:r>
        <w:rPr>
          <w:rFonts w:hint="eastAsia" w:ascii="Calibri" w:hAnsi="Calibri"/>
        </w:rPr>
        <w:t xml:space="preserve">Command:  </w:t>
      </w:r>
      <w:r>
        <w:rPr>
          <w:rFonts w:hint="eastAsia" w:ascii="Calibri" w:hAnsi="Calibri"/>
          <w:color w:val="558ED5" w:themeColor="text2" w:themeTint="99"/>
          <w14:textFill>
            <w14:solidFill>
              <w14:schemeClr w14:val="tx2">
                <w14:lumMod w14:val="60000"/>
                <w14:lumOff w14:val="40000"/>
              </w14:schemeClr>
            </w14:solidFill>
          </w14:textFill>
        </w:rPr>
        <w:t>/home/neople/ctrl.sh all_auction start</w:t>
      </w:r>
    </w:p>
    <w:p>
      <w:pPr>
        <w:pStyle w:val="43"/>
        <w:ind w:left="480"/>
        <w:rPr>
          <w:rFonts w:ascii="Calibri" w:hAnsi="Calibri"/>
        </w:rPr>
      </w:pPr>
      <w:r>
        <w:rPr>
          <w:rFonts w:hint="eastAsia" w:ascii="Calibri" w:hAnsi="Calibri"/>
        </w:rPr>
        <w:tab/>
      </w:r>
      <w:r>
        <w:rPr>
          <w:rFonts w:hint="eastAsia" w:ascii="Calibri" w:hAnsi="Calibri"/>
        </w:rPr>
        <w:tab/>
      </w:r>
      <w:r>
        <w:rPr>
          <w:rFonts w:hint="eastAsia" w:ascii="Calibri" w:hAnsi="Calibri"/>
        </w:rPr>
        <w:t xml:space="preserve"> </w:t>
      </w:r>
      <w:r>
        <w:rPr>
          <w:rFonts w:hint="eastAsia" w:ascii="Calibri" w:hAnsi="Calibri"/>
          <w:color w:val="558ED5" w:themeColor="text2" w:themeTint="99"/>
          <w14:textFill>
            <w14:solidFill>
              <w14:schemeClr w14:val="tx2">
                <w14:lumMod w14:val="60000"/>
                <w14:lumOff w14:val="40000"/>
              </w14:schemeClr>
            </w14:solidFill>
          </w14:textFill>
        </w:rPr>
        <w:t>/home/neople/ctrl.sh all_point start</w:t>
      </w:r>
    </w:p>
    <w:p>
      <w:pPr>
        <w:pStyle w:val="43"/>
        <w:ind w:left="480"/>
        <w:rPr>
          <w:rFonts w:ascii="Calibri" w:hAnsi="Calibri"/>
        </w:rPr>
      </w:pPr>
      <w:r>
        <w:rPr>
          <w:rFonts w:hint="eastAsia" w:ascii="Calibri" w:hAnsi="Calibri"/>
        </w:rPr>
        <w:t xml:space="preserve">Check Process:  ps </w:t>
      </w:r>
      <w:r>
        <w:rPr>
          <w:rFonts w:ascii="Calibri" w:hAnsi="Calibri"/>
        </w:rPr>
        <w:t>–</w:t>
      </w:r>
      <w:r>
        <w:rPr>
          <w:rFonts w:hint="eastAsia" w:ascii="Calibri" w:hAnsi="Calibri"/>
        </w:rPr>
        <w:t>efl | grep start</w:t>
      </w:r>
    </w:p>
    <w:p>
      <w:pPr>
        <w:pStyle w:val="43"/>
        <w:ind w:left="480"/>
        <w:rPr>
          <w:rFonts w:ascii="Calibri" w:hAnsi="Calibri"/>
        </w:rPr>
      </w:pPr>
    </w:p>
    <w:p>
      <w:pPr>
        <w:pStyle w:val="43"/>
        <w:numPr>
          <w:ilvl w:val="0"/>
          <w:numId w:val="34"/>
        </w:numPr>
        <w:rPr>
          <w:rFonts w:ascii="Calibri" w:hAnsi="Calibri"/>
        </w:rPr>
      </w:pPr>
      <w:r>
        <w:rPr>
          <w:rFonts w:hint="eastAsia" w:ascii="Calibri" w:hAnsi="Calibri"/>
        </w:rPr>
        <w:t>操作伺服器：</w:t>
      </w:r>
      <w:r>
        <w:rPr>
          <w:rFonts w:ascii="Calibri" w:hAnsi="Calibri"/>
        </w:rPr>
        <w:t>DNF-ChannelBridge</w:t>
      </w:r>
    </w:p>
    <w:p>
      <w:pPr>
        <w:pStyle w:val="43"/>
        <w:ind w:left="480"/>
        <w:rPr>
          <w:rFonts w:ascii="Calibri" w:hAnsi="Calibri"/>
        </w:rPr>
      </w:pPr>
      <w:r>
        <w:rPr>
          <w:rFonts w:hint="eastAsia" w:ascii="Calibri" w:hAnsi="Calibri"/>
        </w:rPr>
        <w:t>Process Name:  df_manager_r, df_bridge_r, df_community_r, df_coserver_r</w:t>
      </w:r>
    </w:p>
    <w:p>
      <w:pPr>
        <w:pStyle w:val="43"/>
        <w:ind w:left="480"/>
        <w:rPr>
          <w:rFonts w:ascii="Calibri" w:hAnsi="Calibri"/>
        </w:rPr>
      </w:pPr>
      <w:r>
        <w:rPr>
          <w:rFonts w:hint="eastAsia" w:ascii="Calibri" w:hAnsi="Calibri"/>
        </w:rPr>
        <w:t xml:space="preserve">Command:  </w:t>
      </w:r>
      <w:r>
        <w:rPr>
          <w:rFonts w:hint="eastAsia" w:ascii="Calibri" w:hAnsi="Calibri"/>
          <w:color w:val="558ED5" w:themeColor="text2" w:themeTint="99"/>
          <w14:textFill>
            <w14:solidFill>
              <w14:schemeClr w14:val="tx2">
                <w14:lumMod w14:val="60000"/>
                <w14:lumOff w14:val="40000"/>
              </w14:schemeClr>
            </w14:solidFill>
          </w14:textFill>
        </w:rPr>
        <w:t>/home/neople/ctrl.sh all_common start</w:t>
      </w:r>
    </w:p>
    <w:p>
      <w:pPr>
        <w:pStyle w:val="43"/>
        <w:ind w:left="480"/>
        <w:rPr>
          <w:rFonts w:ascii="Calibri" w:hAnsi="Calibri"/>
        </w:rPr>
      </w:pPr>
      <w:r>
        <w:rPr>
          <w:rFonts w:hint="eastAsia" w:ascii="Calibri" w:hAnsi="Calibri"/>
        </w:rPr>
        <w:t xml:space="preserve">Check Process:  </w:t>
      </w:r>
      <w:r>
        <w:rPr>
          <w:rFonts w:hint="eastAsia" w:ascii="Calibri" w:hAnsi="Calibri"/>
          <w:color w:val="558ED5" w:themeColor="text2" w:themeTint="99"/>
          <w14:textFill>
            <w14:solidFill>
              <w14:schemeClr w14:val="tx2">
                <w14:lumMod w14:val="60000"/>
                <w14:lumOff w14:val="40000"/>
              </w14:schemeClr>
            </w14:solidFill>
          </w14:textFill>
        </w:rPr>
        <w:t xml:space="preserve">ps </w:t>
      </w:r>
      <w:r>
        <w:rPr>
          <w:rFonts w:ascii="Calibri" w:hAnsi="Calibri"/>
          <w:color w:val="558ED5" w:themeColor="text2" w:themeTint="99"/>
          <w14:textFill>
            <w14:solidFill>
              <w14:schemeClr w14:val="tx2">
                <w14:lumMod w14:val="60000"/>
                <w14:lumOff w14:val="40000"/>
              </w14:schemeClr>
            </w14:solidFill>
          </w14:textFill>
        </w:rPr>
        <w:t>–</w:t>
      </w:r>
      <w:r>
        <w:rPr>
          <w:rFonts w:hint="eastAsia" w:ascii="Calibri" w:hAnsi="Calibri"/>
          <w:color w:val="558ED5" w:themeColor="text2" w:themeTint="99"/>
          <w14:textFill>
            <w14:solidFill>
              <w14:schemeClr w14:val="tx2">
                <w14:lumMod w14:val="60000"/>
                <w14:lumOff w14:val="40000"/>
              </w14:schemeClr>
            </w14:solidFill>
          </w14:textFill>
        </w:rPr>
        <w:t>efl | grep start</w:t>
      </w:r>
    </w:p>
    <w:p>
      <w:pPr>
        <w:pStyle w:val="43"/>
        <w:ind w:left="480"/>
        <w:rPr>
          <w:rFonts w:ascii="Calibri" w:hAnsi="Calibri"/>
        </w:rPr>
      </w:pPr>
    </w:p>
    <w:p>
      <w:pPr>
        <w:pStyle w:val="43"/>
        <w:numPr>
          <w:ilvl w:val="0"/>
          <w:numId w:val="34"/>
        </w:numPr>
        <w:rPr>
          <w:rFonts w:ascii="Calibri" w:hAnsi="Calibri"/>
        </w:rPr>
      </w:pPr>
      <w:r>
        <w:rPr>
          <w:rFonts w:hint="eastAsia" w:ascii="Calibri" w:hAnsi="Calibri"/>
        </w:rPr>
        <w:t>操作伺服器：</w:t>
      </w:r>
      <w:r>
        <w:rPr>
          <w:rFonts w:ascii="Calibri" w:hAnsi="Calibri"/>
        </w:rPr>
        <w:t>DNF-</w:t>
      </w:r>
      <w:r>
        <w:rPr>
          <w:rFonts w:hint="eastAsia" w:ascii="Calibri" w:hAnsi="Calibri"/>
        </w:rPr>
        <w:t>StunSvr[1-3]</w:t>
      </w:r>
    </w:p>
    <w:p>
      <w:pPr>
        <w:pStyle w:val="43"/>
        <w:ind w:left="480"/>
        <w:rPr>
          <w:rFonts w:ascii="Calibri" w:hAnsi="Calibri"/>
        </w:rPr>
      </w:pPr>
      <w:r>
        <w:rPr>
          <w:rFonts w:hint="eastAsia" w:ascii="Calibri" w:hAnsi="Calibri"/>
        </w:rPr>
        <w:t>Process Name:  df_stun_r</w:t>
      </w:r>
    </w:p>
    <w:p>
      <w:pPr>
        <w:pStyle w:val="43"/>
        <w:ind w:left="480"/>
        <w:rPr>
          <w:rFonts w:ascii="Calibri" w:hAnsi="Calibri"/>
        </w:rPr>
      </w:pPr>
      <w:r>
        <w:rPr>
          <w:rFonts w:hint="eastAsia" w:ascii="Calibri" w:hAnsi="Calibri"/>
        </w:rPr>
        <w:t xml:space="preserve">Command: </w:t>
      </w:r>
      <w:r>
        <w:rPr>
          <w:rFonts w:hint="eastAsia" w:ascii="Calibri" w:hAnsi="Calibri"/>
          <w:color w:val="558ED5" w:themeColor="text2" w:themeTint="99"/>
          <w14:textFill>
            <w14:solidFill>
              <w14:schemeClr w14:val="tx2">
                <w14:lumMod w14:val="60000"/>
                <w14:lumOff w14:val="40000"/>
              </w14:schemeClr>
            </w14:solidFill>
          </w14:textFill>
        </w:rPr>
        <w:t xml:space="preserve"> /home/neople/ctrl.sh stun stop</w:t>
      </w:r>
    </w:p>
    <w:p>
      <w:pPr>
        <w:pStyle w:val="43"/>
        <w:ind w:left="480"/>
        <w:rPr>
          <w:rFonts w:ascii="Calibri" w:hAnsi="Calibri"/>
        </w:rPr>
      </w:pPr>
      <w:r>
        <w:rPr>
          <w:rFonts w:hint="eastAsia" w:ascii="Calibri" w:hAnsi="Calibri"/>
        </w:rPr>
        <w:t xml:space="preserve">Check Process:  </w:t>
      </w:r>
      <w:r>
        <w:rPr>
          <w:rFonts w:hint="eastAsia" w:ascii="Calibri" w:hAnsi="Calibri"/>
          <w:color w:val="558ED5" w:themeColor="text2" w:themeTint="99"/>
          <w14:textFill>
            <w14:solidFill>
              <w14:schemeClr w14:val="tx2">
                <w14:lumMod w14:val="60000"/>
                <w14:lumOff w14:val="40000"/>
              </w14:schemeClr>
            </w14:solidFill>
          </w14:textFill>
        </w:rPr>
        <w:t xml:space="preserve">ps </w:t>
      </w:r>
      <w:r>
        <w:rPr>
          <w:rFonts w:ascii="Calibri" w:hAnsi="Calibri"/>
          <w:color w:val="558ED5" w:themeColor="text2" w:themeTint="99"/>
          <w14:textFill>
            <w14:solidFill>
              <w14:schemeClr w14:val="tx2">
                <w14:lumMod w14:val="60000"/>
                <w14:lumOff w14:val="40000"/>
              </w14:schemeClr>
            </w14:solidFill>
          </w14:textFill>
        </w:rPr>
        <w:t>–</w:t>
      </w:r>
      <w:r>
        <w:rPr>
          <w:rFonts w:hint="eastAsia" w:ascii="Calibri" w:hAnsi="Calibri"/>
          <w:color w:val="558ED5" w:themeColor="text2" w:themeTint="99"/>
          <w14:textFill>
            <w14:solidFill>
              <w14:schemeClr w14:val="tx2">
                <w14:lumMod w14:val="60000"/>
                <w14:lumOff w14:val="40000"/>
              </w14:schemeClr>
            </w14:solidFill>
          </w14:textFill>
        </w:rPr>
        <w:t>efl | grep start</w:t>
      </w:r>
    </w:p>
    <w:p>
      <w:pPr>
        <w:pStyle w:val="43"/>
        <w:ind w:left="480"/>
        <w:rPr>
          <w:rFonts w:ascii="Calibri" w:hAnsi="Calibri"/>
        </w:rPr>
      </w:pPr>
    </w:p>
    <w:p>
      <w:pPr>
        <w:pStyle w:val="43"/>
        <w:numPr>
          <w:ilvl w:val="0"/>
          <w:numId w:val="34"/>
        </w:numPr>
        <w:rPr>
          <w:rFonts w:ascii="Calibri" w:hAnsi="Calibri"/>
        </w:rPr>
      </w:pPr>
      <w:r>
        <w:rPr>
          <w:rFonts w:hint="eastAsia" w:ascii="Calibri" w:hAnsi="Calibri"/>
        </w:rPr>
        <w:t>操作伺服器：</w:t>
      </w:r>
      <w:r>
        <w:rPr>
          <w:rFonts w:ascii="Calibri" w:hAnsi="Calibri"/>
        </w:rPr>
        <w:t>DNF-</w:t>
      </w:r>
      <w:r>
        <w:rPr>
          <w:rFonts w:hint="eastAsia" w:ascii="Calibri" w:hAnsi="Calibri"/>
        </w:rPr>
        <w:t>RelaySvr[1-3]</w:t>
      </w:r>
    </w:p>
    <w:p>
      <w:pPr>
        <w:pStyle w:val="43"/>
        <w:ind w:left="480"/>
        <w:rPr>
          <w:rFonts w:ascii="Calibri" w:hAnsi="Calibri"/>
        </w:rPr>
      </w:pPr>
      <w:r>
        <w:rPr>
          <w:rFonts w:hint="eastAsia" w:ascii="Calibri" w:hAnsi="Calibri"/>
        </w:rPr>
        <w:t>Process Name:  df_relay_r</w:t>
      </w:r>
    </w:p>
    <w:p>
      <w:pPr>
        <w:pStyle w:val="43"/>
        <w:ind w:left="480"/>
        <w:rPr>
          <w:rFonts w:ascii="Calibri" w:hAnsi="Calibri"/>
        </w:rPr>
      </w:pPr>
      <w:r>
        <w:rPr>
          <w:rFonts w:hint="eastAsia" w:ascii="Calibri" w:hAnsi="Calibri"/>
        </w:rPr>
        <w:t xml:space="preserve">Command:  </w:t>
      </w:r>
      <w:r>
        <w:rPr>
          <w:rFonts w:hint="eastAsia" w:ascii="Calibri" w:hAnsi="Calibri"/>
          <w:color w:val="4F81BD" w:themeColor="accent1"/>
          <w14:textFill>
            <w14:solidFill>
              <w14:schemeClr w14:val="accent1"/>
            </w14:solidFill>
          </w14:textFill>
        </w:rPr>
        <w:t>/home/neople/ctrl.sh relay stop</w:t>
      </w:r>
    </w:p>
    <w:p>
      <w:pPr>
        <w:pStyle w:val="43"/>
        <w:ind w:left="480"/>
        <w:rPr>
          <w:rFonts w:ascii="Calibri" w:hAnsi="Calibri"/>
          <w:color w:val="4F81BD" w:themeColor="accent1"/>
          <w14:textFill>
            <w14:solidFill>
              <w14:schemeClr w14:val="accent1"/>
            </w14:solidFill>
          </w14:textFill>
        </w:rPr>
      </w:pPr>
      <w:r>
        <w:rPr>
          <w:rFonts w:hint="eastAsia" w:ascii="Calibri" w:hAnsi="Calibri"/>
        </w:rPr>
        <w:t xml:space="preserve">Check Process:  </w:t>
      </w:r>
      <w:r>
        <w:rPr>
          <w:rFonts w:hint="eastAsia" w:ascii="Calibri" w:hAnsi="Calibri"/>
          <w:color w:val="4F81BD" w:themeColor="accent1"/>
          <w14:textFill>
            <w14:solidFill>
              <w14:schemeClr w14:val="accent1"/>
            </w14:solidFill>
          </w14:textFill>
        </w:rPr>
        <w:t xml:space="preserve">ps </w:t>
      </w:r>
      <w:r>
        <w:rPr>
          <w:rFonts w:ascii="Calibri" w:hAnsi="Calibri"/>
          <w:color w:val="4F81BD" w:themeColor="accent1"/>
          <w14:textFill>
            <w14:solidFill>
              <w14:schemeClr w14:val="accent1"/>
            </w14:solidFill>
          </w14:textFill>
        </w:rPr>
        <w:t>–</w:t>
      </w:r>
      <w:r>
        <w:rPr>
          <w:rFonts w:hint="eastAsia" w:ascii="Calibri" w:hAnsi="Calibri"/>
          <w:color w:val="4F81BD" w:themeColor="accent1"/>
          <w14:textFill>
            <w14:solidFill>
              <w14:schemeClr w14:val="accent1"/>
            </w14:solidFill>
          </w14:textFill>
        </w:rPr>
        <w:t>efl | grep start</w:t>
      </w:r>
    </w:p>
    <w:p>
      <w:pPr>
        <w:pStyle w:val="43"/>
        <w:ind w:left="480"/>
        <w:rPr>
          <w:rFonts w:ascii="Calibri" w:hAnsi="Calibri"/>
        </w:rPr>
      </w:pPr>
    </w:p>
    <w:p>
      <w:pPr>
        <w:pStyle w:val="43"/>
        <w:numPr>
          <w:ilvl w:val="0"/>
          <w:numId w:val="34"/>
        </w:numPr>
        <w:rPr>
          <w:rFonts w:ascii="Calibri" w:hAnsi="Calibri"/>
        </w:rPr>
      </w:pPr>
      <w:r>
        <w:rPr>
          <w:rFonts w:hint="eastAsia" w:ascii="Calibri" w:hAnsi="Calibri"/>
        </w:rPr>
        <w:t>操作伺服器：</w:t>
      </w:r>
      <w:r>
        <w:rPr>
          <w:rFonts w:ascii="Calibri" w:hAnsi="Calibri"/>
        </w:rPr>
        <w:t>DNF-</w:t>
      </w:r>
      <w:r>
        <w:rPr>
          <w:rFonts w:hint="eastAsia" w:ascii="Calibri" w:hAnsi="Calibri"/>
        </w:rPr>
        <w:t>ChannelSvr[1-3]</w:t>
      </w:r>
    </w:p>
    <w:p>
      <w:pPr>
        <w:pStyle w:val="43"/>
        <w:ind w:left="480"/>
        <w:rPr>
          <w:rFonts w:ascii="Calibri" w:hAnsi="Calibri"/>
        </w:rPr>
      </w:pPr>
      <w:r>
        <w:rPr>
          <w:rFonts w:hint="eastAsia" w:ascii="Calibri" w:hAnsi="Calibri"/>
        </w:rPr>
        <w:t>Process Name:  df_channel_r</w:t>
      </w:r>
    </w:p>
    <w:p>
      <w:pPr>
        <w:pStyle w:val="43"/>
        <w:ind w:left="480"/>
        <w:rPr>
          <w:rFonts w:ascii="Calibri" w:hAnsi="Calibri"/>
        </w:rPr>
      </w:pPr>
      <w:r>
        <w:rPr>
          <w:rFonts w:hint="eastAsia" w:ascii="Calibri" w:hAnsi="Calibri"/>
        </w:rPr>
        <w:t xml:space="preserve">Command:  </w:t>
      </w:r>
      <w:r>
        <w:rPr>
          <w:rFonts w:hint="eastAsia" w:ascii="Calibri" w:hAnsi="Calibri"/>
          <w:color w:val="4F81BD" w:themeColor="accent1"/>
          <w14:textFill>
            <w14:solidFill>
              <w14:schemeClr w14:val="accent1"/>
            </w14:solidFill>
          </w14:textFill>
        </w:rPr>
        <w:t>/home/neople/ctrl.sh channel stop</w:t>
      </w:r>
    </w:p>
    <w:p>
      <w:pPr>
        <w:pStyle w:val="43"/>
        <w:ind w:left="480"/>
        <w:rPr>
          <w:rFonts w:ascii="Calibri" w:hAnsi="Calibri"/>
          <w:color w:val="4F81BD" w:themeColor="accent1"/>
          <w14:textFill>
            <w14:solidFill>
              <w14:schemeClr w14:val="accent1"/>
            </w14:solidFill>
          </w14:textFill>
        </w:rPr>
      </w:pPr>
      <w:r>
        <w:rPr>
          <w:rFonts w:hint="eastAsia" w:ascii="Calibri" w:hAnsi="Calibri"/>
        </w:rPr>
        <w:t xml:space="preserve">Check Process:  </w:t>
      </w:r>
      <w:r>
        <w:rPr>
          <w:rFonts w:hint="eastAsia" w:ascii="Calibri" w:hAnsi="Calibri"/>
          <w:color w:val="4F81BD" w:themeColor="accent1"/>
          <w14:textFill>
            <w14:solidFill>
              <w14:schemeClr w14:val="accent1"/>
            </w14:solidFill>
          </w14:textFill>
        </w:rPr>
        <w:t xml:space="preserve">ps </w:t>
      </w:r>
      <w:r>
        <w:rPr>
          <w:rFonts w:ascii="Calibri" w:hAnsi="Calibri"/>
          <w:color w:val="4F81BD" w:themeColor="accent1"/>
          <w14:textFill>
            <w14:solidFill>
              <w14:schemeClr w14:val="accent1"/>
            </w14:solidFill>
          </w14:textFill>
        </w:rPr>
        <w:t>–</w:t>
      </w:r>
      <w:r>
        <w:rPr>
          <w:rFonts w:hint="eastAsia" w:ascii="Calibri" w:hAnsi="Calibri"/>
          <w:color w:val="4F81BD" w:themeColor="accent1"/>
          <w14:textFill>
            <w14:solidFill>
              <w14:schemeClr w14:val="accent1"/>
            </w14:solidFill>
          </w14:textFill>
        </w:rPr>
        <w:t>efl | grep start</w:t>
      </w:r>
    </w:p>
    <w:p>
      <w:pPr>
        <w:pStyle w:val="43"/>
        <w:ind w:left="480"/>
      </w:pPr>
    </w:p>
    <w:p>
      <w:pPr>
        <w:pStyle w:val="43"/>
        <w:numPr>
          <w:ilvl w:val="0"/>
          <w:numId w:val="34"/>
        </w:numPr>
      </w:pPr>
      <w:r>
        <w:rPr>
          <w:rFonts w:hint="eastAsia"/>
        </w:rPr>
        <w:t>登入遊戲確認伺服器群是否正確關閉</w:t>
      </w:r>
    </w:p>
    <w:p>
      <w:pPr/>
      <w:r>
        <w:br w:type="page"/>
      </w:r>
    </w:p>
    <w:p>
      <w:pPr>
        <w:pStyle w:val="2"/>
      </w:pPr>
      <w:r>
        <w:rPr>
          <w:rFonts w:hint="eastAsia"/>
        </w:rPr>
        <w:t xml:space="preserve"> </w:t>
      </w:r>
      <w:bookmarkStart w:id="55" w:name="_Toc355791526"/>
      <w:r>
        <w:rPr>
          <w:rFonts w:hint="eastAsia"/>
        </w:rPr>
        <w:t>測試機開關機流程</w:t>
      </w:r>
      <w:bookmarkEnd w:id="55"/>
    </w:p>
    <w:p>
      <w:pPr>
        <w:pStyle w:val="43"/>
        <w:numPr>
          <w:ilvl w:val="0"/>
          <w:numId w:val="35"/>
        </w:numPr>
        <w:rPr>
          <w:b/>
        </w:rPr>
      </w:pPr>
      <w:r>
        <w:rPr>
          <w:rFonts w:hint="eastAsia"/>
          <w:b/>
        </w:rPr>
        <w:t>以下所有的操作皆使用</w:t>
      </w:r>
      <w:r>
        <w:rPr>
          <w:rFonts w:ascii="Calibri" w:hAnsi="Calibri"/>
          <w:b/>
        </w:rPr>
        <w:t>Neople</w:t>
      </w:r>
      <w:r>
        <w:rPr>
          <w:rFonts w:hint="eastAsia"/>
          <w:b/>
        </w:rPr>
        <w:t>帳戶登入，不需切換</w:t>
      </w:r>
      <w:r>
        <w:rPr>
          <w:rFonts w:ascii="Calibri" w:hAnsi="Calibri"/>
          <w:b/>
        </w:rPr>
        <w:t>root</w:t>
      </w:r>
      <w:r>
        <w:rPr>
          <w:rFonts w:hint="eastAsia"/>
          <w:b/>
        </w:rPr>
        <w:t>權限。使用root權限進行操作可能會導致服務發生異常。</w:t>
      </w:r>
    </w:p>
    <w:p>
      <w:pPr>
        <w:pStyle w:val="43"/>
        <w:numPr>
          <w:ilvl w:val="0"/>
          <w:numId w:val="32"/>
        </w:numPr>
        <w:rPr>
          <w:b/>
        </w:rPr>
      </w:pPr>
      <w:r>
        <w:rPr>
          <w:rFonts w:hint="eastAsia"/>
          <w:b/>
        </w:rPr>
        <w:t>每次進行操作時，一定要確認目前Process的運行狀態。執行</w:t>
      </w:r>
      <w:r>
        <w:rPr>
          <w:rFonts w:hint="eastAsia"/>
          <w:b/>
          <w:color w:val="FF0000"/>
        </w:rPr>
        <w:t xml:space="preserve">ps </w:t>
      </w:r>
      <w:r>
        <w:rPr>
          <w:b/>
          <w:color w:val="FF0000"/>
        </w:rPr>
        <w:t>–</w:t>
      </w:r>
      <w:r>
        <w:rPr>
          <w:rFonts w:hint="eastAsia"/>
          <w:b/>
          <w:color w:val="FF0000"/>
        </w:rPr>
        <w:t>efl | grep start</w:t>
      </w:r>
    </w:p>
    <w:p>
      <w:pPr>
        <w:pStyle w:val="43"/>
        <w:numPr>
          <w:ilvl w:val="0"/>
          <w:numId w:val="32"/>
        </w:numPr>
        <w:rPr>
          <w:b/>
        </w:rPr>
      </w:pPr>
      <w:r>
        <w:rPr>
          <w:rFonts w:hint="eastAsia"/>
          <w:b/>
        </w:rPr>
        <w:t>一定要按照步驟進行操作，Middleware資料回寫至DB才會正常。否則可能會造成資料回溯的狀況產生。</w:t>
      </w:r>
    </w:p>
    <w:p>
      <w:pPr>
        <w:pStyle w:val="43"/>
        <w:numPr>
          <w:ilvl w:val="0"/>
          <w:numId w:val="32"/>
        </w:numPr>
        <w:rPr>
          <w:b/>
          <w:color w:val="FF0000"/>
        </w:rPr>
      </w:pPr>
      <w:r>
        <w:rPr>
          <w:rFonts w:hint="eastAsia"/>
          <w:b/>
          <w:color w:val="FF0000"/>
        </w:rPr>
        <w:t>測試機禁止重啟系統，如果有必需要重啟，一定要通知原廠進行服務關閉及檢查。</w:t>
      </w:r>
    </w:p>
    <w:p>
      <w:pPr/>
      <w:r>
        <w:rPr>
          <w:rFonts w:hint="eastAsia"/>
        </w:rPr>
        <w:t>測試機沒有sh可供直接啟動及關閉服務，所有服務都必需用手動開啟及關閉。</w:t>
      </w:r>
    </w:p>
    <w:p>
      <w:pPr/>
      <w:r>
        <w:rPr>
          <w:rFonts w:hint="eastAsia"/>
        </w:rPr>
        <w:t>目前測試機共有兩台AP Svr及兩台DB Svr</w:t>
      </w:r>
    </w:p>
    <w:p>
      <w:pPr/>
      <w:r>
        <w:rPr>
          <w:rFonts w:hint="eastAsia"/>
        </w:rPr>
        <w:t>StageSvr01: GameServer Process</w:t>
      </w:r>
    </w:p>
    <w:p>
      <w:pPr/>
      <w:r>
        <w:rPr>
          <w:rFonts w:hint="eastAsia"/>
        </w:rPr>
        <w:t>StageSvr02: Backend Process</w:t>
      </w:r>
    </w:p>
    <w:p>
      <w:pPr/>
      <w:r>
        <w:rPr>
          <w:rFonts w:hint="eastAsia"/>
        </w:rPr>
        <w:t>StageSvr03-04: DB</w:t>
      </w:r>
    </w:p>
    <w:p>
      <w:pPr/>
      <w:r>
        <w:rPr>
          <w:rFonts w:hint="eastAsia"/>
        </w:rPr>
        <w:t xml:space="preserve">所有服務皆使用單一Process指令進行開關作業，請參閱 </w:t>
      </w:r>
      <w:r>
        <w:fldChar w:fldCharType="begin"/>
      </w:r>
      <w:r>
        <w:instrText xml:space="preserve"> HYPERLINK \l "_DNF服務手動操作方式" </w:instrText>
      </w:r>
      <w:r>
        <w:fldChar w:fldCharType="separate"/>
      </w:r>
      <w:r>
        <w:rPr>
          <w:rStyle w:val="24"/>
          <w:rFonts w:hint="eastAsia"/>
        </w:rPr>
        <w:t>第十章DNF服務手動操作方式</w:t>
      </w:r>
      <w:r>
        <w:rPr>
          <w:rStyle w:val="24"/>
          <w:rFonts w:hint="eastAsia"/>
        </w:rPr>
        <w:fldChar w:fldCharType="end"/>
      </w:r>
      <w:r>
        <w:rPr>
          <w:rFonts w:hint="eastAsia"/>
        </w:rPr>
        <w:t>。</w:t>
      </w:r>
    </w:p>
    <w:p>
      <w:pPr/>
      <w:r>
        <w:rPr>
          <w:rFonts w:hint="eastAsia"/>
        </w:rPr>
        <w:t>測試機一樣必需按照正式機開關機的流程進行。</w:t>
      </w:r>
    </w:p>
    <w:p>
      <w:pPr>
        <w:rPr>
          <w:b/>
        </w:rPr>
      </w:pPr>
      <w:r>
        <w:rPr>
          <w:rFonts w:hint="eastAsia"/>
          <w:b/>
        </w:rPr>
        <w:t>開機: Stun = Relay = Channel &gt;&gt; ChannelBridge &gt;&gt; Auction &gt;&gt; App &gt;&gt; GameSvr(TP) &gt;&gt; GameSvr(Game)</w:t>
      </w:r>
    </w:p>
    <w:p>
      <w:pPr>
        <w:rPr>
          <w:b/>
        </w:rPr>
      </w:pPr>
      <w:r>
        <w:rPr>
          <w:rFonts w:hint="eastAsia"/>
          <w:b/>
        </w:rPr>
        <w:t>關機: GameSvr(Game) &gt;&gt; GameSvr(TP) &gt;&gt; App &gt;&gt; Auction &gt;&gt; ChannelBridge &gt;&gt; Stun = Relay = Channel</w:t>
      </w:r>
    </w:p>
    <w:p>
      <w:pPr/>
    </w:p>
    <w:p>
      <w:pPr>
        <w:rPr>
          <w:caps/>
          <w:color w:val="632523" w:themeColor="accent2" w:themeShade="80"/>
          <w:spacing w:val="20"/>
          <w:sz w:val="28"/>
          <w:szCs w:val="28"/>
        </w:rPr>
      </w:pPr>
      <w:r>
        <w:br w:type="page"/>
      </w:r>
    </w:p>
    <w:p>
      <w:pPr>
        <w:pStyle w:val="2"/>
      </w:pPr>
      <w:bookmarkStart w:id="56" w:name="_Toc355791527"/>
      <w:r>
        <w:rPr>
          <w:rFonts w:hint="eastAsia"/>
        </w:rPr>
        <w:t>例行性維護排程表</w:t>
      </w:r>
      <w:bookmarkEnd w:id="56"/>
    </w:p>
    <w:p>
      <w:pPr/>
      <w:r>
        <w:rPr>
          <w:rFonts w:hint="eastAsia"/>
        </w:rPr>
        <w:t>因異動頻繁，請參閱Google Document(DNF例行性維護排程表)或範本頁面。</w:t>
      </w:r>
    </w:p>
    <w:p>
      <w:pPr/>
      <w:r>
        <w:rPr>
          <w:rFonts w:hint="eastAsia"/>
        </w:rPr>
        <w:t>每週三固定寄出當週排程表，供其他部門參考維護排程內容。</w:t>
      </w:r>
    </w:p>
    <w:p>
      <w:pPr/>
      <w:r>
        <w:fldChar w:fldCharType="begin"/>
      </w:r>
      <w:r>
        <w:instrText xml:space="preserve"> HYPERLINK "https://docs.google.com/a/garena.com/spreadsheet/ccc?key=0AgVCk_rGjNn3dFVXREI0Nzl2ZnJuN1JNWDJaZ09mOFE" \l "gid=1" </w:instrText>
      </w:r>
      <w:r>
        <w:fldChar w:fldCharType="separate"/>
      </w:r>
      <w:r>
        <w:rPr>
          <w:rStyle w:val="24"/>
        </w:rPr>
        <w:t>https://docs.google.com/a/garena.com/spreadsheet/ccc?key=0AgVCk_rGjNn3dFVXREI0Nzl2ZnJuN1JNWDJaZ09mOFE#gid=1</w:t>
      </w:r>
      <w:r>
        <w:rPr>
          <w:rStyle w:val="24"/>
        </w:rPr>
        <w:fldChar w:fldCharType="end"/>
      </w:r>
    </w:p>
    <w:p>
      <w:pPr>
        <w:sectPr>
          <w:pgSz w:w="11906" w:h="16838"/>
          <w:pgMar w:top="720" w:right="720" w:bottom="720" w:left="720" w:header="851" w:footer="992" w:gutter="0"/>
          <w:cols w:space="425" w:num="1"/>
          <w:docGrid w:linePitch="360" w:charSpace="0"/>
        </w:sectPr>
      </w:pPr>
    </w:p>
    <w:p>
      <w:pPr/>
    </w:p>
    <w:p>
      <w:pPr>
        <w:sectPr>
          <w:pgSz w:w="16838" w:h="11906" w:orient="landscape"/>
          <w:pgMar w:top="720" w:right="720" w:bottom="720" w:left="720" w:header="851" w:footer="992" w:gutter="0"/>
          <w:cols w:space="425" w:num="1"/>
          <w:docGrid w:linePitch="360" w:charSpace="0"/>
        </w:sectPr>
      </w:pPr>
      <w:r>
        <w:object>
          <v:shape id="_x0000_i1026" o:spt="75" type="#_x0000_t75" style="height:481.5pt;width:768pt;" o:ole="t" filled="f" o:preferrelative="t" stroked="f" coordsize="21600,21600">
            <v:path/>
            <v:fill on="f" focussize="0,0"/>
            <v:stroke on="f" joinstyle="miter"/>
            <v:imagedata r:id="rId27" o:title=""/>
            <o:lock v:ext="edit" aspectratio="t"/>
            <w10:wrap type="none"/>
            <w10:anchorlock/>
          </v:shape>
          <o:OLEObject Type="Embed" ProgID="Excel.Sheet.12" ShapeID="_x0000_i1026" DrawAspect="Content" ObjectID="_1468075726" r:id="rId26">
            <o:LockedField>false</o:LockedField>
          </o:OLEObject>
        </w:object>
      </w:r>
    </w:p>
    <w:p>
      <w:pPr>
        <w:pStyle w:val="2"/>
      </w:pPr>
      <w:r>
        <w:rPr>
          <w:rFonts w:hint="eastAsia"/>
        </w:rPr>
        <w:t xml:space="preserve"> </w:t>
      </w:r>
      <w:bookmarkStart w:id="57" w:name="_Toc355791528"/>
      <w:r>
        <w:rPr>
          <w:rFonts w:hint="eastAsia"/>
        </w:rPr>
        <w:t>正式機維護更新流程</w:t>
      </w:r>
      <w:bookmarkEnd w:id="57"/>
    </w:p>
    <w:p>
      <w:pPr>
        <w:pStyle w:val="43"/>
        <w:numPr>
          <w:ilvl w:val="0"/>
          <w:numId w:val="36"/>
        </w:numPr>
      </w:pPr>
      <w:r>
        <w:rPr>
          <w:rFonts w:hint="eastAsia"/>
        </w:rPr>
        <w:t>確認版本更新時程(包含正式服套用時間，測試機更新時間，TP估計作業時間等等)</w:t>
      </w:r>
    </w:p>
    <w:p>
      <w:pPr>
        <w:pStyle w:val="43"/>
        <w:numPr>
          <w:ilvl w:val="0"/>
          <w:numId w:val="36"/>
        </w:numPr>
      </w:pPr>
      <w:r>
        <w:rPr>
          <w:rFonts w:hint="eastAsia"/>
        </w:rPr>
        <w:t>Neople新版本更新至測試機(Server &amp; Client Patch)</w:t>
      </w:r>
    </w:p>
    <w:p>
      <w:pPr>
        <w:pStyle w:val="43"/>
        <w:numPr>
          <w:ilvl w:val="0"/>
          <w:numId w:val="36"/>
        </w:numPr>
      </w:pPr>
      <w:r>
        <w:rPr>
          <w:rFonts w:hint="eastAsia"/>
        </w:rPr>
        <w:t>與QA討論目前測試機版本測試進度</w:t>
      </w:r>
    </w:p>
    <w:p>
      <w:pPr>
        <w:pStyle w:val="43"/>
        <w:numPr>
          <w:ilvl w:val="0"/>
          <w:numId w:val="36"/>
        </w:numPr>
      </w:pPr>
      <w:r>
        <w:rPr>
          <w:rFonts w:hint="eastAsia"/>
        </w:rPr>
        <w:t>確認本次更新版本Final Build，與Neople要求DNF.exe及map檔案</w:t>
      </w:r>
    </w:p>
    <w:p>
      <w:pPr>
        <w:pStyle w:val="43"/>
        <w:numPr>
          <w:ilvl w:val="0"/>
          <w:numId w:val="36"/>
        </w:numPr>
      </w:pPr>
      <w:r>
        <w:rPr>
          <w:rFonts w:hint="eastAsia"/>
        </w:rPr>
        <w:t>提供DNF.exe及map檔案給騰訊TP團隊</w:t>
      </w:r>
    </w:p>
    <w:p>
      <w:pPr>
        <w:pStyle w:val="43"/>
        <w:numPr>
          <w:ilvl w:val="0"/>
          <w:numId w:val="36"/>
        </w:numPr>
      </w:pPr>
      <w:r>
        <w:rPr>
          <w:rFonts w:hint="eastAsia"/>
        </w:rPr>
        <w:t>與TP團隊確認封裝完成時間</w:t>
      </w:r>
    </w:p>
    <w:p>
      <w:pPr>
        <w:pStyle w:val="43"/>
        <w:numPr>
          <w:ilvl w:val="0"/>
          <w:numId w:val="36"/>
        </w:numPr>
      </w:pPr>
      <w:r>
        <w:rPr>
          <w:rFonts w:hint="eastAsia"/>
        </w:rPr>
        <w:t>TP封裝檔案回傳，提供給技術部門進行數位簽章</w:t>
      </w:r>
    </w:p>
    <w:p>
      <w:pPr>
        <w:pStyle w:val="43"/>
        <w:numPr>
          <w:ilvl w:val="0"/>
          <w:numId w:val="36"/>
        </w:numPr>
      </w:pPr>
      <w:r>
        <w:rPr>
          <w:rFonts w:hint="eastAsia"/>
        </w:rPr>
        <w:t>將數位簽章版本提供給Neople</w:t>
      </w:r>
    </w:p>
    <w:p>
      <w:pPr>
        <w:pStyle w:val="43"/>
        <w:numPr>
          <w:ilvl w:val="0"/>
          <w:numId w:val="36"/>
        </w:numPr>
      </w:pPr>
      <w:r>
        <w:rPr>
          <w:rFonts w:hint="eastAsia"/>
        </w:rPr>
        <w:t>Neople將TP版本上傳至測試機Patch Server，三方進行TP功能測試。</w:t>
      </w:r>
    </w:p>
    <w:p>
      <w:pPr>
        <w:pStyle w:val="43"/>
        <w:numPr>
          <w:ilvl w:val="0"/>
          <w:numId w:val="36"/>
        </w:numPr>
      </w:pPr>
      <w:r>
        <w:rPr>
          <w:rFonts w:hint="eastAsia"/>
        </w:rPr>
        <w:t>與QA確認本次維護內部測試時間</w:t>
      </w:r>
    </w:p>
    <w:p>
      <w:pPr>
        <w:pStyle w:val="43"/>
        <w:numPr>
          <w:ilvl w:val="0"/>
          <w:numId w:val="36"/>
        </w:numPr>
      </w:pPr>
      <w:r>
        <w:rPr>
          <w:rFonts w:hint="eastAsia"/>
        </w:rPr>
        <w:t>與Neople確認本次維護DB作業時間</w:t>
      </w:r>
    </w:p>
    <w:p>
      <w:pPr>
        <w:pStyle w:val="43"/>
        <w:numPr>
          <w:ilvl w:val="0"/>
          <w:numId w:val="36"/>
        </w:numPr>
      </w:pPr>
      <w:r>
        <w:rPr>
          <w:rFonts w:hint="eastAsia"/>
        </w:rPr>
        <w:t>與TP確認本次是否有Server Patch及特殊作業事項</w:t>
      </w:r>
    </w:p>
    <w:p>
      <w:pPr>
        <w:pStyle w:val="43"/>
        <w:numPr>
          <w:ilvl w:val="0"/>
          <w:numId w:val="36"/>
        </w:numPr>
      </w:pPr>
      <w:r>
        <w:rPr>
          <w:rFonts w:hint="eastAsia"/>
        </w:rPr>
        <w:t>與Neople確認本次需更新哪些Server Patch及特殊作業事項。</w:t>
      </w:r>
    </w:p>
    <w:p>
      <w:pPr>
        <w:pStyle w:val="43"/>
        <w:numPr>
          <w:ilvl w:val="0"/>
          <w:numId w:val="36"/>
        </w:numPr>
      </w:pPr>
      <w:r>
        <w:rPr>
          <w:rFonts w:hint="eastAsia"/>
        </w:rPr>
        <w:t>列出本次例行性維護排程表與三方(Garena, Neople, TP)知會本次作業時間。</w:t>
      </w:r>
    </w:p>
    <w:p>
      <w:pPr/>
      <w:r>
        <w:drawing>
          <wp:inline distT="0" distB="0" distL="0" distR="0">
            <wp:extent cx="6638925" cy="5248275"/>
            <wp:effectExtent l="0" t="0" r="9525" b="9525"/>
            <wp:docPr id="19" name="圖片 19" descr="D:\LUM\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圖片 19" descr="D:\LUM\Desktop\Untitled.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638925" cy="5248275"/>
                    </a:xfrm>
                    <a:prstGeom prst="rect">
                      <a:avLst/>
                    </a:prstGeom>
                    <a:noFill/>
                    <a:ln>
                      <a:noFill/>
                    </a:ln>
                  </pic:spPr>
                </pic:pic>
              </a:graphicData>
            </a:graphic>
          </wp:inline>
        </w:drawing>
      </w:r>
    </w:p>
    <w:p>
      <w:pPr/>
    </w:p>
    <w:p>
      <w:pPr>
        <w:numPr>
          <w:ilvl w:val="0"/>
          <w:numId w:val="37"/>
        </w:numPr>
        <w:shd w:val="clear" w:color="auto" w:fill="FFFFFF"/>
        <w:tabs>
          <w:tab w:val="left" w:pos="720"/>
        </w:tabs>
        <w:spacing w:after="0" w:line="260" w:lineRule="atLeast"/>
        <w:ind w:left="0"/>
        <w:rPr>
          <w:rFonts w:ascii="Arial" w:hAnsi="Arial" w:eastAsia="PMingLiU" w:cs="Arial"/>
          <w:color w:val="000000"/>
          <w:sz w:val="20"/>
          <w:szCs w:val="20"/>
        </w:rPr>
      </w:pPr>
      <w:r>
        <w:rPr>
          <w:rFonts w:ascii="Arial" w:hAnsi="Arial" w:eastAsia="PMingLiU" w:cs="Arial"/>
          <w:color w:val="000000"/>
          <w:sz w:val="20"/>
          <w:szCs w:val="20"/>
        </w:rPr>
        <w:t>BugReport(172.1.2.164) SERVER被配置為在中央發佈的SERVER .</w:t>
      </w:r>
    </w:p>
    <w:p>
      <w:pPr>
        <w:numPr>
          <w:ilvl w:val="1"/>
          <w:numId w:val="37"/>
        </w:numPr>
        <w:shd w:val="clear" w:color="auto" w:fill="FFFFFF"/>
        <w:tabs>
          <w:tab w:val="left" w:pos="1440"/>
        </w:tabs>
        <w:spacing w:after="0" w:line="260" w:lineRule="atLeast"/>
        <w:ind w:left="0"/>
        <w:rPr>
          <w:rFonts w:ascii="Arial" w:hAnsi="Arial" w:eastAsia="PMingLiU" w:cs="Arial"/>
          <w:color w:val="000000"/>
          <w:sz w:val="20"/>
          <w:szCs w:val="20"/>
        </w:rPr>
      </w:pPr>
      <w:r>
        <w:rPr>
          <w:rFonts w:ascii="Arial" w:hAnsi="Arial" w:eastAsia="PMingLiU" w:cs="Arial"/>
          <w:color w:val="000000"/>
          <w:sz w:val="20"/>
          <w:szCs w:val="20"/>
        </w:rPr>
        <w:t>配置二元以外的檔案資料夾  : /home/neople/patch/TWDF_Server_LIVE_tw/Server</w:t>
      </w:r>
    </w:p>
    <w:p>
      <w:pPr>
        <w:numPr>
          <w:ilvl w:val="0"/>
          <w:numId w:val="37"/>
        </w:numPr>
        <w:shd w:val="clear" w:color="auto" w:fill="FFFFFF"/>
        <w:tabs>
          <w:tab w:val="left" w:pos="720"/>
        </w:tabs>
        <w:spacing w:after="150" w:line="260" w:lineRule="atLeast"/>
        <w:ind w:left="0"/>
        <w:rPr>
          <w:rFonts w:ascii="Arial" w:hAnsi="Arial" w:eastAsia="PMingLiU" w:cs="Arial"/>
          <w:color w:val="000000"/>
          <w:sz w:val="20"/>
          <w:szCs w:val="20"/>
        </w:rPr>
      </w:pPr>
      <w:r>
        <w:rPr>
          <w:rFonts w:ascii="Arial" w:hAnsi="Arial" w:eastAsia="PMingLiU" w:cs="Arial"/>
          <w:color w:val="000000"/>
          <w:sz w:val="20"/>
          <w:szCs w:val="20"/>
        </w:rPr>
        <w:t>更新時終止server的狀態下,各server移動到/home/neople/,執行script.</w:t>
      </w:r>
    </w:p>
    <w:tbl>
      <w:tblPr>
        <w:tblStyle w:val="25"/>
        <w:tblW w:w="106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519"/>
        <w:gridCol w:w="2653"/>
        <w:gridCol w:w="1354"/>
        <w:gridCol w:w="515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519"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執行時間</w:t>
            </w:r>
          </w:p>
        </w:tc>
        <w:tc>
          <w:tcPr>
            <w:tcW w:w="2653"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劇情 (+ 劇情變數)</w:t>
            </w:r>
          </w:p>
        </w:tc>
        <w:tc>
          <w:tcPr>
            <w:tcW w:w="1354" w:type="dxa"/>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執行server</w:t>
            </w:r>
          </w:p>
        </w:tc>
        <w:tc>
          <w:tcPr>
            <w:tcW w:w="5150" w:type="dxa"/>
            <w:shd w:val="clear" w:color="auto" w:fill="F0F0F0"/>
            <w:tcMar>
              <w:top w:w="75" w:type="dxa"/>
              <w:left w:w="105" w:type="dxa"/>
              <w:bottom w:w="75" w:type="dxa"/>
              <w:right w:w="105" w:type="dxa"/>
            </w:tcMar>
          </w:tcPr>
          <w:p>
            <w:pPr>
              <w:spacing w:after="0" w:line="260" w:lineRule="atLeast"/>
              <w:ind w:left="900"/>
              <w:rPr>
                <w:rFonts w:ascii="PMingLiU" w:hAnsi="PMingLiU" w:eastAsia="PMingLiU" w:cs="PMingLiU"/>
                <w:b/>
                <w:bCs/>
                <w:color w:val="003366"/>
                <w:sz w:val="20"/>
                <w:szCs w:val="20"/>
              </w:rPr>
            </w:pPr>
            <w:r>
              <w:rPr>
                <w:rFonts w:ascii="PMingLiU" w:hAnsi="PMingLiU" w:eastAsia="PMingLiU" w:cs="PMingLiU"/>
                <w:b/>
                <w:bCs/>
                <w:color w:val="003366"/>
                <w:sz w:val="20"/>
                <w:szCs w:val="20"/>
              </w:rPr>
              <w:t>說明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51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維護中</w:t>
            </w:r>
          </w:p>
        </w:tc>
        <w:tc>
          <w:tcPr>
            <w:tcW w:w="2653" w:type="dxa"/>
            <w:tcMar>
              <w:top w:w="75" w:type="dxa"/>
              <w:left w:w="105" w:type="dxa"/>
              <w:bottom w:w="75" w:type="dxa"/>
              <w:right w:w="105" w:type="dxa"/>
            </w:tcMar>
          </w:tcPr>
          <w:p>
            <w:pPr>
              <w:spacing w:after="0" w:line="260" w:lineRule="atLeast"/>
              <w:rPr>
                <w:rFonts w:ascii="PMingLiU" w:hAnsi="PMingLiU" w:eastAsia="PMingLiU" w:cs="PMingLiU"/>
                <w:b/>
                <w:color w:val="000000"/>
                <w:sz w:val="20"/>
                <w:szCs w:val="20"/>
              </w:rPr>
            </w:pPr>
            <w:r>
              <w:rPr>
                <w:rFonts w:ascii="PMingLiU" w:hAnsi="PMingLiU" w:eastAsia="PMingLiU" w:cs="PMingLiU"/>
                <w:b/>
                <w:color w:val="000000"/>
                <w:sz w:val="20"/>
                <w:szCs w:val="20"/>
              </w:rPr>
              <w:t>/home/neople/patch_new.sh</w:t>
            </w:r>
          </w:p>
        </w:tc>
        <w:tc>
          <w:tcPr>
            <w:tcW w:w="135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全部</w:t>
            </w:r>
          </w:p>
        </w:tc>
        <w:tc>
          <w:tcPr>
            <w:tcW w:w="515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形成的目錄全部會在 BugReport(172.1.2.164) server同步. 原有的CFG會維持保留. (CFG 無變化)</w:t>
            </w:r>
            <w:r>
              <w:rPr>
                <w:rFonts w:ascii="PMingLiU" w:hAnsi="PMingLiU" w:eastAsia="PMingLiU" w:cs="PMingLiU"/>
                <w:color w:val="000000"/>
                <w:sz w:val="20"/>
                <w:szCs w:val="20"/>
              </w:rPr>
              <w:br w:type="textWrapping"/>
            </w:r>
            <w:r>
              <w:rPr>
                <w:rFonts w:ascii="PMingLiU" w:hAnsi="PMingLiU" w:eastAsia="PMingLiU" w:cs="PMingLiU"/>
                <w:b/>
                <w:bCs/>
                <w:color w:val="FF0000"/>
                <w:sz w:val="20"/>
                <w:szCs w:val="20"/>
              </w:rPr>
              <w:t>請注意,除了下面形式之外,其他皆會被刪除.</w:t>
            </w:r>
            <w:r>
              <w:rPr>
                <w:rFonts w:ascii="PMingLiU" w:hAnsi="PMingLiU" w:eastAsia="PMingLiU" w:cs="PMingLiU"/>
                <w:color w:val="000000"/>
                <w:sz w:val="20"/>
                <w:szCs w:val="20"/>
              </w:rPr>
              <w:br w:type="textWrapping"/>
            </w:r>
            <w:r>
              <w:rPr>
                <w:rFonts w:ascii="PMingLiU" w:hAnsi="PMingLiU" w:eastAsia="PMingLiU" w:cs="PMingLiU"/>
                <w:b/>
                <w:bCs/>
                <w:color w:val="FF0000"/>
                <w:sz w:val="20"/>
                <w:szCs w:val="20"/>
              </w:rPr>
              <w:t>--exclude=core* --exclude=table --exclude=cfg --exclude=*.log  --exclude=*.pid --exclude=Log* --exclude=channel_info --exclude=.svn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51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新增server/server變更時</w:t>
            </w:r>
          </w:p>
        </w:tc>
        <w:tc>
          <w:tcPr>
            <w:tcW w:w="2653" w:type="dxa"/>
            <w:tcMar>
              <w:top w:w="75" w:type="dxa"/>
              <w:left w:w="105" w:type="dxa"/>
              <w:bottom w:w="75" w:type="dxa"/>
              <w:right w:w="105" w:type="dxa"/>
            </w:tcMar>
          </w:tcPr>
          <w:p>
            <w:pPr>
              <w:spacing w:after="0" w:line="260" w:lineRule="atLeast"/>
              <w:rPr>
                <w:rFonts w:ascii="PMingLiU" w:hAnsi="PMingLiU" w:eastAsia="PMingLiU" w:cs="PMingLiU"/>
                <w:b/>
                <w:color w:val="000000"/>
                <w:sz w:val="20"/>
                <w:szCs w:val="20"/>
              </w:rPr>
            </w:pPr>
            <w:r>
              <w:rPr>
                <w:rFonts w:ascii="PMingLiU" w:hAnsi="PMingLiU" w:eastAsia="PMingLiU" w:cs="PMingLiU"/>
                <w:b/>
                <w:color w:val="000000"/>
                <w:sz w:val="20"/>
                <w:szCs w:val="20"/>
              </w:rPr>
              <w:t>/home/neople/patch_new.sh</w:t>
            </w:r>
            <w:r>
              <w:rPr>
                <w:rFonts w:hint="eastAsia" w:ascii="PMingLiU" w:hAnsi="PMingLiU" w:eastAsia="PMingLiU" w:cs="PMingLiU"/>
                <w:b/>
                <w:color w:val="000000"/>
                <w:sz w:val="20"/>
                <w:szCs w:val="20"/>
              </w:rPr>
              <w:t xml:space="preserve"> </w:t>
            </w:r>
            <w:r>
              <w:rPr>
                <w:rFonts w:ascii="PMingLiU" w:hAnsi="PMingLiU" w:eastAsia="PMingLiU" w:cs="PMingLiU"/>
                <w:b/>
                <w:color w:val="000000"/>
                <w:sz w:val="20"/>
                <w:szCs w:val="20"/>
              </w:rPr>
              <w:t>dire</w:t>
            </w:r>
            <w:r>
              <w:rPr>
                <w:rFonts w:hint="eastAsia" w:ascii="PMingLiU" w:hAnsi="PMingLiU" w:eastAsia="PMingLiU" w:cs="PMingLiU"/>
                <w:b/>
                <w:color w:val="000000"/>
                <w:sz w:val="20"/>
                <w:szCs w:val="20"/>
              </w:rPr>
              <w:t xml:space="preserve"> </w:t>
            </w:r>
          </w:p>
          <w:p>
            <w:pPr>
              <w:spacing w:after="0" w:line="260" w:lineRule="atLeast"/>
              <w:rPr>
                <w:rFonts w:ascii="PMingLiU" w:hAnsi="PMingLiU" w:eastAsia="PMingLiU" w:cs="PMingLiU"/>
                <w:b/>
                <w:color w:val="000000"/>
                <w:sz w:val="20"/>
                <w:szCs w:val="20"/>
              </w:rPr>
            </w:pPr>
            <w:r>
              <w:rPr>
                <w:rFonts w:hint="eastAsia" w:ascii="PMingLiU" w:hAnsi="PMingLiU" w:eastAsia="PMingLiU" w:cs="PMingLiU"/>
                <w:b/>
                <w:color w:val="000000"/>
                <w:sz w:val="20"/>
                <w:szCs w:val="20"/>
              </w:rPr>
              <w:t xml:space="preserve">cain </w:t>
            </w:r>
          </w:p>
          <w:p>
            <w:pPr>
              <w:spacing w:after="0" w:line="260" w:lineRule="atLeast"/>
              <w:rPr>
                <w:rFonts w:ascii="PMingLiU" w:hAnsi="PMingLiU" w:eastAsia="PMingLiU" w:cs="PMingLiU"/>
                <w:b/>
                <w:color w:val="000000"/>
                <w:sz w:val="20"/>
                <w:szCs w:val="20"/>
              </w:rPr>
            </w:pPr>
            <w:r>
              <w:rPr>
                <w:rFonts w:hint="eastAsia" w:ascii="PMingLiU" w:hAnsi="PMingLiU" w:eastAsia="PMingLiU" w:cs="PMingLiU"/>
                <w:b/>
                <w:color w:val="000000"/>
                <w:sz w:val="20"/>
                <w:szCs w:val="20"/>
              </w:rPr>
              <w:t xml:space="preserve">siro </w:t>
            </w:r>
          </w:p>
        </w:tc>
        <w:tc>
          <w:tcPr>
            <w:tcW w:w="135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APP, Game server</w:t>
            </w:r>
          </w:p>
        </w:tc>
        <w:tc>
          <w:tcPr>
            <w:tcW w:w="5150" w:type="dxa"/>
            <w:tcMar>
              <w:top w:w="75" w:type="dxa"/>
              <w:left w:w="105" w:type="dxa"/>
              <w:bottom w:w="75" w:type="dxa"/>
              <w:right w:w="105" w:type="dxa"/>
            </w:tcMar>
          </w:tcPr>
          <w:p>
            <w:pPr>
              <w:spacing w:after="150" w:line="260" w:lineRule="atLeast"/>
              <w:rPr>
                <w:rFonts w:ascii="PMingLiU" w:hAnsi="PMingLiU" w:eastAsia="PMingLiU" w:cs="PMingLiU"/>
                <w:color w:val="000000"/>
                <w:sz w:val="20"/>
                <w:szCs w:val="20"/>
              </w:rPr>
            </w:pPr>
            <w:r>
              <w:rPr>
                <w:rFonts w:ascii="PMingLiU" w:hAnsi="PMingLiU" w:eastAsia="PMingLiU" w:cs="PMingLiU"/>
                <w:color w:val="000000"/>
                <w:sz w:val="20"/>
                <w:szCs w:val="20"/>
              </w:rPr>
              <w:t>形成的目錄全部會在 BugReport(172.1.2.164) server同步, 變更或是新增的 dire 會套用server相關的 CFG.</w:t>
            </w:r>
            <w:r>
              <w:rPr>
                <w:rFonts w:ascii="PMingLiU" w:hAnsi="PMingLiU" w:eastAsia="PMingLiU" w:cs="PMingLiU"/>
                <w:color w:val="000000"/>
                <w:sz w:val="20"/>
                <w:szCs w:val="20"/>
              </w:rPr>
              <w:br w:type="textWrapping"/>
            </w:r>
            <w:r>
              <w:rPr>
                <w:rFonts w:ascii="PMingLiU" w:hAnsi="PMingLiU" w:eastAsia="PMingLiU" w:cs="PMingLiU"/>
                <w:color w:val="000000"/>
                <w:sz w:val="20"/>
                <w:szCs w:val="20"/>
              </w:rPr>
              <w:t>(只在APP Server, Game Server使用)</w:t>
            </w:r>
            <w:r>
              <w:rPr>
                <w:rFonts w:ascii="PMingLiU" w:hAnsi="PMingLiU" w:eastAsia="PMingLiU" w:cs="PMingLiU"/>
                <w:color w:val="000000"/>
                <w:sz w:val="20"/>
                <w:szCs w:val="20"/>
              </w:rPr>
              <w:br w:type="textWrapping"/>
            </w:r>
            <w:r>
              <w:rPr>
                <w:rFonts w:ascii="PMingLiU" w:hAnsi="PMingLiU" w:eastAsia="PMingLiU" w:cs="PMingLiU"/>
                <w:b/>
                <w:bCs/>
                <w:color w:val="FF0000"/>
                <w:sz w:val="20"/>
                <w:szCs w:val="20"/>
              </w:rPr>
              <w:t>請注意,除了下面形式之外,其他皆會被刪除.</w:t>
            </w:r>
            <w:r>
              <w:rPr>
                <w:rFonts w:ascii="PMingLiU" w:hAnsi="PMingLiU" w:eastAsia="PMingLiU" w:cs="PMingLiU"/>
                <w:color w:val="000000"/>
                <w:sz w:val="20"/>
                <w:szCs w:val="20"/>
              </w:rPr>
              <w:br w:type="textWrapping"/>
            </w:r>
            <w:r>
              <w:rPr>
                <w:rFonts w:ascii="PMingLiU" w:hAnsi="PMingLiU" w:eastAsia="PMingLiU" w:cs="PMingLiU"/>
                <w:b/>
                <w:bCs/>
                <w:color w:val="FF0000"/>
                <w:sz w:val="20"/>
                <w:szCs w:val="20"/>
              </w:rPr>
              <w:t>--exclude=core* --exclude=table --exclude=cfg --exclude=*.log  --exclude=*.pid --exclude=Log* --exclude=channel_info --exclude=.svn</w:t>
            </w: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51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Relay server新增</w:t>
            </w:r>
          </w:p>
        </w:tc>
        <w:tc>
          <w:tcPr>
            <w:tcW w:w="2653" w:type="dxa"/>
            <w:tcMar>
              <w:top w:w="75" w:type="dxa"/>
              <w:left w:w="105" w:type="dxa"/>
              <w:bottom w:w="75" w:type="dxa"/>
              <w:right w:w="105" w:type="dxa"/>
            </w:tcMar>
          </w:tcPr>
          <w:p>
            <w:pPr>
              <w:spacing w:after="0" w:line="260" w:lineRule="atLeast"/>
              <w:rPr>
                <w:rFonts w:ascii="PMingLiU" w:hAnsi="PMingLiU" w:eastAsia="PMingLiU" w:cs="PMingLiU"/>
                <w:b/>
                <w:color w:val="000000"/>
                <w:sz w:val="20"/>
                <w:szCs w:val="20"/>
              </w:rPr>
            </w:pPr>
            <w:r>
              <w:rPr>
                <w:rFonts w:ascii="PMingLiU" w:hAnsi="PMingLiU" w:eastAsia="PMingLiU" w:cs="PMingLiU"/>
                <w:b/>
                <w:color w:val="000000"/>
                <w:sz w:val="20"/>
                <w:szCs w:val="20"/>
              </w:rPr>
              <w:t>/home/neople/patch_new.sh relay</w:t>
            </w:r>
          </w:p>
        </w:tc>
        <w:tc>
          <w:tcPr>
            <w:tcW w:w="135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Relay  Server</w:t>
            </w:r>
          </w:p>
        </w:tc>
        <w:tc>
          <w:tcPr>
            <w:tcW w:w="515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形成的目錄全部會在 BugReport(172.1.2.164) server同步, CFG要變換執行relay Process的 CFG 的server IP.</w:t>
            </w:r>
            <w:r>
              <w:rPr>
                <w:rFonts w:ascii="PMingLiU" w:hAnsi="PMingLiU" w:eastAsia="PMingLiU" w:cs="PMingLiU"/>
                <w:color w:val="000000"/>
                <w:sz w:val="20"/>
                <w:szCs w:val="20"/>
              </w:rPr>
              <w:br w:type="textWrapping"/>
            </w:r>
            <w:r>
              <w:rPr>
                <w:rFonts w:ascii="PMingLiU" w:hAnsi="PMingLiU" w:eastAsia="PMingLiU" w:cs="PMingLiU"/>
                <w:color w:val="000000"/>
                <w:sz w:val="20"/>
                <w:szCs w:val="20"/>
              </w:rPr>
              <w:t>之後要在 CFG進行該server的monitor程式連結作業.</w:t>
            </w:r>
            <w:r>
              <w:rPr>
                <w:rFonts w:ascii="PMingLiU" w:hAnsi="PMingLiU" w:eastAsia="PMingLiU" w:cs="PMingLiU"/>
                <w:color w:val="000000"/>
                <w:sz w:val="20"/>
                <w:szCs w:val="20"/>
              </w:rPr>
              <w:br w:type="textWrapping"/>
            </w:r>
            <w:r>
              <w:rPr>
                <w:rFonts w:ascii="PMingLiU" w:hAnsi="PMingLiU" w:eastAsia="PMingLiU" w:cs="PMingLiU"/>
                <w:b/>
                <w:bCs/>
                <w:color w:val="FF0000"/>
                <w:sz w:val="20"/>
                <w:szCs w:val="20"/>
              </w:rPr>
              <w:t>請注意,除了下面形式之外,其他皆會被刪除.</w:t>
            </w:r>
            <w:r>
              <w:rPr>
                <w:rFonts w:ascii="PMingLiU" w:hAnsi="PMingLiU" w:eastAsia="PMingLiU" w:cs="PMingLiU"/>
                <w:color w:val="000000"/>
                <w:sz w:val="20"/>
                <w:szCs w:val="20"/>
              </w:rPr>
              <w:br w:type="textWrapping"/>
            </w:r>
            <w:r>
              <w:rPr>
                <w:rFonts w:ascii="PMingLiU" w:hAnsi="PMingLiU" w:eastAsia="PMingLiU" w:cs="PMingLiU"/>
                <w:b/>
                <w:bCs/>
                <w:color w:val="FF0000"/>
                <w:sz w:val="20"/>
                <w:szCs w:val="20"/>
              </w:rPr>
              <w:t>--exclude=core* --exclude=table --exclude=cfg --exclude=*.log  --exclude=*.pid --exclude=Log* --exclude=channel_info --exclude=.svn</w:t>
            </w:r>
            <w:r>
              <w:rPr>
                <w:rFonts w:ascii="PMingLiU" w:hAnsi="PMingLiU" w:eastAsia="PMingLiU" w:cs="PMingLiU"/>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519"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c>
          <w:tcPr>
            <w:tcW w:w="2653"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c>
          <w:tcPr>
            <w:tcW w:w="1354"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c>
          <w:tcPr>
            <w:tcW w:w="5150" w:type="dxa"/>
            <w:tcMar>
              <w:top w:w="75" w:type="dxa"/>
              <w:left w:w="105" w:type="dxa"/>
              <w:bottom w:w="75" w:type="dxa"/>
              <w:right w:w="105" w:type="dxa"/>
            </w:tcMar>
          </w:tcPr>
          <w:p>
            <w:pPr>
              <w:spacing w:after="0" w:line="260" w:lineRule="atLeast"/>
              <w:rPr>
                <w:rFonts w:ascii="PMingLiU" w:hAnsi="PMingLiU" w:eastAsia="PMingLiU" w:cs="PMingLiU"/>
                <w:color w:val="000000"/>
                <w:sz w:val="20"/>
                <w:szCs w:val="20"/>
              </w:rPr>
            </w:pPr>
            <w:r>
              <w:rPr>
                <w:rFonts w:ascii="PMingLiU" w:hAnsi="PMingLiU" w:eastAsia="PMingLiU" w:cs="PMingLiU"/>
                <w:color w:val="000000"/>
                <w:sz w:val="20"/>
                <w:szCs w:val="20"/>
              </w:rPr>
              <w:t> </w:t>
            </w:r>
          </w:p>
        </w:tc>
      </w:tr>
    </w:tbl>
    <w:p>
      <w:pPr>
        <w:shd w:val="clear" w:color="auto" w:fill="FFFFFF"/>
        <w:spacing w:before="100" w:beforeAutospacing="1" w:after="150" w:line="260" w:lineRule="atLeast"/>
        <w:rPr>
          <w:rFonts w:ascii="Arial" w:hAnsi="Arial" w:eastAsia="PMingLiU" w:cs="Arial"/>
          <w:color w:val="000000"/>
          <w:sz w:val="20"/>
          <w:szCs w:val="20"/>
        </w:rPr>
      </w:pPr>
    </w:p>
    <w:p>
      <w:pPr>
        <w:sectPr>
          <w:pgSz w:w="11906" w:h="16838"/>
          <w:pgMar w:top="720" w:right="720" w:bottom="720" w:left="720" w:header="851" w:footer="992" w:gutter="0"/>
          <w:cols w:space="425" w:num="1"/>
          <w:docGrid w:linePitch="360" w:charSpace="0"/>
        </w:sectPr>
      </w:pPr>
      <w:r>
        <w:br w:type="page"/>
      </w:r>
    </w:p>
    <w:p>
      <w:pPr>
        <w:pStyle w:val="2"/>
      </w:pPr>
      <w:r>
        <w:rPr>
          <w:rFonts w:hint="eastAsia"/>
        </w:rPr>
        <w:t xml:space="preserve"> </w:t>
      </w:r>
      <w:bookmarkStart w:id="58" w:name="_Toc355791529"/>
      <w:r>
        <w:rPr>
          <w:rFonts w:hint="eastAsia"/>
        </w:rPr>
        <w:t>其他作業事項</w:t>
      </w:r>
      <w:bookmarkEnd w:id="58"/>
    </w:p>
    <w:p>
      <w:pPr>
        <w:pStyle w:val="3"/>
      </w:pPr>
      <w:r>
        <w:rPr>
          <w:rFonts w:hint="eastAsia"/>
        </w:rPr>
        <w:t xml:space="preserve"> </w:t>
      </w:r>
      <w:bookmarkStart w:id="59" w:name="_Toc355791530"/>
      <w:r>
        <w:rPr>
          <w:rFonts w:hint="eastAsia"/>
        </w:rPr>
        <w:t>頻道異動方式說明:</w:t>
      </w:r>
      <w:bookmarkEnd w:id="59"/>
    </w:p>
    <w:p>
      <w:pPr>
        <w:pStyle w:val="43"/>
        <w:numPr>
          <w:ilvl w:val="0"/>
          <w:numId w:val="38"/>
        </w:numPr>
      </w:pPr>
      <w:r>
        <w:rPr>
          <w:rFonts w:hint="eastAsia"/>
        </w:rPr>
        <w:t>請原廠提供頻道列表資訊excel，可參閱範例檔案</w:t>
      </w:r>
      <w:r>
        <w:t>130319_TWDF_Channel list_CBT_v 1TW.xlsx</w:t>
      </w:r>
    </w:p>
    <w:p>
      <w:pPr>
        <w:pStyle w:val="43"/>
        <w:ind w:left="360"/>
      </w:pPr>
    </w:p>
    <w:p>
      <w:pPr>
        <w:pStyle w:val="43"/>
        <w:numPr>
          <w:ilvl w:val="0"/>
          <w:numId w:val="38"/>
        </w:numPr>
      </w:pPr>
      <w:r>
        <w:t>連接到BugReport(172.1.2.164) SERVER.將要變更的GAME SERVER移動到CFG 資料夾.</w:t>
      </w:r>
      <w:r>
        <w:rPr>
          <w:rFonts w:hint="eastAsia"/>
        </w:rPr>
        <w:br w:type="textWrapping"/>
      </w:r>
      <w:r>
        <w:t>例</w:t>
      </w:r>
      <w:r>
        <w:rPr>
          <w:rFonts w:hint="eastAsia"/>
        </w:rPr>
        <w:t>：</w:t>
      </w:r>
      <w:r>
        <w:t>卡恩伺服</w:t>
      </w:r>
      <w:r>
        <w:rPr>
          <w:rFonts w:hint="eastAsia"/>
        </w:rPr>
        <w:t>器</w:t>
      </w:r>
      <w:r>
        <w:t xml:space="preserve"> : /home/neople/patch/TWDF_Server_LIVE_tw/server/game/cfg_cain</w:t>
      </w:r>
      <w:r>
        <w:rPr>
          <w:rFonts w:hint="eastAsia"/>
        </w:rPr>
        <w:t xml:space="preserve"> </w:t>
      </w:r>
    </w:p>
    <w:p>
      <w:pPr>
        <w:pStyle w:val="43"/>
      </w:pPr>
    </w:p>
    <w:p>
      <w:pPr>
        <w:pStyle w:val="43"/>
        <w:numPr>
          <w:ilvl w:val="0"/>
          <w:numId w:val="38"/>
        </w:numPr>
      </w:pPr>
      <w:r>
        <w:t>執行該資料夾裡的 "chc"的命令.</w:t>
      </w:r>
    </w:p>
    <w:p>
      <w:pPr>
        <w:pStyle w:val="43"/>
        <w:rPr>
          <w:rFonts w:ascii="Courier New" w:hAnsi="Courier New" w:cs="Courier New"/>
          <w:color w:val="000000"/>
          <w:sz w:val="18"/>
          <w:szCs w:val="18"/>
        </w:rPr>
      </w:pPr>
    </w:p>
    <w:p>
      <w:pPr>
        <w:pStyle w:val="43"/>
        <w:ind w:left="360"/>
        <w:rPr>
          <w:color w:val="1F497D" w:themeColor="text2"/>
          <w14:textFill>
            <w14:solidFill>
              <w14:schemeClr w14:val="tx2"/>
            </w14:solidFill>
          </w14:textFill>
        </w:rPr>
      </w:pPr>
      <w:r>
        <w:rPr>
          <w:rFonts w:ascii="Courier New" w:hAnsi="Courier New" w:cs="Courier New"/>
          <w:color w:val="1F497D" w:themeColor="text2"/>
          <w:sz w:val="18"/>
          <w:szCs w:val="18"/>
          <w14:textFill>
            <w14:solidFill>
              <w14:schemeClr w14:val="tx2"/>
            </w14:solidFill>
          </w14:textFill>
        </w:rPr>
        <w:t>[neople@BugReport ~/patch/TWDF_Server_LIVE_tw/server/game/cfg_cain]$ chc</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Server ip?</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203.69.93.2 203.69.93.3 203.69.93.4 203.69.93.5 203.69.93.6</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channel num?</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01 06 07 11 12 13 14 15 16 17 18,19 20 21 22 23 24 25 26 27 28 29,30 31 32 33 34 35 36 37 38 39 40,41,42</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Server Name?</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cain</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server gc?</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10</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sever lls_key?</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3240332317335214766634233322344377569687 3240332317335214766634233322344387560827 3240332317335214766634233322344377569627 3240332317335214766634223722146347566887 3240332317335214766634233322344367366567</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01 06 07 11 12 13 14 15 16 17 18</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01 06 07 11 12 13 14 15 16 17 18</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cp: `cain01.cfg' and `cain01.cfg' are the same file</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ip = 203.69.93.2</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gc_no = 1001</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exchange_server_ip = 203.69.93.2</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exchange_server_port = 20011</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tcp_port = 10011</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udp_port = 11011</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01 06 07 11 12 13 14 15 16 17 18</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ip = 203.69.93.2</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gc_no = 1006</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exchange_server_ip = 203.69.93.2</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exchange_server_port = 20012</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tcp_port = 10012</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udp_port = 11012</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01 06 07 11 12 13 14 15 16 17 18</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ip = 203.69.93.2</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gc_no = 1007</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exchange_server_ip = 203.69.93.2</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exchange_server_port = 20013</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tcp_port = 10013</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udp_port = 11013</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01 06 07 11 12 13 14 15 16 17 18</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ip = 203.69.93.2</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gc_no = 1011</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exchange_server_ip = 203.69.93.2</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exchange_server_port = 20014</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tcp_port = 10014</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udp_port = 11014</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01 06 07 11 12 13 14 15 16 17 18</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ip = 203.69.93.2</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gc_no = 1012</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exchange_server_ip = 203.69.93.2</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exchange_server_port = 20015</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tcp_port = 10015</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udp_port = 11015</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01 06 07 11 12 13 14 15 16 17 18</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ip = 203.69.93.2</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w:t>
      </w:r>
      <w:r>
        <w:rPr>
          <w:rFonts w:hint="eastAsia" w:ascii="Batang" w:hAnsi="Batang" w:eastAsia="Batang" w:cs="Batang"/>
          <w:color w:val="1F497D" w:themeColor="text2"/>
          <w:sz w:val="18"/>
          <w:szCs w:val="18"/>
          <w14:textFill>
            <w14:solidFill>
              <w14:schemeClr w14:val="tx2"/>
            </w14:solidFill>
          </w14:textFill>
        </w:rPr>
        <w:t>중간생략</w:t>
      </w:r>
      <w:r>
        <w:rPr>
          <w:rFonts w:ascii="Courier New" w:hAnsi="Courier New" w:cs="Courier New"/>
          <w:color w:val="1F497D" w:themeColor="text2"/>
          <w:sz w:val="18"/>
          <w:szCs w:val="18"/>
          <w14:textFill>
            <w14:solidFill>
              <w14:schemeClr w14:val="tx2"/>
            </w14:solidFill>
          </w14:textFill>
        </w:rPr>
        <w:t>)</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relay_IP?</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203.69.93.81</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cain01.cfg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relay_ip = 203.69.93.81</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relay_tcp_port = 7200</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relay_udp_port = 7200</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cain06.cfg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relay_ip = 203.69.93.81</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relay_tcp_port = 7200</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relay_udp_port = 7200</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cain07.cfg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relay_ip = 203.69.93.81</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relay_tcp_port = 7200</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relay_udp_port = 7200</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cain11.cfg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relay_ip = 203.69.93.81</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relay_tcp_port = 7201</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relay_udp_port = 7201</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cain12.cfg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relay_ip = 203.69.93.81</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relay_tcp_port = 7201</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relay_udp_port = 7201</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cain13.cfg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 (中間省略)</w:t>
      </w:r>
    </w:p>
    <w:p>
      <w:pPr>
        <w:pStyle w:val="43"/>
        <w:ind w:left="360"/>
      </w:pPr>
    </w:p>
    <w:p>
      <w:pPr>
        <w:pStyle w:val="43"/>
        <w:numPr>
          <w:ilvl w:val="0"/>
          <w:numId w:val="38"/>
        </w:numPr>
      </w:pPr>
      <w:r>
        <w:t> CFG 設定和上面一樣的 Server IP,輸入 channel 數, Server Name, server gc Number, lls_key, relay IP的話, 就會產生所輸入的分流數.</w:t>
      </w:r>
    </w:p>
    <w:p>
      <w:pPr>
        <w:pStyle w:val="43"/>
      </w:pPr>
    </w:p>
    <w:p>
      <w:pPr>
        <w:pStyle w:val="43"/>
        <w:numPr>
          <w:ilvl w:val="0"/>
          <w:numId w:val="38"/>
        </w:numPr>
      </w:pPr>
      <w:r>
        <w:t>之後在卡恩伺服器組物理SERVER的 /home/neople/命令執行 ./patch_new.sh cain 的話,就會找到該SERVER  IP並複製到CFG 資料夾.</w:t>
      </w:r>
    </w:p>
    <w:p>
      <w:pPr>
        <w:pStyle w:val="43"/>
        <w:ind w:left="360"/>
      </w:pPr>
    </w:p>
    <w:p>
      <w:pPr>
        <w:pStyle w:val="43"/>
        <w:numPr>
          <w:ilvl w:val="0"/>
          <w:numId w:val="38"/>
        </w:numPr>
      </w:pPr>
      <w:r>
        <w:rPr>
          <w:rFonts w:hint="eastAsia"/>
        </w:rPr>
        <w:t>通知Neople調整頻道標籤，如下圖：.</w:t>
      </w:r>
    </w:p>
    <w:p>
      <w:pPr>
        <w:pStyle w:val="43"/>
        <w:ind w:left="360"/>
      </w:pPr>
      <w:r>
        <w:drawing>
          <wp:inline distT="0" distB="0" distL="0" distR="0">
            <wp:extent cx="5486400" cy="4114800"/>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圖片 21"/>
                    <pic:cNvPicPr>
                      <a:picLocks noChangeAspect="1"/>
                    </pic:cNvPicPr>
                  </pic:nvPicPr>
                  <pic:blipFill>
                    <a:blip r:embed="rId29"/>
                    <a:stretch>
                      <a:fillRect/>
                    </a:stretch>
                  </pic:blipFill>
                  <pic:spPr>
                    <a:xfrm>
                      <a:off x="0" y="0"/>
                      <a:ext cx="5486400" cy="4114800"/>
                    </a:xfrm>
                    <a:prstGeom prst="rect">
                      <a:avLst/>
                    </a:prstGeom>
                  </pic:spPr>
                </pic:pic>
              </a:graphicData>
            </a:graphic>
          </wp:inline>
        </w:drawing>
      </w:r>
    </w:p>
    <w:p>
      <w:pPr>
        <w:pStyle w:val="43"/>
        <w:ind w:left="360"/>
      </w:pPr>
    </w:p>
    <w:p>
      <w:pPr>
        <w:pStyle w:val="3"/>
      </w:pPr>
      <w:bookmarkStart w:id="60" w:name="_新增伺服器群組操作說明"/>
      <w:bookmarkEnd w:id="60"/>
      <w:r>
        <w:rPr>
          <w:rFonts w:hint="eastAsia"/>
        </w:rPr>
        <w:t xml:space="preserve"> </w:t>
      </w:r>
      <w:bookmarkStart w:id="61" w:name="_Toc355791531"/>
      <w:r>
        <w:rPr>
          <w:rFonts w:hint="eastAsia"/>
        </w:rPr>
        <w:t>新增伺服器群組操作說明</w:t>
      </w:r>
      <w:bookmarkEnd w:id="61"/>
    </w:p>
    <w:p>
      <w:pPr>
        <w:pStyle w:val="43"/>
        <w:numPr>
          <w:ilvl w:val="0"/>
          <w:numId w:val="39"/>
        </w:numPr>
        <w:shd w:val="clear" w:color="auto" w:fill="FFFFFF"/>
        <w:spacing w:before="100" w:beforeAutospacing="1" w:after="150" w:line="260" w:lineRule="atLeast"/>
        <w:rPr>
          <w:rFonts w:ascii="Arial" w:hAnsi="Arial" w:eastAsia="PMingLiU" w:cs="Arial"/>
          <w:color w:val="000000"/>
          <w:sz w:val="20"/>
          <w:szCs w:val="20"/>
        </w:rPr>
      </w:pPr>
      <w:r>
        <w:rPr>
          <w:rFonts w:ascii="Arial" w:hAnsi="Arial" w:eastAsia="PMingLiU" w:cs="Arial"/>
          <w:color w:val="000000"/>
          <w:sz w:val="20"/>
          <w:szCs w:val="20"/>
        </w:rPr>
        <w:t>為了追加新的SERVER,NEOPLE這邊需要產新的 LLS Key.</w:t>
      </w:r>
    </w:p>
    <w:p>
      <w:pPr>
        <w:pStyle w:val="43"/>
        <w:shd w:val="clear" w:color="auto" w:fill="FFFFFF"/>
        <w:spacing w:before="100" w:beforeAutospacing="1" w:after="150" w:line="260" w:lineRule="atLeast"/>
        <w:ind w:left="360"/>
        <w:rPr>
          <w:rFonts w:ascii="Arial" w:hAnsi="Arial" w:eastAsia="PMingLiU" w:cs="Arial"/>
          <w:b/>
          <w:bCs/>
          <w:color w:val="FF0000"/>
          <w:sz w:val="20"/>
          <w:szCs w:val="20"/>
        </w:rPr>
      </w:pPr>
      <w:r>
        <w:rPr>
          <w:rFonts w:ascii="Arial" w:hAnsi="Arial" w:eastAsia="PMingLiU" w:cs="Arial"/>
          <w:b/>
          <w:bCs/>
          <w:color w:val="FF0000"/>
          <w:sz w:val="20"/>
          <w:szCs w:val="20"/>
        </w:rPr>
        <w:t>以下列形式告知 SERVER限制 IP和 Eth0的 HW Mac就可以了.</w:t>
      </w:r>
    </w:p>
    <w:p>
      <w:pPr>
        <w:pStyle w:val="43"/>
        <w:shd w:val="clear" w:color="auto" w:fill="FFFFFF"/>
        <w:spacing w:before="100" w:beforeAutospacing="1" w:after="150" w:line="260" w:lineRule="atLeast"/>
        <w:ind w:left="360"/>
        <w:rPr>
          <w:rFonts w:ascii="Arial" w:hAnsi="Arial" w:eastAsia="PMingLiU" w:cs="Arial"/>
          <w:color w:val="000000"/>
          <w:sz w:val="20"/>
          <w:szCs w:val="20"/>
        </w:rPr>
      </w:pPr>
      <w:r>
        <w:rPr>
          <w:rFonts w:ascii="Arial" w:hAnsi="Arial" w:eastAsia="PMingLiU" w:cs="Arial"/>
          <w:b/>
          <w:bCs/>
          <w:color w:val="FF0000"/>
          <w:sz w:val="20"/>
          <w:szCs w:val="20"/>
        </w:rPr>
        <w:t> ** (限制IP若有 Eth0 以外的,請務必告知限制的 IP和 Eth0的 HW Mac .) **</w:t>
      </w:r>
    </w:p>
    <w:p>
      <w:pPr>
        <w:pBdr>
          <w:top w:val="single" w:color="auto" w:sz="4" w:space="1"/>
          <w:left w:val="single" w:color="auto" w:sz="4" w:space="4"/>
          <w:bottom w:val="single" w:color="auto" w:sz="4" w:space="1"/>
          <w:right w:val="single" w:color="auto" w:sz="4" w:space="0"/>
          <w:between w:val="single" w:color="auto" w:sz="4" w:space="1"/>
        </w:pBdr>
        <w:shd w:val="clear" w:color="auto" w:fill="F0F0F0"/>
        <w:spacing w:after="0" w:line="480" w:lineRule="auto"/>
        <w:jc w:val="center"/>
        <w:rPr>
          <w:rFonts w:ascii="Arial" w:hAnsi="Arial" w:eastAsia="PMingLiU" w:cs="Arial"/>
          <w:color w:val="000000"/>
          <w:sz w:val="20"/>
          <w:szCs w:val="20"/>
        </w:rPr>
      </w:pPr>
      <w:r>
        <w:rPr>
          <w:rFonts w:ascii="Arial" w:hAnsi="Arial" w:eastAsia="PMingLiU" w:cs="Arial"/>
          <w:b/>
          <w:bCs/>
          <w:color w:val="000000"/>
          <w:sz w:val="20"/>
          <w:szCs w:val="20"/>
        </w:rPr>
        <w:t>例如</w:t>
      </w:r>
    </w:p>
    <w:p>
      <w:pPr>
        <w:pBdr>
          <w:top w:val="single" w:color="auto" w:sz="4" w:space="1"/>
          <w:left w:val="single" w:color="auto" w:sz="4" w:space="4"/>
          <w:bottom w:val="single" w:color="auto" w:sz="4" w:space="1"/>
          <w:right w:val="single" w:color="auto" w:sz="4" w:space="0"/>
          <w:between w:val="single" w:color="auto" w:sz="4"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rPr>
          <w:rFonts w:ascii="Courier New" w:hAnsi="Courier New" w:eastAsia="MingLiU" w:cs="Courier New"/>
          <w:color w:val="000000"/>
          <w:sz w:val="18"/>
          <w:szCs w:val="18"/>
        </w:rPr>
      </w:pPr>
      <w:r>
        <w:rPr>
          <w:rFonts w:ascii="Courier New" w:hAnsi="Courier New" w:eastAsia="MingLiU" w:cs="Courier New"/>
          <w:color w:val="000000"/>
          <w:sz w:val="18"/>
          <w:szCs w:val="18"/>
        </w:rPr>
        <w:t>172.1.2.11 AC:16:2D:73:CC:DC</w:t>
      </w:r>
      <w:r>
        <w:rPr>
          <w:rFonts w:ascii="Courier New" w:hAnsi="Courier New" w:eastAsia="MingLiU" w:cs="Courier New"/>
          <w:color w:val="000000"/>
          <w:sz w:val="18"/>
          <w:szCs w:val="18"/>
        </w:rPr>
        <w:br w:type="textWrapping"/>
      </w:r>
      <w:r>
        <w:rPr>
          <w:rFonts w:ascii="Courier New" w:hAnsi="Courier New" w:eastAsia="MingLiU" w:cs="Courier New"/>
          <w:color w:val="000000"/>
          <w:sz w:val="18"/>
          <w:szCs w:val="18"/>
        </w:rPr>
        <w:t>172.1.2.12 AC:16:2D:74:19:18</w:t>
      </w:r>
    </w:p>
    <w:p>
      <w:pPr/>
      <w:r>
        <w:rPr>
          <w:rFonts w:hint="eastAsia"/>
        </w:rPr>
        <w:t>以下為</w:t>
      </w:r>
      <w:r>
        <w:t>使用中的 Server LLS Key List </w:t>
      </w:r>
    </w:p>
    <w:tbl>
      <w:tblPr>
        <w:tblStyle w:val="25"/>
        <w:tblW w:w="10490" w:type="dxa"/>
        <w:tblInd w:w="1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049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10490" w:type="dxa"/>
            <w:shd w:val="clear" w:color="auto" w:fill="F0F0F0"/>
            <w:tcMar>
              <w:top w:w="75" w:type="dxa"/>
              <w:left w:w="105" w:type="dxa"/>
              <w:bottom w:w="75" w:type="dxa"/>
              <w:right w:w="105" w:type="dxa"/>
            </w:tcMar>
          </w:tcPr>
          <w:p>
            <w:pPr>
              <w:pStyle w:val="18"/>
              <w:shd w:val="clear" w:color="auto" w:fill="F0F0F0"/>
              <w:spacing w:before="0" w:beforeAutospacing="0" w:after="150" w:afterAutospacing="0" w:line="260" w:lineRule="atLeast"/>
              <w:rPr>
                <w:b/>
                <w:bCs/>
                <w:color w:val="003366"/>
                <w:sz w:val="20"/>
                <w:szCs w:val="20"/>
              </w:rPr>
            </w:pPr>
            <w:r>
              <w:rPr>
                <w:b/>
                <w:bCs/>
                <w:color w:val="000000"/>
                <w:sz w:val="20"/>
                <w:szCs w:val="20"/>
              </w:rPr>
              <w:t>172.1.2.2       AC:16:2D:78:D8:D4       KEY : 3240332317335214766634233322344377569687</w:t>
            </w:r>
          </w:p>
          <w:p>
            <w:pPr>
              <w:pStyle w:val="18"/>
              <w:shd w:val="clear" w:color="auto" w:fill="F0F0F0"/>
              <w:spacing w:after="150" w:afterAutospacing="0" w:line="260" w:lineRule="atLeast"/>
              <w:rPr>
                <w:b/>
                <w:bCs/>
                <w:color w:val="003366"/>
                <w:sz w:val="20"/>
                <w:szCs w:val="20"/>
              </w:rPr>
            </w:pPr>
            <w:r>
              <w:rPr>
                <w:b/>
                <w:bCs/>
                <w:color w:val="000000"/>
                <w:sz w:val="20"/>
                <w:szCs w:val="20"/>
              </w:rPr>
              <w:t>172.1.2.3       AC:16:2D:78:D9:EC       KEY : 3240332317335214766634233322344387560827</w:t>
            </w:r>
          </w:p>
          <w:p>
            <w:pPr>
              <w:pStyle w:val="18"/>
              <w:shd w:val="clear" w:color="auto" w:fill="F0F0F0"/>
              <w:spacing w:after="150" w:afterAutospacing="0" w:line="260" w:lineRule="atLeast"/>
              <w:rPr>
                <w:b/>
                <w:bCs/>
                <w:color w:val="003366"/>
                <w:sz w:val="20"/>
                <w:szCs w:val="20"/>
              </w:rPr>
            </w:pPr>
            <w:r>
              <w:rPr>
                <w:b/>
                <w:bCs/>
                <w:color w:val="000000"/>
                <w:sz w:val="20"/>
                <w:szCs w:val="20"/>
              </w:rPr>
              <w:t>172.1.2.4       AC:16:2D:78:D8:D8       KEY : 3240332317335214766634233322344377569627</w:t>
            </w:r>
          </w:p>
          <w:p>
            <w:pPr>
              <w:pStyle w:val="18"/>
              <w:shd w:val="clear" w:color="auto" w:fill="F0F0F0"/>
              <w:spacing w:after="150" w:afterAutospacing="0" w:line="260" w:lineRule="atLeast"/>
              <w:rPr>
                <w:b/>
                <w:bCs/>
                <w:color w:val="003366"/>
                <w:sz w:val="20"/>
                <w:szCs w:val="20"/>
              </w:rPr>
            </w:pPr>
            <w:r>
              <w:rPr>
                <w:b/>
                <w:bCs/>
                <w:color w:val="000000"/>
                <w:sz w:val="20"/>
                <w:szCs w:val="20"/>
              </w:rPr>
              <w:t>172.1.2.5       AC:16:2D:72:21:E8       KEY : 3240332317335214766634223722146347566887</w:t>
            </w:r>
          </w:p>
          <w:p>
            <w:pPr>
              <w:pStyle w:val="18"/>
              <w:shd w:val="clear" w:color="auto" w:fill="F0F0F0"/>
              <w:spacing w:after="150" w:afterAutospacing="0" w:line="260" w:lineRule="atLeast"/>
              <w:rPr>
                <w:b/>
                <w:bCs/>
                <w:color w:val="003366"/>
                <w:sz w:val="20"/>
                <w:szCs w:val="20"/>
              </w:rPr>
            </w:pPr>
            <w:r>
              <w:rPr>
                <w:b/>
                <w:bCs/>
                <w:color w:val="000000"/>
                <w:sz w:val="20"/>
                <w:szCs w:val="20"/>
              </w:rPr>
              <w:t>172.1.2.6       AC:16:2D:78:D7:00       KEY : 3240332317335214766634233322344367366567</w:t>
            </w:r>
          </w:p>
          <w:p>
            <w:pPr>
              <w:pStyle w:val="18"/>
              <w:shd w:val="clear" w:color="auto" w:fill="F0F0F0"/>
              <w:spacing w:after="150" w:afterAutospacing="0" w:line="260" w:lineRule="atLeast"/>
              <w:rPr>
                <w:b/>
                <w:bCs/>
                <w:color w:val="003366"/>
                <w:sz w:val="20"/>
                <w:szCs w:val="20"/>
              </w:rPr>
            </w:pPr>
            <w:r>
              <w:rPr>
                <w:b/>
                <w:bCs/>
                <w:color w:val="000000"/>
                <w:sz w:val="20"/>
                <w:szCs w:val="20"/>
              </w:rPr>
              <w:t>172.1.2.7       AC:16:2D:78:D8:CC       KEY : 3240332317335214766634233322344377569507</w:t>
            </w:r>
          </w:p>
          <w:p>
            <w:pPr>
              <w:pStyle w:val="18"/>
              <w:shd w:val="clear" w:color="auto" w:fill="F0F0F0"/>
              <w:spacing w:after="150" w:afterAutospacing="0" w:line="260" w:lineRule="atLeast"/>
              <w:rPr>
                <w:b/>
                <w:bCs/>
                <w:color w:val="003366"/>
                <w:sz w:val="20"/>
                <w:szCs w:val="20"/>
              </w:rPr>
            </w:pPr>
            <w:r>
              <w:rPr>
                <w:b/>
                <w:bCs/>
                <w:color w:val="000000"/>
                <w:sz w:val="20"/>
                <w:szCs w:val="20"/>
              </w:rPr>
              <w:t>172.1.2.8       AC:16:2D:78:D8:F0       KEY : 3240332317335214766634233322344377569967</w:t>
            </w:r>
          </w:p>
          <w:p>
            <w:pPr>
              <w:pStyle w:val="18"/>
              <w:shd w:val="clear" w:color="auto" w:fill="F0F0F0"/>
              <w:spacing w:after="150" w:afterAutospacing="0" w:line="260" w:lineRule="atLeast"/>
              <w:rPr>
                <w:b/>
                <w:bCs/>
                <w:color w:val="003366"/>
                <w:sz w:val="20"/>
                <w:szCs w:val="20"/>
              </w:rPr>
            </w:pPr>
            <w:r>
              <w:rPr>
                <w:b/>
                <w:bCs/>
                <w:color w:val="000000"/>
                <w:sz w:val="20"/>
                <w:szCs w:val="20"/>
              </w:rPr>
              <w:t>172.1.2.9       AC:16:2D:78:D8:DC       KEY : 3240332317335214766634233322344377569767</w:t>
            </w:r>
          </w:p>
          <w:p>
            <w:pPr>
              <w:pStyle w:val="18"/>
              <w:shd w:val="clear" w:color="auto" w:fill="F0F0F0"/>
              <w:spacing w:after="150" w:afterAutospacing="0" w:line="260" w:lineRule="atLeast"/>
              <w:rPr>
                <w:b/>
                <w:bCs/>
                <w:color w:val="003366"/>
                <w:sz w:val="20"/>
                <w:szCs w:val="20"/>
              </w:rPr>
            </w:pPr>
            <w:r>
              <w:rPr>
                <w:b/>
                <w:bCs/>
                <w:color w:val="000000"/>
                <w:sz w:val="20"/>
                <w:szCs w:val="20"/>
              </w:rPr>
              <w:t>172.1.2.10      AC:16:2D:78:D6:E4       KEY : 3240332317335214766634233322344357567747</w:t>
            </w:r>
          </w:p>
          <w:p>
            <w:pPr>
              <w:pStyle w:val="18"/>
              <w:shd w:val="clear" w:color="auto" w:fill="F0F0F0"/>
              <w:spacing w:after="150" w:afterAutospacing="0" w:line="260" w:lineRule="atLeast"/>
              <w:rPr>
                <w:b/>
                <w:bCs/>
                <w:color w:val="003366"/>
                <w:sz w:val="20"/>
                <w:szCs w:val="20"/>
              </w:rPr>
            </w:pPr>
            <w:r>
              <w:rPr>
                <w:b/>
                <w:bCs/>
                <w:color w:val="000000"/>
                <w:sz w:val="20"/>
                <w:szCs w:val="20"/>
              </w:rPr>
              <w:t>172.1.2.11      AC:16:2D:73:CC:DC       KEY : 3240332317335214766634223822343357566767</w:t>
            </w:r>
          </w:p>
          <w:p>
            <w:pPr>
              <w:pStyle w:val="18"/>
              <w:shd w:val="clear" w:color="auto" w:fill="F0F0F0"/>
              <w:spacing w:after="150" w:afterAutospacing="0" w:line="260" w:lineRule="atLeast"/>
              <w:rPr>
                <w:b/>
                <w:bCs/>
                <w:color w:val="003366"/>
                <w:sz w:val="20"/>
                <w:szCs w:val="20"/>
              </w:rPr>
            </w:pPr>
            <w:r>
              <w:rPr>
                <w:b/>
                <w:bCs/>
                <w:color w:val="000000"/>
                <w:sz w:val="20"/>
                <w:szCs w:val="20"/>
              </w:rPr>
              <w:t>172.1.2.12      AC:16:2D:74:19:18       KEY : 3240332317335214766634223922145367365707</w:t>
            </w:r>
          </w:p>
        </w:tc>
      </w:tr>
    </w:tbl>
    <w:p>
      <w:pPr/>
    </w:p>
    <w:p>
      <w:pPr>
        <w:pStyle w:val="43"/>
        <w:numPr>
          <w:ilvl w:val="0"/>
          <w:numId w:val="39"/>
        </w:numPr>
      </w:pPr>
      <w:r>
        <w:rPr>
          <w:rFonts w:hint="eastAsia"/>
        </w:rPr>
        <w:t>產生新伺服器的CFG檔案，請參閱第十六章第一節 頻道異動方式說明。</w:t>
      </w:r>
    </w:p>
    <w:p>
      <w:pPr>
        <w:pStyle w:val="43"/>
        <w:numPr>
          <w:ilvl w:val="0"/>
          <w:numId w:val="39"/>
        </w:numPr>
      </w:pPr>
      <w:r>
        <w:rPr>
          <w:rFonts w:hint="eastAsia"/>
        </w:rPr>
        <w:t>在新的Server上進行APP Svr CFG設置</w:t>
      </w:r>
    </w:p>
    <w:p>
      <w:pPr>
        <w:pStyle w:val="17"/>
        <w:ind w:left="360"/>
        <w:rPr>
          <w:rFonts w:ascii="Courier New" w:hAnsi="Courier New" w:cs="Courier New"/>
          <w:color w:val="1F497D" w:themeColor="text2"/>
          <w:sz w:val="18"/>
          <w:szCs w:val="18"/>
          <w14:textFill>
            <w14:solidFill>
              <w14:schemeClr w14:val="tx2"/>
            </w14:solidFill>
          </w14:textFill>
        </w:rPr>
      </w:pPr>
      <w:r>
        <w:rPr>
          <w:rFonts w:ascii="Courier New" w:hAnsi="Courier New" w:cs="Courier New"/>
          <w:color w:val="1F497D" w:themeColor="text2"/>
          <w:sz w:val="18"/>
          <w:szCs w:val="18"/>
          <w14:textFill>
            <w14:solidFill>
              <w14:schemeClr w14:val="tx2"/>
            </w14:solidFill>
          </w14:textFill>
        </w:rPr>
        <w:t>[neople@AppSpare1 ~]$ mkdir dbmw_stat dbmw_guild dbmw_mnt monitor guild statics //APP 產出資料夾</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[neople@AppSpare1 ~]$ rsync -av --exclude=.svn 172.1.2.164::patch/TWDF_Server_LIVE_tw/*.sh ./ //遊戲管理劇本同步</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receiving incremental file list</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a.sh</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ctrl.sh</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patch.sh</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patch_copy.sh</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patch_copy_svn.sh</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patch_new.sh</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sent 151 bytes  received 15681 bytes  10554.67 bytes/sec</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total size is 15280  speedup is 0.97</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[neople@AppSpare1 ~]$ ./patch_new.sh cain // APP SERVER同化的例子)Cain SERVER組的 APP程式被同化後,各程式的 Cain 相關 CFG檔案會自動複製到各程式的CFG資料夾</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receiving incremental file list</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dbmw_guild/</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dbmw_guild/df_dbmw_r</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dbmw_guild/server_str.xml</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dbmw_guild/cfg/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dbmw_guild/cfg_backup/</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dbmw_guild/cfg_backup/dbmw_gld_cain.cfg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dbmw_guild/cfg_backup/dbmw_gld_dire.cfg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dbmw_guild/cfg_backup/dbmw_gld_siro.cfg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dbmw_guild/cfg_backup/dbserver.cfg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dbmw_guild/log/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dbmw_guild/pid/</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dbmw_guild/table/</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dbmw_guild/table/server_config.tbl_cain</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dbmw_guild/table/server_config.tbl_dire</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dbmw_guild/table/server_config.tbl_siro</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sent 293 bytes  received 4080186 bytes  2720319.33 bytes/sec</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total size is 4078913  speedup is 1.00</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receiving incremental file list</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dbmw_mnt/</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dbmw_mnt/df_dbmw_r</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dbmw_mnt/server_str.xml</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dbmw_mnt/cfg/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dbmw_mnt/cfg_backup/</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dbmw_mnt/cfg_backup/dbmw_mnt_cain.cfg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dbmw_mnt/cfg_backup/dbmw_mnt_dire.cfg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dbmw_mnt/cfg_backup/dbmw_mnt_siro.cfg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dbmw_mnt/cfg_backup/dbserver.cfg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dbmw_mnt/log/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dbmw_mnt/pid/</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dbmw_mnt/table/</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dbmw_mnt/table/server_config.tbl_cain</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dbmw_mnt/table/server_config.tbl_dire</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dbmw_mnt/table/server_config.tbl_siro</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sent 293 bytes  received 4080248 bytes  2720360.67 bytes/sec</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total size is 4078977  speedup is 1.00</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receiving incremental file list</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dbmw_stat/</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dbmw_stat/df_dbmw_r</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dbmw_stat/server_str.xml</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dbmw_stat/cfg/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dbmw_stat/cfg_backup/</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dbmw_stat/cfg_backup/dbmw_stat_cain.cfg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dbmw_stat/cfg_backup/dbmw_stat_dire.cfg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dbmw_stat/cfg_backup/dbmw_stat_siro.cfg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dbmw_stat/cfg_backup/dbserver.cfg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dbmw_stat/log/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dbmw_stat/pid/</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dbmw_stat/table/</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dbmw_stat/table/server_config.tbl_cain</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dbmw_stat/table/server_config.tbl_dire</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dbmw_stat/table/server_config.tbl_siro</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sent 293 bytes  received 4079097 bytes  2719593.33 bytes/sec</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total size is 4077816  speedup is 1.00</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receiving incremental file list</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guild/</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guild/df_guild_r</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guild/server_str.xml</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guild/cfg/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guild/cfg_backup/</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guild/cfg_backup/gld_cain.cfg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guild/cfg_backup/gld_dire.cfg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guild/cfg_backup/gld_siro.cfg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guild/cfg_backup/guild.cfg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guild/log/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guild/pid/</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guild/script/</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guild/script/kill_user_config.tbl</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guild/script/power_war_event.tbl</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sent 274 bytes  received 2308008 bytes  4616564.00 bytes/sec</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total size is 2306997  speedup is 1.00</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receiving incremental file list</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monitor/</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monitor/df_monitor_r</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monitor/cfg/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monitor/cfg_backup/</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monitor/cfg_backup/mnt_cain.cfg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monitor/cfg_backup/mnt_dire.cfg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monitor/cfg_backup/mnt_siro.cfg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monitor/cfg_backup/monitor.cfg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monitor/log/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monitor/pid/</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monitor/script/</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monitor/script/kill_user_config.tbl</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monitor/script/member_cnt_config.tbl</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monitor/script/member_exp.tbl</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sent 274 bytes  received 2456112 bytes  4912772.00 bytes/sec</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total size is 2455095  speedup is 1.00</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receiving incremental file list</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statics/</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statics/df_statics_r</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statics/cfg/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statics/cfg_backup/</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statics/cfg_backup/stat_cain.cfg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statics/cfg_backup/stat_dire.cfg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statics/cfg_backup/stat_siro.cfg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statics/cfg_backup/statistic.cfg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statics/log/</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statics/pid/</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statics/table/</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statics/table/server_config.tbl_cain</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statics/table/server_config.tbl_dire</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statics/table/server_config.tbl_siro</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sent 274 bytes  received 1755234 bytes  1170338.67 bytes/sec</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total size is 1754312  speedup is 1.00</w:t>
      </w:r>
      <w:r>
        <w:rPr>
          <w:rFonts w:ascii="Courier New" w:hAnsi="Courier New" w:cs="Courier New"/>
          <w:color w:val="1F497D" w:themeColor="text2"/>
          <w:sz w:val="18"/>
          <w:szCs w:val="18"/>
          <w14:textFill>
            <w14:solidFill>
              <w14:schemeClr w14:val="tx2"/>
            </w14:solidFill>
          </w14:textFill>
        </w:rPr>
        <w:br w:type="textWrapping"/>
      </w:r>
      <w:r>
        <w:rPr>
          <w:rFonts w:ascii="Courier New" w:hAnsi="Courier New" w:cs="Courier New"/>
          <w:color w:val="1F497D" w:themeColor="text2"/>
          <w:sz w:val="18"/>
          <w:szCs w:val="18"/>
          <w14:textFill>
            <w14:solidFill>
              <w14:schemeClr w14:val="tx2"/>
            </w14:solidFill>
          </w14:textFill>
        </w:rPr>
        <w:t>[neople@AppSpare1 ~]$</w:t>
      </w:r>
    </w:p>
    <w:p>
      <w:pPr>
        <w:pStyle w:val="43"/>
        <w:ind w:left="360"/>
      </w:pPr>
    </w:p>
    <w:p>
      <w:pPr>
        <w:pStyle w:val="43"/>
        <w:numPr>
          <w:ilvl w:val="0"/>
          <w:numId w:val="39"/>
        </w:numPr>
      </w:pPr>
      <w:r>
        <w:rPr>
          <w:rFonts w:ascii="Arial" w:hAnsi="Arial" w:cs="Arial"/>
          <w:color w:val="000000"/>
          <w:sz w:val="20"/>
          <w:szCs w:val="20"/>
          <w:shd w:val="clear" w:color="auto" w:fill="FFFFFF"/>
        </w:rPr>
        <w:t>新遊戲SERVER的實行和下面一樣</w:t>
      </w:r>
    </w:p>
    <w:p>
      <w:pPr>
        <w:pStyle w:val="43"/>
        <w:numPr>
          <w:ilvl w:val="0"/>
          <w:numId w:val="39"/>
        </w:numPr>
      </w:pPr>
      <w:r>
        <w:rPr>
          <w:rFonts w:ascii="Arial" w:hAnsi="Arial" w:cs="Arial"/>
          <w:color w:val="000000"/>
          <w:sz w:val="20"/>
          <w:szCs w:val="20"/>
          <w:shd w:val="clear" w:color="auto" w:fill="FFFFFF"/>
        </w:rPr>
        <w:t>Autcon, Point 程式只能在Autcon SERVER(172.1.2.91)進行同步(./patch_new.sh auction)</w:t>
      </w:r>
    </w:p>
    <w:p>
      <w:pPr>
        <w:pStyle w:val="43"/>
        <w:numPr>
          <w:ilvl w:val="0"/>
          <w:numId w:val="39"/>
        </w:numPr>
      </w:pPr>
      <w:r>
        <w:rPr>
          <w:rFonts w:ascii="Arial" w:hAnsi="Arial" w:cs="Arial"/>
          <w:color w:val="000000"/>
          <w:sz w:val="20"/>
          <w:szCs w:val="20"/>
          <w:shd w:val="clear" w:color="auto" w:fill="FFFFFF"/>
        </w:rPr>
        <w:t>進行確認各程序</w:t>
      </w:r>
      <w:r>
        <w:rPr>
          <w:rFonts w:hint="eastAsia" w:ascii="Arial" w:hAnsi="Arial" w:cs="Arial"/>
          <w:color w:val="000000"/>
          <w:sz w:val="20"/>
          <w:szCs w:val="20"/>
          <w:shd w:val="clear" w:color="auto" w:fill="FFFFFF"/>
        </w:rPr>
        <w:t>,嘗試啟動新伺服器，測試各C</w:t>
      </w:r>
      <w:r>
        <w:rPr>
          <w:rFonts w:ascii="Arial" w:hAnsi="Arial" w:cs="Arial"/>
          <w:color w:val="000000"/>
          <w:sz w:val="20"/>
          <w:szCs w:val="20"/>
          <w:shd w:val="clear" w:color="auto" w:fill="FFFFFF"/>
        </w:rPr>
        <w:t>FG是否正常套用</w:t>
      </w:r>
      <w:r>
        <w:rPr>
          <w:rFonts w:hint="eastAsia" w:ascii="Arial" w:hAnsi="Arial" w:cs="Arial"/>
          <w:color w:val="000000"/>
          <w:sz w:val="20"/>
          <w:szCs w:val="20"/>
          <w:shd w:val="clear" w:color="auto" w:fill="FFFFFF"/>
        </w:rPr>
        <w:t>。</w:t>
      </w:r>
    </w:p>
    <w:p>
      <w:pPr>
        <w:pStyle w:val="3"/>
      </w:pPr>
      <w:r>
        <w:rPr>
          <w:rFonts w:hint="eastAsia"/>
        </w:rPr>
        <w:t xml:space="preserve"> </w:t>
      </w:r>
      <w:bookmarkStart w:id="62" w:name="_Toc355791532"/>
      <w:r>
        <w:rPr>
          <w:rFonts w:hint="eastAsia"/>
        </w:rPr>
        <w:t>DNF Game (df_game_r) Log</w:t>
      </w:r>
      <w:bookmarkEnd w:id="62"/>
    </w:p>
    <w:tbl>
      <w:tblPr>
        <w:tblStyle w:val="25"/>
        <w:tblW w:w="7545" w:type="dxa"/>
        <w:tblInd w:w="0" w:type="dxa"/>
        <w:shd w:val="clear" w:color="auto" w:fill="FFFFFF"/>
        <w:tblLayout w:type="fixed"/>
        <w:tblCellMar>
          <w:top w:w="0" w:type="dxa"/>
          <w:left w:w="0" w:type="dxa"/>
          <w:bottom w:w="0" w:type="dxa"/>
          <w:right w:w="0" w:type="dxa"/>
        </w:tblCellMar>
      </w:tblPr>
      <w:tblGrid>
        <w:gridCol w:w="2090"/>
        <w:gridCol w:w="5455"/>
      </w:tblGrid>
      <w:tr>
        <w:tblPrEx>
          <w:shd w:val="clear" w:color="auto" w:fill="FFFFFF"/>
          <w:tblLayout w:type="fixed"/>
          <w:tblCellMar>
            <w:top w:w="0" w:type="dxa"/>
            <w:left w:w="0" w:type="dxa"/>
            <w:bottom w:w="0" w:type="dxa"/>
            <w:right w:w="0" w:type="dxa"/>
          </w:tblCellMar>
        </w:tblPrEx>
        <w:tc>
          <w:tcPr>
            <w:tcW w:w="2090" w:type="dxa"/>
            <w:tcBorders>
              <w:top w:val="single" w:color="DDDDDD" w:sz="6" w:space="0"/>
              <w:left w:val="single" w:color="DDDDDD" w:sz="6" w:space="0"/>
              <w:bottom w:val="single" w:color="DDDDDD" w:sz="6" w:space="0"/>
              <w:right w:val="single" w:color="DDDDDD" w:sz="6" w:space="0"/>
            </w:tcBorders>
            <w:shd w:val="clear" w:color="auto" w:fill="F0F0F0"/>
            <w:tcMar>
              <w:top w:w="75" w:type="dxa"/>
              <w:left w:w="105" w:type="dxa"/>
              <w:bottom w:w="75" w:type="dxa"/>
              <w:right w:w="105" w:type="dxa"/>
            </w:tcMar>
          </w:tcPr>
          <w:p>
            <w:pPr>
              <w:spacing w:after="0" w:line="260" w:lineRule="atLeast"/>
              <w:jc w:val="center"/>
              <w:rPr>
                <w:rFonts w:ascii="Arial" w:hAnsi="Arial" w:eastAsia="PMingLiU" w:cs="Arial"/>
                <w:b/>
                <w:bCs/>
                <w:color w:val="003366"/>
                <w:sz w:val="20"/>
                <w:szCs w:val="20"/>
              </w:rPr>
            </w:pPr>
            <w:r>
              <w:rPr>
                <w:rFonts w:ascii="Arial" w:hAnsi="Arial" w:eastAsia="PMingLiU" w:cs="Arial"/>
                <w:b/>
                <w:bCs/>
                <w:color w:val="003366"/>
                <w:sz w:val="20"/>
                <w:szCs w:val="20"/>
              </w:rPr>
              <w:t>紀錄名</w:t>
            </w:r>
          </w:p>
        </w:tc>
        <w:tc>
          <w:tcPr>
            <w:tcW w:w="5455" w:type="dxa"/>
            <w:tcBorders>
              <w:top w:val="single" w:color="DDDDDD" w:sz="6" w:space="0"/>
              <w:left w:val="single" w:color="DDDDDD" w:sz="6" w:space="0"/>
              <w:bottom w:val="single" w:color="DDDDDD" w:sz="6" w:space="0"/>
              <w:right w:val="single" w:color="DDDDDD" w:sz="6" w:space="0"/>
            </w:tcBorders>
            <w:shd w:val="clear" w:color="auto" w:fill="F0F0F0"/>
            <w:tcMar>
              <w:top w:w="75" w:type="dxa"/>
              <w:left w:w="105" w:type="dxa"/>
              <w:bottom w:w="75" w:type="dxa"/>
              <w:right w:w="105" w:type="dxa"/>
            </w:tcMar>
          </w:tcPr>
          <w:p>
            <w:pPr>
              <w:spacing w:after="0" w:line="260" w:lineRule="atLeast"/>
              <w:jc w:val="center"/>
              <w:rPr>
                <w:rFonts w:ascii="Arial" w:hAnsi="Arial" w:eastAsia="PMingLiU" w:cs="Arial"/>
                <w:b/>
                <w:bCs/>
                <w:color w:val="003366"/>
                <w:sz w:val="20"/>
                <w:szCs w:val="20"/>
              </w:rPr>
            </w:pPr>
            <w:r>
              <w:rPr>
                <w:rFonts w:ascii="Arial" w:hAnsi="Arial" w:eastAsia="PMingLiU" w:cs="Arial"/>
                <w:b/>
                <w:bCs/>
                <w:color w:val="003366"/>
                <w:sz w:val="20"/>
                <w:szCs w:val="20"/>
              </w:rPr>
              <w:t>說明</w:t>
            </w:r>
          </w:p>
        </w:tc>
      </w:tr>
      <w:tr>
        <w:tblPrEx>
          <w:tblLayout w:type="fixed"/>
          <w:tblCellMar>
            <w:top w:w="0" w:type="dxa"/>
            <w:left w:w="0" w:type="dxa"/>
            <w:bottom w:w="0" w:type="dxa"/>
            <w:right w:w="0" w:type="dxa"/>
          </w:tblCellMar>
        </w:tblPrEx>
        <w:tc>
          <w:tcPr>
            <w:tcW w:w="2090" w:type="dxa"/>
            <w:tcBorders>
              <w:top w:val="single" w:color="DDDDDD" w:sz="6" w:space="0"/>
              <w:left w:val="single" w:color="DDDDDD" w:sz="6" w:space="0"/>
              <w:bottom w:val="single" w:color="DDDDDD" w:sz="6" w:space="0"/>
              <w:right w:val="single" w:color="DDDDDD" w:sz="6" w:space="0"/>
            </w:tcBorders>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Log20130212.cri</w:t>
            </w:r>
          </w:p>
        </w:tc>
        <w:tc>
          <w:tcPr>
            <w:tcW w:w="5455" w:type="dxa"/>
            <w:tcBorders>
              <w:top w:val="single" w:color="DDDDDD" w:sz="6" w:space="0"/>
              <w:left w:val="single" w:color="DDDDDD" w:sz="6" w:space="0"/>
              <w:bottom w:val="single" w:color="DDDDDD" w:sz="6" w:space="0"/>
              <w:right w:val="single" w:color="DDDDDD" w:sz="6" w:space="0"/>
            </w:tcBorders>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 </w:t>
            </w:r>
          </w:p>
        </w:tc>
      </w:tr>
      <w:tr>
        <w:tblPrEx>
          <w:tblLayout w:type="fixed"/>
          <w:tblCellMar>
            <w:top w:w="0" w:type="dxa"/>
            <w:left w:w="0" w:type="dxa"/>
            <w:bottom w:w="0" w:type="dxa"/>
            <w:right w:w="0" w:type="dxa"/>
          </w:tblCellMar>
        </w:tblPrEx>
        <w:tc>
          <w:tcPr>
            <w:tcW w:w="2090" w:type="dxa"/>
            <w:tcBorders>
              <w:top w:val="single" w:color="DDDDDD" w:sz="6" w:space="0"/>
              <w:left w:val="single" w:color="DDDDDD" w:sz="6" w:space="0"/>
              <w:bottom w:val="single" w:color="DDDDDD" w:sz="6" w:space="0"/>
              <w:right w:val="single" w:color="DDDDDD" w:sz="6" w:space="0"/>
            </w:tcBorders>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Log20130212.debug</w:t>
            </w:r>
          </w:p>
        </w:tc>
        <w:tc>
          <w:tcPr>
            <w:tcW w:w="5455" w:type="dxa"/>
            <w:tcBorders>
              <w:top w:val="single" w:color="DDDDDD" w:sz="6" w:space="0"/>
              <w:left w:val="single" w:color="DDDDDD" w:sz="6" w:space="0"/>
              <w:bottom w:val="single" w:color="DDDDDD" w:sz="6" w:space="0"/>
              <w:right w:val="single" w:color="DDDDDD" w:sz="6" w:space="0"/>
            </w:tcBorders>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 </w:t>
            </w:r>
          </w:p>
        </w:tc>
      </w:tr>
      <w:tr>
        <w:tblPrEx>
          <w:tblLayout w:type="fixed"/>
          <w:tblCellMar>
            <w:top w:w="0" w:type="dxa"/>
            <w:left w:w="0" w:type="dxa"/>
            <w:bottom w:w="0" w:type="dxa"/>
            <w:right w:w="0" w:type="dxa"/>
          </w:tblCellMar>
        </w:tblPrEx>
        <w:tc>
          <w:tcPr>
            <w:tcW w:w="2090" w:type="dxa"/>
            <w:tcBorders>
              <w:top w:val="single" w:color="DDDDDD" w:sz="6" w:space="0"/>
              <w:left w:val="single" w:color="DDDDDD" w:sz="6" w:space="0"/>
              <w:bottom w:val="single" w:color="DDDDDD" w:sz="6" w:space="0"/>
              <w:right w:val="single" w:color="DDDDDD" w:sz="6" w:space="0"/>
            </w:tcBorders>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Log20130212.error</w:t>
            </w:r>
          </w:p>
        </w:tc>
        <w:tc>
          <w:tcPr>
            <w:tcW w:w="5455" w:type="dxa"/>
            <w:tcBorders>
              <w:top w:val="single" w:color="DDDDDD" w:sz="6" w:space="0"/>
              <w:left w:val="single" w:color="DDDDDD" w:sz="6" w:space="0"/>
              <w:bottom w:val="single" w:color="DDDDDD" w:sz="6" w:space="0"/>
              <w:right w:val="single" w:color="DDDDDD" w:sz="6" w:space="0"/>
            </w:tcBorders>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 </w:t>
            </w:r>
          </w:p>
        </w:tc>
      </w:tr>
      <w:tr>
        <w:tblPrEx>
          <w:tblLayout w:type="fixed"/>
          <w:tblCellMar>
            <w:top w:w="0" w:type="dxa"/>
            <w:left w:w="0" w:type="dxa"/>
            <w:bottom w:w="0" w:type="dxa"/>
            <w:right w:w="0" w:type="dxa"/>
          </w:tblCellMar>
        </w:tblPrEx>
        <w:tc>
          <w:tcPr>
            <w:tcW w:w="2090" w:type="dxa"/>
            <w:tcBorders>
              <w:top w:val="single" w:color="DDDDDD" w:sz="6" w:space="0"/>
              <w:left w:val="single" w:color="DDDDDD" w:sz="6" w:space="0"/>
              <w:bottom w:val="single" w:color="DDDDDD" w:sz="6" w:space="0"/>
              <w:right w:val="single" w:color="DDDDDD" w:sz="6" w:space="0"/>
            </w:tcBorders>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Log20130212.init</w:t>
            </w:r>
          </w:p>
        </w:tc>
        <w:tc>
          <w:tcPr>
            <w:tcW w:w="5455" w:type="dxa"/>
            <w:tcBorders>
              <w:top w:val="single" w:color="DDDDDD" w:sz="6" w:space="0"/>
              <w:left w:val="single" w:color="DDDDDD" w:sz="6" w:space="0"/>
              <w:bottom w:val="single" w:color="DDDDDD" w:sz="6" w:space="0"/>
              <w:right w:val="single" w:color="DDDDDD" w:sz="6" w:space="0"/>
            </w:tcBorders>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遊戲啟動時, 紀錄在控制台畫面出現的LOG</w:t>
            </w:r>
          </w:p>
        </w:tc>
      </w:tr>
      <w:tr>
        <w:tblPrEx>
          <w:tblLayout w:type="fixed"/>
          <w:tblCellMar>
            <w:top w:w="0" w:type="dxa"/>
            <w:left w:w="0" w:type="dxa"/>
            <w:bottom w:w="0" w:type="dxa"/>
            <w:right w:w="0" w:type="dxa"/>
          </w:tblCellMar>
        </w:tblPrEx>
        <w:tc>
          <w:tcPr>
            <w:tcW w:w="2090" w:type="dxa"/>
            <w:tcBorders>
              <w:top w:val="single" w:color="DDDDDD" w:sz="6" w:space="0"/>
              <w:left w:val="single" w:color="DDDDDD" w:sz="6" w:space="0"/>
              <w:bottom w:val="single" w:color="DDDDDD" w:sz="6" w:space="0"/>
              <w:right w:val="single" w:color="DDDDDD" w:sz="6" w:space="0"/>
            </w:tcBorders>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Log20130212.log</w:t>
            </w:r>
          </w:p>
        </w:tc>
        <w:tc>
          <w:tcPr>
            <w:tcW w:w="5455" w:type="dxa"/>
            <w:tcBorders>
              <w:top w:val="single" w:color="DDDDDD" w:sz="6" w:space="0"/>
              <w:left w:val="single" w:color="DDDDDD" w:sz="6" w:space="0"/>
              <w:bottom w:val="single" w:color="DDDDDD" w:sz="6" w:space="0"/>
              <w:right w:val="single" w:color="DDDDDD" w:sz="6" w:space="0"/>
            </w:tcBorders>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從SERVER端結束CLIENT時,發生的ERROR CODE紀錄</w:t>
            </w:r>
          </w:p>
        </w:tc>
      </w:tr>
      <w:tr>
        <w:tblPrEx>
          <w:tblLayout w:type="fixed"/>
          <w:tblCellMar>
            <w:top w:w="0" w:type="dxa"/>
            <w:left w:w="0" w:type="dxa"/>
            <w:bottom w:w="0" w:type="dxa"/>
            <w:right w:w="0" w:type="dxa"/>
          </w:tblCellMar>
        </w:tblPrEx>
        <w:tc>
          <w:tcPr>
            <w:tcW w:w="2090" w:type="dxa"/>
            <w:tcBorders>
              <w:top w:val="single" w:color="DDDDDD" w:sz="6" w:space="0"/>
              <w:left w:val="single" w:color="DDDDDD" w:sz="6" w:space="0"/>
              <w:bottom w:val="single" w:color="DDDDDD" w:sz="6" w:space="0"/>
              <w:right w:val="single" w:color="DDDDDD" w:sz="6" w:space="0"/>
            </w:tcBorders>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Log20130212.money</w:t>
            </w:r>
          </w:p>
        </w:tc>
        <w:tc>
          <w:tcPr>
            <w:tcW w:w="5455" w:type="dxa"/>
            <w:tcBorders>
              <w:top w:val="single" w:color="DDDDDD" w:sz="6" w:space="0"/>
              <w:left w:val="single" w:color="DDDDDD" w:sz="6" w:space="0"/>
              <w:bottom w:val="single" w:color="DDDDDD" w:sz="6" w:space="0"/>
              <w:right w:val="single" w:color="DDDDDD" w:sz="6" w:space="0"/>
            </w:tcBorders>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 </w:t>
            </w:r>
          </w:p>
        </w:tc>
      </w:tr>
      <w:tr>
        <w:tblPrEx>
          <w:tblLayout w:type="fixed"/>
          <w:tblCellMar>
            <w:top w:w="0" w:type="dxa"/>
            <w:left w:w="0" w:type="dxa"/>
            <w:bottom w:w="0" w:type="dxa"/>
            <w:right w:w="0" w:type="dxa"/>
          </w:tblCellMar>
        </w:tblPrEx>
        <w:tc>
          <w:tcPr>
            <w:tcW w:w="2090" w:type="dxa"/>
            <w:tcBorders>
              <w:top w:val="single" w:color="DDDDDD" w:sz="6" w:space="0"/>
              <w:left w:val="single" w:color="DDDDDD" w:sz="6" w:space="0"/>
              <w:bottom w:val="single" w:color="DDDDDD" w:sz="6" w:space="0"/>
              <w:right w:val="single" w:color="DDDDDD" w:sz="6" w:space="0"/>
            </w:tcBorders>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Log20130212.snap</w:t>
            </w:r>
          </w:p>
        </w:tc>
        <w:tc>
          <w:tcPr>
            <w:tcW w:w="5455" w:type="dxa"/>
            <w:tcBorders>
              <w:top w:val="single" w:color="DDDDDD" w:sz="6" w:space="0"/>
              <w:left w:val="single" w:color="DDDDDD" w:sz="6" w:space="0"/>
              <w:bottom w:val="single" w:color="DDDDDD" w:sz="6" w:space="0"/>
              <w:right w:val="single" w:color="DDDDDD" w:sz="6" w:space="0"/>
            </w:tcBorders>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 </w:t>
            </w:r>
          </w:p>
        </w:tc>
      </w:tr>
    </w:tbl>
    <w:p>
      <w:pPr/>
    </w:p>
    <w:p>
      <w:pPr/>
    </w:p>
    <w:p>
      <w:pPr>
        <w:outlineLvl w:val="1"/>
      </w:pPr>
      <w:r>
        <w:br w:type="page"/>
      </w:r>
    </w:p>
    <w:p>
      <w:pPr>
        <w:pStyle w:val="2"/>
      </w:pPr>
      <w:r>
        <w:rPr>
          <w:rFonts w:hint="eastAsia"/>
        </w:rPr>
        <w:t xml:space="preserve"> </w:t>
      </w:r>
      <w:bookmarkStart w:id="63" w:name="_Toc355791533"/>
      <w:r>
        <w:rPr>
          <w:rFonts w:hint="eastAsia"/>
        </w:rPr>
        <w:t>異常狀況處理</w:t>
      </w:r>
      <w:bookmarkEnd w:id="63"/>
    </w:p>
    <w:p>
      <w:pPr>
        <w:pStyle w:val="3"/>
      </w:pPr>
      <w:r>
        <w:rPr>
          <w:rFonts w:hint="eastAsia"/>
        </w:rPr>
        <w:t xml:space="preserve"> </w:t>
      </w:r>
      <w:bookmarkStart w:id="64" w:name="_Toc355791534"/>
      <w:r>
        <w:rPr>
          <w:rFonts w:hint="eastAsia"/>
        </w:rPr>
        <w:t>Server Process異常狀況結束</w:t>
      </w:r>
      <w:bookmarkEnd w:id="64"/>
    </w:p>
    <w:p>
      <w:pPr/>
      <w:r>
        <w:rPr>
          <w:rFonts w:hint="eastAsia"/>
        </w:rPr>
        <w:t>因異常狀況Game Process中止，</w:t>
      </w:r>
      <w:r>
        <w:t>發生core 檔案時</w:t>
      </w:r>
      <w:r>
        <w:rPr>
          <w:rFonts w:hint="eastAsia"/>
        </w:rPr>
        <w:t>，如下圖：</w:t>
      </w:r>
    </w:p>
    <w:tbl>
      <w:tblPr>
        <w:tblStyle w:val="25"/>
        <w:tblW w:w="4541" w:type="dxa"/>
        <w:tblInd w:w="0" w:type="dxa"/>
        <w:tblLayout w:type="fixed"/>
        <w:tblCellMar>
          <w:top w:w="0" w:type="dxa"/>
          <w:left w:w="0" w:type="dxa"/>
          <w:bottom w:w="0" w:type="dxa"/>
          <w:right w:w="0" w:type="dxa"/>
        </w:tblCellMar>
      </w:tblPr>
      <w:tblGrid>
        <w:gridCol w:w="4541"/>
      </w:tblGrid>
      <w:tr>
        <w:tblPrEx>
          <w:tblLayout w:type="fixed"/>
          <w:tblCellMar>
            <w:top w:w="0" w:type="dxa"/>
            <w:left w:w="0" w:type="dxa"/>
            <w:bottom w:w="0" w:type="dxa"/>
            <w:right w:w="0" w:type="dxa"/>
          </w:tblCellMar>
        </w:tblPrEx>
        <w:tc>
          <w:tcPr>
            <w:tcW w:w="4541" w:type="dxa"/>
            <w:tcBorders>
              <w:top w:val="single" w:color="DDDDDD" w:sz="6" w:space="0"/>
              <w:left w:val="single" w:color="DDDDDD" w:sz="6" w:space="0"/>
              <w:bottom w:val="single" w:color="DDDDDD" w:sz="6" w:space="0"/>
              <w:right w:val="single" w:color="DDDDDD" w:sz="6" w:space="0"/>
            </w:tcBorders>
            <w:shd w:val="clear" w:color="auto" w:fill="F0F0F0"/>
            <w:tcMar>
              <w:top w:w="75" w:type="dxa"/>
              <w:left w:w="105" w:type="dxa"/>
              <w:bottom w:w="75" w:type="dxa"/>
              <w:right w:w="105" w:type="dxa"/>
            </w:tcMar>
          </w:tcPr>
          <w:p>
            <w:pPr>
              <w:spacing w:after="0" w:line="260" w:lineRule="atLeast"/>
              <w:rPr>
                <w:rFonts w:ascii="PMingLiU" w:hAnsi="PMingLiU" w:eastAsia="PMingLiU" w:cs="PMingLiU"/>
                <w:b/>
                <w:bCs/>
                <w:color w:val="003366"/>
                <w:sz w:val="20"/>
                <w:szCs w:val="20"/>
              </w:rPr>
            </w:pPr>
            <w:r>
              <w:rPr>
                <w:rFonts w:ascii="PMingLiU" w:hAnsi="PMingLiU" w:eastAsia="PMingLiU" w:cs="PMingLiU"/>
                <w:b/>
                <w:bCs/>
                <w:color w:val="003366"/>
                <w:sz w:val="20"/>
                <w:szCs w:val="20"/>
              </w:rPr>
              <w:t>-rw------- 1 neople neople 1.1G Feb 15 11:17 core.12822</w:t>
            </w:r>
          </w:p>
        </w:tc>
      </w:tr>
    </w:tbl>
    <w:p>
      <w:pPr/>
      <w:r>
        <w:t xml:space="preserve">解決方案 : </w:t>
      </w:r>
      <w:r>
        <w:rPr>
          <w:rFonts w:hint="eastAsia"/>
        </w:rPr>
        <w:t>先將Game</w:t>
      </w:r>
      <w:r>
        <w:t>SERVER重新啟動</w:t>
      </w:r>
      <w:r>
        <w:rPr>
          <w:rFonts w:hint="eastAsia"/>
        </w:rPr>
        <w:t>，把Core</w:t>
      </w:r>
      <w:r>
        <w:t>檔案</w:t>
      </w:r>
      <w:r>
        <w:rPr>
          <w:rFonts w:hint="eastAsia"/>
        </w:rPr>
        <w:t>壓縮後</w:t>
      </w:r>
      <w:r>
        <w:t>並傳給</w:t>
      </w:r>
      <w:r>
        <w:rPr>
          <w:rFonts w:hint="eastAsia"/>
        </w:rPr>
        <w:t>Neople</w:t>
      </w:r>
      <w:r>
        <w:t>研發團隊</w:t>
      </w:r>
      <w:r>
        <w:rPr>
          <w:rFonts w:hint="eastAsia"/>
        </w:rPr>
        <w:t>進行分析。</w:t>
      </w:r>
    </w:p>
    <w:p>
      <w:pPr>
        <w:pStyle w:val="3"/>
      </w:pPr>
      <w:r>
        <w:rPr>
          <w:rFonts w:hint="eastAsia"/>
        </w:rPr>
        <w:t xml:space="preserve"> </w:t>
      </w:r>
      <w:bookmarkStart w:id="65" w:name="_Toc355791535"/>
      <w:r>
        <w:rPr>
          <w:rFonts w:hint="eastAsia"/>
        </w:rPr>
        <w:t>DB Table斷線，或者DB連線速度過慢</w:t>
      </w:r>
      <w:bookmarkEnd w:id="65"/>
    </w:p>
    <w:p>
      <w:pPr/>
      <w:r>
        <w:t>因為df_game_r而累積於 DB列上,造成記憶體增加 </w:t>
      </w:r>
    </w:p>
    <w:p>
      <w:pPr/>
      <w:r>
        <w:t>程式記憶體到達 4G後,SERVER會斷線</w:t>
      </w:r>
      <w:r>
        <w:rPr>
          <w:rFonts w:hint="eastAsia"/>
        </w:rPr>
        <w:t>，</w:t>
      </w:r>
      <w:r>
        <w:t>因為記憶體未復原</w:t>
      </w:r>
      <w:r>
        <w:rPr>
          <w:rFonts w:hint="eastAsia"/>
        </w:rPr>
        <w:t>，</w:t>
      </w:r>
      <w:r>
        <w:t>造成記憶體不足</w:t>
      </w:r>
      <w:r>
        <w:rPr>
          <w:rFonts w:hint="eastAsia"/>
        </w:rPr>
        <w:t>。</w:t>
      </w:r>
    </w:p>
    <w:p>
      <w:pPr/>
      <w:r>
        <w:rPr>
          <w:rFonts w:hint="eastAsia"/>
        </w:rPr>
        <w:t>Neople</w:t>
      </w:r>
      <w:r>
        <w:t>這邊修正中</w:t>
      </w:r>
      <w:r>
        <w:rPr>
          <w:rFonts w:hint="eastAsia"/>
        </w:rPr>
        <w:t>，發生此狀況請先記錄後通知原廠處理。</w:t>
      </w:r>
    </w:p>
    <w:p>
      <w:pPr>
        <w:pStyle w:val="3"/>
      </w:pPr>
      <w:r>
        <w:rPr>
          <w:rFonts w:hint="eastAsia"/>
        </w:rPr>
        <w:t xml:space="preserve"> </w:t>
      </w:r>
      <w:bookmarkStart w:id="66" w:name="_Toc355791536"/>
      <w:r>
        <w:rPr>
          <w:rFonts w:hint="eastAsia"/>
        </w:rPr>
        <w:t>決鬥場無法正常開啟</w:t>
      </w:r>
      <w:bookmarkEnd w:id="66"/>
    </w:p>
    <w:p>
      <w:pPr/>
      <w:r>
        <w:t>沒有db_info.cfg 檔案或是 cfg 檔案裡的db_tbl_file = db_info_tw 部分有錯誤時會發生</w:t>
      </w:r>
    </w:p>
    <w:p>
      <w:pPr>
        <w:rPr>
          <w:rFonts w:ascii="Arial" w:hAnsi="Arial" w:cs="Arial"/>
          <w:b/>
          <w:bCs/>
          <w:color w:val="003366"/>
          <w:sz w:val="20"/>
          <w:szCs w:val="20"/>
          <w:shd w:val="clear" w:color="auto" w:fill="F0F0F0"/>
        </w:rPr>
      </w:pPr>
      <w:r>
        <w:rPr>
          <w:rFonts w:ascii="Arial" w:hAnsi="Arial" w:cs="Arial"/>
          <w:b/>
          <w:bCs/>
          <w:color w:val="003366"/>
          <w:sz w:val="20"/>
          <w:szCs w:val="20"/>
          <w:shd w:val="clear" w:color="auto" w:fill="F0F0F0"/>
        </w:rPr>
        <w:t>[!] Init DataManager Success</w:t>
      </w:r>
      <w:r>
        <w:rPr>
          <w:rFonts w:ascii="Arial" w:hAnsi="Arial" w:cs="Arial"/>
          <w:b/>
          <w:bCs/>
          <w:color w:val="003366"/>
          <w:sz w:val="20"/>
          <w:szCs w:val="20"/>
        </w:rPr>
        <w:br w:type="textWrapping"/>
      </w:r>
      <w:r>
        <w:rPr>
          <w:rFonts w:ascii="Arial" w:hAnsi="Arial" w:cs="Arial"/>
          <w:b/>
          <w:bCs/>
          <w:color w:val="003366"/>
          <w:sz w:val="20"/>
          <w:szCs w:val="20"/>
          <w:shd w:val="clear" w:color="auto" w:fill="F0F0F0"/>
        </w:rPr>
        <w:t>[!] Init GameManager ...</w:t>
      </w:r>
      <w:r>
        <w:rPr>
          <w:rFonts w:ascii="Arial" w:hAnsi="Arial" w:cs="Arial"/>
          <w:b/>
          <w:bCs/>
          <w:color w:val="003366"/>
          <w:sz w:val="20"/>
          <w:szCs w:val="20"/>
        </w:rPr>
        <w:br w:type="textWrapping"/>
      </w:r>
      <w:r>
        <w:rPr>
          <w:rFonts w:ascii="Arial" w:hAnsi="Arial" w:cs="Arial"/>
          <w:b/>
          <w:bCs/>
          <w:color w:val="003366"/>
          <w:sz w:val="20"/>
          <w:szCs w:val="20"/>
          <w:shd w:val="clear" w:color="auto" w:fill="F0F0F0"/>
        </w:rPr>
        <w:t>[!] Init GameManager Success</w:t>
      </w:r>
      <w:r>
        <w:rPr>
          <w:rFonts w:ascii="Arial" w:hAnsi="Arial" w:cs="Arial"/>
          <w:b/>
          <w:bCs/>
          <w:color w:val="003366"/>
          <w:sz w:val="20"/>
          <w:szCs w:val="20"/>
        </w:rPr>
        <w:br w:type="textWrapping"/>
      </w:r>
      <w:r>
        <w:rPr>
          <w:rFonts w:ascii="Arial" w:hAnsi="Arial" w:cs="Arial"/>
          <w:b/>
          <w:bCs/>
          <w:color w:val="003366"/>
          <w:sz w:val="20"/>
          <w:szCs w:val="20"/>
          <w:shd w:val="clear" w:color="auto" w:fill="F0F0F0"/>
        </w:rPr>
        <w:t>[!] Init Arad GameScriptManager ...</w:t>
      </w:r>
      <w:r>
        <w:rPr>
          <w:rFonts w:ascii="Arial" w:hAnsi="Arial" w:cs="Arial"/>
          <w:b/>
          <w:bCs/>
          <w:color w:val="003366"/>
          <w:sz w:val="20"/>
          <w:szCs w:val="20"/>
        </w:rPr>
        <w:br w:type="textWrapping"/>
      </w:r>
      <w:r>
        <w:rPr>
          <w:rFonts w:ascii="Arial" w:hAnsi="Arial" w:cs="Arial"/>
          <w:b/>
          <w:bCs/>
          <w:color w:val="003366"/>
          <w:sz w:val="20"/>
          <w:szCs w:val="20"/>
          <w:shd w:val="clear" w:color="auto" w:fill="F0F0F0"/>
        </w:rPr>
        <w:t>- Loading Avatar Hidden Option - Success</w:t>
      </w:r>
      <w:r>
        <w:rPr>
          <w:rFonts w:ascii="Arial" w:hAnsi="Arial" w:cs="Arial"/>
          <w:b/>
          <w:bCs/>
          <w:color w:val="003366"/>
          <w:sz w:val="20"/>
          <w:szCs w:val="20"/>
        </w:rPr>
        <w:br w:type="textWrapping"/>
      </w:r>
      <w:r>
        <w:rPr>
          <w:rFonts w:ascii="Arial" w:hAnsi="Arial" w:cs="Arial"/>
          <w:b/>
          <w:bCs/>
          <w:color w:val="003366"/>
          <w:sz w:val="20"/>
          <w:szCs w:val="20"/>
          <w:shd w:val="clear" w:color="auto" w:fill="F0F0F0"/>
        </w:rPr>
        <w:t>- Loading Avatar Recharge script - Success</w:t>
      </w:r>
      <w:r>
        <w:rPr>
          <w:rFonts w:ascii="Arial" w:hAnsi="Arial" w:cs="Arial"/>
          <w:b/>
          <w:bCs/>
          <w:color w:val="003366"/>
          <w:sz w:val="20"/>
          <w:szCs w:val="20"/>
        </w:rPr>
        <w:br w:type="textWrapping"/>
      </w:r>
      <w:r>
        <w:rPr>
          <w:rFonts w:ascii="Arial" w:hAnsi="Arial" w:cs="Arial"/>
          <w:b/>
          <w:bCs/>
          <w:color w:val="003366"/>
          <w:sz w:val="20"/>
          <w:szCs w:val="20"/>
          <w:shd w:val="clear" w:color="auto" w:fill="F0F0F0"/>
        </w:rPr>
        <w:t>- Loading Emblem Compound script - Success</w:t>
      </w:r>
      <w:r>
        <w:rPr>
          <w:rFonts w:ascii="Arial" w:hAnsi="Arial" w:cs="Arial"/>
          <w:b/>
          <w:bCs/>
          <w:color w:val="003366"/>
          <w:sz w:val="20"/>
          <w:szCs w:val="20"/>
        </w:rPr>
        <w:br w:type="textWrapping"/>
      </w:r>
      <w:r>
        <w:rPr>
          <w:rFonts w:ascii="Arial" w:hAnsi="Arial" w:cs="Arial"/>
          <w:b/>
          <w:bCs/>
          <w:color w:val="003366"/>
          <w:sz w:val="20"/>
          <w:szCs w:val="20"/>
          <w:shd w:val="clear" w:color="auto" w:fill="F0F0F0"/>
        </w:rPr>
        <w:t>- Loading Item Reward Script - Success</w:t>
      </w:r>
      <w:r>
        <w:rPr>
          <w:rFonts w:ascii="Arial" w:hAnsi="Arial" w:cs="Arial"/>
          <w:b/>
          <w:bCs/>
          <w:color w:val="003366"/>
          <w:sz w:val="20"/>
          <w:szCs w:val="20"/>
        </w:rPr>
        <w:br w:type="textWrapping"/>
      </w:r>
      <w:r>
        <w:rPr>
          <w:rFonts w:ascii="Arial" w:hAnsi="Arial" w:cs="Arial"/>
          <w:b/>
          <w:bCs/>
          <w:color w:val="003366"/>
          <w:sz w:val="20"/>
          <w:szCs w:val="20"/>
          <w:shd w:val="clear" w:color="auto" w:fill="F0F0F0"/>
        </w:rPr>
        <w:t>- Loading Event Period Script - Success</w:t>
      </w:r>
      <w:r>
        <w:rPr>
          <w:rFonts w:ascii="Arial" w:hAnsi="Arial" w:cs="Arial"/>
          <w:b/>
          <w:bCs/>
          <w:color w:val="003366"/>
          <w:sz w:val="20"/>
          <w:szCs w:val="20"/>
        </w:rPr>
        <w:br w:type="textWrapping"/>
      </w:r>
      <w:r>
        <w:rPr>
          <w:rFonts w:ascii="Arial" w:hAnsi="Arial" w:cs="Arial"/>
          <w:b/>
          <w:bCs/>
          <w:color w:val="003366"/>
          <w:sz w:val="20"/>
          <w:szCs w:val="20"/>
          <w:shd w:val="clear" w:color="auto" w:fill="F0F0F0"/>
        </w:rPr>
        <w:t>- Loading Statistics Item List - Success</w:t>
      </w:r>
      <w:r>
        <w:rPr>
          <w:rFonts w:ascii="Arial" w:hAnsi="Arial" w:cs="Arial"/>
          <w:b/>
          <w:bCs/>
          <w:color w:val="003366"/>
          <w:sz w:val="20"/>
          <w:szCs w:val="20"/>
        </w:rPr>
        <w:br w:type="textWrapping"/>
      </w:r>
      <w:r>
        <w:rPr>
          <w:rFonts w:ascii="Arial" w:hAnsi="Arial" w:cs="Arial"/>
          <w:b/>
          <w:bCs/>
          <w:color w:val="003366"/>
          <w:sz w:val="20"/>
          <w:szCs w:val="20"/>
          <w:shd w:val="clear" w:color="auto" w:fill="F0F0F0"/>
        </w:rPr>
        <w:t>- Loading NexonFolder Script - Success</w:t>
      </w:r>
      <w:r>
        <w:rPr>
          <w:rFonts w:ascii="Arial" w:hAnsi="Arial" w:cs="Arial"/>
          <w:b/>
          <w:bCs/>
          <w:color w:val="003366"/>
          <w:sz w:val="20"/>
          <w:szCs w:val="20"/>
        </w:rPr>
        <w:br w:type="textWrapping"/>
      </w:r>
      <w:r>
        <w:rPr>
          <w:rFonts w:ascii="Arial" w:hAnsi="Arial" w:cs="Arial"/>
          <w:b/>
          <w:bCs/>
          <w:color w:val="003366"/>
          <w:sz w:val="20"/>
          <w:szCs w:val="20"/>
          <w:shd w:val="clear" w:color="auto" w:fill="F0F0F0"/>
        </w:rPr>
        <w:t>- Loading Avatar Convert script - Success</w:t>
      </w:r>
      <w:r>
        <w:rPr>
          <w:rFonts w:ascii="Arial" w:hAnsi="Arial" w:cs="Arial"/>
          <w:b/>
          <w:bCs/>
          <w:color w:val="003366"/>
          <w:sz w:val="20"/>
          <w:szCs w:val="20"/>
        </w:rPr>
        <w:br w:type="textWrapping"/>
      </w:r>
      <w:r>
        <w:rPr>
          <w:rFonts w:ascii="Arial" w:hAnsi="Arial" w:cs="Arial"/>
          <w:b/>
          <w:bCs/>
          <w:color w:val="003366"/>
          <w:sz w:val="20"/>
          <w:szCs w:val="20"/>
          <w:shd w:val="clear" w:color="auto" w:fill="F0F0F0"/>
        </w:rPr>
        <w:t>[!] Init Arad GameScriptManager Success</w:t>
      </w:r>
      <w:r>
        <w:rPr>
          <w:rFonts w:ascii="Arial" w:hAnsi="Arial" w:cs="Arial"/>
          <w:b/>
          <w:bCs/>
          <w:color w:val="003366"/>
          <w:sz w:val="20"/>
          <w:szCs w:val="20"/>
        </w:rPr>
        <w:br w:type="textWrapping"/>
      </w:r>
      <w:r>
        <w:rPr>
          <w:rFonts w:ascii="Arial" w:hAnsi="Arial" w:cs="Arial"/>
          <w:b/>
          <w:bCs/>
          <w:color w:val="003366"/>
          <w:sz w:val="20"/>
          <w:szCs w:val="20"/>
          <w:shd w:val="clear" w:color="auto" w:fill="F0F0F0"/>
        </w:rPr>
        <w:t>[!] Init ChannelType Success</w:t>
      </w:r>
      <w:r>
        <w:rPr>
          <w:rFonts w:ascii="Arial" w:hAnsi="Arial" w:cs="Arial"/>
          <w:b/>
          <w:bCs/>
          <w:color w:val="003366"/>
          <w:sz w:val="20"/>
          <w:szCs w:val="20"/>
        </w:rPr>
        <w:br w:type="textWrapping"/>
      </w:r>
      <w:r>
        <w:rPr>
          <w:rFonts w:ascii="Arial" w:hAnsi="Arial" w:cs="Arial"/>
          <w:b/>
          <w:bCs/>
          <w:color w:val="003366"/>
          <w:sz w:val="20"/>
          <w:szCs w:val="20"/>
          <w:shd w:val="clear" w:color="auto" w:fill="F0F0F0"/>
        </w:rPr>
        <w:t>- Channel Type : 8</w:t>
      </w:r>
      <w:r>
        <w:rPr>
          <w:rFonts w:ascii="Arial" w:hAnsi="Arial" w:cs="Arial"/>
          <w:b/>
          <w:bCs/>
          <w:color w:val="003366"/>
          <w:sz w:val="20"/>
          <w:szCs w:val="20"/>
        </w:rPr>
        <w:br w:type="textWrapping"/>
      </w:r>
      <w:r>
        <w:rPr>
          <w:rFonts w:ascii="Arial" w:hAnsi="Arial" w:cs="Arial"/>
          <w:b/>
          <w:bCs/>
          <w:color w:val="003366"/>
          <w:sz w:val="20"/>
          <w:szCs w:val="20"/>
          <w:shd w:val="clear" w:color="auto" w:fill="F0F0F0"/>
        </w:rPr>
        <w:t>[!] Init tournament db [!] Init tournament db Fail</w:t>
      </w:r>
    </w:p>
    <w:p>
      <w:pPr/>
      <w:r>
        <w:t>解決方案 : 請將db_info 檔案名稱和 cfg 檔案的 " db_tbl_file ="欄統一</w:t>
      </w:r>
    </w:p>
    <w:p>
      <w:pPr>
        <w:pStyle w:val="3"/>
      </w:pPr>
      <w:r>
        <w:rPr>
          <w:rFonts w:hint="eastAsia"/>
        </w:rPr>
        <w:t xml:space="preserve"> </w:t>
      </w:r>
      <w:bookmarkStart w:id="67" w:name="_Toc355791537"/>
      <w:r>
        <w:rPr>
          <w:rFonts w:hint="eastAsia"/>
        </w:rPr>
        <w:t>無法正常啟動遊戲</w:t>
      </w:r>
      <w:bookmarkEnd w:id="67"/>
    </w:p>
    <w:p>
      <w:pPr>
        <w:pStyle w:val="43"/>
        <w:numPr>
          <w:ilvl w:val="0"/>
          <w:numId w:val="40"/>
        </w:numPr>
        <w:rPr>
          <w:rFonts w:ascii="Arial" w:hAnsi="Arial" w:cs="Arial"/>
          <w:color w:val="000000"/>
          <w:sz w:val="20"/>
          <w:szCs w:val="20"/>
          <w:shd w:val="clear" w:color="auto" w:fill="FFFFFF"/>
        </w:rPr>
      </w:pPr>
      <w:r>
        <w:rPr>
          <w:rFonts w:ascii="Arial" w:hAnsi="Arial" w:cs="Arial"/>
          <w:color w:val="000000"/>
          <w:sz w:val="20"/>
          <w:szCs w:val="20"/>
          <w:shd w:val="clear" w:color="auto" w:fill="FFFFFF"/>
        </w:rPr>
        <w:t>重複執行和存在 pid檔案時發生</w:t>
      </w:r>
      <w:r>
        <w:rPr>
          <w:rFonts w:hint="eastAsia" w:ascii="Arial" w:hAnsi="Arial" w:cs="Arial"/>
          <w:color w:val="000000"/>
          <w:sz w:val="20"/>
          <w:szCs w:val="20"/>
          <w:shd w:val="clear" w:color="auto" w:fill="FFFFFF"/>
        </w:rPr>
        <w:t>，產生下列的錯誤訊息：</w:t>
      </w:r>
    </w:p>
    <w:p>
      <w:pPr>
        <w:shd w:val="clear" w:color="auto" w:fill="F0F0F0"/>
        <w:spacing w:after="150" w:line="260" w:lineRule="atLeast"/>
        <w:rPr>
          <w:rFonts w:ascii="Arial" w:hAnsi="Arial" w:eastAsia="PMingLiU" w:cs="Arial"/>
          <w:b/>
          <w:bCs/>
          <w:color w:val="003366"/>
          <w:sz w:val="20"/>
          <w:szCs w:val="20"/>
        </w:rPr>
      </w:pPr>
      <w:r>
        <w:rPr>
          <w:rFonts w:ascii="Arial" w:hAnsi="Arial" w:eastAsia="PMingLiU" w:cs="Arial"/>
          <w:b/>
          <w:bCs/>
          <w:color w:val="003366"/>
          <w:sz w:val="20"/>
          <w:szCs w:val="20"/>
        </w:rPr>
        <w:t>[neople@gamesvr10 ~/game]$ ./df_game_r cain41 start</w:t>
      </w:r>
    </w:p>
    <w:p>
      <w:pPr>
        <w:shd w:val="clear" w:color="auto" w:fill="F0F0F0"/>
        <w:spacing w:before="100" w:beforeAutospacing="1" w:after="150" w:line="260" w:lineRule="atLeast"/>
        <w:rPr>
          <w:rFonts w:ascii="Arial" w:hAnsi="Arial" w:eastAsia="PMingLiU" w:cs="Arial"/>
          <w:b/>
          <w:bCs/>
          <w:color w:val="003366"/>
          <w:sz w:val="20"/>
          <w:szCs w:val="20"/>
        </w:rPr>
      </w:pPr>
      <w:r>
        <w:rPr>
          <w:rFonts w:ascii="Arial" w:hAnsi="Arial" w:eastAsia="PMingLiU" w:cs="Arial"/>
          <w:b/>
          <w:bCs/>
          <w:color w:val="003366"/>
          <w:sz w:val="20"/>
          <w:szCs w:val="20"/>
        </w:rPr>
        <w:t>**********************************************************</w:t>
      </w:r>
      <w:r>
        <w:rPr>
          <w:rFonts w:ascii="Arial" w:hAnsi="Arial" w:eastAsia="PMingLiU" w:cs="Arial"/>
          <w:b/>
          <w:bCs/>
          <w:color w:val="003366"/>
          <w:sz w:val="20"/>
          <w:szCs w:val="20"/>
        </w:rPr>
        <w:br w:type="textWrapping"/>
      </w:r>
      <w:r>
        <w:rPr>
          <w:rFonts w:ascii="Arial" w:hAnsi="Arial" w:eastAsia="PMingLiU" w:cs="Arial"/>
          <w:b/>
          <w:bCs/>
          <w:color w:val="003366"/>
          <w:sz w:val="20"/>
          <w:szCs w:val="20"/>
        </w:rPr>
        <w:t>* +--- +-+ + +---- DUNGEON &amp; FIGHTER *</w:t>
      </w:r>
      <w:r>
        <w:rPr>
          <w:rFonts w:ascii="Arial" w:hAnsi="Arial" w:eastAsia="PMingLiU" w:cs="Arial"/>
          <w:b/>
          <w:bCs/>
          <w:color w:val="003366"/>
          <w:sz w:val="20"/>
          <w:szCs w:val="20"/>
        </w:rPr>
        <w:br w:type="textWrapping"/>
      </w:r>
      <w:r>
        <w:rPr>
          <w:rFonts w:ascii="Arial" w:hAnsi="Arial" w:eastAsia="PMingLiU" w:cs="Arial"/>
          <w:b/>
          <w:bCs/>
          <w:color w:val="003366"/>
          <w:sz w:val="20"/>
          <w:szCs w:val="20"/>
        </w:rPr>
        <w:t>* | | | | | | *</w:t>
      </w:r>
      <w:r>
        <w:rPr>
          <w:rFonts w:ascii="Arial" w:hAnsi="Arial" w:eastAsia="PMingLiU" w:cs="Arial"/>
          <w:b/>
          <w:bCs/>
          <w:color w:val="003366"/>
          <w:sz w:val="20"/>
          <w:szCs w:val="20"/>
        </w:rPr>
        <w:br w:type="textWrapping"/>
      </w:r>
      <w:r>
        <w:rPr>
          <w:rFonts w:ascii="Arial" w:hAnsi="Arial" w:eastAsia="PMingLiU" w:cs="Arial"/>
          <w:b/>
          <w:bCs/>
          <w:color w:val="003366"/>
          <w:sz w:val="20"/>
          <w:szCs w:val="20"/>
        </w:rPr>
        <w:t>* | | | | | +---- *</w:t>
      </w:r>
      <w:r>
        <w:rPr>
          <w:rFonts w:ascii="Arial" w:hAnsi="Arial" w:eastAsia="PMingLiU" w:cs="Arial"/>
          <w:b/>
          <w:bCs/>
          <w:color w:val="003366"/>
          <w:sz w:val="20"/>
          <w:szCs w:val="20"/>
        </w:rPr>
        <w:br w:type="textWrapping"/>
      </w:r>
      <w:r>
        <w:rPr>
          <w:rFonts w:ascii="Arial" w:hAnsi="Arial" w:eastAsia="PMingLiU" w:cs="Arial"/>
          <w:b/>
          <w:bCs/>
          <w:color w:val="003366"/>
          <w:sz w:val="20"/>
          <w:szCs w:val="20"/>
        </w:rPr>
        <w:t>* | | | | | | Open Beta Test on 2005.08.10~ *</w:t>
      </w:r>
      <w:r>
        <w:rPr>
          <w:rFonts w:ascii="Arial" w:hAnsi="Arial" w:eastAsia="PMingLiU" w:cs="Arial"/>
          <w:b/>
          <w:bCs/>
          <w:color w:val="003366"/>
          <w:sz w:val="20"/>
          <w:szCs w:val="20"/>
        </w:rPr>
        <w:br w:type="textWrapping"/>
      </w:r>
      <w:r>
        <w:rPr>
          <w:rFonts w:ascii="Arial" w:hAnsi="Arial" w:eastAsia="PMingLiU" w:cs="Arial"/>
          <w:b/>
          <w:bCs/>
          <w:color w:val="003366"/>
          <w:sz w:val="20"/>
          <w:szCs w:val="20"/>
        </w:rPr>
        <w:t>* +--- + +-+ | Copyright(c) 2004,2005 Neople Co. *</w:t>
      </w:r>
      <w:r>
        <w:rPr>
          <w:rFonts w:ascii="Arial" w:hAnsi="Arial" w:eastAsia="PMingLiU" w:cs="Arial"/>
          <w:b/>
          <w:bCs/>
          <w:color w:val="003366"/>
          <w:sz w:val="20"/>
          <w:szCs w:val="20"/>
        </w:rPr>
        <w:br w:type="textWrapping"/>
      </w:r>
      <w:r>
        <w:rPr>
          <w:rFonts w:ascii="Arial" w:hAnsi="Arial" w:eastAsia="PMingLiU" w:cs="Arial"/>
          <w:b/>
          <w:bCs/>
          <w:color w:val="003366"/>
          <w:sz w:val="20"/>
          <w:szCs w:val="20"/>
        </w:rPr>
        <w:t>**********************************************************</w:t>
      </w:r>
      <w:r>
        <w:rPr>
          <w:rFonts w:ascii="Arial" w:hAnsi="Arial" w:eastAsia="PMingLiU" w:cs="Arial"/>
          <w:b/>
          <w:bCs/>
          <w:color w:val="003366"/>
          <w:sz w:val="20"/>
          <w:szCs w:val="20"/>
        </w:rPr>
        <w:br w:type="textWrapping"/>
      </w:r>
      <w:r>
        <w:rPr>
          <w:rFonts w:ascii="Arial" w:hAnsi="Arial" w:eastAsia="PMingLiU" w:cs="Arial"/>
          <w:b/>
          <w:bCs/>
          <w:color w:val="003366"/>
          <w:sz w:val="20"/>
          <w:szCs w:val="20"/>
        </w:rPr>
        <w:t>[!] Service Date (13-02-15/10:31)</w:t>
      </w:r>
      <w:r>
        <w:rPr>
          <w:rFonts w:ascii="Arial" w:hAnsi="Arial" w:eastAsia="PMingLiU" w:cs="Arial"/>
          <w:b/>
          <w:bCs/>
          <w:color w:val="003366"/>
          <w:sz w:val="20"/>
          <w:szCs w:val="20"/>
        </w:rPr>
        <w:br w:type="textWrapping"/>
      </w:r>
      <w:r>
        <w:rPr>
          <w:rFonts w:ascii="Arial" w:hAnsi="Arial" w:eastAsia="PMingLiU" w:cs="Arial"/>
          <w:b/>
          <w:bCs/>
          <w:color w:val="003366"/>
          <w:sz w:val="20"/>
          <w:szCs w:val="20"/>
        </w:rPr>
        <w:t>[HackShield Anti Crack Message] [Success] _AhnHS_CreateServerObject </w:t>
      </w:r>
      <w:r>
        <w:rPr>
          <w:rFonts w:ascii="Arial" w:hAnsi="Arial" w:eastAsia="PMingLiU" w:cs="Arial"/>
          <w:b/>
          <w:bCs/>
          <w:color w:val="003366"/>
          <w:sz w:val="20"/>
          <w:szCs w:val="20"/>
        </w:rPr>
        <w:br w:type="textWrapping"/>
      </w:r>
      <w:r>
        <w:rPr>
          <w:rFonts w:ascii="Arial" w:hAnsi="Arial" w:eastAsia="PMingLiU" w:cs="Arial"/>
          <w:b/>
          <w:bCs/>
          <w:color w:val="003366"/>
          <w:sz w:val="20"/>
          <w:szCs w:val="20"/>
        </w:rPr>
        <w:t>[!] Check Args ...</w:t>
      </w:r>
      <w:r>
        <w:rPr>
          <w:rFonts w:ascii="Arial" w:hAnsi="Arial" w:eastAsia="PMingLiU" w:cs="Arial"/>
          <w:b/>
          <w:bCs/>
          <w:color w:val="003366"/>
          <w:sz w:val="20"/>
          <w:szCs w:val="20"/>
        </w:rPr>
        <w:br w:type="textWrapping"/>
      </w:r>
      <w:r>
        <w:rPr>
          <w:rFonts w:ascii="Arial" w:hAnsi="Arial" w:eastAsia="PMingLiU" w:cs="Arial"/>
          <w:b/>
          <w:bCs/>
          <w:color w:val="003366"/>
          <w:sz w:val="20"/>
          <w:szCs w:val="20"/>
        </w:rPr>
        <w:t>m_Server_info.lls_key,: 3240332317335214766634223822343357566767</w:t>
      </w:r>
      <w:r>
        <w:rPr>
          <w:rFonts w:ascii="Arial" w:hAnsi="Arial" w:eastAsia="PMingLiU" w:cs="Arial"/>
          <w:b/>
          <w:bCs/>
          <w:color w:val="003366"/>
          <w:sz w:val="20"/>
          <w:szCs w:val="20"/>
        </w:rPr>
        <w:br w:type="textWrapping"/>
      </w:r>
      <w:r>
        <w:rPr>
          <w:rFonts w:ascii="Arial" w:hAnsi="Arial" w:eastAsia="PMingLiU" w:cs="Arial"/>
          <w:b/>
          <w:bCs/>
          <w:color w:val="003366"/>
          <w:sz w:val="20"/>
          <w:szCs w:val="20"/>
        </w:rPr>
        <w:t>lls_key :: 3240332317335214766634223822343357566767</w:t>
      </w:r>
      <w:r>
        <w:rPr>
          <w:rFonts w:ascii="Arial" w:hAnsi="Arial" w:eastAsia="PMingLiU" w:cs="Arial"/>
          <w:b/>
          <w:bCs/>
          <w:color w:val="003366"/>
          <w:sz w:val="20"/>
          <w:szCs w:val="20"/>
        </w:rPr>
        <w:br w:type="textWrapping"/>
      </w:r>
      <w:r>
        <w:rPr>
          <w:rFonts w:ascii="Arial" w:hAnsi="Arial" w:eastAsia="PMingLiU" w:cs="Arial"/>
          <w:b/>
          <w:bCs/>
          <w:color w:val="003366"/>
          <w:sz w:val="20"/>
          <w:szCs w:val="20"/>
        </w:rPr>
        <w:t>[!] Server key Check OK</w:t>
      </w:r>
      <w:r>
        <w:rPr>
          <w:rFonts w:ascii="Arial" w:hAnsi="Arial" w:eastAsia="PMingLiU" w:cs="Arial"/>
          <w:b/>
          <w:bCs/>
          <w:color w:val="003366"/>
          <w:sz w:val="20"/>
          <w:szCs w:val="20"/>
        </w:rPr>
        <w:br w:type="textWrapping"/>
      </w:r>
      <w:r>
        <w:rPr>
          <w:rFonts w:ascii="Arial" w:hAnsi="Arial" w:eastAsia="PMingLiU" w:cs="Arial"/>
          <w:b/>
          <w:bCs/>
          <w:color w:val="003366"/>
          <w:sz w:val="20"/>
          <w:szCs w:val="20"/>
        </w:rPr>
        <w:t>- cfg path: ./cfg/cain41.cfg</w:t>
      </w:r>
      <w:r>
        <w:rPr>
          <w:rFonts w:ascii="Arial" w:hAnsi="Arial" w:eastAsia="PMingLiU" w:cs="Arial"/>
          <w:b/>
          <w:bCs/>
          <w:color w:val="003366"/>
          <w:sz w:val="20"/>
          <w:szCs w:val="20"/>
        </w:rPr>
        <w:br w:type="textWrapping"/>
      </w:r>
      <w:r>
        <w:rPr>
          <w:rFonts w:ascii="Arial" w:hAnsi="Arial" w:eastAsia="PMingLiU" w:cs="Arial"/>
          <w:b/>
          <w:bCs/>
          <w:color w:val="003366"/>
          <w:sz w:val="20"/>
          <w:szCs w:val="20"/>
        </w:rPr>
        <w:t>- pid path: ./pid/cain41.pid</w:t>
      </w:r>
      <w:r>
        <w:rPr>
          <w:rFonts w:ascii="Arial" w:hAnsi="Arial" w:eastAsia="PMingLiU" w:cs="Arial"/>
          <w:b/>
          <w:bCs/>
          <w:color w:val="003366"/>
          <w:sz w:val="20"/>
          <w:szCs w:val="20"/>
        </w:rPr>
        <w:br w:type="textWrapping"/>
      </w:r>
      <w:r>
        <w:rPr>
          <w:rFonts w:ascii="Arial" w:hAnsi="Arial" w:eastAsia="PMingLiU" w:cs="Arial"/>
          <w:b/>
          <w:bCs/>
          <w:color w:val="003366"/>
          <w:sz w:val="20"/>
          <w:szCs w:val="20"/>
        </w:rPr>
        <w:t>Process(ch.41) is already operated.</w:t>
      </w:r>
      <w:r>
        <w:rPr>
          <w:rFonts w:ascii="Arial" w:hAnsi="Arial" w:eastAsia="PMingLiU" w:cs="Arial"/>
          <w:b/>
          <w:bCs/>
          <w:color w:val="003366"/>
          <w:sz w:val="20"/>
          <w:szCs w:val="20"/>
        </w:rPr>
        <w:br w:type="textWrapping"/>
      </w:r>
      <w:r>
        <w:rPr>
          <w:rFonts w:ascii="Arial" w:hAnsi="Arial" w:eastAsia="PMingLiU" w:cs="Arial"/>
          <w:b/>
          <w:bCs/>
          <w:color w:val="003366"/>
          <w:sz w:val="20"/>
          <w:szCs w:val="20"/>
        </w:rPr>
        <w:t>[!] Check Args Fail</w:t>
      </w:r>
    </w:p>
    <w:p>
      <w:pPr>
        <w:rPr>
          <w:rFonts w:ascii="Arial" w:hAnsi="Arial" w:cs="Arial"/>
          <w:color w:val="000000"/>
          <w:sz w:val="20"/>
          <w:szCs w:val="20"/>
          <w:shd w:val="clear" w:color="auto" w:fill="FFFFFF"/>
        </w:rPr>
      </w:pPr>
      <w:r>
        <w:rPr>
          <w:rFonts w:ascii="Arial" w:hAnsi="Arial" w:cs="Arial"/>
          <w:color w:val="000000"/>
          <w:sz w:val="20"/>
          <w:szCs w:val="20"/>
          <w:shd w:val="clear" w:color="auto" w:fill="FFFFFF"/>
        </w:rPr>
        <w:t>解決方案 :  已經執行此程式,請停止或是將 pid 值刪除後重新執行.</w:t>
      </w:r>
    </w:p>
    <w:p>
      <w:pPr/>
    </w:p>
    <w:p>
      <w:pPr>
        <w:pStyle w:val="43"/>
        <w:numPr>
          <w:ilvl w:val="0"/>
          <w:numId w:val="40"/>
        </w:numPr>
        <w:rPr>
          <w:rFonts w:ascii="Arial" w:hAnsi="Arial" w:cs="Arial"/>
          <w:color w:val="000000"/>
          <w:sz w:val="20"/>
          <w:szCs w:val="20"/>
          <w:shd w:val="clear" w:color="auto" w:fill="FFFFFF"/>
        </w:rPr>
      </w:pPr>
      <w:r>
        <w:rPr>
          <w:rFonts w:ascii="Arial" w:hAnsi="Arial" w:cs="Arial"/>
          <w:color w:val="000000"/>
          <w:sz w:val="20"/>
          <w:szCs w:val="20"/>
          <w:shd w:val="clear" w:color="auto" w:fill="FFFFFF"/>
        </w:rPr>
        <w:t>因SERVER鍵發生錯誤而無法執行</w:t>
      </w:r>
      <w:r>
        <w:rPr>
          <w:rFonts w:hint="eastAsia" w:ascii="Arial" w:hAnsi="Arial" w:cs="Arial"/>
          <w:color w:val="000000"/>
          <w:sz w:val="20"/>
          <w:szCs w:val="20"/>
          <w:shd w:val="clear" w:color="auto" w:fill="FFFFFF"/>
        </w:rPr>
        <w:t>，如下列的錯誤訊息：</w:t>
      </w:r>
    </w:p>
    <w:p>
      <w:pPr>
        <w:shd w:val="clear" w:color="auto" w:fill="F0F0F0"/>
        <w:spacing w:after="150" w:line="260" w:lineRule="atLeast"/>
        <w:rPr>
          <w:rFonts w:ascii="Arial" w:hAnsi="Arial" w:eastAsia="PMingLiU" w:cs="Arial"/>
          <w:b/>
          <w:bCs/>
          <w:color w:val="003366"/>
          <w:sz w:val="20"/>
          <w:szCs w:val="20"/>
        </w:rPr>
      </w:pPr>
      <w:r>
        <w:rPr>
          <w:rFonts w:ascii="Arial" w:hAnsi="Arial" w:eastAsia="PMingLiU" w:cs="Arial"/>
          <w:b/>
          <w:bCs/>
          <w:color w:val="003366"/>
          <w:sz w:val="20"/>
          <w:szCs w:val="20"/>
        </w:rPr>
        <w:t>[neople@gamesvr10 ~/game]$ ./df_game_r cain41 start</w:t>
      </w:r>
    </w:p>
    <w:p>
      <w:pPr>
        <w:rPr>
          <w:rFonts w:ascii="Arial" w:hAnsi="Arial" w:cs="Arial"/>
          <w:color w:val="000000"/>
          <w:sz w:val="20"/>
          <w:szCs w:val="20"/>
          <w:shd w:val="clear" w:color="auto" w:fill="FFFFFF"/>
        </w:rPr>
      </w:pPr>
      <w:r>
        <w:rPr>
          <w:rFonts w:ascii="Arial" w:hAnsi="Arial" w:eastAsia="PMingLiU" w:cs="Arial"/>
          <w:b/>
          <w:bCs/>
          <w:color w:val="003366"/>
          <w:sz w:val="20"/>
          <w:szCs w:val="20"/>
        </w:rPr>
        <w:t>**********************************************************</w:t>
      </w:r>
      <w:r>
        <w:rPr>
          <w:rFonts w:ascii="Arial" w:hAnsi="Arial" w:eastAsia="PMingLiU" w:cs="Arial"/>
          <w:b/>
          <w:bCs/>
          <w:color w:val="003366"/>
          <w:sz w:val="20"/>
          <w:szCs w:val="20"/>
        </w:rPr>
        <w:br w:type="textWrapping"/>
      </w:r>
      <w:r>
        <w:rPr>
          <w:rFonts w:ascii="Arial" w:hAnsi="Arial" w:eastAsia="PMingLiU" w:cs="Arial"/>
          <w:b/>
          <w:bCs/>
          <w:color w:val="003366"/>
          <w:sz w:val="20"/>
          <w:szCs w:val="20"/>
        </w:rPr>
        <w:t>* +--- +-+ + +---- DUNGEON &amp; FIGHTER *</w:t>
      </w:r>
      <w:r>
        <w:rPr>
          <w:rFonts w:ascii="Arial" w:hAnsi="Arial" w:eastAsia="PMingLiU" w:cs="Arial"/>
          <w:b/>
          <w:bCs/>
          <w:color w:val="003366"/>
          <w:sz w:val="20"/>
          <w:szCs w:val="20"/>
        </w:rPr>
        <w:br w:type="textWrapping"/>
      </w:r>
      <w:r>
        <w:rPr>
          <w:rFonts w:ascii="Arial" w:hAnsi="Arial" w:eastAsia="PMingLiU" w:cs="Arial"/>
          <w:b/>
          <w:bCs/>
          <w:color w:val="003366"/>
          <w:sz w:val="20"/>
          <w:szCs w:val="20"/>
        </w:rPr>
        <w:t>* | | | | | | *</w:t>
      </w:r>
      <w:r>
        <w:rPr>
          <w:rFonts w:ascii="Arial" w:hAnsi="Arial" w:eastAsia="PMingLiU" w:cs="Arial"/>
          <w:b/>
          <w:bCs/>
          <w:color w:val="003366"/>
          <w:sz w:val="20"/>
          <w:szCs w:val="20"/>
        </w:rPr>
        <w:br w:type="textWrapping"/>
      </w:r>
      <w:r>
        <w:rPr>
          <w:rFonts w:ascii="Arial" w:hAnsi="Arial" w:eastAsia="PMingLiU" w:cs="Arial"/>
          <w:b/>
          <w:bCs/>
          <w:color w:val="003366"/>
          <w:sz w:val="20"/>
          <w:szCs w:val="20"/>
        </w:rPr>
        <w:t>* | | | | | +---- *</w:t>
      </w:r>
      <w:r>
        <w:rPr>
          <w:rFonts w:ascii="Arial" w:hAnsi="Arial" w:eastAsia="PMingLiU" w:cs="Arial"/>
          <w:b/>
          <w:bCs/>
          <w:color w:val="003366"/>
          <w:sz w:val="20"/>
          <w:szCs w:val="20"/>
        </w:rPr>
        <w:br w:type="textWrapping"/>
      </w:r>
      <w:r>
        <w:rPr>
          <w:rFonts w:ascii="Arial" w:hAnsi="Arial" w:eastAsia="PMingLiU" w:cs="Arial"/>
          <w:b/>
          <w:bCs/>
          <w:color w:val="003366"/>
          <w:sz w:val="20"/>
          <w:szCs w:val="20"/>
        </w:rPr>
        <w:t>* | | | | | | Open Beta Test on 2005.08.10~ *</w:t>
      </w:r>
      <w:r>
        <w:rPr>
          <w:rFonts w:ascii="Arial" w:hAnsi="Arial" w:eastAsia="PMingLiU" w:cs="Arial"/>
          <w:b/>
          <w:bCs/>
          <w:color w:val="003366"/>
          <w:sz w:val="20"/>
          <w:szCs w:val="20"/>
        </w:rPr>
        <w:br w:type="textWrapping"/>
      </w:r>
      <w:r>
        <w:rPr>
          <w:rFonts w:ascii="Arial" w:hAnsi="Arial" w:eastAsia="PMingLiU" w:cs="Arial"/>
          <w:b/>
          <w:bCs/>
          <w:color w:val="003366"/>
          <w:sz w:val="20"/>
          <w:szCs w:val="20"/>
        </w:rPr>
        <w:t>* +--- + +-+ | Copyright(c) 2004,2005 Neople Co. *</w:t>
      </w:r>
      <w:r>
        <w:rPr>
          <w:rFonts w:ascii="Arial" w:hAnsi="Arial" w:eastAsia="PMingLiU" w:cs="Arial"/>
          <w:b/>
          <w:bCs/>
          <w:color w:val="003366"/>
          <w:sz w:val="20"/>
          <w:szCs w:val="20"/>
        </w:rPr>
        <w:br w:type="textWrapping"/>
      </w:r>
      <w:r>
        <w:rPr>
          <w:rFonts w:ascii="Arial" w:hAnsi="Arial" w:eastAsia="PMingLiU" w:cs="Arial"/>
          <w:b/>
          <w:bCs/>
          <w:color w:val="003366"/>
          <w:sz w:val="20"/>
          <w:szCs w:val="20"/>
        </w:rPr>
        <w:t>**********************************************************</w:t>
      </w:r>
      <w:r>
        <w:rPr>
          <w:rFonts w:ascii="Arial" w:hAnsi="Arial" w:eastAsia="PMingLiU" w:cs="Arial"/>
          <w:b/>
          <w:bCs/>
          <w:color w:val="003366"/>
          <w:sz w:val="20"/>
          <w:szCs w:val="20"/>
        </w:rPr>
        <w:br w:type="textWrapping"/>
      </w:r>
      <w:r>
        <w:rPr>
          <w:rFonts w:ascii="Arial" w:hAnsi="Arial" w:eastAsia="PMingLiU" w:cs="Arial"/>
          <w:b/>
          <w:bCs/>
          <w:color w:val="003366"/>
          <w:sz w:val="20"/>
          <w:szCs w:val="20"/>
        </w:rPr>
        <w:t>[!] Service Date (13-02-15/10:37)</w:t>
      </w:r>
      <w:r>
        <w:rPr>
          <w:rFonts w:ascii="Arial" w:hAnsi="Arial" w:eastAsia="PMingLiU" w:cs="Arial"/>
          <w:b/>
          <w:bCs/>
          <w:color w:val="003366"/>
          <w:sz w:val="20"/>
          <w:szCs w:val="20"/>
        </w:rPr>
        <w:br w:type="textWrapping"/>
      </w:r>
      <w:r>
        <w:rPr>
          <w:rFonts w:ascii="Arial" w:hAnsi="Arial" w:eastAsia="PMingLiU" w:cs="Arial"/>
          <w:b/>
          <w:bCs/>
          <w:color w:val="003366"/>
          <w:sz w:val="20"/>
          <w:szCs w:val="20"/>
        </w:rPr>
        <w:t>[HackShield Anti Crack Message] [Success] _AhnHS_CreateServerObject </w:t>
      </w:r>
      <w:r>
        <w:rPr>
          <w:rFonts w:ascii="Arial" w:hAnsi="Arial" w:eastAsia="PMingLiU" w:cs="Arial"/>
          <w:b/>
          <w:bCs/>
          <w:color w:val="003366"/>
          <w:sz w:val="20"/>
          <w:szCs w:val="20"/>
        </w:rPr>
        <w:br w:type="textWrapping"/>
      </w:r>
      <w:r>
        <w:rPr>
          <w:rFonts w:ascii="Arial" w:hAnsi="Arial" w:eastAsia="PMingLiU" w:cs="Arial"/>
          <w:b/>
          <w:bCs/>
          <w:color w:val="003366"/>
          <w:sz w:val="20"/>
          <w:szCs w:val="20"/>
        </w:rPr>
        <w:t>[!] Check Args ...</w:t>
      </w:r>
      <w:r>
        <w:rPr>
          <w:rFonts w:ascii="Arial" w:hAnsi="Arial" w:eastAsia="PMingLiU" w:cs="Arial"/>
          <w:b/>
          <w:bCs/>
          <w:color w:val="003366"/>
          <w:sz w:val="20"/>
          <w:szCs w:val="20"/>
        </w:rPr>
        <w:br w:type="textWrapping"/>
      </w:r>
      <w:r>
        <w:rPr>
          <w:rFonts w:ascii="Arial" w:hAnsi="Arial" w:eastAsia="PMingLiU" w:cs="Arial"/>
          <w:b/>
          <w:bCs/>
          <w:color w:val="003366"/>
          <w:sz w:val="20"/>
          <w:szCs w:val="20"/>
        </w:rPr>
        <w:t>m_Server_info.lls_key,: 324033231733521476663422382234335756676</w:t>
      </w:r>
      <w:r>
        <w:rPr>
          <w:rFonts w:ascii="Arial" w:hAnsi="Arial" w:eastAsia="PMingLiU" w:cs="Arial"/>
          <w:b/>
          <w:bCs/>
          <w:color w:val="003366"/>
          <w:sz w:val="20"/>
          <w:szCs w:val="20"/>
        </w:rPr>
        <w:br w:type="textWrapping"/>
      </w:r>
      <w:r>
        <w:rPr>
          <w:rFonts w:ascii="Arial" w:hAnsi="Arial" w:eastAsia="PMingLiU" w:cs="Arial"/>
          <w:b/>
          <w:bCs/>
          <w:color w:val="003366"/>
          <w:sz w:val="20"/>
          <w:szCs w:val="20"/>
        </w:rPr>
        <w:t>lls_key :: 324033231733521476663422382234335756676</w:t>
      </w:r>
      <w:r>
        <w:rPr>
          <w:rFonts w:ascii="Arial" w:hAnsi="Arial" w:eastAsia="PMingLiU" w:cs="Arial"/>
          <w:b/>
          <w:bCs/>
          <w:color w:val="003366"/>
          <w:sz w:val="20"/>
          <w:szCs w:val="20"/>
        </w:rPr>
        <w:br w:type="textWrapping"/>
      </w:r>
      <w:r>
        <w:rPr>
          <w:rFonts w:ascii="Arial" w:hAnsi="Arial" w:eastAsia="PMingLiU" w:cs="Arial"/>
          <w:b/>
          <w:bCs/>
          <w:color w:val="003366"/>
          <w:sz w:val="20"/>
          <w:szCs w:val="20"/>
        </w:rPr>
        <w:t>[!] Server key Check FAIL</w:t>
      </w:r>
      <w:r>
        <w:rPr>
          <w:rFonts w:ascii="Arial" w:hAnsi="Arial" w:eastAsia="PMingLiU" w:cs="Arial"/>
          <w:b/>
          <w:bCs/>
          <w:color w:val="003366"/>
          <w:sz w:val="20"/>
          <w:szCs w:val="20"/>
        </w:rPr>
        <w:br w:type="textWrapping"/>
      </w:r>
      <w:r>
        <w:rPr>
          <w:rFonts w:ascii="Arial" w:hAnsi="Arial" w:eastAsia="PMingLiU" w:cs="Arial"/>
          <w:b/>
          <w:bCs/>
          <w:color w:val="003366"/>
          <w:sz w:val="20"/>
          <w:szCs w:val="20"/>
        </w:rPr>
        <w:t>[!] Check Args Fail</w:t>
      </w:r>
    </w:p>
    <w:p>
      <w:pPr>
        <w:rPr>
          <w:rFonts w:ascii="Arial" w:hAnsi="Arial" w:cs="Arial"/>
          <w:color w:val="000000"/>
          <w:sz w:val="20"/>
          <w:szCs w:val="20"/>
          <w:shd w:val="clear" w:color="auto" w:fill="FFFFFF"/>
        </w:rPr>
      </w:pPr>
      <w:r>
        <w:rPr>
          <w:rFonts w:ascii="Arial" w:hAnsi="Arial" w:cs="Arial"/>
          <w:color w:val="000000"/>
          <w:sz w:val="20"/>
          <w:szCs w:val="20"/>
          <w:shd w:val="clear" w:color="auto" w:fill="FFFFFF"/>
        </w:rPr>
        <w:t>解決方案 : 向NEOPLE邀請</w:t>
      </w:r>
      <w:r>
        <w:rPr>
          <w:rFonts w:hint="eastAsia" w:ascii="Arial" w:hAnsi="Arial" w:cs="Arial"/>
          <w:color w:val="000000"/>
          <w:sz w:val="20"/>
          <w:szCs w:val="20"/>
          <w:shd w:val="clear" w:color="auto" w:fill="FFFFFF"/>
        </w:rPr>
        <w:t>，新增伺服器群，請參考</w:t>
      </w:r>
      <w:r>
        <w:fldChar w:fldCharType="begin"/>
      </w:r>
      <w:r>
        <w:instrText xml:space="preserve"> HYPERLINK \l "_新增伺服器群組操作說明" </w:instrText>
      </w:r>
      <w:r>
        <w:fldChar w:fldCharType="separate"/>
      </w:r>
      <w:r>
        <w:rPr>
          <w:rStyle w:val="24"/>
          <w:rFonts w:hint="eastAsia" w:ascii="Arial" w:hAnsi="Arial" w:cs="Arial"/>
          <w:sz w:val="20"/>
          <w:szCs w:val="20"/>
          <w:shd w:val="clear" w:color="auto" w:fill="FFFFFF"/>
        </w:rPr>
        <w:t>第十六章 第二節 新增伺服器群組</w:t>
      </w:r>
      <w:r>
        <w:rPr>
          <w:rStyle w:val="24"/>
          <w:rFonts w:hint="eastAsia" w:ascii="Arial" w:hAnsi="Arial" w:cs="Arial"/>
          <w:sz w:val="20"/>
          <w:szCs w:val="20"/>
          <w:shd w:val="clear" w:color="auto" w:fill="FFFFFF"/>
        </w:rPr>
        <w:fldChar w:fldCharType="end"/>
      </w:r>
    </w:p>
    <w:p>
      <w:pPr>
        <w:rPr>
          <w:rFonts w:ascii="Arial" w:hAnsi="Arial" w:cs="Arial"/>
          <w:color w:val="000000"/>
          <w:sz w:val="20"/>
          <w:szCs w:val="20"/>
          <w:shd w:val="clear" w:color="auto" w:fill="FFFFFF"/>
        </w:rPr>
      </w:pPr>
    </w:p>
    <w:p>
      <w:pPr>
        <w:pStyle w:val="43"/>
        <w:numPr>
          <w:ilvl w:val="0"/>
          <w:numId w:val="40"/>
        </w:numPr>
        <w:rPr>
          <w:rFonts w:ascii="Arial" w:hAnsi="Arial" w:cs="Arial"/>
          <w:color w:val="000000"/>
          <w:sz w:val="20"/>
          <w:szCs w:val="20"/>
          <w:shd w:val="clear" w:color="auto" w:fill="FFFFFF"/>
        </w:rPr>
      </w:pPr>
      <w:r>
        <w:rPr>
          <w:rFonts w:ascii="Arial" w:hAnsi="Arial" w:cs="Arial"/>
          <w:color w:val="000000"/>
          <w:sz w:val="20"/>
          <w:szCs w:val="20"/>
          <w:shd w:val="clear" w:color="auto" w:fill="FFFFFF"/>
        </w:rPr>
        <w:t>DB資訊ERROR</w:t>
      </w:r>
      <w:r>
        <w:rPr>
          <w:rFonts w:hint="eastAsia" w:ascii="Arial" w:hAnsi="Arial" w:cs="Arial"/>
          <w:color w:val="000000"/>
          <w:sz w:val="20"/>
          <w:szCs w:val="20"/>
          <w:shd w:val="clear" w:color="auto" w:fill="FFFFFF"/>
        </w:rPr>
        <w:t>1，請參考下列兩項錯誤訊息</w:t>
      </w:r>
    </w:p>
    <w:p>
      <w:pPr>
        <w:rPr>
          <w:rFonts w:ascii="Arial" w:hAnsi="Arial" w:cs="Arial"/>
          <w:b/>
          <w:bCs/>
          <w:color w:val="003366"/>
          <w:sz w:val="20"/>
          <w:szCs w:val="20"/>
          <w:shd w:val="clear" w:color="auto" w:fill="F0F0F0"/>
        </w:rPr>
      </w:pPr>
      <w:r>
        <w:rPr>
          <w:rFonts w:ascii="Arial" w:hAnsi="Arial" w:cs="Arial"/>
          <w:b/>
          <w:bCs/>
          <w:color w:val="003366"/>
          <w:sz w:val="20"/>
          <w:szCs w:val="20"/>
          <w:shd w:val="clear" w:color="auto" w:fill="F0F0F0"/>
        </w:rPr>
        <w:t>Application App Config Load_Table() Success!</w:t>
      </w:r>
      <w:r>
        <w:rPr>
          <w:rStyle w:val="42"/>
          <w:rFonts w:ascii="Arial" w:hAnsi="Arial" w:cs="Arial"/>
          <w:b/>
          <w:bCs/>
          <w:color w:val="003366"/>
          <w:sz w:val="20"/>
          <w:szCs w:val="20"/>
          <w:shd w:val="clear" w:color="auto" w:fill="F0F0F0"/>
        </w:rPr>
        <w:t> </w:t>
      </w:r>
      <w:r>
        <w:rPr>
          <w:rFonts w:ascii="Arial" w:hAnsi="Arial" w:cs="Arial"/>
          <w:b/>
          <w:bCs/>
          <w:color w:val="003366"/>
          <w:sz w:val="20"/>
          <w:szCs w:val="20"/>
        </w:rPr>
        <w:br w:type="textWrapping"/>
      </w:r>
      <w:r>
        <w:rPr>
          <w:rFonts w:ascii="Arial" w:hAnsi="Arial" w:cs="Arial"/>
          <w:b/>
          <w:bCs/>
          <w:color w:val="003366"/>
          <w:sz w:val="20"/>
          <w:szCs w:val="20"/>
          <w:shd w:val="clear" w:color="auto" w:fill="F0F0F0"/>
        </w:rPr>
        <w:t>Application Server Config Load_Table() Success!</w:t>
      </w:r>
      <w:r>
        <w:rPr>
          <w:rStyle w:val="42"/>
          <w:rFonts w:ascii="Arial" w:hAnsi="Arial" w:cs="Arial"/>
          <w:b/>
          <w:bCs/>
          <w:color w:val="003366"/>
          <w:sz w:val="20"/>
          <w:szCs w:val="20"/>
          <w:shd w:val="clear" w:color="auto" w:fill="F0F0F0"/>
        </w:rPr>
        <w:t> </w:t>
      </w:r>
      <w:r>
        <w:rPr>
          <w:rFonts w:ascii="Arial" w:hAnsi="Arial" w:cs="Arial"/>
          <w:b/>
          <w:bCs/>
          <w:color w:val="003366"/>
          <w:sz w:val="20"/>
          <w:szCs w:val="20"/>
        </w:rPr>
        <w:br w:type="textWrapping"/>
      </w:r>
      <w:r>
        <w:rPr>
          <w:rFonts w:ascii="Arial" w:hAnsi="Arial" w:cs="Arial"/>
          <w:b/>
          <w:bCs/>
          <w:color w:val="003366"/>
          <w:sz w:val="20"/>
          <w:szCs w:val="20"/>
          <w:shd w:val="clear" w:color="auto" w:fill="F0F0F0"/>
        </w:rPr>
        <w:t>Application Init Frame Count() Success!</w:t>
      </w:r>
      <w:r>
        <w:rPr>
          <w:rStyle w:val="42"/>
          <w:rFonts w:ascii="Arial" w:hAnsi="Arial" w:cs="Arial"/>
          <w:b/>
          <w:bCs/>
          <w:color w:val="003366"/>
          <w:sz w:val="20"/>
          <w:szCs w:val="20"/>
          <w:shd w:val="clear" w:color="auto" w:fill="F0F0F0"/>
        </w:rPr>
        <w:t> </w:t>
      </w:r>
      <w:r>
        <w:rPr>
          <w:rFonts w:ascii="Arial" w:hAnsi="Arial" w:cs="Arial"/>
          <w:b/>
          <w:bCs/>
          <w:color w:val="003366"/>
          <w:sz w:val="20"/>
          <w:szCs w:val="20"/>
        </w:rPr>
        <w:br w:type="textWrapping"/>
      </w:r>
      <w:r>
        <w:rPr>
          <w:rFonts w:ascii="Arial" w:hAnsi="Arial" w:cs="Arial"/>
          <w:b/>
          <w:bCs/>
          <w:color w:val="003366"/>
          <w:sz w:val="20"/>
          <w:szCs w:val="20"/>
          <w:shd w:val="clear" w:color="auto" w:fill="F0F0F0"/>
        </w:rPr>
        <w:t>Application UDP Handler Create() Success!</w:t>
      </w:r>
      <w:r>
        <w:rPr>
          <w:rStyle w:val="42"/>
          <w:rFonts w:ascii="Arial" w:hAnsi="Arial" w:cs="Arial"/>
          <w:b/>
          <w:bCs/>
          <w:color w:val="003366"/>
          <w:sz w:val="20"/>
          <w:szCs w:val="20"/>
          <w:shd w:val="clear" w:color="auto" w:fill="F0F0F0"/>
        </w:rPr>
        <w:t> </w:t>
      </w:r>
      <w:r>
        <w:rPr>
          <w:rFonts w:ascii="Arial" w:hAnsi="Arial" w:cs="Arial"/>
          <w:b/>
          <w:bCs/>
          <w:color w:val="003366"/>
          <w:sz w:val="20"/>
          <w:szCs w:val="20"/>
        </w:rPr>
        <w:br w:type="textWrapping"/>
      </w:r>
      <w:r>
        <w:rPr>
          <w:rFonts w:ascii="Arial" w:hAnsi="Arial" w:cs="Arial"/>
          <w:b/>
          <w:bCs/>
          <w:color w:val="003366"/>
          <w:sz w:val="20"/>
          <w:szCs w:val="20"/>
          <w:shd w:val="clear" w:color="auto" w:fill="F0F0F0"/>
        </w:rPr>
        <w:t>Application Server Handler Create() Success!</w:t>
      </w:r>
      <w:r>
        <w:rPr>
          <w:rStyle w:val="42"/>
          <w:rFonts w:ascii="Arial" w:hAnsi="Arial" w:cs="Arial"/>
          <w:b/>
          <w:bCs/>
          <w:color w:val="003366"/>
          <w:sz w:val="20"/>
          <w:szCs w:val="20"/>
          <w:shd w:val="clear" w:color="auto" w:fill="F0F0F0"/>
        </w:rPr>
        <w:t> </w:t>
      </w:r>
      <w:r>
        <w:rPr>
          <w:rFonts w:ascii="Arial" w:hAnsi="Arial" w:cs="Arial"/>
          <w:b/>
          <w:bCs/>
          <w:color w:val="003366"/>
          <w:sz w:val="20"/>
          <w:szCs w:val="20"/>
        </w:rPr>
        <w:br w:type="textWrapping"/>
      </w:r>
      <w:r>
        <w:rPr>
          <w:rFonts w:ascii="Arial" w:hAnsi="Arial" w:cs="Arial"/>
          <w:b/>
          <w:bCs/>
          <w:color w:val="003366"/>
          <w:sz w:val="20"/>
          <w:szCs w:val="20"/>
          <w:shd w:val="clear" w:color="auto" w:fill="F0F0F0"/>
        </w:rPr>
        <w:t>Application Packet Translater Attach() Success!</w:t>
      </w:r>
      <w:r>
        <w:rPr>
          <w:rStyle w:val="42"/>
          <w:rFonts w:ascii="Arial" w:hAnsi="Arial" w:cs="Arial"/>
          <w:b/>
          <w:bCs/>
          <w:color w:val="003366"/>
          <w:sz w:val="20"/>
          <w:szCs w:val="20"/>
          <w:shd w:val="clear" w:color="auto" w:fill="F0F0F0"/>
        </w:rPr>
        <w:t> </w:t>
      </w:r>
      <w:r>
        <w:rPr>
          <w:rFonts w:ascii="Arial" w:hAnsi="Arial" w:cs="Arial"/>
          <w:b/>
          <w:bCs/>
          <w:color w:val="003366"/>
          <w:sz w:val="20"/>
          <w:szCs w:val="20"/>
        </w:rPr>
        <w:br w:type="textWrapping"/>
      </w:r>
      <w:r>
        <w:rPr>
          <w:rFonts w:ascii="Arial" w:hAnsi="Arial" w:cs="Arial"/>
          <w:b/>
          <w:bCs/>
          <w:color w:val="003366"/>
          <w:sz w:val="20"/>
          <w:szCs w:val="20"/>
          <w:shd w:val="clear" w:color="auto" w:fill="F0F0F0"/>
        </w:rPr>
        <w:t>Application Packet Decoder Attach() Success!</w:t>
      </w:r>
      <w:r>
        <w:rPr>
          <w:rStyle w:val="42"/>
          <w:rFonts w:ascii="Arial" w:hAnsi="Arial" w:cs="Arial"/>
          <w:b/>
          <w:bCs/>
          <w:color w:val="003366"/>
          <w:sz w:val="20"/>
          <w:szCs w:val="20"/>
          <w:shd w:val="clear" w:color="auto" w:fill="F0F0F0"/>
        </w:rPr>
        <w:t> </w:t>
      </w:r>
      <w:r>
        <w:rPr>
          <w:rFonts w:ascii="Arial" w:hAnsi="Arial" w:cs="Arial"/>
          <w:b/>
          <w:bCs/>
          <w:color w:val="003366"/>
          <w:sz w:val="20"/>
          <w:szCs w:val="20"/>
        </w:rPr>
        <w:br w:type="textWrapping"/>
      </w:r>
      <w:r>
        <w:rPr>
          <w:rFonts w:ascii="Arial" w:hAnsi="Arial" w:cs="Arial"/>
          <w:b/>
          <w:bCs/>
          <w:color w:val="003366"/>
          <w:sz w:val="20"/>
          <w:szCs w:val="20"/>
          <w:shd w:val="clear" w:color="auto" w:fill="F0F0F0"/>
        </w:rPr>
        <w:t>Application DB Manager Init() Success!</w:t>
      </w:r>
      <w:r>
        <w:rPr>
          <w:rStyle w:val="42"/>
          <w:rFonts w:ascii="Arial" w:hAnsi="Arial" w:cs="Arial"/>
          <w:b/>
          <w:bCs/>
          <w:color w:val="003366"/>
          <w:sz w:val="20"/>
          <w:szCs w:val="20"/>
          <w:shd w:val="clear" w:color="auto" w:fill="F0F0F0"/>
        </w:rPr>
        <w:t> </w:t>
      </w:r>
      <w:r>
        <w:rPr>
          <w:rFonts w:ascii="Arial" w:hAnsi="Arial" w:cs="Arial"/>
          <w:b/>
          <w:bCs/>
          <w:color w:val="003366"/>
          <w:sz w:val="20"/>
          <w:szCs w:val="20"/>
        </w:rPr>
        <w:br w:type="textWrapping"/>
      </w:r>
      <w:r>
        <w:rPr>
          <w:rFonts w:ascii="Arial" w:hAnsi="Arial" w:cs="Arial"/>
          <w:b/>
          <w:bCs/>
          <w:color w:val="003366"/>
          <w:sz w:val="20"/>
          <w:szCs w:val="20"/>
          <w:shd w:val="clear" w:color="auto" w:fill="F0F0F0"/>
        </w:rPr>
        <w:t>E_MASTER_DB Open Success!</w:t>
      </w:r>
      <w:r>
        <w:rPr>
          <w:rStyle w:val="42"/>
          <w:rFonts w:ascii="Arial" w:hAnsi="Arial" w:cs="Arial"/>
          <w:b/>
          <w:bCs/>
          <w:color w:val="003366"/>
          <w:sz w:val="20"/>
          <w:szCs w:val="20"/>
          <w:shd w:val="clear" w:color="auto" w:fill="F0F0F0"/>
        </w:rPr>
        <w:t> </w:t>
      </w:r>
      <w:r>
        <w:rPr>
          <w:rFonts w:ascii="Arial" w:hAnsi="Arial" w:cs="Arial"/>
          <w:b/>
          <w:bCs/>
          <w:color w:val="003366"/>
          <w:sz w:val="20"/>
          <w:szCs w:val="20"/>
        </w:rPr>
        <w:br w:type="textWrapping"/>
      </w:r>
      <w:r>
        <w:rPr>
          <w:rFonts w:ascii="Arial" w:hAnsi="Arial" w:cs="Arial"/>
          <w:b/>
          <w:bCs/>
          <w:color w:val="003366"/>
          <w:sz w:val="20"/>
          <w:szCs w:val="20"/>
          <w:shd w:val="clear" w:color="auto" w:fill="F0F0F0"/>
        </w:rPr>
        <w:t>DB Open Fail</w:t>
      </w:r>
    </w:p>
    <w:p>
      <w:pPr>
        <w:rPr>
          <w:rFonts w:ascii="Arial" w:hAnsi="Arial" w:cs="Arial"/>
          <w:b/>
          <w:bCs/>
          <w:color w:val="003366"/>
          <w:sz w:val="20"/>
          <w:szCs w:val="20"/>
          <w:shd w:val="clear" w:color="auto" w:fill="F0F0F0"/>
        </w:rPr>
      </w:pPr>
    </w:p>
    <w:p>
      <w:pPr>
        <w:rPr>
          <w:rFonts w:ascii="Arial" w:hAnsi="Arial" w:cs="Arial"/>
          <w:b/>
          <w:bCs/>
          <w:color w:val="003366"/>
          <w:sz w:val="20"/>
          <w:szCs w:val="20"/>
          <w:shd w:val="clear" w:color="auto" w:fill="F0F0F0"/>
        </w:rPr>
      </w:pPr>
      <w:r>
        <w:rPr>
          <w:rFonts w:ascii="Arial" w:hAnsi="Arial" w:cs="Arial"/>
          <w:b/>
          <w:bCs/>
          <w:color w:val="003366"/>
          <w:sz w:val="20"/>
          <w:szCs w:val="20"/>
          <w:shd w:val="clear" w:color="auto" w:fill="F0F0F0"/>
        </w:rPr>
        <w:t>- Open(type:14, 172.1.2.131/3306/taiwan_game/taiwean_billing</w:t>
      </w:r>
    </w:p>
    <w:p>
      <w:pPr>
        <w:rPr>
          <w:rFonts w:ascii="Arial" w:hAnsi="Arial" w:cs="Arial"/>
          <w:b/>
          <w:bCs/>
          <w:color w:val="003366"/>
          <w:sz w:val="20"/>
          <w:szCs w:val="20"/>
          <w:shd w:val="clear" w:color="auto" w:fill="F0F0F0"/>
        </w:rPr>
      </w:pPr>
      <w:r>
        <w:rPr>
          <w:rFonts w:hint="eastAsia" w:ascii="Arial" w:hAnsi="Arial" w:cs="Arial"/>
          <w:b/>
          <w:bCs/>
          <w:color w:val="003366"/>
          <w:sz w:val="20"/>
          <w:szCs w:val="20"/>
          <w:shd w:val="clear" w:color="auto" w:fill="F0F0F0"/>
        </w:rPr>
        <w:t xml:space="preserve">- </w:t>
      </w:r>
      <w:r>
        <w:rPr>
          <w:rFonts w:ascii="Arial" w:hAnsi="Arial" w:cs="Arial"/>
          <w:b/>
          <w:bCs/>
          <w:color w:val="003366"/>
          <w:sz w:val="20"/>
          <w:szCs w:val="20"/>
          <w:shd w:val="clear" w:color="auto" w:fill="F0F0F0"/>
        </w:rPr>
        <w:t>mysql_real_connect(</w:t>
      </w:r>
      <w:r>
        <w:fldChar w:fldCharType="begin"/>
      </w:r>
      <w:r>
        <w:instrText xml:space="preserve"> HYPERLINK "http://ip:172.1.2.131" </w:instrText>
      </w:r>
      <w:r>
        <w:fldChar w:fldCharType="separate"/>
      </w:r>
      <w:r>
        <w:rPr>
          <w:rFonts w:ascii="Arial" w:hAnsi="Arial" w:cs="Arial"/>
          <w:b/>
          <w:bCs/>
          <w:color w:val="003366"/>
          <w:sz w:val="20"/>
          <w:szCs w:val="20"/>
          <w:shd w:val="clear" w:color="auto" w:fill="F0F0F0"/>
        </w:rPr>
        <w:t>ip:172.1.2.131</w:t>
      </w:r>
      <w:r>
        <w:rPr>
          <w:rFonts w:ascii="Arial" w:hAnsi="Arial" w:cs="Arial"/>
          <w:b/>
          <w:bCs/>
          <w:color w:val="003366"/>
          <w:sz w:val="20"/>
          <w:szCs w:val="20"/>
          <w:shd w:val="clear" w:color="auto" w:fill="F0F0F0"/>
        </w:rPr>
        <w:fldChar w:fldCharType="end"/>
      </w:r>
      <w:r>
        <w:rPr>
          <w:rFonts w:ascii="Arial" w:hAnsi="Arial" w:cs="Arial"/>
          <w:b/>
          <w:bCs/>
          <w:color w:val="003366"/>
          <w:sz w:val="20"/>
          <w:szCs w:val="20"/>
          <w:shd w:val="clear" w:color="auto" w:fill="F0F0F0"/>
        </w:rPr>
        <w:t>, </w:t>
      </w:r>
      <w:r>
        <w:fldChar w:fldCharType="begin"/>
      </w:r>
      <w:r>
        <w:instrText xml:space="preserve"> HYPERLINK "http://port:3306" </w:instrText>
      </w:r>
      <w:r>
        <w:fldChar w:fldCharType="separate"/>
      </w:r>
      <w:r>
        <w:rPr>
          <w:rFonts w:ascii="Arial" w:hAnsi="Arial" w:cs="Arial"/>
          <w:b/>
          <w:bCs/>
          <w:color w:val="003366"/>
          <w:sz w:val="20"/>
          <w:szCs w:val="20"/>
          <w:shd w:val="clear" w:color="auto" w:fill="F0F0F0"/>
        </w:rPr>
        <w:t>port:3306</w:t>
      </w:r>
      <w:r>
        <w:rPr>
          <w:rFonts w:ascii="Arial" w:hAnsi="Arial" w:cs="Arial"/>
          <w:b/>
          <w:bCs/>
          <w:color w:val="003366"/>
          <w:sz w:val="20"/>
          <w:szCs w:val="20"/>
          <w:shd w:val="clear" w:color="auto" w:fill="F0F0F0"/>
        </w:rPr>
        <w:fldChar w:fldCharType="end"/>
      </w:r>
      <w:r>
        <w:rPr>
          <w:rFonts w:ascii="Arial" w:hAnsi="Arial" w:cs="Arial"/>
          <w:b/>
          <w:bCs/>
          <w:color w:val="003366"/>
          <w:sz w:val="20"/>
          <w:szCs w:val="20"/>
          <w:shd w:val="clear" w:color="auto" w:fill="F0F0F0"/>
        </w:rPr>
        <w:t>, </w:t>
      </w:r>
      <w:r>
        <w:fldChar w:fldCharType="begin"/>
      </w:r>
      <w:r>
        <w:instrText xml:space="preserve"> HYPERLINK "http://nametaiwean_billing" </w:instrText>
      </w:r>
      <w:r>
        <w:fldChar w:fldCharType="separate"/>
      </w:r>
      <w:r>
        <w:rPr>
          <w:rFonts w:ascii="Arial" w:hAnsi="Arial" w:cs="Arial"/>
          <w:b/>
          <w:bCs/>
          <w:color w:val="003366"/>
          <w:sz w:val="20"/>
          <w:szCs w:val="20"/>
          <w:shd w:val="clear" w:color="auto" w:fill="F0F0F0"/>
        </w:rPr>
        <w:t>name:taiwean_billing</w:t>
      </w:r>
      <w:r>
        <w:rPr>
          <w:rFonts w:ascii="Arial" w:hAnsi="Arial" w:cs="Arial"/>
          <w:b/>
          <w:bCs/>
          <w:color w:val="003366"/>
          <w:sz w:val="20"/>
          <w:szCs w:val="20"/>
          <w:shd w:val="clear" w:color="auto" w:fill="F0F0F0"/>
        </w:rPr>
        <w:fldChar w:fldCharType="end"/>
      </w:r>
      <w:r>
        <w:rPr>
          <w:rFonts w:ascii="Arial" w:hAnsi="Arial" w:cs="Arial"/>
          <w:b/>
          <w:bCs/>
          <w:color w:val="003366"/>
          <w:sz w:val="20"/>
          <w:szCs w:val="20"/>
          <w:shd w:val="clear" w:color="auto" w:fill="F0F0F0"/>
        </w:rPr>
        <w:t>, </w:t>
      </w:r>
      <w:r>
        <w:fldChar w:fldCharType="begin"/>
      </w:r>
      <w:r>
        <w:instrText xml:space="preserve"> HYPERLINK "http://idtaiwan_game" </w:instrText>
      </w:r>
      <w:r>
        <w:fldChar w:fldCharType="separate"/>
      </w:r>
      <w:r>
        <w:rPr>
          <w:rFonts w:ascii="Arial" w:hAnsi="Arial" w:cs="Arial"/>
          <w:b/>
          <w:bCs/>
          <w:color w:val="003366"/>
          <w:sz w:val="20"/>
          <w:szCs w:val="20"/>
          <w:shd w:val="clear" w:color="auto" w:fill="F0F0F0"/>
        </w:rPr>
        <w:t>id:taiwan_game</w:t>
      </w:r>
      <w:r>
        <w:rPr>
          <w:rFonts w:ascii="Arial" w:hAnsi="Arial" w:cs="Arial"/>
          <w:b/>
          <w:bCs/>
          <w:color w:val="003366"/>
          <w:sz w:val="20"/>
          <w:szCs w:val="20"/>
          <w:shd w:val="clear" w:color="auto" w:fill="F0F0F0"/>
        </w:rPr>
        <w:fldChar w:fldCharType="end"/>
      </w:r>
      <w:r>
        <w:rPr>
          <w:rFonts w:ascii="Arial" w:hAnsi="Arial" w:cs="Arial"/>
          <w:b/>
          <w:bCs/>
          <w:color w:val="003366"/>
          <w:sz w:val="20"/>
          <w:szCs w:val="20"/>
          <w:shd w:val="clear" w:color="auto" w:fill="F0F0F0"/>
        </w:rPr>
        <w:t> error='1049') fail </w:t>
      </w:r>
    </w:p>
    <w:p>
      <w:pPr>
        <w:rPr>
          <w:rFonts w:ascii="Arial" w:hAnsi="Arial" w:cs="Arial"/>
          <w:b/>
          <w:bCs/>
          <w:color w:val="003366"/>
          <w:sz w:val="20"/>
          <w:szCs w:val="20"/>
          <w:shd w:val="clear" w:color="auto" w:fill="F0F0F0"/>
        </w:rPr>
      </w:pPr>
      <w:r>
        <w:rPr>
          <w:rFonts w:ascii="Arial" w:hAnsi="Arial" w:cs="Arial"/>
          <w:b/>
          <w:bCs/>
          <w:color w:val="003366"/>
          <w:sz w:val="20"/>
          <w:szCs w:val="20"/>
          <w:shd w:val="clear" w:color="auto" w:fill="F0F0F0"/>
        </w:rPr>
        <w:t>- DBConnector Connect DB Fail </w:t>
      </w:r>
    </w:p>
    <w:p>
      <w:pPr>
        <w:rPr>
          <w:rFonts w:ascii="Arial" w:hAnsi="Arial" w:cs="Arial"/>
          <w:b/>
          <w:bCs/>
          <w:color w:val="003366"/>
          <w:sz w:val="20"/>
          <w:szCs w:val="20"/>
          <w:shd w:val="clear" w:color="auto" w:fill="F0F0F0"/>
        </w:rPr>
      </w:pPr>
      <w:r>
        <w:rPr>
          <w:rFonts w:ascii="Arial" w:hAnsi="Arial" w:cs="Arial"/>
          <w:b/>
          <w:bCs/>
          <w:color w:val="003366"/>
          <w:sz w:val="20"/>
          <w:szCs w:val="20"/>
          <w:shd w:val="clear" w:color="auto" w:fill="F0F0F0"/>
        </w:rPr>
        <w:t>[!] Init GlobalData Fail</w:t>
      </w:r>
    </w:p>
    <w:p>
      <w:pPr>
        <w:rPr>
          <w:rFonts w:ascii="Arial" w:hAnsi="Arial" w:cs="Arial"/>
          <w:b/>
          <w:bCs/>
          <w:color w:val="003366"/>
          <w:sz w:val="20"/>
          <w:szCs w:val="20"/>
        </w:rPr>
      </w:pPr>
    </w:p>
    <w:p>
      <w:pPr>
        <w:rPr>
          <w:rFonts w:ascii="Arial" w:hAnsi="Arial" w:cs="Arial"/>
          <w:color w:val="000000"/>
          <w:sz w:val="20"/>
          <w:szCs w:val="20"/>
          <w:shd w:val="clear" w:color="auto" w:fill="FFFFFF"/>
        </w:rPr>
      </w:pPr>
      <w:r>
        <w:rPr>
          <w:rFonts w:ascii="Arial" w:hAnsi="Arial" w:cs="Arial"/>
          <w:color w:val="000000"/>
          <w:sz w:val="20"/>
          <w:szCs w:val="20"/>
          <w:shd w:val="clear" w:color="auto" w:fill="FFFFFF"/>
        </w:rPr>
        <w:t>解決方案 : 在存放DB資訊的table上 無正確輸入 DB帳號/ 密碼 / DB名稱時會發生</w:t>
      </w:r>
    </w:p>
    <w:p>
      <w:pPr>
        <w:rPr>
          <w:rFonts w:ascii="Arial" w:hAnsi="Arial" w:cs="Arial"/>
          <w:color w:val="000000"/>
          <w:sz w:val="20"/>
          <w:szCs w:val="20"/>
          <w:shd w:val="clear" w:color="auto" w:fill="FFFFFF"/>
        </w:rPr>
      </w:pPr>
      <w:r>
        <w:rPr>
          <w:rFonts w:hint="eastAsia" w:ascii="Arial" w:hAnsi="Arial" w:cs="Arial"/>
          <w:color w:val="000000"/>
          <w:sz w:val="20"/>
          <w:szCs w:val="20"/>
          <w:shd w:val="clear" w:color="auto" w:fill="FFFFFF"/>
        </w:rPr>
        <w:t>請與Neople連繫，確認連線設定與帳號密碼無誤。</w:t>
      </w:r>
    </w:p>
    <w:p>
      <w:pPr>
        <w:rPr>
          <w:rFonts w:ascii="Arial" w:hAnsi="Arial" w:cs="Arial"/>
          <w:color w:val="000000"/>
          <w:sz w:val="20"/>
          <w:szCs w:val="20"/>
          <w:shd w:val="clear" w:color="auto" w:fill="FFFFFF"/>
        </w:rPr>
      </w:pPr>
    </w:p>
    <w:p>
      <w:pPr>
        <w:pStyle w:val="43"/>
        <w:numPr>
          <w:ilvl w:val="0"/>
          <w:numId w:val="40"/>
        </w:numPr>
        <w:rPr>
          <w:rFonts w:ascii="Arial" w:hAnsi="Arial" w:cs="Arial"/>
          <w:color w:val="000000"/>
          <w:sz w:val="20"/>
          <w:szCs w:val="20"/>
          <w:shd w:val="clear" w:color="auto" w:fill="FFFFFF"/>
        </w:rPr>
      </w:pPr>
      <w:r>
        <w:rPr>
          <w:rFonts w:ascii="Arial" w:hAnsi="Arial" w:cs="Arial"/>
          <w:color w:val="000000"/>
          <w:sz w:val="20"/>
          <w:szCs w:val="20"/>
          <w:shd w:val="clear" w:color="auto" w:fill="FFFFFF"/>
        </w:rPr>
        <w:t>DB資訊ERROR</w:t>
      </w:r>
      <w:r>
        <w:rPr>
          <w:rFonts w:hint="eastAsia" w:ascii="Arial" w:hAnsi="Arial" w:cs="Arial"/>
          <w:color w:val="000000"/>
          <w:sz w:val="20"/>
          <w:szCs w:val="20"/>
          <w:shd w:val="clear" w:color="auto" w:fill="FFFFFF"/>
        </w:rPr>
        <w:t>2，請參考下列兩項錯誤訊息：</w:t>
      </w:r>
    </w:p>
    <w:p>
      <w:pPr>
        <w:rPr>
          <w:rFonts w:ascii="Arial" w:hAnsi="Arial" w:cs="Arial"/>
          <w:b/>
          <w:bCs/>
          <w:color w:val="003366"/>
          <w:sz w:val="20"/>
          <w:szCs w:val="20"/>
          <w:shd w:val="clear" w:color="auto" w:fill="F0F0F0"/>
        </w:rPr>
      </w:pPr>
      <w:r>
        <w:rPr>
          <w:rFonts w:ascii="Arial" w:hAnsi="Arial" w:cs="Arial"/>
          <w:b/>
          <w:bCs/>
          <w:color w:val="003366"/>
          <w:sz w:val="20"/>
          <w:szCs w:val="20"/>
          <w:shd w:val="clear" w:color="auto" w:fill="F0F0F0"/>
        </w:rPr>
        <w:t>./../Include/FilePack/Pack.cpp(819) - get</w:t>
      </w:r>
      <w:r>
        <w:rPr>
          <w:rStyle w:val="42"/>
          <w:rFonts w:ascii="Arial" w:hAnsi="Arial" w:cs="Arial"/>
          <w:b/>
          <w:bCs/>
          <w:color w:val="003366"/>
          <w:sz w:val="20"/>
          <w:szCs w:val="20"/>
          <w:shd w:val="clear" w:color="auto" w:fill="F0F0F0"/>
        </w:rPr>
        <w:t> </w:t>
      </w:r>
      <w:r>
        <w:rPr>
          <w:rFonts w:ascii="Arial" w:hAnsi="Arial" w:cs="Arial"/>
          <w:b/>
          <w:bCs/>
          <w:color w:val="003366"/>
          <w:sz w:val="20"/>
          <w:szCs w:val="20"/>
        </w:rPr>
        <w:br w:type="textWrapping"/>
      </w:r>
      <w:r>
        <w:rPr>
          <w:rFonts w:ascii="Arial" w:hAnsi="Arial" w:cs="Arial"/>
          <w:b/>
          <w:bCs/>
          <w:color w:val="003366"/>
          <w:sz w:val="20"/>
          <w:szCs w:val="20"/>
          <w:shd w:val="clear" w:color="auto" w:fill="F0F0F0"/>
        </w:rPr>
        <w:t>../../Include/FilePack/Pack.cpp(819) - get</w:t>
      </w:r>
      <w:r>
        <w:rPr>
          <w:rStyle w:val="42"/>
          <w:rFonts w:ascii="Arial" w:hAnsi="Arial" w:cs="Arial"/>
          <w:b/>
          <w:bCs/>
          <w:color w:val="003366"/>
          <w:sz w:val="20"/>
          <w:szCs w:val="20"/>
          <w:shd w:val="clear" w:color="auto" w:fill="F0F0F0"/>
        </w:rPr>
        <w:t> </w:t>
      </w:r>
      <w:r>
        <w:rPr>
          <w:rFonts w:ascii="Arial" w:hAnsi="Arial" w:cs="Arial"/>
          <w:b/>
          <w:bCs/>
          <w:color w:val="003366"/>
          <w:sz w:val="20"/>
          <w:szCs w:val="20"/>
        </w:rPr>
        <w:br w:type="textWrapping"/>
      </w:r>
      <w:r>
        <w:rPr>
          <w:rFonts w:ascii="Arial" w:hAnsi="Arial" w:cs="Arial"/>
          <w:b/>
          <w:bCs/>
          <w:color w:val="003366"/>
          <w:sz w:val="20"/>
          <w:szCs w:val="20"/>
          <w:shd w:val="clear" w:color="auto" w:fill="F0F0F0"/>
        </w:rPr>
        <w:t>../../Include/FilePack/Pack.cpp(819) - get</w:t>
      </w:r>
      <w:r>
        <w:rPr>
          <w:rStyle w:val="42"/>
          <w:rFonts w:ascii="Arial" w:hAnsi="Arial" w:cs="Arial"/>
          <w:b/>
          <w:bCs/>
          <w:color w:val="003366"/>
          <w:sz w:val="20"/>
          <w:szCs w:val="20"/>
          <w:shd w:val="clear" w:color="auto" w:fill="F0F0F0"/>
        </w:rPr>
        <w:t> </w:t>
      </w:r>
      <w:r>
        <w:rPr>
          <w:rFonts w:ascii="Arial" w:hAnsi="Arial" w:cs="Arial"/>
          <w:b/>
          <w:bCs/>
          <w:color w:val="003366"/>
          <w:sz w:val="20"/>
          <w:szCs w:val="20"/>
        </w:rPr>
        <w:br w:type="textWrapping"/>
      </w:r>
      <w:r>
        <w:rPr>
          <w:rFonts w:ascii="Arial" w:hAnsi="Arial" w:cs="Arial"/>
          <w:b/>
          <w:bCs/>
          <w:color w:val="003366"/>
          <w:sz w:val="20"/>
          <w:szCs w:val="20"/>
          <w:shd w:val="clear" w:color="auto" w:fill="F0F0F0"/>
        </w:rPr>
        <w:t>../../Include/FilePack/Pack.cpp(819) - get</w:t>
      </w:r>
      <w:r>
        <w:rPr>
          <w:rStyle w:val="42"/>
          <w:rFonts w:ascii="Arial" w:hAnsi="Arial" w:cs="Arial"/>
          <w:b/>
          <w:bCs/>
          <w:color w:val="003366"/>
          <w:sz w:val="20"/>
          <w:szCs w:val="20"/>
          <w:shd w:val="clear" w:color="auto" w:fill="F0F0F0"/>
        </w:rPr>
        <w:t> </w:t>
      </w:r>
      <w:r>
        <w:rPr>
          <w:rFonts w:ascii="Arial" w:hAnsi="Arial" w:cs="Arial"/>
          <w:b/>
          <w:bCs/>
          <w:color w:val="003366"/>
          <w:sz w:val="20"/>
          <w:szCs w:val="20"/>
        </w:rPr>
        <w:br w:type="textWrapping"/>
      </w:r>
      <w:r>
        <w:rPr>
          <w:rFonts w:ascii="Arial" w:hAnsi="Arial" w:cs="Arial"/>
          <w:b/>
          <w:bCs/>
          <w:color w:val="003366"/>
          <w:sz w:val="20"/>
          <w:szCs w:val="20"/>
          <w:shd w:val="clear" w:color="auto" w:fill="F0F0F0"/>
        </w:rPr>
        <w:t>../../Include/FilePack/Pack.cpp(819) - get</w:t>
      </w:r>
      <w:r>
        <w:rPr>
          <w:rStyle w:val="42"/>
          <w:rFonts w:ascii="Arial" w:hAnsi="Arial" w:cs="Arial"/>
          <w:b/>
          <w:bCs/>
          <w:color w:val="003366"/>
          <w:sz w:val="20"/>
          <w:szCs w:val="20"/>
          <w:shd w:val="clear" w:color="auto" w:fill="F0F0F0"/>
        </w:rPr>
        <w:t> </w:t>
      </w:r>
      <w:r>
        <w:rPr>
          <w:rFonts w:ascii="Arial" w:hAnsi="Arial" w:cs="Arial"/>
          <w:b/>
          <w:bCs/>
          <w:color w:val="003366"/>
          <w:sz w:val="20"/>
          <w:szCs w:val="20"/>
        </w:rPr>
        <w:br w:type="textWrapping"/>
      </w:r>
      <w:r>
        <w:rPr>
          <w:rFonts w:ascii="Arial" w:hAnsi="Arial" w:cs="Arial"/>
          <w:b/>
          <w:bCs/>
          <w:color w:val="003366"/>
          <w:sz w:val="20"/>
          <w:szCs w:val="20"/>
          <w:shd w:val="clear" w:color="auto" w:fill="F0F0F0"/>
        </w:rPr>
        <w:t>Success</w:t>
      </w:r>
      <w:r>
        <w:rPr>
          <w:rStyle w:val="42"/>
          <w:rFonts w:ascii="Arial" w:hAnsi="Arial" w:cs="Arial"/>
          <w:b/>
          <w:bCs/>
          <w:color w:val="003366"/>
          <w:sz w:val="20"/>
          <w:szCs w:val="20"/>
          <w:shd w:val="clear" w:color="auto" w:fill="F0F0F0"/>
        </w:rPr>
        <w:t> </w:t>
      </w:r>
      <w:r>
        <w:rPr>
          <w:rFonts w:ascii="Arial" w:hAnsi="Arial" w:cs="Arial"/>
          <w:b/>
          <w:bCs/>
          <w:color w:val="003366"/>
          <w:sz w:val="20"/>
          <w:szCs w:val="20"/>
        </w:rPr>
        <w:br w:type="textWrapping"/>
      </w:r>
      <w:r>
        <w:rPr>
          <w:rFonts w:ascii="Arial" w:hAnsi="Arial" w:cs="Arial"/>
          <w:b/>
          <w:bCs/>
          <w:color w:val="003366"/>
          <w:sz w:val="20"/>
          <w:szCs w:val="20"/>
          <w:shd w:val="clear" w:color="auto" w:fill="F0F0F0"/>
        </w:rPr>
        <w:t>[!] Init Login State Success</w:t>
      </w:r>
      <w:r>
        <w:rPr>
          <w:rStyle w:val="42"/>
          <w:rFonts w:ascii="Arial" w:hAnsi="Arial" w:cs="Arial"/>
          <w:b/>
          <w:bCs/>
          <w:color w:val="003366"/>
          <w:sz w:val="20"/>
          <w:szCs w:val="20"/>
          <w:shd w:val="clear" w:color="auto" w:fill="F0F0F0"/>
        </w:rPr>
        <w:t> </w:t>
      </w:r>
      <w:r>
        <w:rPr>
          <w:rFonts w:ascii="Arial" w:hAnsi="Arial" w:cs="Arial"/>
          <w:b/>
          <w:bCs/>
          <w:color w:val="003366"/>
          <w:sz w:val="20"/>
          <w:szCs w:val="20"/>
        </w:rPr>
        <w:br w:type="textWrapping"/>
      </w:r>
      <w:r>
        <w:rPr>
          <w:rFonts w:ascii="Arial" w:hAnsi="Arial" w:cs="Arial"/>
          <w:b/>
          <w:bCs/>
          <w:color w:val="003366"/>
          <w:sz w:val="20"/>
          <w:szCs w:val="20"/>
          <w:shd w:val="clear" w:color="auto" w:fill="F0F0F0"/>
        </w:rPr>
        <w:t>Fail insert Event Table</w:t>
      </w:r>
    </w:p>
    <w:p>
      <w:pPr>
        <w:rPr>
          <w:rFonts w:ascii="Arial" w:hAnsi="Arial" w:cs="Arial"/>
          <w:b/>
          <w:bCs/>
          <w:color w:val="003366"/>
          <w:sz w:val="20"/>
          <w:szCs w:val="20"/>
          <w:shd w:val="clear" w:color="auto" w:fill="F0F0F0"/>
        </w:rPr>
      </w:pPr>
    </w:p>
    <w:p>
      <w:pPr>
        <w:spacing w:after="0" w:line="260" w:lineRule="atLeast"/>
        <w:rPr>
          <w:rFonts w:ascii="Arial" w:hAnsi="Arial" w:eastAsia="PMingLiU" w:cs="Arial"/>
          <w:b/>
          <w:bCs/>
          <w:color w:val="003366"/>
          <w:sz w:val="20"/>
          <w:szCs w:val="20"/>
        </w:rPr>
      </w:pPr>
      <w:r>
        <w:rPr>
          <w:rFonts w:ascii="Arial" w:hAnsi="Arial" w:eastAsia="PMingLiU" w:cs="Arial"/>
          <w:b/>
          <w:bCs/>
          <w:color w:val="003366"/>
          <w:sz w:val="20"/>
          <w:szCs w:val="20"/>
        </w:rPr>
        <w:t>- Open(type:13, 172.1.2.131/3306/taiwan_game/taiwan_se_event </w:t>
      </w:r>
      <w:r>
        <w:rPr>
          <w:rFonts w:ascii="Arial" w:hAnsi="Arial" w:eastAsia="PMingLiU" w:cs="Arial"/>
          <w:b/>
          <w:bCs/>
          <w:color w:val="003366"/>
          <w:sz w:val="20"/>
          <w:szCs w:val="20"/>
        </w:rPr>
        <w:br w:type="textWrapping"/>
      </w:r>
      <w:r>
        <w:rPr>
          <w:rFonts w:ascii="Arial" w:hAnsi="Arial" w:eastAsia="PMingLiU" w:cs="Arial"/>
          <w:b/>
          <w:bCs/>
          <w:color w:val="003366"/>
          <w:sz w:val="20"/>
          <w:szCs w:val="20"/>
        </w:rPr>
        <w:t>- Open(type:14, 172.1.2.131/3306/taiwan_game/taiwan_billing </w:t>
      </w:r>
      <w:r>
        <w:rPr>
          <w:rFonts w:ascii="Arial" w:hAnsi="Arial" w:eastAsia="PMingLiU" w:cs="Arial"/>
          <w:b/>
          <w:bCs/>
          <w:color w:val="003366"/>
          <w:sz w:val="20"/>
          <w:szCs w:val="20"/>
        </w:rPr>
        <w:br w:type="textWrapping"/>
      </w:r>
      <w:r>
        <w:rPr>
          <w:rFonts w:ascii="Arial" w:hAnsi="Arial" w:eastAsia="PMingLiU" w:cs="Arial"/>
          <w:b/>
          <w:bCs/>
          <w:color w:val="003366"/>
          <w:sz w:val="20"/>
          <w:szCs w:val="20"/>
        </w:rPr>
        <w:t>- All DB Open Success </w:t>
      </w:r>
      <w:r>
        <w:rPr>
          <w:rFonts w:ascii="Arial" w:hAnsi="Arial" w:eastAsia="PMingLiU" w:cs="Arial"/>
          <w:b/>
          <w:bCs/>
          <w:color w:val="003366"/>
          <w:sz w:val="20"/>
          <w:szCs w:val="20"/>
        </w:rPr>
        <w:br w:type="textWrapping"/>
      </w:r>
      <w:r>
        <w:rPr>
          <w:rFonts w:ascii="Arial" w:hAnsi="Arial" w:eastAsia="PMingLiU" w:cs="Arial"/>
          <w:b/>
          <w:bCs/>
          <w:color w:val="003366"/>
          <w:sz w:val="20"/>
          <w:szCs w:val="20"/>
        </w:rPr>
        <w:t>- Init Query Table Success </w:t>
      </w:r>
      <w:r>
        <w:rPr>
          <w:rFonts w:ascii="Arial" w:hAnsi="Arial" w:eastAsia="PMingLiU" w:cs="Arial"/>
          <w:b/>
          <w:bCs/>
          <w:color w:val="003366"/>
          <w:sz w:val="20"/>
          <w:szCs w:val="20"/>
        </w:rPr>
        <w:br w:type="textWrapping"/>
      </w:r>
      <w:r>
        <w:rPr>
          <w:rFonts w:ascii="Arial" w:hAnsi="Arial" w:eastAsia="PMingLiU" w:cs="Arial"/>
          <w:b/>
          <w:bCs/>
          <w:color w:val="003366"/>
          <w:sz w:val="20"/>
          <w:szCs w:val="20"/>
        </w:rPr>
        <w:t>- Success WEB DB OPEN </w:t>
      </w:r>
      <w:r>
        <w:rPr>
          <w:rFonts w:ascii="Arial" w:hAnsi="Arial" w:eastAsia="PMingLiU" w:cs="Arial"/>
          <w:b/>
          <w:bCs/>
          <w:color w:val="003366"/>
          <w:sz w:val="20"/>
          <w:szCs w:val="20"/>
        </w:rPr>
        <w:br w:type="textWrapping"/>
      </w:r>
      <w:r>
        <w:rPr>
          <w:rFonts w:ascii="Arial" w:hAnsi="Arial" w:eastAsia="PMingLiU" w:cs="Arial"/>
          <w:b/>
          <w:bCs/>
          <w:color w:val="003366"/>
          <w:sz w:val="20"/>
          <w:szCs w:val="20"/>
        </w:rPr>
        <w:t>Failed to read slang list </w:t>
      </w:r>
      <w:r>
        <w:rPr>
          <w:rFonts w:ascii="Arial" w:hAnsi="Arial" w:eastAsia="PMingLiU" w:cs="Arial"/>
          <w:b/>
          <w:bCs/>
          <w:color w:val="003366"/>
          <w:sz w:val="20"/>
          <w:szCs w:val="20"/>
        </w:rPr>
        <w:br w:type="textWrapping"/>
      </w:r>
      <w:r>
        <w:rPr>
          <w:rFonts w:ascii="Arial" w:hAnsi="Arial" w:eastAsia="PMingLiU" w:cs="Arial"/>
          <w:b/>
          <w:bCs/>
          <w:color w:val="003366"/>
          <w:sz w:val="20"/>
          <w:szCs w:val="20"/>
        </w:rPr>
        <w:t>[!] Init GlobalData Fail</w:t>
      </w:r>
    </w:p>
    <w:p>
      <w:pPr>
        <w:spacing w:after="0" w:line="260" w:lineRule="atLeast"/>
        <w:rPr>
          <w:rFonts w:ascii="Arial" w:hAnsi="Arial" w:eastAsia="PMingLiU" w:cs="Arial"/>
          <w:b/>
          <w:bCs/>
          <w:color w:val="003366"/>
          <w:sz w:val="20"/>
          <w:szCs w:val="20"/>
        </w:rPr>
      </w:pPr>
    </w:p>
    <w:p>
      <w:pPr>
        <w:spacing w:after="0" w:line="260" w:lineRule="atLeast"/>
        <w:rPr>
          <w:rFonts w:ascii="Arial" w:hAnsi="Arial" w:eastAsia="PMingLiU" w:cs="Arial"/>
          <w:b/>
          <w:bCs/>
          <w:color w:val="003366"/>
          <w:sz w:val="20"/>
          <w:szCs w:val="20"/>
        </w:rPr>
      </w:pPr>
      <w:r>
        <w:rPr>
          <w:rFonts w:ascii="Arial" w:hAnsi="Arial" w:cs="Arial"/>
          <w:color w:val="000000"/>
          <w:sz w:val="20"/>
          <w:szCs w:val="20"/>
          <w:shd w:val="clear" w:color="auto" w:fill="FFFFFF"/>
        </w:rPr>
        <w:t xml:space="preserve">解決方案 : </w:t>
      </w:r>
      <w:r>
        <w:rPr>
          <w:rFonts w:hint="eastAsia" w:ascii="Arial" w:hAnsi="Arial" w:cs="Arial"/>
          <w:color w:val="000000"/>
          <w:sz w:val="20"/>
          <w:szCs w:val="20"/>
          <w:shd w:val="clear" w:color="auto" w:fill="FFFFFF"/>
        </w:rPr>
        <w:t>DB資料可能有異常狀況，</w:t>
      </w:r>
      <w:r>
        <w:rPr>
          <w:rFonts w:ascii="Arial" w:hAnsi="Arial" w:cs="Arial"/>
          <w:color w:val="000000"/>
          <w:sz w:val="20"/>
          <w:szCs w:val="20"/>
          <w:shd w:val="clear" w:color="auto" w:fill="FFFFFF"/>
        </w:rPr>
        <w:t>和NEOPLE</w:t>
      </w:r>
      <w:r>
        <w:rPr>
          <w:rFonts w:hint="eastAsia" w:ascii="Arial" w:hAnsi="Arial" w:cs="Arial"/>
          <w:color w:val="000000"/>
          <w:sz w:val="20"/>
          <w:szCs w:val="20"/>
          <w:shd w:val="clear" w:color="auto" w:fill="FFFFFF"/>
        </w:rPr>
        <w:t xml:space="preserve"> </w:t>
      </w:r>
      <w:r>
        <w:rPr>
          <w:rFonts w:ascii="Arial" w:hAnsi="Arial" w:cs="Arial"/>
          <w:color w:val="000000"/>
          <w:sz w:val="20"/>
          <w:szCs w:val="20"/>
          <w:shd w:val="clear" w:color="auto" w:fill="FFFFFF"/>
        </w:rPr>
        <w:t>DBA負責人員邀請 DB資料</w:t>
      </w:r>
      <w:r>
        <w:rPr>
          <w:rFonts w:hint="eastAsia" w:ascii="Arial" w:hAnsi="Arial" w:cs="Arial"/>
          <w:color w:val="000000"/>
          <w:sz w:val="20"/>
          <w:szCs w:val="20"/>
          <w:shd w:val="clear" w:color="auto" w:fill="FFFFFF"/>
        </w:rPr>
        <w:t>。</w:t>
      </w:r>
    </w:p>
    <w:p>
      <w:pPr/>
    </w:p>
    <w:p>
      <w:pPr>
        <w:pStyle w:val="3"/>
      </w:pPr>
      <w:r>
        <w:rPr>
          <w:rFonts w:hint="eastAsia"/>
        </w:rPr>
        <w:t xml:space="preserve"> </w:t>
      </w:r>
      <w:bookmarkStart w:id="68" w:name="_Toc355791538"/>
      <w:r>
        <w:rPr>
          <w:rFonts w:hint="eastAsia"/>
        </w:rPr>
        <w:t>Game Process CPU使用率超過90%</w:t>
      </w:r>
      <w:bookmarkEnd w:id="68"/>
    </w:p>
    <w:p>
      <w:pPr/>
      <w:r>
        <w:rPr>
          <w:rFonts w:hint="eastAsia"/>
        </w:rPr>
        <w:t>在4/25之前的df_game_r版本，有發生Game Process啟動之後，會在運行到某個函式庫的function時發生CPU使用率開始升高的狀況。</w:t>
      </w:r>
    </w:p>
    <w:p>
      <w:pPr/>
      <w:r>
        <w:rPr>
          <w:rFonts w:hint="eastAsia"/>
        </w:rPr>
        <w:t>使用top指令，確認有異常的Process PID Number</w:t>
      </w:r>
    </w:p>
    <w:p>
      <w:pPr/>
      <w:r>
        <w:rPr>
          <w:rFonts w:hint="eastAsia"/>
        </w:rPr>
        <w:t xml:space="preserve">使用ps </w:t>
      </w:r>
      <w:r>
        <w:t>–</w:t>
      </w:r>
      <w:r>
        <w:rPr>
          <w:rFonts w:hint="eastAsia"/>
        </w:rPr>
        <w:t>efl | grep start指令，確認PID 對應的Process</w:t>
      </w:r>
    </w:p>
    <w:p>
      <w:pPr/>
      <w:r>
        <w:rPr>
          <w:rFonts w:hint="eastAsia"/>
        </w:rPr>
        <w:t>使用pkill -9 [PID]指令，刪除異常的Process</w:t>
      </w:r>
    </w:p>
    <w:p>
      <w:pPr/>
      <w:r>
        <w:rPr>
          <w:rFonts w:hint="eastAsia"/>
        </w:rPr>
        <w:t>刪除/home/neople/game/pid/[異常ProcessName].pid檔案</w:t>
      </w:r>
    </w:p>
    <w:p>
      <w:pPr/>
      <w:r>
        <w:rPr>
          <w:rFonts w:hint="eastAsia"/>
        </w:rPr>
        <w:t>使用/home/neople/game/df_game_r [異常ProcessName] start指令，重新啟動服務</w:t>
      </w:r>
    </w:p>
    <w:p>
      <w:pPr/>
      <w:r>
        <w:rPr>
          <w:rFonts w:hint="eastAsia"/>
        </w:rPr>
        <w:t xml:space="preserve">使用ps </w:t>
      </w:r>
      <w:r>
        <w:t>–</w:t>
      </w:r>
      <w:r>
        <w:rPr>
          <w:rFonts w:hint="eastAsia"/>
        </w:rPr>
        <w:t>efl | grep start指令，確認服務正常開啟。</w:t>
      </w:r>
    </w:p>
    <w:p>
      <w:pPr/>
    </w:p>
    <w:p>
      <w:pPr>
        <w:pStyle w:val="3"/>
      </w:pPr>
      <w:r>
        <w:rPr>
          <w:rFonts w:hint="eastAsia"/>
        </w:rPr>
        <w:t xml:space="preserve"> </w:t>
      </w:r>
      <w:bookmarkStart w:id="69" w:name="_Toc355791539"/>
      <w:r>
        <w:rPr>
          <w:rFonts w:hint="eastAsia"/>
        </w:rPr>
        <w:t>各程序終止處理方式</w:t>
      </w:r>
      <w:bookmarkEnd w:id="69"/>
    </w:p>
    <w:p>
      <w:pPr/>
    </w:p>
    <w:tbl>
      <w:tblPr>
        <w:tblStyle w:val="25"/>
        <w:tblW w:w="1067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
      <w:tblGrid>
        <w:gridCol w:w="471"/>
        <w:gridCol w:w="1433"/>
        <w:gridCol w:w="2458"/>
        <w:gridCol w:w="3698"/>
        <w:gridCol w:w="2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FFFFFF"/>
          <w:tblLayout w:type="fixed"/>
          <w:tblCellMar>
            <w:top w:w="0" w:type="dxa"/>
            <w:left w:w="0" w:type="dxa"/>
            <w:bottom w:w="0" w:type="dxa"/>
            <w:right w:w="0" w:type="dxa"/>
          </w:tblCellMar>
        </w:tblPrEx>
        <w:tc>
          <w:tcPr>
            <w:tcW w:w="471" w:type="dxa"/>
            <w:shd w:val="clear" w:color="auto" w:fill="F0F0F0"/>
            <w:tcMar>
              <w:top w:w="75" w:type="dxa"/>
              <w:left w:w="105" w:type="dxa"/>
              <w:bottom w:w="75" w:type="dxa"/>
              <w:right w:w="105" w:type="dxa"/>
            </w:tcMar>
          </w:tcPr>
          <w:p>
            <w:pPr>
              <w:spacing w:after="0" w:line="260" w:lineRule="atLeast"/>
              <w:rPr>
                <w:rFonts w:ascii="Arial" w:hAnsi="Arial" w:eastAsia="PMingLiU" w:cs="Arial"/>
                <w:b/>
                <w:bCs/>
                <w:color w:val="003366"/>
                <w:sz w:val="20"/>
                <w:szCs w:val="20"/>
              </w:rPr>
            </w:pPr>
            <w:r>
              <w:rPr>
                <w:rFonts w:ascii="Arial" w:hAnsi="Arial" w:eastAsia="PMingLiU" w:cs="Arial"/>
                <w:b/>
                <w:bCs/>
                <w:color w:val="003366"/>
                <w:sz w:val="20"/>
                <w:szCs w:val="20"/>
              </w:rPr>
              <w:t>順序</w:t>
            </w:r>
          </w:p>
        </w:tc>
        <w:tc>
          <w:tcPr>
            <w:tcW w:w="1433" w:type="dxa"/>
            <w:shd w:val="clear" w:color="auto" w:fill="F0F0F0"/>
            <w:tcMar>
              <w:top w:w="75" w:type="dxa"/>
              <w:left w:w="105" w:type="dxa"/>
              <w:bottom w:w="75" w:type="dxa"/>
              <w:right w:w="105" w:type="dxa"/>
            </w:tcMar>
          </w:tcPr>
          <w:p>
            <w:pPr>
              <w:spacing w:after="0" w:line="260" w:lineRule="atLeast"/>
              <w:rPr>
                <w:rFonts w:ascii="Arial" w:hAnsi="Arial" w:eastAsia="PMingLiU" w:cs="Arial"/>
                <w:b/>
                <w:bCs/>
                <w:color w:val="003366"/>
                <w:sz w:val="20"/>
                <w:szCs w:val="20"/>
              </w:rPr>
            </w:pPr>
            <w:r>
              <w:rPr>
                <w:rFonts w:ascii="Arial" w:hAnsi="Arial" w:eastAsia="PMingLiU" w:cs="Arial"/>
                <w:b/>
                <w:bCs/>
                <w:color w:val="003366"/>
                <w:sz w:val="20"/>
                <w:szCs w:val="20"/>
              </w:rPr>
              <w:t>程式名稱</w:t>
            </w:r>
          </w:p>
        </w:tc>
        <w:tc>
          <w:tcPr>
            <w:tcW w:w="2458" w:type="dxa"/>
            <w:shd w:val="clear" w:color="auto" w:fill="F0F0F0"/>
            <w:tcMar>
              <w:top w:w="75" w:type="dxa"/>
              <w:left w:w="105" w:type="dxa"/>
              <w:bottom w:w="75" w:type="dxa"/>
              <w:right w:w="105" w:type="dxa"/>
            </w:tcMar>
          </w:tcPr>
          <w:p>
            <w:pPr>
              <w:spacing w:after="0" w:line="260" w:lineRule="atLeast"/>
              <w:rPr>
                <w:rFonts w:ascii="Arial" w:hAnsi="Arial" w:eastAsia="PMingLiU" w:cs="Arial"/>
                <w:b/>
                <w:bCs/>
                <w:color w:val="003366"/>
                <w:sz w:val="20"/>
                <w:szCs w:val="20"/>
              </w:rPr>
            </w:pPr>
            <w:r>
              <w:rPr>
                <w:rFonts w:ascii="Arial" w:hAnsi="Arial" w:eastAsia="PMingLiU" w:cs="Arial"/>
                <w:b/>
                <w:bCs/>
                <w:color w:val="003366"/>
                <w:sz w:val="20"/>
                <w:szCs w:val="20"/>
              </w:rPr>
              <w:t>依賴性</w:t>
            </w:r>
          </w:p>
        </w:tc>
        <w:tc>
          <w:tcPr>
            <w:tcW w:w="3698" w:type="dxa"/>
            <w:shd w:val="clear" w:color="auto" w:fill="F0F0F0"/>
            <w:tcMar>
              <w:top w:w="75" w:type="dxa"/>
              <w:left w:w="105" w:type="dxa"/>
              <w:bottom w:w="75" w:type="dxa"/>
              <w:right w:w="105" w:type="dxa"/>
            </w:tcMar>
          </w:tcPr>
          <w:p>
            <w:pPr>
              <w:spacing w:after="0" w:line="260" w:lineRule="atLeast"/>
              <w:rPr>
                <w:rFonts w:ascii="Arial" w:hAnsi="Arial" w:eastAsia="PMingLiU" w:cs="Arial"/>
                <w:b/>
                <w:bCs/>
                <w:color w:val="003366"/>
                <w:sz w:val="20"/>
                <w:szCs w:val="20"/>
              </w:rPr>
            </w:pPr>
            <w:r>
              <w:rPr>
                <w:rFonts w:ascii="Arial" w:hAnsi="Arial" w:eastAsia="PMingLiU" w:cs="Arial"/>
                <w:b/>
                <w:bCs/>
                <w:color w:val="003366"/>
                <w:sz w:val="20"/>
                <w:szCs w:val="20"/>
              </w:rPr>
              <w:t>啟動終止 (例子)</w:t>
            </w:r>
          </w:p>
        </w:tc>
        <w:tc>
          <w:tcPr>
            <w:tcW w:w="2616" w:type="dxa"/>
            <w:shd w:val="clear" w:color="auto" w:fill="F0F0F0"/>
            <w:tcMar>
              <w:top w:w="75" w:type="dxa"/>
              <w:left w:w="105" w:type="dxa"/>
              <w:bottom w:w="75" w:type="dxa"/>
              <w:right w:w="105" w:type="dxa"/>
            </w:tcMar>
          </w:tcPr>
          <w:p>
            <w:pPr>
              <w:spacing w:after="0" w:line="260" w:lineRule="atLeast"/>
              <w:rPr>
                <w:rFonts w:ascii="Arial" w:hAnsi="Arial" w:eastAsia="PMingLiU" w:cs="Arial"/>
                <w:b/>
                <w:bCs/>
                <w:color w:val="003366"/>
                <w:sz w:val="20"/>
                <w:szCs w:val="20"/>
              </w:rPr>
            </w:pPr>
            <w:r>
              <w:rPr>
                <w:rFonts w:ascii="Arial" w:hAnsi="Arial" w:eastAsia="PMingLiU" w:cs="Arial"/>
                <w:b/>
                <w:bCs/>
                <w:color w:val="003366"/>
                <w:sz w:val="20"/>
                <w:szCs w:val="20"/>
              </w:rPr>
              <w:t>備註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471"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1</w:t>
            </w:r>
          </w:p>
        </w:tc>
        <w:tc>
          <w:tcPr>
            <w:tcW w:w="1433"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df_game_r</w:t>
            </w:r>
          </w:p>
        </w:tc>
        <w:tc>
          <w:tcPr>
            <w:tcW w:w="2458"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和DB有依賴性</w:t>
            </w:r>
          </w:p>
        </w:tc>
        <w:tc>
          <w:tcPr>
            <w:tcW w:w="3698"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./df_game_r cain01 stop</w:t>
            </w:r>
          </w:p>
        </w:tc>
        <w:tc>
          <w:tcPr>
            <w:tcW w:w="2616" w:type="dxa"/>
            <w:shd w:val="clear" w:color="auto" w:fill="FFFFFF"/>
            <w:tcMar>
              <w:top w:w="75" w:type="dxa"/>
              <w:left w:w="105" w:type="dxa"/>
              <w:bottom w:w="75" w:type="dxa"/>
              <w:right w:w="105" w:type="dxa"/>
            </w:tcMar>
          </w:tcPr>
          <w:p>
            <w:pPr>
              <w:spacing w:after="150" w:line="260" w:lineRule="atLeast"/>
              <w:rPr>
                <w:rFonts w:ascii="Arial" w:hAnsi="Arial" w:eastAsia="PMingLiU" w:cs="Arial"/>
                <w:color w:val="000000"/>
                <w:sz w:val="20"/>
                <w:szCs w:val="20"/>
              </w:rPr>
            </w:pPr>
            <w:r>
              <w:rPr>
                <w:rFonts w:ascii="Arial" w:hAnsi="Arial" w:eastAsia="PMingLiU" w:cs="Arial"/>
                <w:color w:val="000000"/>
                <w:sz w:val="20"/>
                <w:szCs w:val="20"/>
              </w:rPr>
              <w:t>- SERVER終止程式</w:t>
            </w:r>
          </w:p>
          <w:p>
            <w:pPr>
              <w:numPr>
                <w:ilvl w:val="0"/>
                <w:numId w:val="41"/>
              </w:numPr>
              <w:tabs>
                <w:tab w:val="left" w:pos="720"/>
              </w:tabs>
              <w:spacing w:after="0" w:line="260" w:lineRule="atLeast"/>
              <w:ind w:left="0"/>
              <w:rPr>
                <w:rFonts w:ascii="Arial" w:hAnsi="Arial" w:eastAsia="PMingLiU" w:cs="Arial"/>
                <w:color w:val="000000"/>
                <w:sz w:val="20"/>
                <w:szCs w:val="20"/>
              </w:rPr>
            </w:pPr>
            <w:r>
              <w:rPr>
                <w:rFonts w:ascii="Arial" w:hAnsi="Arial" w:eastAsia="PMingLiU" w:cs="Arial"/>
                <w:color w:val="000000"/>
                <w:sz w:val="20"/>
                <w:szCs w:val="20"/>
              </w:rPr>
              <w:t>Configure file loading</w:t>
            </w:r>
          </w:p>
          <w:p>
            <w:pPr>
              <w:numPr>
                <w:ilvl w:val="0"/>
                <w:numId w:val="41"/>
              </w:numPr>
              <w:tabs>
                <w:tab w:val="left" w:pos="720"/>
              </w:tabs>
              <w:spacing w:after="0" w:line="260" w:lineRule="atLeast"/>
              <w:ind w:left="0"/>
              <w:rPr>
                <w:rFonts w:ascii="Arial" w:hAnsi="Arial" w:eastAsia="PMingLiU" w:cs="Arial"/>
                <w:color w:val="000000"/>
                <w:sz w:val="20"/>
                <w:szCs w:val="20"/>
              </w:rPr>
            </w:pPr>
            <w:r>
              <w:rPr>
                <w:rFonts w:ascii="Arial" w:hAnsi="Arial" w:eastAsia="PMingLiU" w:cs="Arial"/>
                <w:color w:val="000000"/>
                <w:sz w:val="20"/>
                <w:szCs w:val="20"/>
              </w:rPr>
              <w:t>終止時確認argument </w:t>
            </w:r>
          </w:p>
          <w:p>
            <w:pPr>
              <w:numPr>
                <w:ilvl w:val="0"/>
                <w:numId w:val="41"/>
              </w:numPr>
              <w:tabs>
                <w:tab w:val="left" w:pos="720"/>
              </w:tabs>
              <w:spacing w:after="0" w:line="260" w:lineRule="atLeast"/>
              <w:ind w:left="0"/>
              <w:rPr>
                <w:rFonts w:ascii="Arial" w:hAnsi="Arial" w:eastAsia="PMingLiU" w:cs="Arial"/>
                <w:color w:val="000000"/>
                <w:sz w:val="20"/>
                <w:szCs w:val="20"/>
              </w:rPr>
            </w:pPr>
            <w:r>
              <w:rPr>
                <w:rFonts w:ascii="Arial" w:hAnsi="Arial" w:eastAsia="PMingLiU" w:cs="Arial"/>
                <w:color w:val="000000"/>
                <w:sz w:val="20"/>
                <w:szCs w:val="20"/>
              </w:rPr>
              <w:t>Pid file loading 後 SIGUSR2 Signal 傳送</w:t>
            </w:r>
          </w:p>
          <w:p>
            <w:pPr>
              <w:numPr>
                <w:ilvl w:val="0"/>
                <w:numId w:val="41"/>
              </w:numPr>
              <w:tabs>
                <w:tab w:val="left" w:pos="720"/>
              </w:tabs>
              <w:spacing w:after="0" w:line="260" w:lineRule="atLeast"/>
              <w:ind w:left="0"/>
              <w:rPr>
                <w:rFonts w:ascii="Arial" w:hAnsi="Arial" w:eastAsia="PMingLiU" w:cs="Arial"/>
                <w:color w:val="000000"/>
                <w:sz w:val="20"/>
                <w:szCs w:val="20"/>
              </w:rPr>
            </w:pPr>
            <w:r>
              <w:rPr>
                <w:rFonts w:ascii="Arial" w:hAnsi="Arial" w:eastAsia="PMingLiU" w:cs="Arial"/>
                <w:color w:val="000000"/>
                <w:sz w:val="20"/>
                <w:szCs w:val="20"/>
              </w:rPr>
              <w:t>Accept thread 結束</w:t>
            </w:r>
          </w:p>
          <w:p>
            <w:pPr>
              <w:numPr>
                <w:ilvl w:val="0"/>
                <w:numId w:val="41"/>
              </w:numPr>
              <w:tabs>
                <w:tab w:val="left" w:pos="720"/>
              </w:tabs>
              <w:spacing w:after="0" w:line="260" w:lineRule="atLeast"/>
              <w:ind w:left="0"/>
              <w:rPr>
                <w:rFonts w:ascii="Arial" w:hAnsi="Arial" w:eastAsia="PMingLiU" w:cs="Arial"/>
                <w:color w:val="000000"/>
                <w:sz w:val="20"/>
                <w:szCs w:val="20"/>
              </w:rPr>
            </w:pPr>
            <w:r>
              <w:rPr>
                <w:rFonts w:ascii="Arial" w:hAnsi="Arial" w:eastAsia="PMingLiU" w:cs="Arial"/>
                <w:color w:val="000000"/>
                <w:sz w:val="20"/>
                <w:szCs w:val="20"/>
              </w:rPr>
              <w:t>將連線中的 USER 強制 logout</w:t>
            </w:r>
          </w:p>
          <w:p>
            <w:pPr>
              <w:numPr>
                <w:ilvl w:val="0"/>
                <w:numId w:val="41"/>
              </w:numPr>
              <w:tabs>
                <w:tab w:val="left" w:pos="720"/>
              </w:tabs>
              <w:spacing w:after="0" w:line="260" w:lineRule="atLeast"/>
              <w:ind w:left="0"/>
              <w:rPr>
                <w:rFonts w:ascii="Arial" w:hAnsi="Arial" w:eastAsia="PMingLiU" w:cs="Arial"/>
                <w:color w:val="000000"/>
                <w:sz w:val="20"/>
                <w:szCs w:val="20"/>
              </w:rPr>
            </w:pPr>
            <w:r>
              <w:rPr>
                <w:rFonts w:ascii="Arial" w:hAnsi="Arial" w:eastAsia="PMingLiU" w:cs="Arial"/>
                <w:color w:val="000000"/>
                <w:sz w:val="20"/>
                <w:szCs w:val="20"/>
              </w:rPr>
              <w:t>Server 節制</w:t>
            </w:r>
          </w:p>
          <w:p>
            <w:pPr>
              <w:numPr>
                <w:ilvl w:val="0"/>
                <w:numId w:val="41"/>
              </w:numPr>
              <w:tabs>
                <w:tab w:val="left" w:pos="720"/>
              </w:tabs>
              <w:spacing w:after="0" w:line="260" w:lineRule="atLeast"/>
              <w:ind w:left="0"/>
              <w:rPr>
                <w:rFonts w:ascii="Arial" w:hAnsi="Arial" w:eastAsia="PMingLiU" w:cs="Arial"/>
                <w:color w:val="000000"/>
                <w:sz w:val="20"/>
                <w:szCs w:val="20"/>
              </w:rPr>
            </w:pPr>
            <w:r>
              <w:rPr>
                <w:rFonts w:ascii="Arial" w:hAnsi="Arial" w:eastAsia="PMingLiU" w:cs="Arial"/>
                <w:color w:val="000000"/>
                <w:sz w:val="20"/>
                <w:szCs w:val="20"/>
              </w:rPr>
              <w:t>MONITOR SERVER透過 Heart beat確認SERVER斷線後進行處理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471"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2</w:t>
            </w:r>
          </w:p>
        </w:tc>
        <w:tc>
          <w:tcPr>
            <w:tcW w:w="1433"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df_auction_r</w:t>
            </w:r>
          </w:p>
        </w:tc>
        <w:tc>
          <w:tcPr>
            <w:tcW w:w="2458"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DB</w:t>
            </w:r>
          </w:p>
        </w:tc>
        <w:tc>
          <w:tcPr>
            <w:tcW w:w="3698"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./df_auction_r ./cfg/auction_cain.cfg stop df_auction_r</w:t>
            </w:r>
          </w:p>
        </w:tc>
        <w:tc>
          <w:tcPr>
            <w:tcW w:w="2616"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服務中,和開發組討論後重啟程式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471"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3</w:t>
            </w:r>
          </w:p>
        </w:tc>
        <w:tc>
          <w:tcPr>
            <w:tcW w:w="1433"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df_guild_r</w:t>
            </w:r>
          </w:p>
        </w:tc>
        <w:tc>
          <w:tcPr>
            <w:tcW w:w="2458"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df_dbmw_r</w:t>
            </w:r>
          </w:p>
        </w:tc>
        <w:tc>
          <w:tcPr>
            <w:tcW w:w="3698"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./df_guild_r gld_cain stop</w:t>
            </w:r>
          </w:p>
        </w:tc>
        <w:tc>
          <w:tcPr>
            <w:tcW w:w="2616"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471"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4</w:t>
            </w:r>
          </w:p>
        </w:tc>
        <w:tc>
          <w:tcPr>
            <w:tcW w:w="1433"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df_statics_r</w:t>
            </w:r>
          </w:p>
        </w:tc>
        <w:tc>
          <w:tcPr>
            <w:tcW w:w="2458"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 </w:t>
            </w:r>
          </w:p>
        </w:tc>
        <w:tc>
          <w:tcPr>
            <w:tcW w:w="3698"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./df_statics_r stat_cain stop</w:t>
            </w:r>
          </w:p>
        </w:tc>
        <w:tc>
          <w:tcPr>
            <w:tcW w:w="2616"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471"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5</w:t>
            </w:r>
          </w:p>
        </w:tc>
        <w:tc>
          <w:tcPr>
            <w:tcW w:w="1433"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df_monitor_r</w:t>
            </w:r>
          </w:p>
        </w:tc>
        <w:tc>
          <w:tcPr>
            <w:tcW w:w="2458"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df_manger_r,df_dbmw_r</w:t>
            </w:r>
          </w:p>
        </w:tc>
        <w:tc>
          <w:tcPr>
            <w:tcW w:w="3698"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./df_monitor_r mnt_cain stop</w:t>
            </w:r>
          </w:p>
        </w:tc>
        <w:tc>
          <w:tcPr>
            <w:tcW w:w="2616"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服務中的程式斷線時,重啟SERVER組的全部程式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471"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6</w:t>
            </w:r>
          </w:p>
        </w:tc>
        <w:tc>
          <w:tcPr>
            <w:tcW w:w="1433"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df_dbmw_r</w:t>
            </w:r>
          </w:p>
        </w:tc>
        <w:tc>
          <w:tcPr>
            <w:tcW w:w="2458"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 </w:t>
            </w:r>
          </w:p>
        </w:tc>
        <w:tc>
          <w:tcPr>
            <w:tcW w:w="3698"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./df_dbmw_r dbmw_stat_cain stop</w:t>
            </w:r>
          </w:p>
        </w:tc>
        <w:tc>
          <w:tcPr>
            <w:tcW w:w="2616"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 </w:t>
            </w:r>
            <w:r>
              <w:rPr>
                <w:rFonts w:ascii="Arial" w:hAnsi="Arial" w:cs="Arial"/>
                <w:color w:val="000000"/>
                <w:sz w:val="20"/>
                <w:szCs w:val="20"/>
                <w:shd w:val="clear" w:color="auto" w:fill="FFFFFF"/>
              </w:rPr>
              <w:t>無法看到同時在線的現象(和玩家無實際關聯)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471"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7</w:t>
            </w:r>
          </w:p>
        </w:tc>
        <w:tc>
          <w:tcPr>
            <w:tcW w:w="1433"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df_dbmw_r</w:t>
            </w:r>
          </w:p>
        </w:tc>
        <w:tc>
          <w:tcPr>
            <w:tcW w:w="2458"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 </w:t>
            </w:r>
          </w:p>
        </w:tc>
        <w:tc>
          <w:tcPr>
            <w:tcW w:w="3698"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./df_dbmw_r dbmw_gld_cain stop</w:t>
            </w:r>
          </w:p>
        </w:tc>
        <w:tc>
          <w:tcPr>
            <w:tcW w:w="2616"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471"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8</w:t>
            </w:r>
          </w:p>
        </w:tc>
        <w:tc>
          <w:tcPr>
            <w:tcW w:w="1433"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df_dbmw_r</w:t>
            </w:r>
          </w:p>
        </w:tc>
        <w:tc>
          <w:tcPr>
            <w:tcW w:w="2458"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df_monitor_r, df_guild_r, DB</w:t>
            </w:r>
          </w:p>
        </w:tc>
        <w:tc>
          <w:tcPr>
            <w:tcW w:w="3698"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./df_dbmw_r dbmw_mnt_cain stop</w:t>
            </w:r>
          </w:p>
        </w:tc>
        <w:tc>
          <w:tcPr>
            <w:tcW w:w="2616"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471"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9</w:t>
            </w:r>
          </w:p>
        </w:tc>
        <w:tc>
          <w:tcPr>
            <w:tcW w:w="1433"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df_coserver_r</w:t>
            </w:r>
          </w:p>
        </w:tc>
        <w:tc>
          <w:tcPr>
            <w:tcW w:w="2458"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無</w:t>
            </w:r>
          </w:p>
        </w:tc>
        <w:tc>
          <w:tcPr>
            <w:tcW w:w="3698"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./df_coserver_r coserver stop</w:t>
            </w:r>
          </w:p>
        </w:tc>
        <w:tc>
          <w:tcPr>
            <w:tcW w:w="2616"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471"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10</w:t>
            </w:r>
          </w:p>
        </w:tc>
        <w:tc>
          <w:tcPr>
            <w:tcW w:w="1433"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df_manger_r</w:t>
            </w:r>
          </w:p>
        </w:tc>
        <w:tc>
          <w:tcPr>
            <w:tcW w:w="2458"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DB</w:t>
            </w:r>
          </w:p>
        </w:tc>
        <w:tc>
          <w:tcPr>
            <w:tcW w:w="3698"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./df_manger_r manger stop</w:t>
            </w:r>
          </w:p>
        </w:tc>
        <w:tc>
          <w:tcPr>
            <w:tcW w:w="2616"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服務中的程式斷線時重啟全部SERVER組的全部程式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471"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11</w:t>
            </w:r>
          </w:p>
        </w:tc>
        <w:tc>
          <w:tcPr>
            <w:tcW w:w="1433"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df_channel_r</w:t>
            </w:r>
          </w:p>
        </w:tc>
        <w:tc>
          <w:tcPr>
            <w:tcW w:w="2458"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df_bridge_r</w:t>
            </w:r>
          </w:p>
        </w:tc>
        <w:tc>
          <w:tcPr>
            <w:tcW w:w="3698"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./df_channel_r channel stop</w:t>
            </w:r>
          </w:p>
        </w:tc>
        <w:tc>
          <w:tcPr>
            <w:tcW w:w="2616"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471"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12</w:t>
            </w:r>
          </w:p>
        </w:tc>
        <w:tc>
          <w:tcPr>
            <w:tcW w:w="1433"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df_bridge_r</w:t>
            </w:r>
          </w:p>
        </w:tc>
        <w:tc>
          <w:tcPr>
            <w:tcW w:w="2458"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DB</w:t>
            </w:r>
          </w:p>
        </w:tc>
        <w:tc>
          <w:tcPr>
            <w:tcW w:w="3698"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./df_bridge_r bridge stop</w:t>
            </w:r>
          </w:p>
        </w:tc>
        <w:tc>
          <w:tcPr>
            <w:tcW w:w="2616"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471"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13</w:t>
            </w:r>
          </w:p>
        </w:tc>
        <w:tc>
          <w:tcPr>
            <w:tcW w:w="1433"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df_relay_r</w:t>
            </w:r>
          </w:p>
        </w:tc>
        <w:tc>
          <w:tcPr>
            <w:tcW w:w="2458"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無</w:t>
            </w:r>
          </w:p>
        </w:tc>
        <w:tc>
          <w:tcPr>
            <w:tcW w:w="3698"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./df_relay_r relay01 stop</w:t>
            </w:r>
          </w:p>
        </w:tc>
        <w:tc>
          <w:tcPr>
            <w:tcW w:w="2616"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c>
          <w:tcPr>
            <w:tcW w:w="471"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14</w:t>
            </w:r>
          </w:p>
        </w:tc>
        <w:tc>
          <w:tcPr>
            <w:tcW w:w="1433"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df_stun_r</w:t>
            </w:r>
          </w:p>
        </w:tc>
        <w:tc>
          <w:tcPr>
            <w:tcW w:w="2458"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無</w:t>
            </w:r>
          </w:p>
        </w:tc>
        <w:tc>
          <w:tcPr>
            <w:tcW w:w="3698"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./df_stun_r stop</w:t>
            </w:r>
          </w:p>
        </w:tc>
        <w:tc>
          <w:tcPr>
            <w:tcW w:w="2616" w:type="dxa"/>
            <w:shd w:val="clear" w:color="auto" w:fill="FFFFFF"/>
            <w:tcMar>
              <w:top w:w="75" w:type="dxa"/>
              <w:left w:w="105" w:type="dxa"/>
              <w:bottom w:w="75" w:type="dxa"/>
              <w:right w:w="105" w:type="dxa"/>
            </w:tcMar>
          </w:tcPr>
          <w:p>
            <w:pPr>
              <w:spacing w:after="0" w:line="260" w:lineRule="atLeast"/>
              <w:rPr>
                <w:rFonts w:ascii="Arial" w:hAnsi="Arial" w:eastAsia="PMingLiU" w:cs="Arial"/>
                <w:color w:val="000000"/>
                <w:sz w:val="20"/>
                <w:szCs w:val="20"/>
              </w:rPr>
            </w:pPr>
            <w:r>
              <w:rPr>
                <w:rFonts w:ascii="Arial" w:hAnsi="Arial" w:eastAsia="PMingLiU" w:cs="Arial"/>
                <w:color w:val="000000"/>
                <w:sz w:val="20"/>
                <w:szCs w:val="20"/>
              </w:rPr>
              <w:t> </w:t>
            </w:r>
          </w:p>
        </w:tc>
      </w:tr>
    </w:tbl>
    <w:p>
      <w:pPr/>
    </w:p>
    <w:p>
      <w:pPr/>
      <w:r>
        <w:br w:type="page"/>
      </w:r>
    </w:p>
    <w:p>
      <w:pPr/>
    </w:p>
    <w:p>
      <w:pPr>
        <w:pStyle w:val="2"/>
      </w:pPr>
      <w:r>
        <w:rPr>
          <w:rFonts w:hint="eastAsia"/>
        </w:rPr>
        <w:t xml:space="preserve"> </w:t>
      </w:r>
      <w:bookmarkStart w:id="70" w:name="_Toc355791540"/>
      <w:r>
        <w:rPr>
          <w:rFonts w:hint="eastAsia"/>
        </w:rPr>
        <w:t>各項目後台連結及介紹</w:t>
      </w:r>
      <w:bookmarkEnd w:id="70"/>
    </w:p>
    <w:p>
      <w:pPr>
        <w:pStyle w:val="3"/>
      </w:pPr>
      <w:r>
        <w:rPr>
          <w:rFonts w:hint="eastAsia"/>
        </w:rPr>
        <w:t xml:space="preserve"> </w:t>
      </w:r>
      <w:bookmarkStart w:id="71" w:name="_Toc355791541"/>
      <w:r>
        <w:rPr>
          <w:rFonts w:hint="eastAsia"/>
        </w:rPr>
        <w:t>SSLVPN</w:t>
      </w:r>
      <w:bookmarkEnd w:id="71"/>
    </w:p>
    <w:p>
      <w:pPr/>
      <w:r>
        <w:rPr>
          <w:rFonts w:hint="eastAsia"/>
        </w:rPr>
        <w:t>連結網址：</w:t>
      </w:r>
      <w:r>
        <w:fldChar w:fldCharType="begin"/>
      </w:r>
      <w:r>
        <w:instrText xml:space="preserve"> HYPERLINK "https://203.69.93.1:10443" </w:instrText>
      </w:r>
      <w:r>
        <w:fldChar w:fldCharType="separate"/>
      </w:r>
      <w:r>
        <w:rPr>
          <w:rStyle w:val="24"/>
          <w:rFonts w:hint="eastAsia"/>
        </w:rPr>
        <w:t>https://203.69.93.1:10443</w:t>
      </w:r>
      <w:r>
        <w:rPr>
          <w:rStyle w:val="24"/>
          <w:rFonts w:hint="eastAsia"/>
        </w:rPr>
        <w:fldChar w:fldCharType="end"/>
      </w:r>
    </w:p>
    <w:p>
      <w:pPr/>
      <w:r>
        <w:rPr>
          <w:rFonts w:hint="eastAsia"/>
        </w:rPr>
        <w:t>需安裝FortiGate Client</w:t>
      </w:r>
    </w:p>
    <w:p>
      <w:pPr>
        <w:pStyle w:val="3"/>
      </w:pPr>
      <w:r>
        <w:rPr>
          <w:rFonts w:hint="eastAsia"/>
        </w:rPr>
        <w:t xml:space="preserve"> </w:t>
      </w:r>
      <w:bookmarkStart w:id="72" w:name="_Toc355791542"/>
      <w:r>
        <w:rPr>
          <w:rFonts w:hint="eastAsia"/>
        </w:rPr>
        <w:t>DNF DB監控後台</w:t>
      </w:r>
      <w:bookmarkEnd w:id="72"/>
    </w:p>
    <w:p>
      <w:pPr/>
      <w:r>
        <w:rPr>
          <w:rFonts w:hint="eastAsia"/>
        </w:rPr>
        <w:t>Host File新增下列項目：</w:t>
      </w:r>
    </w:p>
    <w:p>
      <w:pPr/>
      <w:r>
        <w:t>203.69.93.148 api-twdf.neople.co.kr #DNF DB Monitor Tool</w:t>
      </w:r>
    </w:p>
    <w:p>
      <w:pPr/>
      <w:r>
        <w:t>203.69.93.148 watchin-twdf.neople.co.kr # DB Monitor Tool</w:t>
      </w:r>
    </w:p>
    <w:p>
      <w:pPr/>
      <w:r>
        <w:rPr>
          <w:rFonts w:hint="eastAsia"/>
        </w:rPr>
        <w:t xml:space="preserve">連結網址： </w:t>
      </w:r>
      <w:r>
        <w:fldChar w:fldCharType="begin"/>
      </w:r>
      <w:r>
        <w:instrText xml:space="preserve"> HYPERLINK "http://watchin-twdf.neople.co.kr/" </w:instrText>
      </w:r>
      <w:r>
        <w:fldChar w:fldCharType="separate"/>
      </w:r>
      <w:r>
        <w:rPr>
          <w:rStyle w:val="24"/>
        </w:rPr>
        <w:t>http://watchin-twdf.neople.co.kr/</w:t>
      </w:r>
      <w:r>
        <w:rPr>
          <w:rStyle w:val="24"/>
        </w:rPr>
        <w:fldChar w:fldCharType="end"/>
      </w:r>
    </w:p>
    <w:p>
      <w:pPr/>
    </w:p>
    <w:p>
      <w:pPr>
        <w:pStyle w:val="3"/>
      </w:pPr>
      <w:r>
        <w:rPr>
          <w:rFonts w:hint="eastAsia"/>
        </w:rPr>
        <w:t xml:space="preserve"> </w:t>
      </w:r>
      <w:bookmarkStart w:id="73" w:name="_Toc355791543"/>
      <w:r>
        <w:rPr>
          <w:rFonts w:hint="eastAsia"/>
        </w:rPr>
        <w:t>DNF 統計工具後台</w:t>
      </w:r>
      <w:bookmarkEnd w:id="73"/>
    </w:p>
    <w:p>
      <w:pPr/>
      <w:r>
        <w:rPr>
          <w:rFonts w:hint="eastAsia"/>
        </w:rPr>
        <w:t>Hosts File新增下列項目：</w:t>
      </w:r>
    </w:p>
    <w:p>
      <w:pPr/>
      <w:r>
        <w:t>172.1.2.161 mng.twdf.nexon.co.tw #DNF Static Tool</w:t>
      </w:r>
    </w:p>
    <w:p>
      <w:pPr/>
      <w:r>
        <w:t>172.1.2.161 log.twdf.nexon.co.tw #DNF Log Tool Web</w:t>
      </w:r>
    </w:p>
    <w:p>
      <w:pPr/>
      <w:r>
        <w:rPr>
          <w:rFonts w:hint="eastAsia"/>
        </w:rPr>
        <w:t>連結網址：</w:t>
      </w:r>
      <w:r>
        <w:fldChar w:fldCharType="begin"/>
      </w:r>
      <w:r>
        <w:instrText xml:space="preserve"> HYPERLINK "http://mng.twdf.nexon.co.tw/_MNG_/_Statistics/" \t "_blank" </w:instrText>
      </w:r>
      <w:r>
        <w:fldChar w:fldCharType="separate"/>
      </w:r>
      <w:r>
        <w:rPr>
          <w:rStyle w:val="24"/>
          <w:rFonts w:hint="eastAsia" w:ascii="Microsoft JhengHei" w:hAnsi="Microsoft JhengHei" w:eastAsia="Microsoft JhengHei"/>
          <w:color w:val="1155CC"/>
          <w:shd w:val="clear" w:color="auto" w:fill="FFFFFF"/>
        </w:rPr>
        <w:t>http://mng.twdf.nexon.co.tw/_MNG_/_Statistics/</w:t>
      </w:r>
      <w:r>
        <w:rPr>
          <w:rStyle w:val="24"/>
          <w:rFonts w:hint="eastAsia" w:ascii="Microsoft JhengHei" w:hAnsi="Microsoft JhengHei" w:eastAsia="Microsoft JhengHei"/>
          <w:color w:val="1155CC"/>
          <w:shd w:val="clear" w:color="auto" w:fill="FFFFFF"/>
        </w:rPr>
        <w:fldChar w:fldCharType="end"/>
      </w:r>
    </w:p>
    <w:p>
      <w:pPr/>
    </w:p>
    <w:p>
      <w:pPr>
        <w:pStyle w:val="3"/>
      </w:pPr>
      <w:r>
        <w:rPr>
          <w:rFonts w:hint="eastAsia"/>
        </w:rPr>
        <w:t xml:space="preserve"> </w:t>
      </w:r>
      <w:bookmarkStart w:id="74" w:name="_Toc355791544"/>
      <w:r>
        <w:rPr>
          <w:rFonts w:hint="eastAsia"/>
        </w:rPr>
        <w:t>GMTool</w:t>
      </w:r>
      <w:bookmarkEnd w:id="74"/>
    </w:p>
    <w:p>
      <w:pPr/>
      <w:r>
        <w:rPr>
          <w:rFonts w:hint="eastAsia"/>
        </w:rPr>
        <w:t>Hosts File新增下列項目：</w:t>
      </w:r>
    </w:p>
    <w:p>
      <w:pPr/>
      <w:r>
        <w:t>172.1.2.161 mng.twdf.nexon.co.tw #[</w:t>
      </w:r>
      <w:r>
        <w:rPr>
          <w:rFonts w:hint="eastAsia"/>
        </w:rPr>
        <w:t>正式機</w:t>
      </w:r>
      <w:r>
        <w:t>]</w:t>
      </w:r>
    </w:p>
    <w:p>
      <w:pPr/>
      <w:r>
        <w:t>172.1.3.2 mng.twdf.nexon.co.tw #[</w:t>
      </w:r>
      <w:r>
        <w:rPr>
          <w:rFonts w:hint="eastAsia"/>
        </w:rPr>
        <w:t>測試機</w:t>
      </w:r>
      <w:r>
        <w:t>]</w:t>
      </w:r>
      <w:bookmarkStart w:id="75" w:name="_GoBack"/>
      <w:bookmarkEnd w:id="75"/>
    </w:p>
    <w:p>
      <w:pPr/>
      <w:r>
        <w:rPr>
          <w:rFonts w:hint="eastAsia"/>
        </w:rPr>
        <w:t>連結網址：</w:t>
      </w:r>
      <w:r>
        <w:fldChar w:fldCharType="begin"/>
      </w:r>
      <w:r>
        <w:instrText xml:space="preserve"> HYPERLINK "http://mng.twdf.nexon.co.tw/_MNG_/" </w:instrText>
      </w:r>
      <w:r>
        <w:fldChar w:fldCharType="separate"/>
      </w:r>
      <w:r>
        <w:rPr>
          <w:rStyle w:val="24"/>
          <w:rFonts w:ascii="Tahoma" w:hAnsi="Tahoma" w:cs="Tahoma"/>
          <w:sz w:val="20"/>
          <w:szCs w:val="20"/>
        </w:rPr>
        <w:t>http://mng.twdf.nexon.co.tw/_MNG_/</w:t>
      </w:r>
      <w:r>
        <w:rPr>
          <w:rStyle w:val="24"/>
          <w:rFonts w:ascii="Tahoma" w:hAnsi="Tahoma" w:cs="Tahoma"/>
          <w:sz w:val="20"/>
          <w:szCs w:val="20"/>
        </w:rPr>
        <w:fldChar w:fldCharType="end"/>
      </w:r>
    </w:p>
    <w:sectPr>
      <w:pgSz w:w="11906" w:h="16838"/>
      <w:pgMar w:top="720" w:right="720" w:bottom="720" w:left="720" w:header="851" w:footer="992" w:gutter="0"/>
      <w:cols w:space="425"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PMingLiU">
    <w:panose1 w:val="02020500000000000000"/>
    <w:charset w:val="88"/>
    <w:family w:val="roman"/>
    <w:pitch w:val="default"/>
    <w:sig w:usb0="A00002FF" w:usb1="28CFFCFA" w:usb2="00000016" w:usb3="00000000" w:csb0="00100001" w:csb1="00000000"/>
  </w:font>
  <w:font w:name="MingLiU">
    <w:panose1 w:val="02020509000000000000"/>
    <w:charset w:val="88"/>
    <w:family w:val="modern"/>
    <w:pitch w:val="default"/>
    <w:sig w:usb0="A00002FF" w:usb1="28CFFCFA" w:usb2="00000016" w:usb3="00000000" w:csb0="00100001" w:csb1="00000000"/>
  </w:font>
  <w:font w:name="Arial">
    <w:panose1 w:val="020B0604020202020204"/>
    <w:charset w:val="00"/>
    <w:family w:val="swiss"/>
    <w:pitch w:val="default"/>
    <w:sig w:usb0="E0002AFF" w:usb1="C0007843" w:usb2="00000009" w:usb3="00000000" w:csb0="400001FF" w:csb1="FFFF0000"/>
  </w:font>
  <w:font w:name="Batang">
    <w:panose1 w:val="02030600000101010101"/>
    <w:charset w:val="81"/>
    <w:family w:val="roman"/>
    <w:pitch w:val="default"/>
    <w:sig w:usb0="B00002AF" w:usb1="69D77CFB" w:usb2="00000030" w:usb3="00000000" w:csb0="4008009F" w:csb1="DFD70000"/>
  </w:font>
  <w:font w:name="Courier New">
    <w:panose1 w:val="02070309020205020404"/>
    <w:charset w:val="00"/>
    <w:family w:val="modern"/>
    <w:pitch w:val="default"/>
    <w:sig w:usb0="E0002AFF" w:usb1="C0007843" w:usb2="00000009" w:usb3="00000000" w:csb0="400001FF" w:csb1="FFFF0000"/>
  </w:font>
  <w:font w:name="MS Gothic">
    <w:panose1 w:val="020B0609070205080204"/>
    <w:charset w:val="80"/>
    <w:family w:val="modern"/>
    <w:pitch w:val="default"/>
    <w:sig w:usb0="E00002FF" w:usb1="6AC7FDFB" w:usb2="00000012" w:usb3="00000000" w:csb0="4002009F" w:csb1="DFD70000"/>
  </w:font>
  <w:font w:name="MS Mincho">
    <w:panose1 w:val="02020609040205080304"/>
    <w:charset w:val="80"/>
    <w:family w:val="modern"/>
    <w:pitch w:val="default"/>
    <w:sig w:usb0="E00002FF" w:usb1="6AC7FDFB" w:usb2="00000012" w:usb3="00000000" w:csb0="4002009F" w:csb1="DFD70000"/>
  </w:font>
  <w:font w:name="Microsoft JhengHei">
    <w:panose1 w:val="020B0604030504040204"/>
    <w:charset w:val="88"/>
    <w:family w:val="swiss"/>
    <w:pitch w:val="default"/>
    <w:sig w:usb0="00000087" w:usb1="28AF4000" w:usb2="00000016" w:usb3="00000000" w:csb0="00100009" w:csb1="00000000"/>
  </w:font>
  <w:font w:name="Tahoma">
    <w:panose1 w:val="020B0604030504040204"/>
    <w:charset w:val="00"/>
    <w:family w:val="swiss"/>
    <w:pitch w:val="default"/>
    <w:sig w:usb0="E1002EFF" w:usb1="C000605B" w:usb2="00000029" w:usb3="00000000" w:csb0="200101FF" w:csb1="20280000"/>
  </w:font>
  <w:font w:name="PMingLiU">
    <w:panose1 w:val="02020500000000000000"/>
    <w:charset w:val="88"/>
    <w:family w:val="auto"/>
    <w:pitch w:val="default"/>
    <w:sig w:usb0="A00002FF" w:usb1="28CFFCFA" w:usb2="00000016" w:usb3="00000000" w:csb0="001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829559368">
    <w:nsid w:val="31721248"/>
    <w:multiLevelType w:val="multilevel"/>
    <w:tmpl w:val="31721248"/>
    <w:lvl w:ilvl="0" w:tentative="1">
      <w:start w:val="1"/>
      <w:numFmt w:val="taiwaneseCountingThousand"/>
      <w:pStyle w:val="2"/>
      <w:suff w:val="nothing"/>
      <w:lvlText w:val="第%1章"/>
      <w:lvlJc w:val="left"/>
      <w:pPr>
        <w:ind w:left="425" w:hanging="425"/>
      </w:pPr>
    </w:lvl>
    <w:lvl w:ilvl="1" w:tentative="1">
      <w:start w:val="1"/>
      <w:numFmt w:val="taiwaneseCountingThousand"/>
      <w:pStyle w:val="3"/>
      <w:suff w:val="nothing"/>
      <w:lvlText w:val="第%2節"/>
      <w:lvlJc w:val="left"/>
      <w:pPr>
        <w:ind w:left="992" w:hanging="567"/>
      </w:pPr>
    </w:lvl>
    <w:lvl w:ilvl="2" w:tentative="1">
      <w:start w:val="1"/>
      <w:numFmt w:val="taiwaneseCountingThousand"/>
      <w:pStyle w:val="4"/>
      <w:suff w:val="nothing"/>
      <w:lvlText w:val="第%3項"/>
      <w:lvlJc w:val="left"/>
      <w:pPr>
        <w:ind w:left="1418" w:hanging="567"/>
      </w:pPr>
    </w:lvl>
    <w:lvl w:ilvl="3" w:tentative="1">
      <w:start w:val="1"/>
      <w:numFmt w:val="none"/>
      <w:pStyle w:val="5"/>
      <w:suff w:val="nothing"/>
      <w:lvlText w:val=""/>
      <w:lvlJc w:val="left"/>
      <w:pPr>
        <w:ind w:left="1984" w:hanging="708"/>
      </w:pPr>
    </w:lvl>
    <w:lvl w:ilvl="4" w:tentative="1">
      <w:start w:val="1"/>
      <w:numFmt w:val="none"/>
      <w:pStyle w:val="6"/>
      <w:suff w:val="nothing"/>
      <w:lvlText w:val=""/>
      <w:lvlJc w:val="left"/>
      <w:pPr>
        <w:ind w:left="2551" w:hanging="850"/>
      </w:pPr>
    </w:lvl>
    <w:lvl w:ilvl="5" w:tentative="1">
      <w:start w:val="1"/>
      <w:numFmt w:val="none"/>
      <w:pStyle w:val="7"/>
      <w:suff w:val="nothing"/>
      <w:lvlText w:val=""/>
      <w:lvlJc w:val="left"/>
      <w:pPr>
        <w:ind w:left="3260" w:hanging="1134"/>
      </w:pPr>
    </w:lvl>
    <w:lvl w:ilvl="6" w:tentative="1">
      <w:start w:val="1"/>
      <w:numFmt w:val="none"/>
      <w:pStyle w:val="8"/>
      <w:suff w:val="nothing"/>
      <w:lvlText w:val=""/>
      <w:lvlJc w:val="left"/>
      <w:pPr>
        <w:ind w:left="3827" w:hanging="1276"/>
      </w:pPr>
    </w:lvl>
    <w:lvl w:ilvl="7" w:tentative="1">
      <w:start w:val="1"/>
      <w:numFmt w:val="none"/>
      <w:pStyle w:val="9"/>
      <w:suff w:val="nothing"/>
      <w:lvlText w:val=""/>
      <w:lvlJc w:val="left"/>
      <w:pPr>
        <w:ind w:left="4394" w:hanging="1418"/>
      </w:pPr>
    </w:lvl>
    <w:lvl w:ilvl="8" w:tentative="1">
      <w:start w:val="1"/>
      <w:numFmt w:val="none"/>
      <w:pStyle w:val="10"/>
      <w:suff w:val="nothing"/>
      <w:lvlText w:val=""/>
      <w:lvlJc w:val="left"/>
      <w:pPr>
        <w:ind w:left="5102" w:hanging="1700"/>
      </w:pPr>
    </w:lvl>
  </w:abstractNum>
  <w:abstractNum w:abstractNumId="1595088655">
    <w:nsid w:val="5F131F0F"/>
    <w:multiLevelType w:val="multilevel"/>
    <w:tmpl w:val="5F131F0F"/>
    <w:lvl w:ilvl="0" w:tentative="1">
      <w:start w:val="1"/>
      <w:numFmt w:val="bullet"/>
      <w:lvlText w:val=""/>
      <w:lvlJc w:val="left"/>
      <w:pPr>
        <w:ind w:left="480" w:hanging="480"/>
      </w:pPr>
      <w:rPr>
        <w:rFonts w:hint="default" w:ascii="Wingdings" w:hAnsi="Wingdings"/>
      </w:rPr>
    </w:lvl>
    <w:lvl w:ilvl="1" w:tentative="1">
      <w:start w:val="1"/>
      <w:numFmt w:val="bullet"/>
      <w:lvlText w:val=""/>
      <w:lvlJc w:val="left"/>
      <w:pPr>
        <w:ind w:left="960" w:hanging="480"/>
      </w:pPr>
      <w:rPr>
        <w:rFonts w:hint="default" w:ascii="Wingdings" w:hAnsi="Wingdings"/>
      </w:rPr>
    </w:lvl>
    <w:lvl w:ilvl="2" w:tentative="1">
      <w:start w:val="1"/>
      <w:numFmt w:val="bullet"/>
      <w:lvlText w:val=""/>
      <w:lvlJc w:val="left"/>
      <w:pPr>
        <w:ind w:left="1440" w:hanging="480"/>
      </w:pPr>
      <w:rPr>
        <w:rFonts w:hint="default" w:ascii="Wingdings" w:hAnsi="Wingdings"/>
      </w:rPr>
    </w:lvl>
    <w:lvl w:ilvl="3" w:tentative="1">
      <w:start w:val="1"/>
      <w:numFmt w:val="bullet"/>
      <w:lvlText w:val=""/>
      <w:lvlJc w:val="left"/>
      <w:pPr>
        <w:ind w:left="1920" w:hanging="480"/>
      </w:pPr>
      <w:rPr>
        <w:rFonts w:hint="default" w:ascii="Wingdings" w:hAnsi="Wingdings"/>
      </w:rPr>
    </w:lvl>
    <w:lvl w:ilvl="4" w:tentative="1">
      <w:start w:val="1"/>
      <w:numFmt w:val="bullet"/>
      <w:lvlText w:val=""/>
      <w:lvlJc w:val="left"/>
      <w:pPr>
        <w:ind w:left="2400" w:hanging="480"/>
      </w:pPr>
      <w:rPr>
        <w:rFonts w:hint="default" w:ascii="Wingdings" w:hAnsi="Wingdings"/>
      </w:rPr>
    </w:lvl>
    <w:lvl w:ilvl="5" w:tentative="1">
      <w:start w:val="1"/>
      <w:numFmt w:val="bullet"/>
      <w:lvlText w:val=""/>
      <w:lvlJc w:val="left"/>
      <w:pPr>
        <w:ind w:left="2880" w:hanging="480"/>
      </w:pPr>
      <w:rPr>
        <w:rFonts w:hint="default" w:ascii="Wingdings" w:hAnsi="Wingdings"/>
      </w:rPr>
    </w:lvl>
    <w:lvl w:ilvl="6" w:tentative="1">
      <w:start w:val="1"/>
      <w:numFmt w:val="bullet"/>
      <w:lvlText w:val=""/>
      <w:lvlJc w:val="left"/>
      <w:pPr>
        <w:ind w:left="3360" w:hanging="480"/>
      </w:pPr>
      <w:rPr>
        <w:rFonts w:hint="default" w:ascii="Wingdings" w:hAnsi="Wingdings"/>
      </w:rPr>
    </w:lvl>
    <w:lvl w:ilvl="7" w:tentative="1">
      <w:start w:val="1"/>
      <w:numFmt w:val="bullet"/>
      <w:lvlText w:val=""/>
      <w:lvlJc w:val="left"/>
      <w:pPr>
        <w:ind w:left="3840" w:hanging="480"/>
      </w:pPr>
      <w:rPr>
        <w:rFonts w:hint="default" w:ascii="Wingdings" w:hAnsi="Wingdings"/>
      </w:rPr>
    </w:lvl>
    <w:lvl w:ilvl="8" w:tentative="1">
      <w:start w:val="1"/>
      <w:numFmt w:val="bullet"/>
      <w:lvlText w:val=""/>
      <w:lvlJc w:val="left"/>
      <w:pPr>
        <w:ind w:left="4320" w:hanging="480"/>
      </w:pPr>
      <w:rPr>
        <w:rFonts w:hint="default" w:ascii="Wingdings" w:hAnsi="Wingdings"/>
      </w:rPr>
    </w:lvl>
  </w:abstractNum>
  <w:abstractNum w:abstractNumId="1446315546">
    <w:nsid w:val="5635061A"/>
    <w:multiLevelType w:val="multilevel"/>
    <w:tmpl w:val="5635061A"/>
    <w:lvl w:ilvl="0" w:tentative="1">
      <w:start w:val="1"/>
      <w:numFmt w:val="decimal"/>
      <w:lvlText w:val="%1."/>
      <w:lvlJc w:val="left"/>
      <w:pPr>
        <w:ind w:left="480" w:hanging="480"/>
      </w:pPr>
    </w:lvl>
    <w:lvl w:ilvl="1" w:tentative="1">
      <w:start w:val="1"/>
      <w:numFmt w:val="ideographTraditional"/>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ideographTraditional"/>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ideographTraditional"/>
      <w:lvlText w:val="%8、"/>
      <w:lvlJc w:val="left"/>
      <w:pPr>
        <w:ind w:left="3840" w:hanging="480"/>
      </w:pPr>
    </w:lvl>
    <w:lvl w:ilvl="8" w:tentative="1">
      <w:start w:val="1"/>
      <w:numFmt w:val="lowerRoman"/>
      <w:lvlText w:val="%9."/>
      <w:lvlJc w:val="right"/>
      <w:pPr>
        <w:ind w:left="4320" w:hanging="480"/>
      </w:pPr>
    </w:lvl>
  </w:abstractNum>
  <w:abstractNum w:abstractNumId="1299611256">
    <w:nsid w:val="4D767E78"/>
    <w:multiLevelType w:val="multilevel"/>
    <w:tmpl w:val="4D767E78"/>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246884240">
    <w:nsid w:val="0EB72790"/>
    <w:multiLevelType w:val="multilevel"/>
    <w:tmpl w:val="0EB72790"/>
    <w:lvl w:ilvl="0" w:tentative="1">
      <w:start w:val="1"/>
      <w:numFmt w:val="decimal"/>
      <w:lvlText w:val="%1."/>
      <w:lvlJc w:val="left"/>
      <w:pPr>
        <w:ind w:left="360" w:hanging="360"/>
      </w:pPr>
      <w:rPr>
        <w:rFonts w:hint="default"/>
      </w:rPr>
    </w:lvl>
    <w:lvl w:ilvl="1" w:tentative="1">
      <w:start w:val="1"/>
      <w:numFmt w:val="ideographTraditional"/>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ideographTraditional"/>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ideographTraditional"/>
      <w:lvlText w:val="%8、"/>
      <w:lvlJc w:val="left"/>
      <w:pPr>
        <w:ind w:left="3840" w:hanging="480"/>
      </w:pPr>
    </w:lvl>
    <w:lvl w:ilvl="8" w:tentative="1">
      <w:start w:val="1"/>
      <w:numFmt w:val="lowerRoman"/>
      <w:lvlText w:val="%9."/>
      <w:lvlJc w:val="right"/>
      <w:pPr>
        <w:ind w:left="4320" w:hanging="480"/>
      </w:pPr>
    </w:lvl>
  </w:abstractNum>
  <w:abstractNum w:abstractNumId="250698656">
    <w:nsid w:val="0EF15BA0"/>
    <w:multiLevelType w:val="multilevel"/>
    <w:tmpl w:val="0EF15BA0"/>
    <w:lvl w:ilvl="0" w:tentative="1">
      <w:start w:val="1"/>
      <w:numFmt w:val="decimal"/>
      <w:lvlText w:val="%1."/>
      <w:lvlJc w:val="left"/>
      <w:pPr>
        <w:ind w:left="360" w:hanging="360"/>
      </w:pPr>
      <w:rPr>
        <w:rFonts w:hint="default"/>
      </w:rPr>
    </w:lvl>
    <w:lvl w:ilvl="1" w:tentative="1">
      <w:start w:val="1"/>
      <w:numFmt w:val="ideographTraditional"/>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ideographTraditional"/>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ideographTraditional"/>
      <w:lvlText w:val="%8、"/>
      <w:lvlJc w:val="left"/>
      <w:pPr>
        <w:ind w:left="3840" w:hanging="480"/>
      </w:pPr>
    </w:lvl>
    <w:lvl w:ilvl="8" w:tentative="1">
      <w:start w:val="1"/>
      <w:numFmt w:val="lowerRoman"/>
      <w:lvlText w:val="%9."/>
      <w:lvlJc w:val="right"/>
      <w:pPr>
        <w:ind w:left="4320" w:hanging="480"/>
      </w:pPr>
    </w:lvl>
  </w:abstractNum>
  <w:abstractNum w:abstractNumId="1926648690">
    <w:nsid w:val="72D65372"/>
    <w:multiLevelType w:val="multilevel"/>
    <w:tmpl w:val="72D65372"/>
    <w:lvl w:ilvl="0" w:tentative="1">
      <w:start w:val="1"/>
      <w:numFmt w:val="decimal"/>
      <w:lvlText w:val="%1."/>
      <w:lvlJc w:val="left"/>
      <w:pPr>
        <w:ind w:left="360" w:hanging="360"/>
      </w:pPr>
      <w:rPr>
        <w:rFonts w:hint="default"/>
      </w:rPr>
    </w:lvl>
    <w:lvl w:ilvl="1" w:tentative="1">
      <w:start w:val="1"/>
      <w:numFmt w:val="ideographTraditional"/>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ideographTraditional"/>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ideographTraditional"/>
      <w:lvlText w:val="%8、"/>
      <w:lvlJc w:val="left"/>
      <w:pPr>
        <w:ind w:left="3840" w:hanging="480"/>
      </w:pPr>
    </w:lvl>
    <w:lvl w:ilvl="8" w:tentative="1">
      <w:start w:val="1"/>
      <w:numFmt w:val="lowerRoman"/>
      <w:lvlText w:val="%9."/>
      <w:lvlJc w:val="right"/>
      <w:pPr>
        <w:ind w:left="4320" w:hanging="480"/>
      </w:pPr>
    </w:lvl>
  </w:abstractNum>
  <w:abstractNum w:abstractNumId="359283660">
    <w:nsid w:val="156A3BCC"/>
    <w:multiLevelType w:val="multilevel"/>
    <w:tmpl w:val="156A3BCC"/>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965499655">
    <w:nsid w:val="75272507"/>
    <w:multiLevelType w:val="multilevel"/>
    <w:tmpl w:val="75272507"/>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2023508776">
    <w:nsid w:val="789C4B28"/>
    <w:multiLevelType w:val="multilevel"/>
    <w:tmpl w:val="789C4B28"/>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797260778">
    <w:nsid w:val="6B2005EA"/>
    <w:multiLevelType w:val="multilevel"/>
    <w:tmpl w:val="6B2005EA"/>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2043170072">
    <w:nsid w:val="79C84D18"/>
    <w:multiLevelType w:val="multilevel"/>
    <w:tmpl w:val="79C84D18"/>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352264239">
    <w:nsid w:val="14FF202F"/>
    <w:multiLevelType w:val="multilevel"/>
    <w:tmpl w:val="14FF202F"/>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451822307">
    <w:nsid w:val="56890CE3"/>
    <w:multiLevelType w:val="multilevel"/>
    <w:tmpl w:val="56890CE3"/>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905338458">
    <w:nsid w:val="35F65E5A"/>
    <w:multiLevelType w:val="multilevel"/>
    <w:tmpl w:val="35F65E5A"/>
    <w:lvl w:ilvl="0" w:tentative="1">
      <w:start w:val="1"/>
      <w:numFmt w:val="bullet"/>
      <w:lvlText w:val=""/>
      <w:lvlJc w:val="left"/>
      <w:pPr>
        <w:ind w:left="480" w:hanging="480"/>
      </w:pPr>
      <w:rPr>
        <w:rFonts w:hint="default" w:ascii="Wingdings" w:hAnsi="Wingdings"/>
      </w:rPr>
    </w:lvl>
    <w:lvl w:ilvl="1" w:tentative="1">
      <w:start w:val="1"/>
      <w:numFmt w:val="bullet"/>
      <w:lvlText w:val=""/>
      <w:lvlJc w:val="left"/>
      <w:pPr>
        <w:ind w:left="960" w:hanging="480"/>
      </w:pPr>
      <w:rPr>
        <w:rFonts w:hint="default" w:ascii="Wingdings" w:hAnsi="Wingdings"/>
      </w:rPr>
    </w:lvl>
    <w:lvl w:ilvl="2" w:tentative="1">
      <w:start w:val="1"/>
      <w:numFmt w:val="bullet"/>
      <w:lvlText w:val=""/>
      <w:lvlJc w:val="left"/>
      <w:pPr>
        <w:ind w:left="1440" w:hanging="480"/>
      </w:pPr>
      <w:rPr>
        <w:rFonts w:hint="default" w:ascii="Wingdings" w:hAnsi="Wingdings"/>
      </w:rPr>
    </w:lvl>
    <w:lvl w:ilvl="3" w:tentative="1">
      <w:start w:val="1"/>
      <w:numFmt w:val="bullet"/>
      <w:lvlText w:val=""/>
      <w:lvlJc w:val="left"/>
      <w:pPr>
        <w:ind w:left="1920" w:hanging="480"/>
      </w:pPr>
      <w:rPr>
        <w:rFonts w:hint="default" w:ascii="Wingdings" w:hAnsi="Wingdings"/>
      </w:rPr>
    </w:lvl>
    <w:lvl w:ilvl="4" w:tentative="1">
      <w:start w:val="1"/>
      <w:numFmt w:val="bullet"/>
      <w:lvlText w:val=""/>
      <w:lvlJc w:val="left"/>
      <w:pPr>
        <w:ind w:left="2400" w:hanging="480"/>
      </w:pPr>
      <w:rPr>
        <w:rFonts w:hint="default" w:ascii="Wingdings" w:hAnsi="Wingdings"/>
      </w:rPr>
    </w:lvl>
    <w:lvl w:ilvl="5" w:tentative="1">
      <w:start w:val="1"/>
      <w:numFmt w:val="bullet"/>
      <w:lvlText w:val=""/>
      <w:lvlJc w:val="left"/>
      <w:pPr>
        <w:ind w:left="2880" w:hanging="480"/>
      </w:pPr>
      <w:rPr>
        <w:rFonts w:hint="default" w:ascii="Wingdings" w:hAnsi="Wingdings"/>
      </w:rPr>
    </w:lvl>
    <w:lvl w:ilvl="6" w:tentative="1">
      <w:start w:val="1"/>
      <w:numFmt w:val="bullet"/>
      <w:lvlText w:val=""/>
      <w:lvlJc w:val="left"/>
      <w:pPr>
        <w:ind w:left="3360" w:hanging="480"/>
      </w:pPr>
      <w:rPr>
        <w:rFonts w:hint="default" w:ascii="Wingdings" w:hAnsi="Wingdings"/>
      </w:rPr>
    </w:lvl>
    <w:lvl w:ilvl="7" w:tentative="1">
      <w:start w:val="1"/>
      <w:numFmt w:val="bullet"/>
      <w:lvlText w:val=""/>
      <w:lvlJc w:val="left"/>
      <w:pPr>
        <w:ind w:left="3840" w:hanging="480"/>
      </w:pPr>
      <w:rPr>
        <w:rFonts w:hint="default" w:ascii="Wingdings" w:hAnsi="Wingdings"/>
      </w:rPr>
    </w:lvl>
    <w:lvl w:ilvl="8" w:tentative="1">
      <w:start w:val="1"/>
      <w:numFmt w:val="bullet"/>
      <w:lvlText w:val=""/>
      <w:lvlJc w:val="left"/>
      <w:pPr>
        <w:ind w:left="4320" w:hanging="480"/>
      </w:pPr>
      <w:rPr>
        <w:rFonts w:hint="default" w:ascii="Wingdings" w:hAnsi="Wingdings"/>
      </w:rPr>
    </w:lvl>
  </w:abstractNum>
  <w:abstractNum w:abstractNumId="1014957842">
    <w:nsid w:val="3C7F0712"/>
    <w:multiLevelType w:val="multilevel"/>
    <w:tmpl w:val="3C7F0712"/>
    <w:lvl w:ilvl="0" w:tentative="1">
      <w:start w:val="1"/>
      <w:numFmt w:val="decimal"/>
      <w:lvlText w:val="%1."/>
      <w:lvlJc w:val="left"/>
      <w:pPr>
        <w:ind w:left="360" w:hanging="360"/>
      </w:pPr>
      <w:rPr>
        <w:rFonts w:hint="default"/>
      </w:rPr>
    </w:lvl>
    <w:lvl w:ilvl="1" w:tentative="1">
      <w:start w:val="1"/>
      <w:numFmt w:val="ideographTraditional"/>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ideographTraditional"/>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ideographTraditional"/>
      <w:lvlText w:val="%8、"/>
      <w:lvlJc w:val="left"/>
      <w:pPr>
        <w:ind w:left="3840" w:hanging="480"/>
      </w:pPr>
    </w:lvl>
    <w:lvl w:ilvl="8" w:tentative="1">
      <w:start w:val="1"/>
      <w:numFmt w:val="lowerRoman"/>
      <w:lvlText w:val="%9."/>
      <w:lvlJc w:val="right"/>
      <w:pPr>
        <w:ind w:left="4320" w:hanging="480"/>
      </w:pPr>
    </w:lvl>
  </w:abstractNum>
  <w:abstractNum w:abstractNumId="524637083">
    <w:nsid w:val="1F45539B"/>
    <w:multiLevelType w:val="multilevel"/>
    <w:tmpl w:val="1F45539B"/>
    <w:lvl w:ilvl="0" w:tentative="1">
      <w:start w:val="1"/>
      <w:numFmt w:val="decimal"/>
      <w:lvlText w:val="%1."/>
      <w:lvlJc w:val="left"/>
      <w:pPr>
        <w:ind w:left="480" w:hanging="480"/>
      </w:pPr>
    </w:lvl>
    <w:lvl w:ilvl="1" w:tentative="1">
      <w:start w:val="1"/>
      <w:numFmt w:val="ideographTraditional"/>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ideographTraditional"/>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ideographTraditional"/>
      <w:lvlText w:val="%8、"/>
      <w:lvlJc w:val="left"/>
      <w:pPr>
        <w:ind w:left="3840" w:hanging="480"/>
      </w:pPr>
    </w:lvl>
    <w:lvl w:ilvl="8" w:tentative="1">
      <w:start w:val="1"/>
      <w:numFmt w:val="lowerRoman"/>
      <w:lvlText w:val="%9."/>
      <w:lvlJc w:val="right"/>
      <w:pPr>
        <w:ind w:left="4320" w:hanging="480"/>
      </w:pPr>
    </w:lvl>
  </w:abstractNum>
  <w:abstractNum w:abstractNumId="67312034">
    <w:nsid w:val="040319A2"/>
    <w:multiLevelType w:val="multilevel"/>
    <w:tmpl w:val="040319A2"/>
    <w:lvl w:ilvl="0" w:tentative="1">
      <w:start w:val="1"/>
      <w:numFmt w:val="bullet"/>
      <w:lvlText w:val=""/>
      <w:lvlJc w:val="left"/>
      <w:pPr>
        <w:tabs>
          <w:tab w:val="left" w:pos="720"/>
        </w:tabs>
        <w:ind w:left="720" w:hanging="360"/>
      </w:pPr>
      <w:rPr>
        <w:rFonts w:hint="default" w:ascii="Wingdings" w:hAnsi="Wingdings"/>
        <w:sz w:val="20"/>
      </w:rPr>
    </w:lvl>
    <w:lvl w:ilvl="1" w:tentative="1">
      <w:start w:val="1"/>
      <w:numFmt w:val="bullet"/>
      <w:lvlText w:val=""/>
      <w:lvlJc w:val="left"/>
      <w:pPr>
        <w:tabs>
          <w:tab w:val="left" w:pos="1440"/>
        </w:tabs>
        <w:ind w:left="1440" w:hanging="360"/>
      </w:pPr>
      <w:rPr>
        <w:rFonts w:hint="default" w:ascii="Wingdings" w:hAnsi="Wingdings"/>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105731071">
    <w:nsid w:val="41E81DFF"/>
    <w:multiLevelType w:val="multilevel"/>
    <w:tmpl w:val="41E81DFF"/>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246815320">
    <w:nsid w:val="0EB61A58"/>
    <w:multiLevelType w:val="multilevel"/>
    <w:tmpl w:val="0EB61A58"/>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158964406">
    <w:nsid w:val="451464B6"/>
    <w:multiLevelType w:val="multilevel"/>
    <w:tmpl w:val="451464B6"/>
    <w:lvl w:ilvl="0" w:tentative="1">
      <w:start w:val="1"/>
      <w:numFmt w:val="decimal"/>
      <w:lvlText w:val="%1."/>
      <w:lvlJc w:val="left"/>
      <w:pPr>
        <w:ind w:left="360" w:hanging="360"/>
      </w:pPr>
      <w:rPr>
        <w:rFonts w:hint="default"/>
      </w:rPr>
    </w:lvl>
    <w:lvl w:ilvl="1" w:tentative="1">
      <w:start w:val="1"/>
      <w:numFmt w:val="ideographTraditional"/>
      <w:lvlText w:val="%2、"/>
      <w:lvlJc w:val="left"/>
      <w:pPr>
        <w:ind w:left="960" w:hanging="480"/>
      </w:pPr>
    </w:lvl>
    <w:lvl w:ilvl="2" w:tentative="1">
      <w:start w:val="1"/>
      <w:numFmt w:val="lowerRoman"/>
      <w:lvlText w:val="%3."/>
      <w:lvlJc w:val="right"/>
      <w:pPr>
        <w:ind w:left="1440" w:hanging="480"/>
      </w:pPr>
    </w:lvl>
    <w:lvl w:ilvl="3" w:tentative="1">
      <w:start w:val="1"/>
      <w:numFmt w:val="decimal"/>
      <w:lvlText w:val="%4."/>
      <w:lvlJc w:val="left"/>
      <w:pPr>
        <w:ind w:left="1920" w:hanging="480"/>
      </w:pPr>
    </w:lvl>
    <w:lvl w:ilvl="4" w:tentative="1">
      <w:start w:val="1"/>
      <w:numFmt w:val="ideographTraditional"/>
      <w:lvlText w:val="%5、"/>
      <w:lvlJc w:val="left"/>
      <w:pPr>
        <w:ind w:left="2400" w:hanging="480"/>
      </w:pPr>
    </w:lvl>
    <w:lvl w:ilvl="5" w:tentative="1">
      <w:start w:val="1"/>
      <w:numFmt w:val="lowerRoman"/>
      <w:lvlText w:val="%6."/>
      <w:lvlJc w:val="right"/>
      <w:pPr>
        <w:ind w:left="2880" w:hanging="480"/>
      </w:pPr>
    </w:lvl>
    <w:lvl w:ilvl="6" w:tentative="1">
      <w:start w:val="1"/>
      <w:numFmt w:val="decimal"/>
      <w:lvlText w:val="%7."/>
      <w:lvlJc w:val="left"/>
      <w:pPr>
        <w:ind w:left="3360" w:hanging="480"/>
      </w:pPr>
    </w:lvl>
    <w:lvl w:ilvl="7" w:tentative="1">
      <w:start w:val="1"/>
      <w:numFmt w:val="ideographTraditional"/>
      <w:lvlText w:val="%8、"/>
      <w:lvlJc w:val="left"/>
      <w:pPr>
        <w:ind w:left="3840" w:hanging="480"/>
      </w:pPr>
    </w:lvl>
    <w:lvl w:ilvl="8" w:tentative="1">
      <w:start w:val="1"/>
      <w:numFmt w:val="lowerRoman"/>
      <w:lvlText w:val="%9."/>
      <w:lvlJc w:val="right"/>
      <w:pPr>
        <w:ind w:left="4320" w:hanging="480"/>
      </w:pPr>
    </w:lvl>
  </w:abstractNum>
  <w:abstractNum w:abstractNumId="10">
    <w:nsid w:val="0000000A"/>
    <w:multiLevelType w:val="singleLevel"/>
    <w:tmpl w:val="0000000A"/>
    <w:lvl w:ilvl="0" w:tentative="1">
      <w:start w:val="1"/>
      <w:numFmt w:val="lowerLetter"/>
      <w:suff w:val="nothing"/>
      <w:lvlText w:val="（%1）"/>
      <w:lvlJc w:val="left"/>
    </w:lvl>
  </w:abstractNum>
  <w:abstractNum w:abstractNumId="11">
    <w:nsid w:val="0000000B"/>
    <w:multiLevelType w:val="singleLevel"/>
    <w:tmpl w:val="0000000B"/>
    <w:lvl w:ilvl="0" w:tentative="1">
      <w:start w:val="6"/>
      <w:numFmt w:val="decimal"/>
      <w:suff w:val="nothing"/>
      <w:lvlText w:val="（%1）"/>
      <w:lvlJc w:val="left"/>
    </w:lvl>
  </w:abstractNum>
  <w:abstractNum w:abstractNumId="9">
    <w:nsid w:val="00000009"/>
    <w:multiLevelType w:val="singleLevel"/>
    <w:tmpl w:val="00000009"/>
    <w:lvl w:ilvl="0" w:tentative="1">
      <w:start w:val="1"/>
      <w:numFmt w:val="decimal"/>
      <w:suff w:val="nothing"/>
      <w:lvlText w:val="（%1）"/>
      <w:lvlJc w:val="left"/>
    </w:lvl>
  </w:abstractNum>
  <w:abstractNum w:abstractNumId="378896313">
    <w:nsid w:val="16957FB9"/>
    <w:multiLevelType w:val="multilevel"/>
    <w:tmpl w:val="16957FB9"/>
    <w:lvl w:ilvl="0" w:tentative="1">
      <w:start w:val="1"/>
      <w:numFmt w:val="bullet"/>
      <w:lvlText w:val=""/>
      <w:lvlJc w:val="left"/>
      <w:pPr>
        <w:ind w:left="480" w:hanging="480"/>
      </w:pPr>
      <w:rPr>
        <w:rFonts w:hint="default" w:ascii="Wingdings" w:hAnsi="Wingdings"/>
      </w:rPr>
    </w:lvl>
    <w:lvl w:ilvl="1" w:tentative="1">
      <w:start w:val="1"/>
      <w:numFmt w:val="bullet"/>
      <w:lvlText w:val=""/>
      <w:lvlJc w:val="left"/>
      <w:pPr>
        <w:ind w:left="960" w:hanging="480"/>
      </w:pPr>
      <w:rPr>
        <w:rFonts w:hint="default" w:ascii="Wingdings" w:hAnsi="Wingdings"/>
      </w:rPr>
    </w:lvl>
    <w:lvl w:ilvl="2" w:tentative="1">
      <w:start w:val="1"/>
      <w:numFmt w:val="bullet"/>
      <w:lvlText w:val=""/>
      <w:lvlJc w:val="left"/>
      <w:pPr>
        <w:ind w:left="1440" w:hanging="480"/>
      </w:pPr>
      <w:rPr>
        <w:rFonts w:hint="default" w:ascii="Wingdings" w:hAnsi="Wingdings"/>
      </w:rPr>
    </w:lvl>
    <w:lvl w:ilvl="3" w:tentative="1">
      <w:start w:val="1"/>
      <w:numFmt w:val="bullet"/>
      <w:lvlText w:val=""/>
      <w:lvlJc w:val="left"/>
      <w:pPr>
        <w:ind w:left="1920" w:hanging="480"/>
      </w:pPr>
      <w:rPr>
        <w:rFonts w:hint="default" w:ascii="Wingdings" w:hAnsi="Wingdings"/>
      </w:rPr>
    </w:lvl>
    <w:lvl w:ilvl="4" w:tentative="1">
      <w:start w:val="1"/>
      <w:numFmt w:val="bullet"/>
      <w:lvlText w:val=""/>
      <w:lvlJc w:val="left"/>
      <w:pPr>
        <w:ind w:left="2400" w:hanging="480"/>
      </w:pPr>
      <w:rPr>
        <w:rFonts w:hint="default" w:ascii="Wingdings" w:hAnsi="Wingdings"/>
      </w:rPr>
    </w:lvl>
    <w:lvl w:ilvl="5" w:tentative="1">
      <w:start w:val="1"/>
      <w:numFmt w:val="bullet"/>
      <w:lvlText w:val=""/>
      <w:lvlJc w:val="left"/>
      <w:pPr>
        <w:ind w:left="2880" w:hanging="480"/>
      </w:pPr>
      <w:rPr>
        <w:rFonts w:hint="default" w:ascii="Wingdings" w:hAnsi="Wingdings"/>
      </w:rPr>
    </w:lvl>
    <w:lvl w:ilvl="6" w:tentative="1">
      <w:start w:val="1"/>
      <w:numFmt w:val="bullet"/>
      <w:lvlText w:val=""/>
      <w:lvlJc w:val="left"/>
      <w:pPr>
        <w:ind w:left="3360" w:hanging="480"/>
      </w:pPr>
      <w:rPr>
        <w:rFonts w:hint="default" w:ascii="Wingdings" w:hAnsi="Wingdings"/>
      </w:rPr>
    </w:lvl>
    <w:lvl w:ilvl="7" w:tentative="1">
      <w:start w:val="1"/>
      <w:numFmt w:val="bullet"/>
      <w:lvlText w:val=""/>
      <w:lvlJc w:val="left"/>
      <w:pPr>
        <w:ind w:left="3840" w:hanging="480"/>
      </w:pPr>
      <w:rPr>
        <w:rFonts w:hint="default" w:ascii="Wingdings" w:hAnsi="Wingdings"/>
      </w:rPr>
    </w:lvl>
    <w:lvl w:ilvl="8" w:tentative="1">
      <w:start w:val="1"/>
      <w:numFmt w:val="bullet"/>
      <w:lvlText w:val=""/>
      <w:lvlJc w:val="left"/>
      <w:pPr>
        <w:ind w:left="4320" w:hanging="480"/>
      </w:pPr>
      <w:rPr>
        <w:rFonts w:hint="default" w:ascii="Wingdings" w:hAnsi="Wingdings"/>
      </w:rPr>
    </w:lvl>
  </w:abstractNum>
  <w:abstractNum w:abstractNumId="743838025">
    <w:nsid w:val="2C561149"/>
    <w:multiLevelType w:val="multilevel"/>
    <w:tmpl w:val="2C561149"/>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405540475">
    <w:nsid w:val="182C0E7B"/>
    <w:multiLevelType w:val="multilevel"/>
    <w:tmpl w:val="182C0E7B"/>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404108836">
    <w:nsid w:val="53B10024"/>
    <w:multiLevelType w:val="multilevel"/>
    <w:tmpl w:val="53B10024"/>
    <w:lvl w:ilvl="0" w:tentative="1">
      <w:start w:val="1"/>
      <w:numFmt w:val="bullet"/>
      <w:lvlText w:val=""/>
      <w:lvlJc w:val="left"/>
      <w:pPr>
        <w:tabs>
          <w:tab w:val="left" w:pos="720"/>
        </w:tabs>
        <w:ind w:left="720" w:hanging="360"/>
      </w:pPr>
      <w:rPr>
        <w:rFonts w:hint="default" w:ascii="Wingdings" w:hAnsi="Wingdings"/>
        <w:sz w:val="20"/>
      </w:rPr>
    </w:lvl>
    <w:lvl w:ilvl="1" w:tentative="1">
      <w:start w:val="1"/>
      <w:numFmt w:val="bullet"/>
      <w:lvlText w:val=""/>
      <w:lvlJc w:val="left"/>
      <w:pPr>
        <w:tabs>
          <w:tab w:val="left" w:pos="1440"/>
        </w:tabs>
        <w:ind w:left="1440" w:hanging="360"/>
      </w:pPr>
      <w:rPr>
        <w:rFonts w:hint="default" w:ascii="Wingdings" w:hAnsi="Wingdings"/>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1773891901">
    <w:nsid w:val="69BB713D"/>
    <w:multiLevelType w:val="multilevel"/>
    <w:tmpl w:val="69BB713D"/>
    <w:lvl w:ilvl="0" w:tentative="1">
      <w:start w:val="1"/>
      <w:numFmt w:val="bullet"/>
      <w:lvlText w:val=""/>
      <w:lvlJc w:val="left"/>
      <w:pPr>
        <w:tabs>
          <w:tab w:val="left" w:pos="720"/>
        </w:tabs>
        <w:ind w:left="720" w:hanging="360"/>
      </w:pPr>
      <w:rPr>
        <w:rFonts w:hint="default" w:ascii="Wingdings" w:hAnsi="Wingdings"/>
        <w:sz w:val="20"/>
      </w:rPr>
    </w:lvl>
    <w:lvl w:ilvl="1" w:tentative="1">
      <w:start w:val="1"/>
      <w:numFmt w:val="bullet"/>
      <w:lvlText w:val=""/>
      <w:lvlJc w:val="left"/>
      <w:pPr>
        <w:tabs>
          <w:tab w:val="left" w:pos="1440"/>
        </w:tabs>
        <w:ind w:left="1440" w:hanging="360"/>
      </w:pPr>
      <w:rPr>
        <w:rFonts w:hint="default" w:ascii="Wingdings" w:hAnsi="Wingdings"/>
        <w:sz w:val="20"/>
      </w:rPr>
    </w:lvl>
    <w:lvl w:ilvl="2" w:tentative="1">
      <w:start w:val="1"/>
      <w:numFmt w:val="bullet"/>
      <w:lvlText w:val=""/>
      <w:lvlJc w:val="left"/>
      <w:pPr>
        <w:tabs>
          <w:tab w:val="left" w:pos="2160"/>
        </w:tabs>
        <w:ind w:left="2160" w:hanging="360"/>
      </w:pPr>
      <w:rPr>
        <w:rFonts w:hint="default" w:ascii="Wingdings" w:hAnsi="Wingdings"/>
        <w:sz w:val="20"/>
      </w:rPr>
    </w:lvl>
    <w:lvl w:ilvl="3" w:tentative="1">
      <w:start w:val="1"/>
      <w:numFmt w:val="bullet"/>
      <w:lvlText w:val=""/>
      <w:lvlJc w:val="left"/>
      <w:pPr>
        <w:tabs>
          <w:tab w:val="left" w:pos="2880"/>
        </w:tabs>
        <w:ind w:left="2880" w:hanging="360"/>
      </w:pPr>
      <w:rPr>
        <w:rFonts w:hint="default" w:ascii="Wingdings" w:hAnsi="Wingdings"/>
        <w:sz w:val="20"/>
      </w:rPr>
    </w:lvl>
    <w:lvl w:ilvl="4" w:tentative="1">
      <w:start w:val="1"/>
      <w:numFmt w:val="bullet"/>
      <w:lvlText w:val=""/>
      <w:lvlJc w:val="left"/>
      <w:pPr>
        <w:tabs>
          <w:tab w:val="left" w:pos="3600"/>
        </w:tabs>
        <w:ind w:left="3600" w:hanging="360"/>
      </w:pPr>
      <w:rPr>
        <w:rFonts w:hint="default" w:ascii="Wingdings" w:hAnsi="Wingdings"/>
        <w:sz w:val="20"/>
      </w:rPr>
    </w:lvl>
    <w:lvl w:ilvl="5" w:tentative="1">
      <w:start w:val="1"/>
      <w:numFmt w:val="bullet"/>
      <w:lvlText w:val=""/>
      <w:lvlJc w:val="left"/>
      <w:pPr>
        <w:tabs>
          <w:tab w:val="left" w:pos="4320"/>
        </w:tabs>
        <w:ind w:left="4320" w:hanging="360"/>
      </w:pPr>
      <w:rPr>
        <w:rFonts w:hint="default" w:ascii="Wingdings" w:hAnsi="Wingdings"/>
        <w:sz w:val="20"/>
      </w:rPr>
    </w:lvl>
    <w:lvl w:ilvl="6" w:tentative="1">
      <w:start w:val="1"/>
      <w:numFmt w:val="bullet"/>
      <w:lvlText w:val=""/>
      <w:lvlJc w:val="left"/>
      <w:pPr>
        <w:tabs>
          <w:tab w:val="left" w:pos="5040"/>
        </w:tabs>
        <w:ind w:left="5040" w:hanging="360"/>
      </w:pPr>
      <w:rPr>
        <w:rFonts w:hint="default" w:ascii="Wingdings" w:hAnsi="Wingdings"/>
        <w:sz w:val="20"/>
      </w:rPr>
    </w:lvl>
    <w:lvl w:ilvl="7" w:tentative="1">
      <w:start w:val="1"/>
      <w:numFmt w:val="bullet"/>
      <w:lvlText w:val=""/>
      <w:lvlJc w:val="left"/>
      <w:pPr>
        <w:tabs>
          <w:tab w:val="left" w:pos="5760"/>
        </w:tabs>
        <w:ind w:left="5760" w:hanging="360"/>
      </w:pPr>
      <w:rPr>
        <w:rFonts w:hint="default" w:ascii="Wingdings" w:hAnsi="Wingdings"/>
        <w:sz w:val="20"/>
      </w:rPr>
    </w:lvl>
    <w:lvl w:ilvl="8" w:tentative="1">
      <w:start w:val="1"/>
      <w:numFmt w:val="bullet"/>
      <w:lvlText w:val=""/>
      <w:lvlJc w:val="left"/>
      <w:pPr>
        <w:tabs>
          <w:tab w:val="left" w:pos="6480"/>
        </w:tabs>
        <w:ind w:left="6480" w:hanging="360"/>
      </w:pPr>
      <w:rPr>
        <w:rFonts w:hint="default" w:ascii="Wingdings" w:hAnsi="Wingdings"/>
        <w:sz w:val="20"/>
      </w:rPr>
    </w:lvl>
  </w:abstractNum>
  <w:abstractNum w:abstractNumId="993795819">
    <w:nsid w:val="3B3C1EEB"/>
    <w:multiLevelType w:val="multilevel"/>
    <w:tmpl w:val="3B3C1EEB"/>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532915112">
    <w:nsid w:val="5B5E6DA8"/>
    <w:multiLevelType w:val="multilevel"/>
    <w:tmpl w:val="5B5E6DA8"/>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956129720">
    <w:nsid w:val="74982BB8"/>
    <w:multiLevelType w:val="multilevel"/>
    <w:tmpl w:val="74982BB8"/>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265968317">
    <w:nsid w:val="0FDA5ABD"/>
    <w:multiLevelType w:val="multilevel"/>
    <w:tmpl w:val="0FDA5ABD"/>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226496742">
    <w:nsid w:val="0D8010E6"/>
    <w:multiLevelType w:val="multilevel"/>
    <w:tmpl w:val="0D8010E6"/>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141579912">
    <w:nsid w:val="440B2088"/>
    <w:multiLevelType w:val="multilevel"/>
    <w:tmpl w:val="440B2088"/>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746805727">
    <w:nsid w:val="681E23DF"/>
    <w:multiLevelType w:val="multilevel"/>
    <w:tmpl w:val="681E23DF"/>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596788855">
    <w:nsid w:val="5F2D1077"/>
    <w:multiLevelType w:val="multilevel"/>
    <w:tmpl w:val="5F2D1077"/>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1358235261">
    <w:nsid w:val="50F5067D"/>
    <w:multiLevelType w:val="multilevel"/>
    <w:tmpl w:val="50F5067D"/>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834493177">
    <w:nsid w:val="31BD5AF9"/>
    <w:multiLevelType w:val="multilevel"/>
    <w:tmpl w:val="31BD5AF9"/>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698505457">
    <w:nsid w:val="29A258F1"/>
    <w:multiLevelType w:val="multilevel"/>
    <w:tmpl w:val="29A258F1"/>
    <w:lvl w:ilvl="0" w:tentative="1">
      <w:start w:val="1"/>
      <w:numFmt w:val="bullet"/>
      <w:lvlText w:val=""/>
      <w:lvlJc w:val="left"/>
      <w:pPr>
        <w:tabs>
          <w:tab w:val="left" w:pos="720"/>
        </w:tabs>
        <w:ind w:left="720" w:hanging="360"/>
      </w:pPr>
      <w:rPr>
        <w:rFonts w:hint="default" w:ascii="Symbol" w:hAnsi="Symbol"/>
        <w:sz w:val="20"/>
      </w:rPr>
    </w:lvl>
    <w:lvl w:ilvl="1" w:tentative="1">
      <w:start w:val="1"/>
      <w:numFmt w:val="bullet"/>
      <w:lvlText w:val=""/>
      <w:lvlJc w:val="left"/>
      <w:pPr>
        <w:tabs>
          <w:tab w:val="left" w:pos="1440"/>
        </w:tabs>
        <w:ind w:left="1440" w:hanging="360"/>
      </w:pPr>
      <w:rPr>
        <w:rFonts w:hint="default" w:ascii="Symbol" w:hAnsi="Symbol"/>
        <w:sz w:val="20"/>
      </w:rPr>
    </w:lvl>
    <w:lvl w:ilvl="2" w:tentative="1">
      <w:start w:val="1"/>
      <w:numFmt w:val="bullet"/>
      <w:lvlText w:val=""/>
      <w:lvlJc w:val="left"/>
      <w:pPr>
        <w:tabs>
          <w:tab w:val="left" w:pos="2160"/>
        </w:tabs>
        <w:ind w:left="2160" w:hanging="360"/>
      </w:pPr>
      <w:rPr>
        <w:rFonts w:hint="default" w:ascii="Symbol" w:hAnsi="Symbol"/>
        <w:sz w:val="20"/>
      </w:rPr>
    </w:lvl>
    <w:lvl w:ilvl="3" w:tentative="1">
      <w:start w:val="1"/>
      <w:numFmt w:val="bullet"/>
      <w:lvlText w:val=""/>
      <w:lvlJc w:val="left"/>
      <w:pPr>
        <w:tabs>
          <w:tab w:val="left" w:pos="2880"/>
        </w:tabs>
        <w:ind w:left="2880" w:hanging="360"/>
      </w:pPr>
      <w:rPr>
        <w:rFonts w:hint="default" w:ascii="Symbol" w:hAnsi="Symbol"/>
        <w:sz w:val="20"/>
      </w:rPr>
    </w:lvl>
    <w:lvl w:ilvl="4" w:tentative="1">
      <w:start w:val="1"/>
      <w:numFmt w:val="bullet"/>
      <w:lvlText w:val=""/>
      <w:lvlJc w:val="left"/>
      <w:pPr>
        <w:tabs>
          <w:tab w:val="left" w:pos="3600"/>
        </w:tabs>
        <w:ind w:left="3600" w:hanging="360"/>
      </w:pPr>
      <w:rPr>
        <w:rFonts w:hint="default" w:ascii="Symbol" w:hAnsi="Symbol"/>
        <w:sz w:val="20"/>
      </w:rPr>
    </w:lvl>
    <w:lvl w:ilvl="5" w:tentative="1">
      <w:start w:val="1"/>
      <w:numFmt w:val="bullet"/>
      <w:lvlText w:val=""/>
      <w:lvlJc w:val="left"/>
      <w:pPr>
        <w:tabs>
          <w:tab w:val="left" w:pos="4320"/>
        </w:tabs>
        <w:ind w:left="4320" w:hanging="360"/>
      </w:pPr>
      <w:rPr>
        <w:rFonts w:hint="default" w:ascii="Symbol" w:hAnsi="Symbol"/>
        <w:sz w:val="20"/>
      </w:rPr>
    </w:lvl>
    <w:lvl w:ilvl="6" w:tentative="1">
      <w:start w:val="1"/>
      <w:numFmt w:val="bullet"/>
      <w:lvlText w:val=""/>
      <w:lvlJc w:val="left"/>
      <w:pPr>
        <w:tabs>
          <w:tab w:val="left" w:pos="5040"/>
        </w:tabs>
        <w:ind w:left="5040" w:hanging="360"/>
      </w:pPr>
      <w:rPr>
        <w:rFonts w:hint="default" w:ascii="Symbol" w:hAnsi="Symbol"/>
        <w:sz w:val="20"/>
      </w:rPr>
    </w:lvl>
    <w:lvl w:ilvl="7" w:tentative="1">
      <w:start w:val="1"/>
      <w:numFmt w:val="bullet"/>
      <w:lvlText w:val=""/>
      <w:lvlJc w:val="left"/>
      <w:pPr>
        <w:tabs>
          <w:tab w:val="left" w:pos="5760"/>
        </w:tabs>
        <w:ind w:left="5760" w:hanging="360"/>
      </w:pPr>
      <w:rPr>
        <w:rFonts w:hint="default" w:ascii="Symbol" w:hAnsi="Symbol"/>
        <w:sz w:val="20"/>
      </w:rPr>
    </w:lvl>
    <w:lvl w:ilvl="8" w:tentative="1">
      <w:start w:val="1"/>
      <w:numFmt w:val="bullet"/>
      <w:lvlText w:val=""/>
      <w:lvlJc w:val="left"/>
      <w:pPr>
        <w:tabs>
          <w:tab w:val="left" w:pos="6480"/>
        </w:tabs>
        <w:ind w:left="6480" w:hanging="360"/>
      </w:pPr>
      <w:rPr>
        <w:rFonts w:hint="default" w:ascii="Symbol" w:hAnsi="Symbol"/>
        <w:sz w:val="20"/>
      </w:rPr>
    </w:lvl>
  </w:abstractNum>
  <w:abstractNum w:abstractNumId="531694493">
    <w:nsid w:val="1FB1039D"/>
    <w:multiLevelType w:val="multilevel"/>
    <w:tmpl w:val="1FB1039D"/>
    <w:lvl w:ilvl="0" w:tentative="1">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num w:numId="1">
    <w:abstractNumId w:val="829559368"/>
  </w:num>
  <w:num w:numId="2">
    <w:abstractNumId w:val="67312034"/>
  </w:num>
  <w:num w:numId="3">
    <w:abstractNumId w:val="1105731071"/>
  </w:num>
  <w:num w:numId="4">
    <w:abstractNumId w:val="246815320"/>
  </w:num>
  <w:num w:numId="5">
    <w:abstractNumId w:val="1158964406"/>
  </w:num>
  <w:num w:numId="6">
    <w:abstractNumId w:val="10"/>
  </w:num>
  <w:num w:numId="7">
    <w:abstractNumId w:val="11"/>
  </w:num>
  <w:num w:numId="8">
    <w:abstractNumId w:val="9"/>
  </w:num>
  <w:num w:numId="9">
    <w:abstractNumId w:val="378896313"/>
  </w:num>
  <w:num w:numId="10">
    <w:abstractNumId w:val="743838025"/>
  </w:num>
  <w:num w:numId="11">
    <w:abstractNumId w:val="405540475"/>
  </w:num>
  <w:num w:numId="12">
    <w:abstractNumId w:val="1404108836"/>
  </w:num>
  <w:num w:numId="13">
    <w:abstractNumId w:val="1773891901"/>
  </w:num>
  <w:num w:numId="14">
    <w:abstractNumId w:val="993795819"/>
  </w:num>
  <w:num w:numId="15">
    <w:abstractNumId w:val="1532915112"/>
  </w:num>
  <w:num w:numId="16">
    <w:abstractNumId w:val="1956129720"/>
  </w:num>
  <w:num w:numId="17">
    <w:abstractNumId w:val="265968317"/>
  </w:num>
  <w:num w:numId="18">
    <w:abstractNumId w:val="226496742"/>
  </w:num>
  <w:num w:numId="19">
    <w:abstractNumId w:val="1141579912"/>
  </w:num>
  <w:num w:numId="20">
    <w:abstractNumId w:val="1746805727"/>
  </w:num>
  <w:num w:numId="21">
    <w:abstractNumId w:val="1596788855"/>
  </w:num>
  <w:num w:numId="22">
    <w:abstractNumId w:val="1358235261"/>
  </w:num>
  <w:num w:numId="23">
    <w:abstractNumId w:val="834493177"/>
  </w:num>
  <w:num w:numId="24">
    <w:abstractNumId w:val="698505457"/>
  </w:num>
  <w:num w:numId="25">
    <w:abstractNumId w:val="359283660"/>
  </w:num>
  <w:num w:numId="26">
    <w:abstractNumId w:val="1965499655"/>
  </w:num>
  <w:num w:numId="27">
    <w:abstractNumId w:val="2023508776"/>
  </w:num>
  <w:num w:numId="28">
    <w:abstractNumId w:val="1797260778"/>
  </w:num>
  <w:num w:numId="29">
    <w:abstractNumId w:val="2043170072"/>
  </w:num>
  <w:num w:numId="30">
    <w:abstractNumId w:val="352264239"/>
  </w:num>
  <w:num w:numId="31">
    <w:abstractNumId w:val="1451822307"/>
  </w:num>
  <w:num w:numId="32">
    <w:abstractNumId w:val="905338458"/>
  </w:num>
  <w:num w:numId="33">
    <w:abstractNumId w:val="1014957842"/>
  </w:num>
  <w:num w:numId="34">
    <w:abstractNumId w:val="524637083"/>
  </w:num>
  <w:num w:numId="35">
    <w:abstractNumId w:val="1595088655"/>
  </w:num>
  <w:num w:numId="36">
    <w:abstractNumId w:val="1446315546"/>
  </w:num>
  <w:num w:numId="37">
    <w:abstractNumId w:val="1299611256"/>
  </w:num>
  <w:num w:numId="38">
    <w:abstractNumId w:val="246884240"/>
  </w:num>
  <w:num w:numId="39">
    <w:abstractNumId w:val="250698656"/>
  </w:num>
  <w:num w:numId="40">
    <w:abstractNumId w:val="1926648690"/>
  </w:num>
  <w:num w:numId="41">
    <w:abstractNumId w:val="53169449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hideSpellingErrors/>
  <w:documentProtection w:enforcement="0"/>
  <w:defaultTabStop w:val="480"/>
  <w:drawingGridHorizontalSpacing w:val="11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933B7"/>
    <w:rsid w:val="00014D72"/>
    <w:rsid w:val="00017F46"/>
    <w:rsid w:val="0003353C"/>
    <w:rsid w:val="00044CB7"/>
    <w:rsid w:val="0005514A"/>
    <w:rsid w:val="00084764"/>
    <w:rsid w:val="000911F1"/>
    <w:rsid w:val="000A2E03"/>
    <w:rsid w:val="000C0EBC"/>
    <w:rsid w:val="000F3758"/>
    <w:rsid w:val="0019125C"/>
    <w:rsid w:val="001C5D50"/>
    <w:rsid w:val="001E273A"/>
    <w:rsid w:val="00214558"/>
    <w:rsid w:val="00245FC1"/>
    <w:rsid w:val="00286D55"/>
    <w:rsid w:val="002A1527"/>
    <w:rsid w:val="00301B99"/>
    <w:rsid w:val="00304491"/>
    <w:rsid w:val="0031565B"/>
    <w:rsid w:val="003E78DF"/>
    <w:rsid w:val="00412129"/>
    <w:rsid w:val="0041619A"/>
    <w:rsid w:val="004446E8"/>
    <w:rsid w:val="0046217A"/>
    <w:rsid w:val="004C42F9"/>
    <w:rsid w:val="0052317D"/>
    <w:rsid w:val="005466C3"/>
    <w:rsid w:val="0057463C"/>
    <w:rsid w:val="00585328"/>
    <w:rsid w:val="005F08EE"/>
    <w:rsid w:val="00634334"/>
    <w:rsid w:val="0066294F"/>
    <w:rsid w:val="00696409"/>
    <w:rsid w:val="00697A67"/>
    <w:rsid w:val="00704F97"/>
    <w:rsid w:val="007223EE"/>
    <w:rsid w:val="00727FD6"/>
    <w:rsid w:val="00746F18"/>
    <w:rsid w:val="007845E9"/>
    <w:rsid w:val="0078790B"/>
    <w:rsid w:val="007B3D84"/>
    <w:rsid w:val="007C0DD8"/>
    <w:rsid w:val="007C7FE6"/>
    <w:rsid w:val="00803AC5"/>
    <w:rsid w:val="00810010"/>
    <w:rsid w:val="0081121B"/>
    <w:rsid w:val="00813461"/>
    <w:rsid w:val="00815775"/>
    <w:rsid w:val="008164B2"/>
    <w:rsid w:val="00830DDC"/>
    <w:rsid w:val="008436F3"/>
    <w:rsid w:val="008622E8"/>
    <w:rsid w:val="008665D1"/>
    <w:rsid w:val="00880670"/>
    <w:rsid w:val="008913F8"/>
    <w:rsid w:val="0094071D"/>
    <w:rsid w:val="00967338"/>
    <w:rsid w:val="009744A1"/>
    <w:rsid w:val="009767AC"/>
    <w:rsid w:val="009933B7"/>
    <w:rsid w:val="009A2B10"/>
    <w:rsid w:val="009E0C0D"/>
    <w:rsid w:val="009F0321"/>
    <w:rsid w:val="00A834A4"/>
    <w:rsid w:val="00AA7137"/>
    <w:rsid w:val="00AE75A8"/>
    <w:rsid w:val="00B21B8C"/>
    <w:rsid w:val="00B41346"/>
    <w:rsid w:val="00B44680"/>
    <w:rsid w:val="00B5563C"/>
    <w:rsid w:val="00B65D56"/>
    <w:rsid w:val="00B806E7"/>
    <w:rsid w:val="00BA3169"/>
    <w:rsid w:val="00BB2726"/>
    <w:rsid w:val="00BF222D"/>
    <w:rsid w:val="00C60217"/>
    <w:rsid w:val="00C72903"/>
    <w:rsid w:val="00C931DC"/>
    <w:rsid w:val="00C932F6"/>
    <w:rsid w:val="00CA6AB7"/>
    <w:rsid w:val="00CC0B59"/>
    <w:rsid w:val="00CF7623"/>
    <w:rsid w:val="00D07640"/>
    <w:rsid w:val="00D636C9"/>
    <w:rsid w:val="00D73E42"/>
    <w:rsid w:val="00D87A87"/>
    <w:rsid w:val="00E1353A"/>
    <w:rsid w:val="00E265C0"/>
    <w:rsid w:val="00E821C4"/>
    <w:rsid w:val="00EA7574"/>
    <w:rsid w:val="00EB2DFF"/>
    <w:rsid w:val="00EB3E18"/>
    <w:rsid w:val="00EE3938"/>
    <w:rsid w:val="00EE4187"/>
    <w:rsid w:val="00F709EF"/>
    <w:rsid w:val="00F85A1F"/>
    <w:rsid w:val="00FA420A"/>
    <w:rsid w:val="20A8581A"/>
  </w:rsids>
  <w:themeFontLang w:val="en-US" w:eastAsia="zh-TW"/>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ajorHAnsi" w:hAnsiTheme="majorHAnsi" w:eastAsiaTheme="majorEastAsia" w:cstheme="maj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line="252" w:lineRule="auto"/>
    </w:pPr>
    <w:rPr>
      <w:rFonts w:asciiTheme="majorHAnsi" w:hAnsiTheme="majorHAnsi" w:eastAsiaTheme="majorEastAsia" w:cstheme="majorBidi"/>
      <w:sz w:val="22"/>
      <w:szCs w:val="22"/>
      <w:lang w:val="en-US" w:eastAsia="zh-TW" w:bidi="ar-SA"/>
    </w:rPr>
  </w:style>
  <w:style w:type="paragraph" w:styleId="2">
    <w:name w:val="heading 1"/>
    <w:basedOn w:val="1"/>
    <w:next w:val="1"/>
    <w:link w:val="35"/>
    <w:qFormat/>
    <w:uiPriority w:val="9"/>
    <w:pPr>
      <w:numPr>
        <w:ilvl w:val="0"/>
        <w:numId w:val="1"/>
      </w:numPr>
      <w:pBdr>
        <w:bottom w:val="thinThickSmallGap" w:color="943734" w:themeColor="accent2" w:themeShade="BF" w:sz="12" w:space="1"/>
      </w:pBdr>
      <w:spacing w:before="400"/>
      <w:jc w:val="center"/>
      <w:outlineLvl w:val="0"/>
    </w:pPr>
    <w:rPr>
      <w:caps/>
      <w:color w:val="632523" w:themeColor="accent2" w:themeShade="80"/>
      <w:spacing w:val="20"/>
      <w:sz w:val="28"/>
      <w:szCs w:val="28"/>
    </w:rPr>
  </w:style>
  <w:style w:type="paragraph" w:styleId="3">
    <w:name w:val="heading 2"/>
    <w:basedOn w:val="1"/>
    <w:next w:val="1"/>
    <w:link w:val="38"/>
    <w:unhideWhenUsed/>
    <w:qFormat/>
    <w:uiPriority w:val="9"/>
    <w:pPr>
      <w:numPr>
        <w:ilvl w:val="1"/>
        <w:numId w:val="1"/>
      </w:numPr>
      <w:pBdr>
        <w:bottom w:val="single" w:color="622423" w:themeColor="accent2" w:themeShade="7F" w:sz="4" w:space="1"/>
      </w:pBdr>
      <w:spacing w:before="400"/>
      <w:jc w:val="center"/>
      <w:outlineLvl w:val="1"/>
    </w:pPr>
    <w:rPr>
      <w:caps/>
      <w:color w:val="632523" w:themeColor="accent2" w:themeShade="80"/>
      <w:spacing w:val="15"/>
      <w:sz w:val="24"/>
      <w:szCs w:val="24"/>
    </w:rPr>
  </w:style>
  <w:style w:type="paragraph" w:styleId="4">
    <w:name w:val="heading 3"/>
    <w:basedOn w:val="1"/>
    <w:next w:val="1"/>
    <w:link w:val="39"/>
    <w:unhideWhenUsed/>
    <w:qFormat/>
    <w:uiPriority w:val="9"/>
    <w:pPr>
      <w:numPr>
        <w:ilvl w:val="2"/>
        <w:numId w:val="1"/>
      </w:numPr>
      <w:pBdr>
        <w:top w:val="dotted" w:color="622423" w:themeColor="accent2" w:themeShade="7F" w:sz="4" w:space="1"/>
        <w:bottom w:val="dotted" w:color="622423" w:themeColor="accent2" w:themeShade="7F" w:sz="4" w:space="1"/>
      </w:pBdr>
      <w:spacing w:before="300"/>
      <w:jc w:val="center"/>
      <w:outlineLvl w:val="2"/>
    </w:pPr>
    <w:rPr>
      <w:caps/>
      <w:color w:val="632523" w:themeColor="accent2" w:themeShade="80"/>
      <w:sz w:val="24"/>
      <w:szCs w:val="24"/>
    </w:rPr>
  </w:style>
  <w:style w:type="paragraph" w:styleId="5">
    <w:name w:val="heading 4"/>
    <w:basedOn w:val="1"/>
    <w:next w:val="1"/>
    <w:link w:val="41"/>
    <w:unhideWhenUsed/>
    <w:qFormat/>
    <w:uiPriority w:val="9"/>
    <w:pPr>
      <w:numPr>
        <w:ilvl w:val="3"/>
        <w:numId w:val="1"/>
      </w:numPr>
      <w:pBdr>
        <w:bottom w:val="dotted" w:color="943734" w:themeColor="accent2" w:themeShade="BF" w:sz="4" w:space="1"/>
      </w:pBdr>
      <w:spacing w:after="120"/>
      <w:jc w:val="center"/>
      <w:outlineLvl w:val="3"/>
    </w:pPr>
    <w:rPr>
      <w:caps/>
      <w:color w:val="632523" w:themeColor="accent2" w:themeShade="80"/>
      <w:spacing w:val="10"/>
    </w:rPr>
  </w:style>
  <w:style w:type="paragraph" w:styleId="6">
    <w:name w:val="heading 5"/>
    <w:basedOn w:val="1"/>
    <w:next w:val="1"/>
    <w:link w:val="45"/>
    <w:unhideWhenUsed/>
    <w:qFormat/>
    <w:uiPriority w:val="9"/>
    <w:pPr>
      <w:numPr>
        <w:ilvl w:val="4"/>
        <w:numId w:val="1"/>
      </w:numPr>
      <w:spacing w:before="320" w:after="120"/>
      <w:jc w:val="center"/>
      <w:outlineLvl w:val="4"/>
    </w:pPr>
    <w:rPr>
      <w:caps/>
      <w:color w:val="632523" w:themeColor="accent2" w:themeShade="80"/>
      <w:spacing w:val="10"/>
    </w:rPr>
  </w:style>
  <w:style w:type="paragraph" w:styleId="7">
    <w:name w:val="heading 6"/>
    <w:basedOn w:val="1"/>
    <w:next w:val="1"/>
    <w:link w:val="40"/>
    <w:unhideWhenUsed/>
    <w:qFormat/>
    <w:uiPriority w:val="9"/>
    <w:pPr>
      <w:numPr>
        <w:ilvl w:val="5"/>
        <w:numId w:val="1"/>
      </w:numPr>
      <w:spacing w:after="120"/>
      <w:jc w:val="center"/>
      <w:outlineLvl w:val="5"/>
    </w:pPr>
    <w:rPr>
      <w:caps/>
      <w:color w:val="953735" w:themeColor="accent2" w:themeShade="BF"/>
      <w:spacing w:val="10"/>
    </w:rPr>
  </w:style>
  <w:style w:type="paragraph" w:styleId="8">
    <w:name w:val="heading 7"/>
    <w:basedOn w:val="1"/>
    <w:next w:val="1"/>
    <w:link w:val="46"/>
    <w:unhideWhenUsed/>
    <w:qFormat/>
    <w:uiPriority w:val="9"/>
    <w:pPr>
      <w:numPr>
        <w:ilvl w:val="6"/>
        <w:numId w:val="1"/>
      </w:numPr>
      <w:spacing w:after="120"/>
      <w:jc w:val="center"/>
      <w:outlineLvl w:val="6"/>
    </w:pPr>
    <w:rPr>
      <w:i/>
      <w:iCs/>
      <w:caps/>
      <w:color w:val="953735" w:themeColor="accent2" w:themeShade="BF"/>
      <w:spacing w:val="10"/>
    </w:rPr>
  </w:style>
  <w:style w:type="paragraph" w:styleId="9">
    <w:name w:val="heading 8"/>
    <w:basedOn w:val="1"/>
    <w:next w:val="1"/>
    <w:link w:val="47"/>
    <w:unhideWhenUsed/>
    <w:qFormat/>
    <w:uiPriority w:val="9"/>
    <w:pPr>
      <w:numPr>
        <w:ilvl w:val="7"/>
        <w:numId w:val="1"/>
      </w:numPr>
      <w:spacing w:after="120"/>
      <w:jc w:val="center"/>
      <w:outlineLvl w:val="7"/>
    </w:pPr>
    <w:rPr>
      <w:caps/>
      <w:spacing w:val="10"/>
      <w:sz w:val="20"/>
      <w:szCs w:val="20"/>
    </w:rPr>
  </w:style>
  <w:style w:type="paragraph" w:styleId="10">
    <w:name w:val="heading 9"/>
    <w:basedOn w:val="1"/>
    <w:next w:val="1"/>
    <w:link w:val="48"/>
    <w:unhideWhenUsed/>
    <w:qFormat/>
    <w:uiPriority w:val="9"/>
    <w:pPr>
      <w:numPr>
        <w:ilvl w:val="8"/>
        <w:numId w:val="1"/>
      </w:numPr>
      <w:spacing w:after="120"/>
      <w:jc w:val="center"/>
      <w:outlineLvl w:val="8"/>
    </w:pPr>
    <w:rPr>
      <w:i/>
      <w:iCs/>
      <w:caps/>
      <w:spacing w:val="10"/>
      <w:sz w:val="20"/>
      <w:szCs w:val="20"/>
    </w:rPr>
  </w:style>
  <w:style w:type="character" w:default="1" w:styleId="20">
    <w:name w:val="Default Paragraph Font"/>
    <w:unhideWhenUsed/>
    <w:uiPriority w:val="1"/>
  </w:style>
  <w:style w:type="table" w:default="1" w:styleId="25">
    <w:name w:val="Normal Table"/>
    <w:unhideWhenUsed/>
    <w:uiPriority w:val="99"/>
    <w:tblPr>
      <w:tblLayout w:type="fixed"/>
      <w:tblCellMar>
        <w:top w:w="0" w:type="dxa"/>
        <w:left w:w="108" w:type="dxa"/>
        <w:bottom w:w="0" w:type="dxa"/>
        <w:right w:w="108" w:type="dxa"/>
      </w:tblCellMar>
    </w:tblPr>
  </w:style>
  <w:style w:type="paragraph" w:styleId="11">
    <w:name w:val="caption"/>
    <w:basedOn w:val="1"/>
    <w:next w:val="1"/>
    <w:unhideWhenUsed/>
    <w:qFormat/>
    <w:uiPriority w:val="35"/>
    <w:rPr>
      <w:caps/>
      <w:spacing w:val="10"/>
      <w:sz w:val="18"/>
      <w:szCs w:val="18"/>
    </w:rPr>
  </w:style>
  <w:style w:type="paragraph" w:styleId="12">
    <w:name w:val="toc 3"/>
    <w:basedOn w:val="1"/>
    <w:next w:val="1"/>
    <w:unhideWhenUsed/>
    <w:uiPriority w:val="39"/>
    <w:pPr>
      <w:ind w:left="960" w:leftChars="400"/>
    </w:pPr>
  </w:style>
  <w:style w:type="paragraph" w:styleId="13">
    <w:name w:val="Balloon Text"/>
    <w:basedOn w:val="1"/>
    <w:link w:val="37"/>
    <w:unhideWhenUsed/>
    <w:uiPriority w:val="99"/>
    <w:rPr>
      <w:sz w:val="18"/>
      <w:szCs w:val="18"/>
    </w:rPr>
  </w:style>
  <w:style w:type="paragraph" w:styleId="14">
    <w:name w:val="toc 1"/>
    <w:basedOn w:val="1"/>
    <w:next w:val="1"/>
    <w:unhideWhenUsed/>
    <w:uiPriority w:val="39"/>
  </w:style>
  <w:style w:type="paragraph" w:styleId="15">
    <w:name w:val="Subtitle"/>
    <w:basedOn w:val="1"/>
    <w:next w:val="1"/>
    <w:link w:val="50"/>
    <w:qFormat/>
    <w:uiPriority w:val="11"/>
    <w:pPr>
      <w:spacing w:after="560" w:line="240" w:lineRule="auto"/>
      <w:jc w:val="center"/>
    </w:pPr>
    <w:rPr>
      <w:caps/>
      <w:spacing w:val="20"/>
      <w:sz w:val="18"/>
      <w:szCs w:val="18"/>
    </w:rPr>
  </w:style>
  <w:style w:type="paragraph" w:styleId="16">
    <w:name w:val="toc 2"/>
    <w:basedOn w:val="1"/>
    <w:next w:val="1"/>
    <w:unhideWhenUsed/>
    <w:uiPriority w:val="39"/>
    <w:pPr>
      <w:ind w:left="480" w:leftChars="200"/>
    </w:pPr>
  </w:style>
  <w:style w:type="paragraph" w:styleId="17">
    <w:name w:val="HTML Preformatted"/>
    <w:basedOn w:val="1"/>
    <w:link w:val="63"/>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MingLiU" w:hAnsi="MingLiU" w:eastAsia="MingLiU" w:cs="MingLiU"/>
      <w:sz w:val="24"/>
      <w:szCs w:val="24"/>
    </w:rPr>
  </w:style>
  <w:style w:type="paragraph" w:styleId="18">
    <w:name w:val="Normal (Web)"/>
    <w:basedOn w:val="1"/>
    <w:unhideWhenUsed/>
    <w:qFormat/>
    <w:uiPriority w:val="99"/>
    <w:pPr>
      <w:spacing w:before="100" w:beforeAutospacing="1" w:after="100" w:afterAutospacing="1"/>
    </w:pPr>
    <w:rPr>
      <w:rFonts w:ascii="PMingLiU" w:hAnsi="PMingLiU" w:eastAsia="PMingLiU" w:cs="PMingLiU"/>
      <w:szCs w:val="24"/>
    </w:rPr>
  </w:style>
  <w:style w:type="paragraph" w:styleId="19">
    <w:name w:val="Title"/>
    <w:basedOn w:val="1"/>
    <w:next w:val="1"/>
    <w:link w:val="49"/>
    <w:qFormat/>
    <w:uiPriority w:val="10"/>
    <w:pPr>
      <w:pBdr>
        <w:top w:val="dotted" w:color="632423" w:themeColor="accent2" w:themeShade="80" w:sz="2" w:space="1"/>
        <w:bottom w:val="dotted" w:color="632423" w:themeColor="accent2" w:themeShade="80" w:sz="2" w:space="6"/>
      </w:pBdr>
      <w:spacing w:before="500" w:after="300" w:line="240" w:lineRule="auto"/>
      <w:jc w:val="center"/>
    </w:pPr>
    <w:rPr>
      <w:caps/>
      <w:color w:val="632523" w:themeColor="accent2" w:themeShade="80"/>
      <w:spacing w:val="50"/>
      <w:sz w:val="44"/>
      <w:szCs w:val="44"/>
    </w:rPr>
  </w:style>
  <w:style w:type="character" w:styleId="21">
    <w:name w:val="Strong"/>
    <w:qFormat/>
    <w:uiPriority w:val="22"/>
    <w:rPr>
      <w:b/>
      <w:bCs/>
      <w:color w:val="953735" w:themeColor="accent2" w:themeShade="BF"/>
      <w:spacing w:val="5"/>
    </w:rPr>
  </w:style>
  <w:style w:type="character" w:styleId="22">
    <w:name w:val="FollowedHyperlink"/>
    <w:basedOn w:val="20"/>
    <w:unhideWhenUsed/>
    <w:uiPriority w:val="99"/>
    <w:rPr>
      <w:color w:val="800080" w:themeColor="followedHyperlink"/>
      <w:u w:val="single"/>
      <w14:textFill>
        <w14:solidFill>
          <w14:schemeClr w14:val="folHlink"/>
        </w14:solidFill>
      </w14:textFill>
    </w:rPr>
  </w:style>
  <w:style w:type="character" w:styleId="23">
    <w:name w:val="Emphasis"/>
    <w:qFormat/>
    <w:uiPriority w:val="20"/>
    <w:rPr>
      <w:caps/>
      <w:spacing w:val="5"/>
      <w:sz w:val="20"/>
      <w:szCs w:val="20"/>
    </w:rPr>
  </w:style>
  <w:style w:type="character" w:styleId="24">
    <w:name w:val="Hyperlink"/>
    <w:basedOn w:val="20"/>
    <w:unhideWhenUsed/>
    <w:uiPriority w:val="99"/>
    <w:rPr>
      <w:color w:val="0000FF" w:themeColor="hyperlink"/>
      <w:u w:val="single"/>
      <w14:textFill>
        <w14:solidFill>
          <w14:schemeClr w14:val="hlink"/>
        </w14:solidFill>
      </w14:textFill>
    </w:rPr>
  </w:style>
  <w:style w:type="table" w:styleId="26">
    <w:name w:val="Table Grid"/>
    <w:basedOn w:val="25"/>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27">
    <w:name w:val="Light Shading Accent 1"/>
    <w:basedOn w:val="25"/>
    <w:uiPriority w:val="60"/>
    <w:pPr>
      <w:spacing w:after="0" w:line="240" w:lineRule="auto"/>
    </w:pPr>
    <w:rPr>
      <w:color w:val="376092" w:themeColor="accent1" w:themeShade="BF"/>
    </w:rPr>
    <w:tblPr>
      <w:tblBorders>
        <w:top w:val="single" w:color="4F81BD" w:themeColor="accent1" w:sz="8" w:space="0"/>
        <w:bottom w:val="single" w:color="4F81BD" w:themeColor="accent1" w:sz="8" w:space="0"/>
      </w:tblBorders>
      <w:tblLayout w:type="fixed"/>
      <w:tblCellMar>
        <w:top w:w="0" w:type="dxa"/>
        <w:left w:w="108" w:type="dxa"/>
        <w:bottom w:w="0" w:type="dxa"/>
        <w:right w:w="108" w:type="dxa"/>
      </w:tblCellMar>
    </w:tblPr>
    <w:tblStylePr w:type="firstRow">
      <w:pPr>
        <w:spacing w:before="0" w:after="0" w:line="240" w:lineRule="auto"/>
      </w:pPr>
      <w:rPr>
        <w:b/>
        <w:bCs/>
      </w:rPr>
      <w:tblPr>
        <w:tblLayout w:type="fixed"/>
      </w:tblPr>
      <w:tcPr>
        <w:tcBorders>
          <w:top w:val="single" w:color="4F81BD" w:themeColor="accent1" w:sz="8" w:space="0"/>
          <w:left w:val="nil"/>
          <w:bottom w:val="single" w:color="4F81BD" w:themeColor="accent1" w:sz="8" w:space="0"/>
          <w:right w:val="nil"/>
          <w:insideH w:val="nil"/>
          <w:insideV w:val="nil"/>
        </w:tcBorders>
      </w:tcPr>
    </w:tblStylePr>
    <w:tblStylePr w:type="lastRow">
      <w:pPr>
        <w:spacing w:before="0" w:after="0" w:line="240" w:lineRule="auto"/>
      </w:pPr>
      <w:rPr>
        <w:b/>
        <w:bCs/>
      </w:rPr>
      <w:tblPr>
        <w:tblLayout w:type="fixed"/>
      </w:tblPr>
      <w:tcPr>
        <w:tcBorders>
          <w:top w:val="single" w:color="4F81BD" w:themeColor="accent1" w:sz="8" w:space="0"/>
          <w:left w:val="nil"/>
          <w:bottom w:val="single" w:color="4F81BD" w:themeColor="accent1" w:sz="8" w:space="0"/>
          <w:right w:val="nil"/>
          <w:insideH w:val="nil"/>
          <w:insideV w:val="nil"/>
        </w:tcBorders>
      </w:tcPr>
    </w:tblStylePr>
    <w:tblStylePr w:type="firstCol">
      <w:rPr>
        <w:b/>
        <w:bCs/>
      </w:rPr>
    </w:tblStylePr>
    <w:tblStylePr w:type="lastCol">
      <w:rPr>
        <w:b/>
        <w:bCs/>
      </w:rPr>
    </w:tblStylePr>
    <w:tblStylePr w:type="band1Vert">
      <w:tblPr>
        <w:tblLayout w:type="fixed"/>
      </w:tblPr>
      <w:tcPr>
        <w:tcBorders>
          <w:left w:val="nil"/>
          <w:right w:val="nil"/>
          <w:insideH w:val="nil"/>
          <w:insideV w:val="nil"/>
        </w:tcBorders>
        <w:shd w:val="clear" w:color="auto" w:fill="D3DFEE" w:themeFill="accent1" w:themeFillTint="3F"/>
      </w:tcPr>
    </w:tblStylePr>
    <w:tblStylePr w:type="band1Horz">
      <w:tblPr>
        <w:tblLayout w:type="fixed"/>
      </w:tblPr>
      <w:tcPr>
        <w:tcBorders>
          <w:left w:val="nil"/>
          <w:right w:val="nil"/>
          <w:insideH w:val="nil"/>
          <w:insideV w:val="nil"/>
        </w:tcBorders>
        <w:shd w:val="clear" w:color="auto" w:fill="D3DFEE" w:themeFill="accent1" w:themeFillTint="3F"/>
      </w:tcPr>
    </w:tblStylePr>
  </w:style>
  <w:style w:type="table" w:styleId="28">
    <w:name w:val="Light List"/>
    <w:basedOn w:val="25"/>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000000" w:themeFill="text1"/>
      </w:tcPr>
    </w:tblStylePr>
    <w:tblStylePr w:type="lastRow">
      <w:pPr>
        <w:spacing w:before="0" w:after="0" w:line="240" w:lineRule="auto"/>
      </w:pPr>
      <w:rPr>
        <w:b/>
        <w:bCs/>
      </w:rPr>
      <w:tblPr>
        <w:tblLayout w:type="fixed"/>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blLayout w:type="fixed"/>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29">
    <w:name w:val="Light List Accent 1"/>
    <w:basedOn w:val="25"/>
    <w:uiPriority w:val="61"/>
    <w:pPr>
      <w:spacing w:after="0" w:line="240" w:lineRule="auto"/>
    </w:pPr>
    <w:tblPr>
      <w:tblBorders>
        <w:top w:val="single" w:color="4F81BD" w:themeColor="accent1" w:sz="8" w:space="0"/>
        <w:left w:val="single" w:color="4F81BD" w:themeColor="accent1" w:sz="8" w:space="0"/>
        <w:bottom w:val="single" w:color="4F81BD" w:themeColor="accent1" w:sz="8" w:space="0"/>
        <w:right w:val="single" w:color="4F81BD" w:themeColor="accent1"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4F81BD" w:themeFill="accent1"/>
      </w:tcPr>
    </w:tblStylePr>
    <w:tblStylePr w:type="lastRow">
      <w:pPr>
        <w:spacing w:before="0" w:after="0" w:line="240" w:lineRule="auto"/>
      </w:pPr>
      <w:rPr>
        <w:b/>
        <w:bCs/>
      </w:rPr>
      <w:tblPr>
        <w:tblLayout w:type="fixed"/>
      </w:tblPr>
      <w:tcPr>
        <w:tcBorders>
          <w:top w:val="double" w:color="4F81BD" w:themeColor="accent1" w:sz="6" w:space="0"/>
          <w:left w:val="single" w:color="4F81BD" w:themeColor="accent1" w:sz="8" w:space="0"/>
          <w:bottom w:val="single" w:color="4F81BD" w:themeColor="accent1" w:sz="8" w:space="0"/>
          <w:right w:val="single" w:color="4F81BD" w:themeColor="accent1" w:sz="8" w:space="0"/>
        </w:tcBorders>
      </w:tcPr>
    </w:tblStylePr>
    <w:tblStylePr w:type="firstCol">
      <w:rPr>
        <w:b/>
        <w:bCs/>
      </w:rPr>
    </w:tblStylePr>
    <w:tblStylePr w:type="lastCol">
      <w:rPr>
        <w:b/>
        <w:bCs/>
      </w:rPr>
    </w:tblStylePr>
    <w:tblStylePr w:type="band1Vert">
      <w:tblPr>
        <w:tblLayout w:type="fixed"/>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Horz">
      <w:tblPr>
        <w:tblLayout w:type="fixed"/>
      </w:tbl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style>
  <w:style w:type="table" w:styleId="30">
    <w:name w:val="Light List Accent 2"/>
    <w:basedOn w:val="25"/>
    <w:uiPriority w:val="61"/>
    <w:pPr>
      <w:spacing w:after="0" w:line="240" w:lineRule="auto"/>
    </w:pPr>
    <w:tblPr>
      <w:tblBorders>
        <w:top w:val="single" w:color="C0504D" w:themeColor="accent2" w:sz="8" w:space="0"/>
        <w:left w:val="single" w:color="C0504D" w:themeColor="accent2" w:sz="8" w:space="0"/>
        <w:bottom w:val="single" w:color="C0504D" w:themeColor="accent2" w:sz="8" w:space="0"/>
        <w:right w:val="single" w:color="C0504D" w:themeColor="accent2"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C0504D" w:themeFill="accent2"/>
      </w:tcPr>
    </w:tblStylePr>
    <w:tblStylePr w:type="lastRow">
      <w:pPr>
        <w:spacing w:before="0" w:after="0" w:line="240" w:lineRule="auto"/>
      </w:pPr>
      <w:rPr>
        <w:b/>
        <w:bCs/>
      </w:rPr>
      <w:tblPr>
        <w:tblLayout w:type="fixed"/>
      </w:tblPr>
      <w:tcPr>
        <w:tcBorders>
          <w:top w:val="double" w:color="C0504D" w:themeColor="accent2" w:sz="6" w:space="0"/>
          <w:left w:val="single" w:color="C0504D" w:themeColor="accent2" w:sz="8" w:space="0"/>
          <w:bottom w:val="single" w:color="C0504D" w:themeColor="accent2" w:sz="8" w:space="0"/>
          <w:right w:val="single" w:color="C0504D" w:themeColor="accent2" w:sz="8" w:space="0"/>
        </w:tcBorders>
      </w:tcPr>
    </w:tblStylePr>
    <w:tblStylePr w:type="firstCol">
      <w:rPr>
        <w:b/>
        <w:bCs/>
      </w:rPr>
    </w:tblStylePr>
    <w:tblStylePr w:type="lastCol">
      <w:rPr>
        <w:b/>
        <w:bCs/>
      </w:rPr>
    </w:tblStylePr>
    <w:tblStylePr w:type="band1Vert">
      <w:tblPr>
        <w:tblLayout w:type="fixed"/>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tblStylePr w:type="band1Horz">
      <w:tblPr>
        <w:tblLayout w:type="fixed"/>
      </w:tblPr>
      <w:tcPr>
        <w:tcBorders>
          <w:top w:val="single" w:color="C0504D" w:themeColor="accent2" w:sz="8" w:space="0"/>
          <w:left w:val="single" w:color="C0504D" w:themeColor="accent2" w:sz="8" w:space="0"/>
          <w:bottom w:val="single" w:color="C0504D" w:themeColor="accent2" w:sz="8" w:space="0"/>
          <w:right w:val="single" w:color="C0504D" w:themeColor="accent2" w:sz="8" w:space="0"/>
        </w:tcBorders>
      </w:tcPr>
    </w:tblStylePr>
  </w:style>
  <w:style w:type="table" w:styleId="31">
    <w:name w:val="Light List Accent 3"/>
    <w:basedOn w:val="25"/>
    <w:uiPriority w:val="61"/>
    <w:pPr>
      <w:spacing w:after="0" w:line="240" w:lineRule="auto"/>
    </w:pPr>
    <w:tblPr>
      <w:tblBorders>
        <w:top w:val="single" w:color="9BBB59" w:themeColor="accent3" w:sz="8" w:space="0"/>
        <w:left w:val="single" w:color="9BBB59" w:themeColor="accent3" w:sz="8" w:space="0"/>
        <w:bottom w:val="single" w:color="9BBB59" w:themeColor="accent3" w:sz="8" w:space="0"/>
        <w:right w:val="single" w:color="9BBB59" w:themeColor="accent3"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9BBB59" w:themeFill="accent3"/>
      </w:tcPr>
    </w:tblStylePr>
    <w:tblStylePr w:type="lastRow">
      <w:pPr>
        <w:spacing w:before="0" w:after="0" w:line="240" w:lineRule="auto"/>
      </w:pPr>
      <w:rPr>
        <w:b/>
        <w:bCs/>
      </w:rPr>
      <w:tblPr>
        <w:tblLayout w:type="fixed"/>
      </w:tblPr>
      <w:tcPr>
        <w:tcBorders>
          <w:top w:val="double" w:color="9BBB59" w:themeColor="accent3" w:sz="6" w:space="0"/>
          <w:left w:val="single" w:color="9BBB59" w:themeColor="accent3" w:sz="8" w:space="0"/>
          <w:bottom w:val="single" w:color="9BBB59" w:themeColor="accent3" w:sz="8" w:space="0"/>
          <w:right w:val="single" w:color="9BBB59" w:themeColor="accent3" w:sz="8" w:space="0"/>
        </w:tcBorders>
      </w:tcPr>
    </w:tblStylePr>
    <w:tblStylePr w:type="firstCol">
      <w:rPr>
        <w:b/>
        <w:bCs/>
      </w:rPr>
    </w:tblStylePr>
    <w:tblStylePr w:type="lastCol">
      <w:rPr>
        <w:b/>
        <w:bCs/>
      </w:rPr>
    </w:tblStylePr>
    <w:tblStylePr w:type="band1Vert">
      <w:tblPr>
        <w:tblLayout w:type="fixed"/>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Horz">
      <w:tblPr>
        <w:tblLayout w:type="fixed"/>
      </w:tbl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style>
  <w:style w:type="table" w:styleId="32">
    <w:name w:val="Light List Accent 4"/>
    <w:basedOn w:val="25"/>
    <w:uiPriority w:val="61"/>
    <w:pPr>
      <w:spacing w:after="0" w:line="240" w:lineRule="auto"/>
    </w:pPr>
    <w:tblPr>
      <w:tblBorders>
        <w:top w:val="single" w:color="8064A2" w:themeColor="accent4" w:sz="8" w:space="0"/>
        <w:left w:val="single" w:color="8064A2" w:themeColor="accent4" w:sz="8" w:space="0"/>
        <w:bottom w:val="single" w:color="8064A2" w:themeColor="accent4" w:sz="8" w:space="0"/>
        <w:right w:val="single" w:color="8064A2" w:themeColor="accent4"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8064A2" w:themeFill="accent4"/>
      </w:tcPr>
    </w:tblStylePr>
    <w:tblStylePr w:type="lastRow">
      <w:pPr>
        <w:spacing w:before="0" w:after="0" w:line="240" w:lineRule="auto"/>
      </w:pPr>
      <w:rPr>
        <w:b/>
        <w:bCs/>
      </w:rPr>
      <w:tblPr>
        <w:tblLayout w:type="fixed"/>
      </w:tblPr>
      <w:tcPr>
        <w:tcBorders>
          <w:top w:val="double" w:color="8064A2" w:themeColor="accent4" w:sz="6" w:space="0"/>
          <w:left w:val="single" w:color="8064A2" w:themeColor="accent4" w:sz="8" w:space="0"/>
          <w:bottom w:val="single" w:color="8064A2" w:themeColor="accent4" w:sz="8" w:space="0"/>
          <w:right w:val="single" w:color="8064A2" w:themeColor="accent4" w:sz="8" w:space="0"/>
        </w:tcBorders>
      </w:tcPr>
    </w:tblStylePr>
    <w:tblStylePr w:type="firstCol">
      <w:rPr>
        <w:b/>
        <w:bCs/>
      </w:rPr>
    </w:tblStylePr>
    <w:tblStylePr w:type="lastCol">
      <w:rPr>
        <w:b/>
        <w:bCs/>
      </w:rPr>
    </w:tblStylePr>
    <w:tblStylePr w:type="band1Vert">
      <w:tblPr>
        <w:tblLayout w:type="fixed"/>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tblStylePr w:type="band1Horz">
      <w:tblPr>
        <w:tblLayout w:type="fixed"/>
      </w:tblPr>
      <w:tcPr>
        <w:tcBorders>
          <w:top w:val="single" w:color="8064A2" w:themeColor="accent4" w:sz="8" w:space="0"/>
          <w:left w:val="single" w:color="8064A2" w:themeColor="accent4" w:sz="8" w:space="0"/>
          <w:bottom w:val="single" w:color="8064A2" w:themeColor="accent4" w:sz="8" w:space="0"/>
          <w:right w:val="single" w:color="8064A2" w:themeColor="accent4" w:sz="8" w:space="0"/>
        </w:tcBorders>
      </w:tcPr>
    </w:tblStylePr>
  </w:style>
  <w:style w:type="table" w:styleId="33">
    <w:name w:val="Light List Accent 5"/>
    <w:basedOn w:val="25"/>
    <w:uiPriority w:val="61"/>
    <w:pPr>
      <w:spacing w:after="0" w:line="240" w:lineRule="auto"/>
    </w:pPr>
    <w:tblPr>
      <w:tblBorders>
        <w:top w:val="single" w:color="4BACC6" w:themeColor="accent5" w:sz="8" w:space="0"/>
        <w:left w:val="single" w:color="4BACC6" w:themeColor="accent5" w:sz="8" w:space="0"/>
        <w:bottom w:val="single" w:color="4BACC6" w:themeColor="accent5" w:sz="8" w:space="0"/>
        <w:right w:val="single" w:color="4BACC6" w:themeColor="accent5"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4BACC6" w:themeFill="accent5"/>
      </w:tcPr>
    </w:tblStylePr>
    <w:tblStylePr w:type="lastRow">
      <w:pPr>
        <w:spacing w:before="0" w:after="0" w:line="240" w:lineRule="auto"/>
      </w:pPr>
      <w:rPr>
        <w:b/>
        <w:bCs/>
      </w:rPr>
      <w:tblPr>
        <w:tblLayout w:type="fixed"/>
      </w:tblPr>
      <w:tcPr>
        <w:tcBorders>
          <w:top w:val="double" w:color="4BACC6" w:themeColor="accent5" w:sz="6" w:space="0"/>
          <w:left w:val="single" w:color="4BACC6" w:themeColor="accent5" w:sz="8" w:space="0"/>
          <w:bottom w:val="single" w:color="4BACC6" w:themeColor="accent5" w:sz="8" w:space="0"/>
          <w:right w:val="single" w:color="4BACC6" w:themeColor="accent5" w:sz="8" w:space="0"/>
        </w:tcBorders>
      </w:tcPr>
    </w:tblStylePr>
    <w:tblStylePr w:type="firstCol">
      <w:rPr>
        <w:b/>
        <w:bCs/>
      </w:rPr>
    </w:tblStylePr>
    <w:tblStylePr w:type="lastCol">
      <w:rPr>
        <w:b/>
        <w:bCs/>
      </w:rPr>
    </w:tblStylePr>
    <w:tblStylePr w:type="band1Vert">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Horz">
      <w:tblPr>
        <w:tblLayout w:type="fixed"/>
      </w:tbl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style>
  <w:style w:type="table" w:styleId="34">
    <w:name w:val="Light List Accent 6"/>
    <w:basedOn w:val="25"/>
    <w:uiPriority w:val="61"/>
    <w:pPr>
      <w:spacing w:after="0" w:line="240" w:lineRule="auto"/>
    </w:pPr>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Layout w:type="fixed"/>
      <w:tblCellMar>
        <w:top w:w="0" w:type="dxa"/>
        <w:left w:w="108" w:type="dxa"/>
        <w:bottom w:w="0" w:type="dxa"/>
        <w:right w:w="108" w:type="dxa"/>
      </w:tblCellMar>
    </w:tblPr>
    <w:tblStylePr w:type="firstRow">
      <w:pPr>
        <w:spacing w:before="0" w:after="0" w:line="240" w:lineRule="auto"/>
      </w:pPr>
      <w:rPr>
        <w:b/>
        <w:bCs/>
        <w:color w:val="FFFFFF" w:themeColor="background1"/>
        <w14:textFill>
          <w14:solidFill>
            <w14:schemeClr w14:val="bg1"/>
          </w14:solidFill>
        </w14:textFill>
      </w:rPr>
      <w:tblPr>
        <w:tblLayout w:type="fixed"/>
      </w:tblPr>
      <w:tcPr>
        <w:shd w:val="clear" w:color="auto" w:fill="F79646" w:themeFill="accent6"/>
      </w:tcPr>
    </w:tblStylePr>
    <w:tblStylePr w:type="lastRow">
      <w:pPr>
        <w:spacing w:before="0" w:after="0" w:line="240" w:lineRule="auto"/>
      </w:pPr>
      <w:rPr>
        <w:b/>
        <w:bCs/>
      </w:rPr>
      <w:tblPr>
        <w:tblLayout w:type="fixed"/>
      </w:tbl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blPr>
        <w:tblLayout w:type="fixed"/>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blPr>
        <w:tblLayout w:type="fixed"/>
      </w:tblPr>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character" w:customStyle="1" w:styleId="35">
    <w:name w:val="標題 1 字元"/>
    <w:basedOn w:val="20"/>
    <w:link w:val="2"/>
    <w:uiPriority w:val="9"/>
    <w:rPr>
      <w:caps/>
      <w:color w:val="632523" w:themeColor="accent2" w:themeShade="80"/>
      <w:spacing w:val="20"/>
      <w:sz w:val="28"/>
      <w:szCs w:val="28"/>
    </w:rPr>
  </w:style>
  <w:style w:type="paragraph" w:customStyle="1" w:styleId="36">
    <w:name w:val="TOC Heading"/>
    <w:basedOn w:val="2"/>
    <w:next w:val="1"/>
    <w:unhideWhenUsed/>
    <w:qFormat/>
    <w:uiPriority w:val="39"/>
    <w:pPr>
      <w:outlineLvl w:val="9"/>
    </w:pPr>
    <w:rPr>
      <w:lang w:bidi="en-US"/>
    </w:rPr>
  </w:style>
  <w:style w:type="character" w:customStyle="1" w:styleId="37">
    <w:name w:val="註解方塊文字 字元"/>
    <w:basedOn w:val="20"/>
    <w:link w:val="13"/>
    <w:semiHidden/>
    <w:uiPriority w:val="99"/>
    <w:rPr>
      <w:rFonts w:asciiTheme="majorHAnsi" w:hAnsiTheme="majorHAnsi" w:eastAsiaTheme="majorEastAsia" w:cstheme="majorBidi"/>
      <w:sz w:val="18"/>
      <w:szCs w:val="18"/>
    </w:rPr>
  </w:style>
  <w:style w:type="character" w:customStyle="1" w:styleId="38">
    <w:name w:val="標題 2 字元"/>
    <w:basedOn w:val="20"/>
    <w:link w:val="3"/>
    <w:uiPriority w:val="9"/>
    <w:rPr>
      <w:caps/>
      <w:color w:val="632523" w:themeColor="accent2" w:themeShade="80"/>
      <w:spacing w:val="15"/>
      <w:sz w:val="24"/>
      <w:szCs w:val="24"/>
    </w:rPr>
  </w:style>
  <w:style w:type="character" w:customStyle="1" w:styleId="39">
    <w:name w:val="標題 3 字元"/>
    <w:basedOn w:val="20"/>
    <w:link w:val="4"/>
    <w:uiPriority w:val="9"/>
    <w:rPr>
      <w:caps/>
      <w:color w:val="632523" w:themeColor="accent2" w:themeShade="80"/>
      <w:sz w:val="24"/>
      <w:szCs w:val="24"/>
    </w:rPr>
  </w:style>
  <w:style w:type="character" w:customStyle="1" w:styleId="40">
    <w:name w:val="標題 6 字元"/>
    <w:basedOn w:val="20"/>
    <w:link w:val="7"/>
    <w:semiHidden/>
    <w:uiPriority w:val="9"/>
    <w:rPr>
      <w:caps/>
      <w:color w:val="953735" w:themeColor="accent2" w:themeShade="BF"/>
      <w:spacing w:val="10"/>
    </w:rPr>
  </w:style>
  <w:style w:type="character" w:customStyle="1" w:styleId="41">
    <w:name w:val="標題 4 字元"/>
    <w:basedOn w:val="20"/>
    <w:link w:val="5"/>
    <w:semiHidden/>
    <w:qFormat/>
    <w:uiPriority w:val="9"/>
    <w:rPr>
      <w:caps/>
      <w:color w:val="632523" w:themeColor="accent2" w:themeShade="80"/>
      <w:spacing w:val="10"/>
    </w:rPr>
  </w:style>
  <w:style w:type="character" w:customStyle="1" w:styleId="42">
    <w:name w:val="apple-converted-space"/>
    <w:basedOn w:val="20"/>
    <w:uiPriority w:val="0"/>
  </w:style>
  <w:style w:type="paragraph" w:customStyle="1" w:styleId="43">
    <w:name w:val="List Paragraph"/>
    <w:basedOn w:val="1"/>
    <w:qFormat/>
    <w:uiPriority w:val="34"/>
    <w:pPr>
      <w:ind w:left="720"/>
      <w:contextualSpacing/>
    </w:pPr>
  </w:style>
  <w:style w:type="character" w:customStyle="1" w:styleId="44">
    <w:name w:val="ygrp-pname"/>
    <w:basedOn w:val="20"/>
    <w:uiPriority w:val="0"/>
  </w:style>
  <w:style w:type="character" w:customStyle="1" w:styleId="45">
    <w:name w:val="標題 5 字元"/>
    <w:basedOn w:val="20"/>
    <w:link w:val="6"/>
    <w:semiHidden/>
    <w:uiPriority w:val="9"/>
    <w:rPr>
      <w:caps/>
      <w:color w:val="632523" w:themeColor="accent2" w:themeShade="80"/>
      <w:spacing w:val="10"/>
    </w:rPr>
  </w:style>
  <w:style w:type="character" w:customStyle="1" w:styleId="46">
    <w:name w:val="標題 7 字元"/>
    <w:basedOn w:val="20"/>
    <w:link w:val="8"/>
    <w:semiHidden/>
    <w:uiPriority w:val="9"/>
    <w:rPr>
      <w:i/>
      <w:iCs/>
      <w:caps/>
      <w:color w:val="953735" w:themeColor="accent2" w:themeShade="BF"/>
      <w:spacing w:val="10"/>
    </w:rPr>
  </w:style>
  <w:style w:type="character" w:customStyle="1" w:styleId="47">
    <w:name w:val="標題 8 字元"/>
    <w:basedOn w:val="20"/>
    <w:link w:val="9"/>
    <w:semiHidden/>
    <w:uiPriority w:val="9"/>
    <w:rPr>
      <w:caps/>
      <w:spacing w:val="10"/>
      <w:sz w:val="20"/>
      <w:szCs w:val="20"/>
    </w:rPr>
  </w:style>
  <w:style w:type="character" w:customStyle="1" w:styleId="48">
    <w:name w:val="標題 9 字元"/>
    <w:basedOn w:val="20"/>
    <w:link w:val="10"/>
    <w:semiHidden/>
    <w:uiPriority w:val="9"/>
    <w:rPr>
      <w:i/>
      <w:iCs/>
      <w:caps/>
      <w:spacing w:val="10"/>
      <w:sz w:val="20"/>
      <w:szCs w:val="20"/>
    </w:rPr>
  </w:style>
  <w:style w:type="character" w:customStyle="1" w:styleId="49">
    <w:name w:val="標題 字元"/>
    <w:basedOn w:val="20"/>
    <w:link w:val="19"/>
    <w:uiPriority w:val="10"/>
    <w:rPr>
      <w:caps/>
      <w:color w:val="632523" w:themeColor="accent2" w:themeShade="80"/>
      <w:spacing w:val="50"/>
      <w:sz w:val="44"/>
      <w:szCs w:val="44"/>
    </w:rPr>
  </w:style>
  <w:style w:type="character" w:customStyle="1" w:styleId="50">
    <w:name w:val="副標題 字元"/>
    <w:basedOn w:val="20"/>
    <w:link w:val="15"/>
    <w:uiPriority w:val="11"/>
    <w:rPr>
      <w:caps/>
      <w:spacing w:val="20"/>
      <w:sz w:val="18"/>
      <w:szCs w:val="18"/>
    </w:rPr>
  </w:style>
  <w:style w:type="paragraph" w:customStyle="1" w:styleId="51">
    <w:name w:val="No Spacing"/>
    <w:basedOn w:val="1"/>
    <w:link w:val="61"/>
    <w:qFormat/>
    <w:uiPriority w:val="1"/>
    <w:pPr>
      <w:spacing w:after="0" w:line="240" w:lineRule="auto"/>
    </w:pPr>
  </w:style>
  <w:style w:type="paragraph" w:customStyle="1" w:styleId="52">
    <w:name w:val="Quote"/>
    <w:basedOn w:val="1"/>
    <w:next w:val="1"/>
    <w:link w:val="53"/>
    <w:qFormat/>
    <w:uiPriority w:val="29"/>
    <w:rPr>
      <w:i/>
      <w:iCs/>
    </w:rPr>
  </w:style>
  <w:style w:type="character" w:customStyle="1" w:styleId="53">
    <w:name w:val="引文 字元"/>
    <w:basedOn w:val="20"/>
    <w:link w:val="52"/>
    <w:uiPriority w:val="29"/>
    <w:rPr>
      <w:i/>
      <w:iCs/>
    </w:rPr>
  </w:style>
  <w:style w:type="paragraph" w:customStyle="1" w:styleId="54">
    <w:name w:val="Intense Quote"/>
    <w:basedOn w:val="1"/>
    <w:next w:val="1"/>
    <w:link w:val="55"/>
    <w:qFormat/>
    <w:uiPriority w:val="30"/>
    <w:pPr>
      <w:pBdr>
        <w:top w:val="dotted" w:color="632423" w:themeColor="accent2" w:themeShade="80" w:sz="2" w:space="10"/>
        <w:bottom w:val="dotted" w:color="632423" w:themeColor="accent2" w:themeShade="80" w:sz="2" w:space="4"/>
      </w:pBdr>
      <w:spacing w:before="160" w:line="300" w:lineRule="auto"/>
      <w:ind w:left="1440" w:right="1440"/>
    </w:pPr>
    <w:rPr>
      <w:caps/>
      <w:color w:val="632523" w:themeColor="accent2" w:themeShade="80"/>
      <w:spacing w:val="5"/>
      <w:sz w:val="20"/>
      <w:szCs w:val="20"/>
    </w:rPr>
  </w:style>
  <w:style w:type="character" w:customStyle="1" w:styleId="55">
    <w:name w:val="鮮明引文 字元"/>
    <w:basedOn w:val="20"/>
    <w:link w:val="54"/>
    <w:uiPriority w:val="30"/>
    <w:rPr>
      <w:caps/>
      <w:color w:val="632523" w:themeColor="accent2" w:themeShade="80"/>
      <w:spacing w:val="5"/>
      <w:sz w:val="20"/>
      <w:szCs w:val="20"/>
    </w:rPr>
  </w:style>
  <w:style w:type="character" w:customStyle="1" w:styleId="56">
    <w:name w:val="Subtle Emphasis"/>
    <w:qFormat/>
    <w:uiPriority w:val="19"/>
    <w:rPr>
      <w:i/>
      <w:iCs/>
    </w:rPr>
  </w:style>
  <w:style w:type="character" w:customStyle="1" w:styleId="57">
    <w:name w:val="Intense Emphasis"/>
    <w:qFormat/>
    <w:uiPriority w:val="21"/>
    <w:rPr>
      <w:i/>
      <w:iCs/>
      <w:caps/>
      <w:spacing w:val="10"/>
      <w:sz w:val="20"/>
      <w:szCs w:val="20"/>
    </w:rPr>
  </w:style>
  <w:style w:type="character" w:customStyle="1" w:styleId="58">
    <w:name w:val="Subtle Reference"/>
    <w:basedOn w:val="20"/>
    <w:qFormat/>
    <w:uiPriority w:val="31"/>
    <w:rPr>
      <w:rFonts w:asciiTheme="minorHAnsi" w:hAnsiTheme="minorHAnsi" w:eastAsiaTheme="minorEastAsia" w:cstheme="minorBidi"/>
      <w:i/>
      <w:iCs/>
      <w:color w:val="632523" w:themeColor="accent2" w:themeShade="80"/>
    </w:rPr>
  </w:style>
  <w:style w:type="character" w:customStyle="1" w:styleId="59">
    <w:name w:val="Intense Reference"/>
    <w:qFormat/>
    <w:uiPriority w:val="32"/>
    <w:rPr>
      <w:rFonts w:asciiTheme="minorHAnsi" w:hAnsiTheme="minorHAnsi" w:eastAsiaTheme="minorEastAsia" w:cstheme="minorBidi"/>
      <w:b/>
      <w:bCs/>
      <w:i/>
      <w:iCs/>
      <w:color w:val="632523" w:themeColor="accent2" w:themeShade="80"/>
    </w:rPr>
  </w:style>
  <w:style w:type="character" w:customStyle="1" w:styleId="60">
    <w:name w:val="Book Title"/>
    <w:qFormat/>
    <w:uiPriority w:val="33"/>
    <w:rPr>
      <w:caps/>
      <w:color w:val="632523" w:themeColor="accent2" w:themeShade="80"/>
      <w:spacing w:val="5"/>
      <w:u w:color="622423" w:themeColor="accent2" w:themeShade="7F"/>
    </w:rPr>
  </w:style>
  <w:style w:type="character" w:customStyle="1" w:styleId="61">
    <w:name w:val="無間距 字元"/>
    <w:basedOn w:val="20"/>
    <w:link w:val="51"/>
    <w:uiPriority w:val="1"/>
  </w:style>
  <w:style w:type="character" w:customStyle="1" w:styleId="62">
    <w:name w:val="il"/>
    <w:basedOn w:val="20"/>
    <w:qFormat/>
    <w:uiPriority w:val="0"/>
  </w:style>
  <w:style w:type="character" w:customStyle="1" w:styleId="63">
    <w:name w:val="HTML 預設格式 字元"/>
    <w:basedOn w:val="20"/>
    <w:link w:val="17"/>
    <w:semiHidden/>
    <w:uiPriority w:val="99"/>
    <w:rPr>
      <w:rFonts w:ascii="MingLiU" w:hAnsi="MingLiU" w:eastAsia="MingLiU" w:cs="MingLiU"/>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emf"/><Relationship Id="rId6" Type="http://schemas.openxmlformats.org/officeDocument/2006/relationships/oleObject" Target="embeddings/oleObject1.bin"/><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theme" Target="theme/theme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emf"/><Relationship Id="rId26" Type="http://schemas.openxmlformats.org/officeDocument/2006/relationships/oleObject" Target="embeddings/oleObject2.bin"/><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9C60586-2EA1-4E01-AE7D-35CF93E262ED}">
  <ds:schemaRefs/>
</ds:datastoreItem>
</file>

<file path=docProps/app.xml><?xml version="1.0" encoding="utf-8"?>
<Properties xmlns="http://schemas.openxmlformats.org/officeDocument/2006/extended-properties" xmlns:vt="http://schemas.openxmlformats.org/officeDocument/2006/docPropsVTypes">
  <Template>Normal.dotm</Template>
  <Company>GarenaTW</Company>
  <Pages>69</Pages>
  <Words>10128</Words>
  <Characters>57734</Characters>
  <Lines>481</Lines>
  <Paragraphs>135</Paragraphs>
  <TotalTime>0</TotalTime>
  <ScaleCrop>false</ScaleCrop>
  <LinksUpToDate>false</LinksUpToDate>
  <CharactersWithSpaces>67727</CharactersWithSpaces>
  <Application>WPS Office_10.1.0.5603_F1E327BC-269C-435d-A152-05C5408002CA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2013-04-18T07:48:00Z</dcterms:created>
  <dc:creator>呂勇輝</dc:creator>
  <cp:lastModifiedBy>X_df</cp:lastModifiedBy>
  <dcterms:modified xsi:type="dcterms:W3CDTF">2016-04-26T13:02:01Z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