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54EE508B"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sidR="00372D64">
        <w:rPr>
          <w:rFonts w:hint="cs"/>
          <w:rtl/>
        </w:rPr>
        <w:t>لینک‌های</w:t>
      </w:r>
      <w:r w:rsidR="00485DE2">
        <w:rPr>
          <w:rFonts w:hint="cs"/>
          <w:rtl/>
          <w:lang w:bidi="fa-IR"/>
        </w:rPr>
        <w:t xml:space="preserve"> (گام‌های)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F34E70" w:rsidRPr="00AE15E7" w:rsidRDefault="00F34E70"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F34E70" w:rsidRPr="00C26EA5" w:rsidRDefault="00F34E70"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F34E70" w:rsidRPr="00C26EA5" w:rsidRDefault="00F34E70"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F34E70" w:rsidRPr="00AE15E7" w:rsidRDefault="00F34E70"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F34E70" w:rsidRPr="00C26EA5" w:rsidRDefault="00F34E70"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F34E70" w:rsidRPr="00C26EA5" w:rsidRDefault="00F34E70"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052AB4D5" w:rsidR="00C60DB9" w:rsidRPr="002737BA" w:rsidRDefault="00F34E70"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52680780" w14:textId="4F77F7A6" w:rsidR="002737BA" w:rsidRPr="004275B1" w:rsidRDefault="00F34E70" w:rsidP="007C15F3">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269C582" w14:textId="73A73A5D" w:rsidR="004275B1" w:rsidRPr="004F3EFB" w:rsidRDefault="00F34E70"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501E1BBB" w14:textId="38BAEE2E" w:rsidR="00381F4B" w:rsidRDefault="00C80A3D" w:rsidP="006A7055">
      <w:pPr>
        <w:bidi/>
        <w:rPr>
          <w:rtl/>
          <w:lang w:bidi="fa-IR"/>
        </w:rPr>
      </w:pPr>
      <w:r>
        <w:rPr>
          <w:rFonts w:hint="cs"/>
          <w:rtl/>
        </w:rPr>
        <w:t>سوال ۳</w:t>
      </w:r>
      <w:r w:rsidR="006A7055">
        <w:rPr>
          <w:rFonts w:hint="cs"/>
          <w:rtl/>
          <w:lang w:bidi="fa-IR"/>
        </w:rPr>
        <w:t xml:space="preserve">: </w:t>
      </w:r>
      <w:r w:rsidR="006A7055" w:rsidRPr="006A7055">
        <w:rPr>
          <w:rtl/>
          <w:lang w:bidi="fa-IR"/>
        </w:rPr>
        <w:t>م</w:t>
      </w:r>
      <w:r w:rsidR="006A7055" w:rsidRPr="006A7055">
        <w:rPr>
          <w:rFonts w:hint="cs"/>
          <w:rtl/>
          <w:lang w:bidi="fa-IR"/>
        </w:rPr>
        <w:t>ی‌</w:t>
      </w:r>
      <w:r w:rsidR="006A7055" w:rsidRPr="006A7055">
        <w:rPr>
          <w:rFonts w:hint="eastAsia"/>
          <w:rtl/>
          <w:lang w:bidi="fa-IR"/>
        </w:rPr>
        <w:t>خواه</w:t>
      </w:r>
      <w:r w:rsidR="006A7055" w:rsidRPr="006A7055">
        <w:rPr>
          <w:rFonts w:hint="cs"/>
          <w:rtl/>
          <w:lang w:bidi="fa-IR"/>
        </w:rPr>
        <w:t>ی</w:t>
      </w:r>
      <w:r w:rsidR="006A7055" w:rsidRPr="006A7055">
        <w:rPr>
          <w:rFonts w:hint="eastAsia"/>
          <w:rtl/>
          <w:lang w:bidi="fa-IR"/>
        </w:rPr>
        <w:t>م</w:t>
      </w:r>
      <w:r w:rsidR="006A7055" w:rsidRPr="006A7055">
        <w:rPr>
          <w:rtl/>
          <w:lang w:bidi="fa-IR"/>
        </w:rPr>
        <w:t xml:space="preserve"> </w:t>
      </w:r>
      <w:r w:rsidR="006A7055" w:rsidRPr="006A7055">
        <w:rPr>
          <w:rFonts w:hint="cs"/>
          <w:rtl/>
          <w:lang w:bidi="fa-IR"/>
        </w:rPr>
        <w:t>ی</w:t>
      </w:r>
      <w:r w:rsidR="006A7055" w:rsidRPr="006A7055">
        <w:rPr>
          <w:rFonts w:hint="eastAsia"/>
          <w:rtl/>
          <w:lang w:bidi="fa-IR"/>
        </w:rPr>
        <w:t>ک</w:t>
      </w:r>
      <w:r w:rsidR="006A7055" w:rsidRPr="006A7055">
        <w:rPr>
          <w:rtl/>
          <w:lang w:bidi="fa-IR"/>
        </w:rPr>
        <w:t xml:space="preserve"> پ</w:t>
      </w:r>
      <w:r w:rsidR="006A7055" w:rsidRPr="006A7055">
        <w:rPr>
          <w:rFonts w:hint="cs"/>
          <w:rtl/>
          <w:lang w:bidi="fa-IR"/>
        </w:rPr>
        <w:t>ی</w:t>
      </w:r>
      <w:r w:rsidR="006A7055" w:rsidRPr="006A7055">
        <w:rPr>
          <w:rFonts w:hint="eastAsia"/>
          <w:rtl/>
          <w:lang w:bidi="fa-IR"/>
        </w:rPr>
        <w:t>غام</w:t>
      </w:r>
      <w:r w:rsidR="006A7055" w:rsidRPr="006A7055">
        <w:rPr>
          <w:rtl/>
          <w:lang w:bidi="fa-IR"/>
        </w:rPr>
        <w:t xml:space="preserve"> به اندازه </w:t>
      </w:r>
      <w:r w:rsidR="006A7055">
        <w:rPr>
          <w:rFonts w:hint="cs"/>
          <w:rtl/>
          <w:lang w:bidi="fa-IR"/>
        </w:rPr>
        <w:t>۴۹۰۰۰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را از طر</w:t>
      </w:r>
      <w:r w:rsidR="006A7055" w:rsidRPr="006A7055">
        <w:rPr>
          <w:rFonts w:hint="cs"/>
          <w:rtl/>
          <w:lang w:bidi="fa-IR"/>
        </w:rPr>
        <w:t>ی</w:t>
      </w:r>
      <w:r w:rsidR="006A7055" w:rsidRPr="006A7055">
        <w:rPr>
          <w:rFonts w:hint="eastAsia"/>
          <w:rtl/>
          <w:lang w:bidi="fa-IR"/>
        </w:rPr>
        <w:t>ق</w:t>
      </w:r>
      <w:r w:rsidR="006A7055" w:rsidRPr="006A7055">
        <w:rPr>
          <w:rtl/>
          <w:lang w:bidi="fa-IR"/>
        </w:rPr>
        <w:t xml:space="preserve"> دوگام مطابق با شکل ز</w:t>
      </w:r>
      <w:r w:rsidR="006A7055" w:rsidRPr="006A7055">
        <w:rPr>
          <w:rFonts w:hint="cs"/>
          <w:rtl/>
          <w:lang w:bidi="fa-IR"/>
        </w:rPr>
        <w:t>ی</w:t>
      </w:r>
      <w:r w:rsidR="006A7055" w:rsidRPr="006A7055">
        <w:rPr>
          <w:rFonts w:hint="eastAsia"/>
          <w:rtl/>
          <w:lang w:bidi="fa-IR"/>
        </w:rPr>
        <w:t>ر</w:t>
      </w:r>
      <w:r w:rsidR="006A7055" w:rsidRPr="006A7055">
        <w:rPr>
          <w:rtl/>
          <w:lang w:bidi="fa-IR"/>
        </w:rPr>
        <w:t xml:space="preserve"> از گره مبدأ به گره مقصد ارسال کن</w:t>
      </w:r>
      <w:r w:rsidR="006A7055" w:rsidRPr="006A7055">
        <w:rPr>
          <w:rFonts w:hint="cs"/>
          <w:rtl/>
          <w:lang w:bidi="fa-IR"/>
        </w:rPr>
        <w:t>ی</w:t>
      </w:r>
      <w:r w:rsidR="006A7055" w:rsidRPr="006A7055">
        <w:rPr>
          <w:rFonts w:hint="eastAsia"/>
          <w:rtl/>
          <w:lang w:bidi="fa-IR"/>
        </w:rPr>
        <w:t>م</w:t>
      </w:r>
      <w:r w:rsidR="006A7055" w:rsidRPr="006A7055">
        <w:rPr>
          <w:rtl/>
          <w:lang w:bidi="fa-IR"/>
        </w:rPr>
        <w:t>. نرخ ارسال (</w:t>
      </w:r>
      <w:r w:rsidR="006A7055" w:rsidRPr="006A7055">
        <w:rPr>
          <w:lang w:bidi="fa-IR"/>
        </w:rPr>
        <w:t>R</w:t>
      </w:r>
      <w:r w:rsidR="006A7055" w:rsidRPr="006A7055">
        <w:rPr>
          <w:rtl/>
          <w:lang w:bidi="fa-IR"/>
        </w:rPr>
        <w:t>)، طول (</w:t>
      </w:r>
      <w:r w:rsidR="006A7055" w:rsidRPr="006A7055">
        <w:rPr>
          <w:lang w:bidi="fa-IR"/>
        </w:rPr>
        <w:t>d</w:t>
      </w:r>
      <w:r w:rsidR="006A7055" w:rsidRPr="006A7055">
        <w:rPr>
          <w:rtl/>
          <w:lang w:bidi="fa-IR"/>
        </w:rPr>
        <w:t>) و سرعت انتشار (</w:t>
      </w:r>
      <w:r w:rsidR="006A7055" w:rsidRPr="006A7055">
        <w:rPr>
          <w:lang w:bidi="fa-IR"/>
        </w:rPr>
        <w:t>V</w:t>
      </w:r>
      <w:r w:rsidR="006A7055" w:rsidRPr="006A7055">
        <w:rPr>
          <w:rtl/>
          <w:lang w:bidi="fa-IR"/>
        </w:rPr>
        <w:t>) هر ل</w:t>
      </w:r>
      <w:r w:rsidR="006A7055" w:rsidRPr="006A7055">
        <w:rPr>
          <w:rFonts w:hint="cs"/>
          <w:rtl/>
          <w:lang w:bidi="fa-IR"/>
        </w:rPr>
        <w:t>ی</w:t>
      </w:r>
      <w:r w:rsidR="006A7055" w:rsidRPr="006A7055">
        <w:rPr>
          <w:rFonts w:hint="eastAsia"/>
          <w:rtl/>
          <w:lang w:bidi="fa-IR"/>
        </w:rPr>
        <w:t>نک</w:t>
      </w:r>
      <w:r w:rsidR="006A7055" w:rsidRPr="006A7055">
        <w:rPr>
          <w:rtl/>
          <w:lang w:bidi="fa-IR"/>
        </w:rPr>
        <w:t xml:space="preserve"> در شکل مشخص شده است. با فرض ا</w:t>
      </w:r>
      <w:r w:rsidR="006A7055" w:rsidRPr="006A7055">
        <w:rPr>
          <w:rFonts w:hint="cs"/>
          <w:rtl/>
          <w:lang w:bidi="fa-IR"/>
        </w:rPr>
        <w:t>ی</w:t>
      </w:r>
      <w:r w:rsidR="006A7055" w:rsidRPr="006A7055">
        <w:rPr>
          <w:rFonts w:hint="eastAsia"/>
          <w:rtl/>
          <w:lang w:bidi="fa-IR"/>
        </w:rPr>
        <w:t>نکه</w:t>
      </w:r>
      <w:r w:rsidR="006A7055" w:rsidRPr="006A7055">
        <w:rPr>
          <w:rtl/>
          <w:lang w:bidi="fa-IR"/>
        </w:rPr>
        <w:t xml:space="preserve"> تأخ</w:t>
      </w:r>
      <w:r w:rsidR="006A7055" w:rsidRPr="006A7055">
        <w:rPr>
          <w:rFonts w:hint="cs"/>
          <w:rtl/>
          <w:lang w:bidi="fa-IR"/>
        </w:rPr>
        <w:t>ی</w:t>
      </w:r>
      <w:r w:rsidR="006A7055" w:rsidRPr="006A7055">
        <w:rPr>
          <w:rFonts w:hint="eastAsia"/>
          <w:rtl/>
          <w:lang w:bidi="fa-IR"/>
        </w:rPr>
        <w:t>ر</w:t>
      </w:r>
      <w:r w:rsidR="006A7055" w:rsidRPr="006A7055">
        <w:rPr>
          <w:rtl/>
          <w:lang w:bidi="fa-IR"/>
        </w:rPr>
        <w:t xml:space="preserve"> مس</w:t>
      </w:r>
      <w:r w:rsidR="006A7055" w:rsidRPr="006A7055">
        <w:rPr>
          <w:rFonts w:hint="cs"/>
          <w:rtl/>
          <w:lang w:bidi="fa-IR"/>
        </w:rPr>
        <w:t>ی</w:t>
      </w:r>
      <w:r w:rsidR="006A7055" w:rsidRPr="006A7055">
        <w:rPr>
          <w:rFonts w:hint="eastAsia"/>
          <w:rtl/>
          <w:lang w:bidi="fa-IR"/>
        </w:rPr>
        <w:t>ر</w:t>
      </w:r>
      <w:r w:rsidR="006A7055" w:rsidRPr="006A7055">
        <w:rPr>
          <w:rFonts w:hint="cs"/>
          <w:rtl/>
          <w:lang w:bidi="fa-IR"/>
        </w:rPr>
        <w:t>ی</w:t>
      </w:r>
      <w:r w:rsidR="006A7055" w:rsidRPr="006A7055">
        <w:rPr>
          <w:rFonts w:hint="eastAsia"/>
          <w:rtl/>
          <w:lang w:bidi="fa-IR"/>
        </w:rPr>
        <w:t>اب</w:t>
      </w:r>
      <w:r w:rsidR="006A7055" w:rsidRPr="006A7055">
        <w:rPr>
          <w:rtl/>
          <w:lang w:bidi="fa-IR"/>
        </w:rPr>
        <w:t xml:space="preserve"> ناچ</w:t>
      </w:r>
      <w:r w:rsidR="006A7055" w:rsidRPr="006A7055">
        <w:rPr>
          <w:rFonts w:hint="cs"/>
          <w:rtl/>
          <w:lang w:bidi="fa-IR"/>
        </w:rPr>
        <w:t>ی</w:t>
      </w:r>
      <w:r w:rsidR="006A7055" w:rsidRPr="006A7055">
        <w:rPr>
          <w:rFonts w:hint="eastAsia"/>
          <w:rtl/>
          <w:lang w:bidi="fa-IR"/>
        </w:rPr>
        <w:t>ز</w:t>
      </w:r>
      <w:r w:rsidR="006A7055" w:rsidRPr="006A7055">
        <w:rPr>
          <w:rtl/>
          <w:lang w:bidi="fa-IR"/>
        </w:rPr>
        <w:t xml:space="preserve"> و ل</w:t>
      </w:r>
      <w:r w:rsidR="006A7055" w:rsidRPr="006A7055">
        <w:rPr>
          <w:rFonts w:hint="cs"/>
          <w:rtl/>
          <w:lang w:bidi="fa-IR"/>
        </w:rPr>
        <w:t>ی</w:t>
      </w:r>
      <w:r w:rsidR="006A7055" w:rsidRPr="006A7055">
        <w:rPr>
          <w:rFonts w:hint="eastAsia"/>
          <w:rtl/>
          <w:lang w:bidi="fa-IR"/>
        </w:rPr>
        <w:t>نک‌ها</w:t>
      </w:r>
      <w:r w:rsidR="006A7055" w:rsidRPr="006A7055">
        <w:rPr>
          <w:rtl/>
          <w:lang w:bidi="fa-IR"/>
        </w:rPr>
        <w:t xml:space="preserve"> بدون خطا هستند، اگر اندازه هر بست</w:t>
      </w:r>
      <w:r w:rsidR="006A7055" w:rsidRPr="006A7055">
        <w:rPr>
          <w:rFonts w:hint="eastAsia"/>
          <w:rtl/>
          <w:lang w:bidi="fa-IR"/>
        </w:rPr>
        <w:t>ه</w:t>
      </w:r>
      <w:r w:rsidR="006A7055" w:rsidRPr="006A7055">
        <w:rPr>
          <w:rtl/>
          <w:lang w:bidi="fa-IR"/>
        </w:rPr>
        <w:t xml:space="preserve"> عبور</w:t>
      </w:r>
      <w:r w:rsidR="006A7055" w:rsidRPr="006A7055">
        <w:rPr>
          <w:rFonts w:hint="cs"/>
          <w:rtl/>
          <w:lang w:bidi="fa-IR"/>
        </w:rPr>
        <w:t>ی</w:t>
      </w:r>
      <w:r w:rsidR="006A7055" w:rsidRPr="006A7055">
        <w:rPr>
          <w:rtl/>
          <w:lang w:bidi="fa-IR"/>
        </w:rPr>
        <w:t xml:space="preserve"> </w:t>
      </w:r>
      <w:r w:rsidR="006A7055">
        <w:rPr>
          <w:rFonts w:hint="cs"/>
          <w:rtl/>
          <w:lang w:bidi="fa-IR"/>
        </w:rPr>
        <w:t>۱۰۰۰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و سربار هر بسته </w:t>
      </w:r>
      <w:r w:rsidR="006A7055">
        <w:rPr>
          <w:rFonts w:hint="cs"/>
          <w:rtl/>
          <w:lang w:bidi="fa-IR"/>
        </w:rPr>
        <w:t>۲۰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باشد، زمان انتقال ا</w:t>
      </w:r>
      <w:r w:rsidR="006A7055" w:rsidRPr="006A7055">
        <w:rPr>
          <w:rFonts w:hint="cs"/>
          <w:rtl/>
          <w:lang w:bidi="fa-IR"/>
        </w:rPr>
        <w:t>ی</w:t>
      </w:r>
      <w:r w:rsidR="006A7055" w:rsidRPr="006A7055">
        <w:rPr>
          <w:rFonts w:hint="eastAsia"/>
          <w:rtl/>
          <w:lang w:bidi="fa-IR"/>
        </w:rPr>
        <w:t>ن</w:t>
      </w:r>
      <w:r w:rsidR="006A7055" w:rsidRPr="006A7055">
        <w:rPr>
          <w:rtl/>
          <w:lang w:bidi="fa-IR"/>
        </w:rPr>
        <w:t xml:space="preserve"> پ</w:t>
      </w:r>
      <w:r w:rsidR="006A7055" w:rsidRPr="006A7055">
        <w:rPr>
          <w:rFonts w:hint="cs"/>
          <w:rtl/>
          <w:lang w:bidi="fa-IR"/>
        </w:rPr>
        <w:t>ی</w:t>
      </w:r>
      <w:r w:rsidR="006A7055" w:rsidRPr="006A7055">
        <w:rPr>
          <w:rFonts w:hint="eastAsia"/>
          <w:rtl/>
          <w:lang w:bidi="fa-IR"/>
        </w:rPr>
        <w:t>غام</w:t>
      </w:r>
      <w:r w:rsidR="006A7055" w:rsidRPr="006A7055">
        <w:rPr>
          <w:rtl/>
          <w:lang w:bidi="fa-IR"/>
        </w:rPr>
        <w:t xml:space="preserve"> از مبدأ به مقصد چقدر است؟</w:t>
      </w:r>
    </w:p>
    <w:p w14:paraId="7EFA1FA0" w14:textId="6FB6ADE5" w:rsidR="0002135B" w:rsidRDefault="0002135B" w:rsidP="00B95DE0">
      <w:pPr>
        <w:bidi/>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76672" behindDoc="0" locked="0" layoutInCell="1" allowOverlap="1" wp14:anchorId="6B89220C" wp14:editId="67233656">
                <wp:simplePos x="0" y="0"/>
                <wp:positionH relativeFrom="column">
                  <wp:posOffset>356609</wp:posOffset>
                </wp:positionH>
                <wp:positionV relativeFrom="paragraph">
                  <wp:posOffset>140506</wp:posOffset>
                </wp:positionV>
                <wp:extent cx="5610225" cy="7905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4978" w14:textId="1A7D03DB" w:rsidR="00F34E70" w:rsidRPr="00464369" w:rsidRDefault="00F34E70" w:rsidP="0002135B">
                            <w:pPr>
                              <w:jc w:val="both"/>
                              <w:rPr>
                                <w:rFonts w:ascii="Arial" w:hAnsi="Arial" w:cs="Arial"/>
                                <w:b/>
                                <w:bCs/>
                                <w:sz w:val="20"/>
                                <w:szCs w:val="20"/>
                              </w:rPr>
                            </w:pPr>
                            <w:r w:rsidRPr="00D57023">
                              <w:rPr>
                                <w:rFonts w:ascii="Arial" w:hAnsi="Arial" w:cs="Arial"/>
                                <w:b/>
                                <w:bCs/>
                                <w:noProof/>
                                <w:sz w:val="20"/>
                                <w:szCs w:val="20"/>
                              </w:rPr>
                              <w:drawing>
                                <wp:inline distT="0" distB="0" distL="0" distR="0" wp14:anchorId="621AF608" wp14:editId="0189C22D">
                                  <wp:extent cx="5425363" cy="793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220C" id="Text Box 9" o:spid="_x0000_s1027" type="#_x0000_t202" style="position:absolute;margin-left:28.1pt;margin-top:11.05pt;width:441.7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" filled="f" stroked="f" strokeweight=".5pt">
                <v:textbox>
                  <w:txbxContent>
                    <w:p w14:paraId="11DA4978" w14:textId="1A7D03DB" w:rsidR="00F34E70" w:rsidRPr="00464369" w:rsidRDefault="00F34E70" w:rsidP="0002135B">
                      <w:pPr>
                        <w:jc w:val="both"/>
                        <w:rPr>
                          <w:rFonts w:ascii="Arial" w:hAnsi="Arial" w:cs="Arial"/>
                          <w:b/>
                          <w:bCs/>
                          <w:sz w:val="20"/>
                          <w:szCs w:val="20"/>
                        </w:rPr>
                      </w:pPr>
                      <w:r w:rsidRPr="00D57023">
                        <w:rPr>
                          <w:rFonts w:ascii="Arial" w:hAnsi="Arial" w:cs="Arial"/>
                          <w:b/>
                          <w:bCs/>
                          <w:noProof/>
                          <w:sz w:val="20"/>
                          <w:szCs w:val="20"/>
                        </w:rPr>
                        <w:drawing>
                          <wp:inline distT="0" distB="0" distL="0" distR="0" wp14:anchorId="621AF608" wp14:editId="0189C22D">
                            <wp:extent cx="5425363" cy="793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050DBA2C">
          <v:shape id="_x0000_i1026" type="#_x0000_t75" style="width:452.25pt;height:71.25pt" o:ole="" o:allowoverlap="f">
            <v:imagedata r:id="rId13" o:title=""/>
          </v:shape>
          <o:OLEObject Type="Embed" ProgID="Visio.Drawing.15" ShapeID="_x0000_i1026" DrawAspect="Content" ObjectID="_1611980066" r:id="rId14"/>
        </w:object>
      </w:r>
    </w:p>
    <w:p w14:paraId="63721AC1" w14:textId="464E6F7D" w:rsidR="008651F1" w:rsidRDefault="008651F1" w:rsidP="008651F1">
      <w:pPr>
        <w:spacing w:after="0" w:line="240" w:lineRule="auto"/>
        <w:rPr>
          <w:rFonts w:asciiTheme="majorBidi" w:eastAsia="Times New Roman" w:hAnsiTheme="majorBidi"/>
          <w:sz w:val="20"/>
          <w:szCs w:val="24"/>
          <w:rtl/>
          <w:lang w:bidi="fa-IR"/>
        </w:rPr>
      </w:pPr>
    </w:p>
    <w:p w14:paraId="4A17D9A3" w14:textId="10052A25" w:rsidR="00980570" w:rsidRDefault="00980570" w:rsidP="008651F1">
      <w:pPr>
        <w:spacing w:after="0" w:line="240" w:lineRule="auto"/>
        <w:rPr>
          <w:rFonts w:asciiTheme="majorBidi" w:eastAsia="Times New Roman" w:hAnsiTheme="majorBidi"/>
          <w:sz w:val="20"/>
          <w:szCs w:val="24"/>
          <w:rtl/>
          <w:lang w:bidi="fa-IR"/>
        </w:rPr>
      </w:pPr>
    </w:p>
    <w:p w14:paraId="5803C716" w14:textId="51B0E66B" w:rsidR="00980570" w:rsidRDefault="00E10C57" w:rsidP="007D1594">
      <w:pPr>
        <w:spacing w:after="0" w:line="240" w:lineRule="auto"/>
        <w:jc w:val="center"/>
        <w:rPr>
          <w:rFonts w:asciiTheme="majorBidi" w:eastAsia="Times New Roman" w:hAnsiTheme="majorBidi"/>
          <w:sz w:val="20"/>
          <w:szCs w:val="24"/>
          <w:rtl/>
          <w:lang w:bidi="fa-IR"/>
        </w:rPr>
      </w:pPr>
      <w:r>
        <w:rPr>
          <w:noProof/>
        </w:rPr>
        <w:drawing>
          <wp:inline distT="0" distB="0" distL="0" distR="0" wp14:anchorId="0A8477E8" wp14:editId="58605AEE">
            <wp:extent cx="6661150" cy="37172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3717290"/>
                    </a:xfrm>
                    <a:prstGeom prst="rect">
                      <a:avLst/>
                    </a:prstGeom>
                  </pic:spPr>
                </pic:pic>
              </a:graphicData>
            </a:graphic>
          </wp:inline>
        </w:drawing>
      </w:r>
    </w:p>
    <w:p w14:paraId="36054F0C" w14:textId="04B65BC0" w:rsidR="00980570" w:rsidRDefault="00980570" w:rsidP="008651F1">
      <w:pPr>
        <w:spacing w:after="0" w:line="240" w:lineRule="auto"/>
        <w:rPr>
          <w:rFonts w:asciiTheme="majorBidi" w:eastAsia="Times New Roman" w:hAnsiTheme="majorBidi"/>
          <w:sz w:val="20"/>
          <w:szCs w:val="24"/>
          <w:rtl/>
          <w:lang w:bidi="fa-IR"/>
        </w:rPr>
      </w:pPr>
    </w:p>
    <w:p w14:paraId="62EA86CD" w14:textId="5A424D33" w:rsidR="00980570" w:rsidRDefault="00980570" w:rsidP="008651F1">
      <w:pPr>
        <w:spacing w:after="0" w:line="240" w:lineRule="auto"/>
        <w:rPr>
          <w:rFonts w:asciiTheme="majorBidi" w:eastAsia="Times New Roman" w:hAnsiTheme="majorBidi"/>
          <w:sz w:val="20"/>
          <w:szCs w:val="24"/>
          <w:rtl/>
          <w:lang w:bidi="fa-IR"/>
        </w:rPr>
      </w:pPr>
    </w:p>
    <w:p w14:paraId="3C98787E" w14:textId="405340E1" w:rsidR="00980570" w:rsidRDefault="00980570" w:rsidP="008651F1">
      <w:pPr>
        <w:spacing w:after="0" w:line="240" w:lineRule="auto"/>
        <w:rPr>
          <w:rFonts w:asciiTheme="majorBidi" w:eastAsia="Times New Roman" w:hAnsiTheme="majorBidi"/>
          <w:sz w:val="20"/>
          <w:szCs w:val="24"/>
          <w:rtl/>
          <w:lang w:bidi="fa-IR"/>
        </w:rPr>
      </w:pPr>
    </w:p>
    <w:p w14:paraId="71DD1AE1" w14:textId="77777777" w:rsidR="0002135B" w:rsidRPr="009C54D2" w:rsidRDefault="0002135B" w:rsidP="0002135B">
      <w:pPr>
        <w:spacing w:line="360" w:lineRule="auto"/>
        <w:rPr>
          <w:rFonts w:asciiTheme="majorBidi" w:hAnsiTheme="majorBidi" w:cs="B Traffic"/>
          <w:sz w:val="20"/>
          <w:lang w:bidi="fa-IR"/>
        </w:rPr>
      </w:pPr>
    </w:p>
    <w:p w14:paraId="4A5D2824" w14:textId="77777777" w:rsidR="0002135B" w:rsidRPr="009C54D2" w:rsidRDefault="0002135B" w:rsidP="0002135B">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72D9D766"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2A295A98"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0F853A7C"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0521628B"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6CCE2A83" w14:textId="77777777" w:rsidR="0002135B" w:rsidRPr="009C54D2" w:rsidRDefault="0002135B" w:rsidP="0002135B">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3C41D063" w14:textId="77777777" w:rsidR="0002135B" w:rsidRPr="009C54D2" w:rsidRDefault="0002135B" w:rsidP="0002135B">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349F534C" w14:textId="4AB13F1B" w:rsidR="00F053EE" w:rsidRPr="00F34E70" w:rsidRDefault="00F053EE" w:rsidP="00381F4B">
      <w:pPr>
        <w:pStyle w:val="Solution"/>
        <w:rPr>
          <w:rFonts w:cs="Calibri"/>
          <w:rtl/>
        </w:rPr>
      </w:pPr>
    </w:p>
    <w:p w14:paraId="5E1DC5FD" w14:textId="4D738322" w:rsidR="00F053EE" w:rsidRPr="00F053EE" w:rsidRDefault="00F053EE" w:rsidP="0066285E">
      <w:pPr>
        <w:bidi/>
        <w:jc w:val="both"/>
      </w:pPr>
      <w:r>
        <w:rPr>
          <w:rFonts w:hint="cs"/>
          <w:rtl/>
          <w:lang w:bidi="fa-IR"/>
        </w:rPr>
        <w:t>سوال ۴:</w:t>
      </w:r>
      <w:r w:rsidRPr="00F053EE">
        <w:rPr>
          <w:rFonts w:hint="cs"/>
          <w:rtl/>
          <w:lang w:bidi="fa-IR"/>
        </w:rPr>
        <w:t xml:space="preserve"> شکل زیر را در نظر بگیرید. فرض کنید احتمال از دست رفتن بسته در هر لینک </w:t>
      </w:r>
      <m:oMath>
        <m:r>
          <w:rPr>
            <w:rFonts w:ascii="Cambria Math" w:hAnsi="Cambria Math"/>
          </w:rPr>
          <m:t>p</m:t>
        </m:r>
      </m:oMath>
      <w:r w:rsidRPr="00F053EE">
        <w:rPr>
          <w:rFonts w:hint="cs"/>
          <w:rtl/>
          <w:lang w:bidi="fa-IR"/>
        </w:rPr>
        <w:t xml:space="preserve"> </w:t>
      </w:r>
      <w:r w:rsidR="00594893">
        <w:rPr>
          <w:rFonts w:hint="cs"/>
          <w:rtl/>
          <w:lang w:bidi="fa-IR"/>
        </w:rPr>
        <w:t>است</w:t>
      </w:r>
      <w:r w:rsidR="00B90FEF">
        <w:rPr>
          <w:rFonts w:hint="cs"/>
          <w:rtl/>
          <w:lang w:bidi="fa-IR"/>
        </w:rPr>
        <w:t xml:space="preserve"> و</w:t>
      </w:r>
      <w:r w:rsidRPr="00F053EE">
        <w:rPr>
          <w:rFonts w:hint="cs"/>
          <w:rtl/>
          <w:lang w:bidi="fa-IR"/>
        </w:rPr>
        <w:t xml:space="preserve">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rPr>
          <w:noProof/>
        </w:rPr>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25FE88EF" w:rsidR="001D0761" w:rsidRPr="00A2239A" w:rsidRDefault="00F34E70" w:rsidP="001D0761">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30D80A1F" w14:textId="63727ACC" w:rsidR="00A2239A" w:rsidRPr="001D0761" w:rsidRDefault="00A2239A" w:rsidP="00A2239A">
      <w:pPr>
        <w:pStyle w:val="Solution"/>
        <w:jc w:val="both"/>
        <w:rPr>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موفقیت‌آمیز به مقصد برسد حتما </w:t>
      </w:r>
      <w:r>
        <w:rPr>
          <w:rFonts w:eastAsiaTheme="minorEastAsia"/>
        </w:rPr>
        <w:t>x-1</w:t>
      </w:r>
      <w:r>
        <w:rPr>
          <w:rFonts w:eastAsiaTheme="minorEastAsia" w:hint="cs"/>
          <w:rtl/>
        </w:rPr>
        <w:t xml:space="preserve"> تلاش قبلی ناموفق بوده‌اند و لذا به همین تعداد بازارسال داشته‌ایم. لذا متغیر تصادفی </w:t>
      </w:r>
      <w:r w:rsidR="006D6077">
        <w:rPr>
          <w:rFonts w:eastAsiaTheme="minorEastAsia"/>
        </w:rPr>
        <w:t>X</w:t>
      </w:r>
      <w:r>
        <w:rPr>
          <w:rFonts w:eastAsiaTheme="minorEastAsia" w:hint="cs"/>
          <w:rtl/>
        </w:rPr>
        <w:t xml:space="preserve"> را </w:t>
      </w:r>
      <w:r w:rsidR="006D6077">
        <w:rPr>
          <w:rFonts w:eastAsiaTheme="minorEastAsia" w:hint="cs"/>
          <w:rtl/>
        </w:rPr>
        <w:t>تعداد تلاش‌ها برای دست‌یابی به موفقیت تعریف می‌کنیم. تابع جرم احتمال این متغیر تصادفی به صورت زیر می‌شود.</w:t>
      </w:r>
    </w:p>
    <w:p w14:paraId="04AEA698" w14:textId="2F27EDF9" w:rsidR="00800C9A" w:rsidRPr="00A2239A" w:rsidRDefault="00F34E70" w:rsidP="00800C9A">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m:rPr>
                          <m:sty m:val="p"/>
                        </m:rP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29E13330" w14:textId="7AD82C38" w:rsidR="00A2239A" w:rsidRPr="00800C9A" w:rsidRDefault="00A2239A" w:rsidP="00A2239A">
      <w:pPr>
        <w:pStyle w:val="Solution"/>
        <w:spacing w:before="240"/>
        <w:rPr>
          <w:rFonts w:eastAsiaTheme="minorEastAsia"/>
        </w:rPr>
      </w:pPr>
      <w:r>
        <w:rPr>
          <w:rFonts w:eastAsiaTheme="minorEastAsia" w:hint="cs"/>
          <w:rtl/>
        </w:rPr>
        <w:t>برای محاسبه تعداد متوسط ارسال‌ها کافی است امید ریاضی متغیر تصادفی تعریف شده را به دست‌ آوریم:</w:t>
      </w:r>
    </w:p>
    <w:p w14:paraId="52DF8B47" w14:textId="29A7CDC3" w:rsidR="00800C9A" w:rsidRPr="00A704A4" w:rsidRDefault="00800C9A" w:rsidP="00800C9A">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258D76ED" w14:textId="2A31516E" w:rsidR="00A704A4" w:rsidRPr="00A704A4" w:rsidRDefault="00F34E70" w:rsidP="00A704A4">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410DB503" w14:textId="531BA383" w:rsidR="00A704A4" w:rsidRPr="00A704A4" w:rsidRDefault="00A704A4" w:rsidP="00A704A4">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65CBEB7" w14:textId="18EC97B0" w:rsidR="00A704A4" w:rsidRPr="00A704A4" w:rsidRDefault="00A704A4" w:rsidP="00A704A4">
      <w:pPr>
        <w:pStyle w:val="Solution"/>
        <w:bidi w:val="0"/>
        <w:rPr>
          <w:rFonts w:eastAsiaTheme="minorEastAsia"/>
          <w:i/>
          <w:rtl/>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13B03776" w14:textId="5313BE72" w:rsidR="00067F6D" w:rsidRDefault="00A2239A" w:rsidP="00B1029F">
      <w:pPr>
        <w:pStyle w:val="Solution"/>
      </w:pPr>
      <w:r>
        <w:rPr>
          <w:rFonts w:hint="cs"/>
          <w:rtl/>
        </w:rPr>
        <w:t xml:space="preserve">در واقع </w:t>
      </w:r>
      <w:r w:rsidR="001D0761" w:rsidRPr="001D0761">
        <w:rPr>
          <w:rFonts w:hint="cs"/>
          <w:rtl/>
          <w:lang w:bidi="ar-SA"/>
        </w:rPr>
        <w:t>تعداد ارسال های لازم برای اینکه بسته به دست کلاینت برسد یک متغیر تصادفی هندسی</w:t>
      </w:r>
      <w:r w:rsidR="001D0761"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1D0761"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001D0761" w:rsidRPr="001D0761">
        <w:rPr>
          <w:rFonts w:hint="cs"/>
          <w:rtl/>
        </w:rPr>
        <w:t xml:space="preserve"> است. در نتیجه میانگین تعداد دفعات باز ارسال</w:t>
      </w:r>
      <w:r w:rsidR="005758A7">
        <w:rPr>
          <w:rFonts w:hint="cs"/>
          <w:rtl/>
        </w:rPr>
        <w:t xml:space="preserve"> </w:t>
      </w:r>
      <w:r w:rsidR="001D0761"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001D0761" w:rsidRPr="001D0761">
        <w:rPr>
          <w:rFonts w:hint="cs"/>
          <w:rtl/>
        </w:rPr>
        <w:t xml:space="preserve"> است.</w:t>
      </w:r>
    </w:p>
    <w:p w14:paraId="7B48CC43" w14:textId="77777777" w:rsidR="00B1029F" w:rsidRDefault="00B1029F" w:rsidP="00B1029F">
      <w:pPr>
        <w:pStyle w:val="Solution"/>
        <w:rPr>
          <w:rtl/>
        </w:rPr>
      </w:pPr>
    </w:p>
    <w:p w14:paraId="182D45EF" w14:textId="77777777" w:rsidR="0028631C" w:rsidRDefault="008B44A4" w:rsidP="008B44A4">
      <w:pPr>
        <w:bidi/>
        <w:rPr>
          <w:rtl/>
          <w:lang w:bidi="fa-IR"/>
        </w:rPr>
      </w:pPr>
      <w:r>
        <w:rPr>
          <w:rFonts w:hint="cs"/>
          <w:rtl/>
        </w:rPr>
        <w:t xml:space="preserve">سوال </w:t>
      </w:r>
      <w:r w:rsidR="00B1029F">
        <w:rPr>
          <w:rFonts w:hint="cs"/>
          <w:rtl/>
        </w:rPr>
        <w:t>۵</w:t>
      </w:r>
      <w:r>
        <w:rPr>
          <w:rFonts w:hint="cs"/>
          <w:rtl/>
        </w:rPr>
        <w:t xml:space="preserve">: فرض کنید </w:t>
      </w:r>
      <m:oMath>
        <m:r>
          <w:rPr>
            <w:rFonts w:ascii="Cambria Math" w:hAnsi="Cambria Math"/>
          </w:rPr>
          <m:t>N</m:t>
        </m:r>
      </m:oMath>
      <w:r w:rsidR="00300F4F">
        <w:rPr>
          <w:rFonts w:hint="cs"/>
          <w:rtl/>
          <w:lang w:bidi="fa-IR"/>
        </w:rPr>
        <w:t xml:space="preserve"> بسته به صورت همزمان به </w:t>
      </w:r>
      <w:r w:rsidR="0028631C">
        <w:rPr>
          <w:rFonts w:hint="cs"/>
          <w:rtl/>
          <w:lang w:bidi="fa-IR"/>
        </w:rPr>
        <w:t>مسیریابی</w:t>
      </w:r>
      <w:r w:rsidR="00300F4F">
        <w:rPr>
          <w:rFonts w:hint="cs"/>
          <w:rtl/>
          <w:lang w:bidi="fa-IR"/>
        </w:rPr>
        <w:t xml:space="preserve"> که صف آن </w:t>
      </w:r>
      <w:r w:rsidR="0028631C">
        <w:rPr>
          <w:rFonts w:hint="cs"/>
          <w:rtl/>
          <w:lang w:bidi="fa-IR"/>
        </w:rPr>
        <w:t>خالی است</w:t>
      </w:r>
      <w:r w:rsidR="00300F4F">
        <w:rPr>
          <w:rFonts w:hint="cs"/>
          <w:rtl/>
          <w:lang w:bidi="fa-IR"/>
        </w:rPr>
        <w:t>، می‌رسند.</w:t>
      </w:r>
      <w:r w:rsidR="0028631C">
        <w:rPr>
          <w:rFonts w:hint="cs"/>
          <w:rtl/>
          <w:lang w:bidi="fa-IR"/>
        </w:rPr>
        <w:t xml:space="preserve"> با فرض اینکه</w:t>
      </w:r>
      <w:r w:rsidR="00DF1059">
        <w:rPr>
          <w:rFonts w:hint="cs"/>
          <w:rtl/>
          <w:lang w:bidi="fa-IR"/>
        </w:rPr>
        <w:t xml:space="preserve"> طول هر بسته برابر با </w:t>
      </w:r>
      <m:oMath>
        <m:r>
          <w:rPr>
            <w:rFonts w:ascii="Cambria Math" w:hAnsi="Cambria Math"/>
            <w:lang w:bidi="fa-IR"/>
          </w:rPr>
          <m:t>L</m:t>
        </m:r>
      </m:oMath>
      <w:r w:rsidR="0028631C">
        <w:rPr>
          <w:rFonts w:eastAsiaTheme="minorEastAsia" w:hint="cs"/>
          <w:rtl/>
          <w:lang w:bidi="fa-IR"/>
        </w:rPr>
        <w:t xml:space="preserve"> بیت</w:t>
      </w:r>
      <w:r w:rsidR="00DF1059">
        <w:rPr>
          <w:rFonts w:hint="cs"/>
          <w:rtl/>
          <w:lang w:bidi="fa-IR"/>
        </w:rPr>
        <w:t xml:space="preserve"> و نرخ ارسال لینک برابر با </w:t>
      </w:r>
      <m:oMath>
        <m:r>
          <w:rPr>
            <w:rFonts w:ascii="Cambria Math" w:hAnsi="Cambria Math"/>
            <w:lang w:bidi="fa-IR"/>
          </w:rPr>
          <m:t>R</m:t>
        </m:r>
      </m:oMath>
      <w:r w:rsidR="0028631C">
        <w:rPr>
          <w:rFonts w:eastAsiaTheme="minorEastAsia" w:hint="cs"/>
          <w:rtl/>
          <w:lang w:bidi="fa-IR"/>
        </w:rPr>
        <w:t xml:space="preserve"> بیت بر ثانیه</w:t>
      </w:r>
      <w:r w:rsidR="0028631C">
        <w:rPr>
          <w:rFonts w:hint="cs"/>
          <w:rtl/>
          <w:lang w:bidi="fa-IR"/>
        </w:rPr>
        <w:t xml:space="preserve"> است:</w:t>
      </w:r>
    </w:p>
    <w:p w14:paraId="43DF69A4" w14:textId="6E898ABB" w:rsidR="0028631C" w:rsidRDefault="0028631C" w:rsidP="0028631C">
      <w:pPr>
        <w:bidi/>
        <w:rPr>
          <w:rtl/>
          <w:lang w:bidi="fa-IR"/>
        </w:rPr>
      </w:pPr>
      <w:r>
        <w:rPr>
          <w:rFonts w:hint="cs"/>
          <w:rtl/>
          <w:lang w:bidi="fa-IR"/>
        </w:rPr>
        <w:t xml:space="preserve">الف) </w:t>
      </w:r>
      <w:r w:rsidR="00DF1059">
        <w:rPr>
          <w:rFonts w:hint="cs"/>
          <w:rtl/>
          <w:lang w:bidi="fa-IR"/>
        </w:rPr>
        <w:t xml:space="preserve">تاخیر میانگین برای این </w:t>
      </w:r>
      <m:oMath>
        <m:r>
          <w:rPr>
            <w:rFonts w:ascii="Cambria Math" w:hAnsi="Cambria Math"/>
            <w:lang w:bidi="fa-IR"/>
          </w:rPr>
          <m:t>N</m:t>
        </m:r>
      </m:oMath>
      <w:r w:rsidR="00DF1059">
        <w:rPr>
          <w:rFonts w:hint="cs"/>
          <w:rtl/>
          <w:lang w:bidi="fa-IR"/>
        </w:rPr>
        <w:t xml:space="preserve"> بسته را محاسبه کنید.</w:t>
      </w:r>
    </w:p>
    <w:p w14:paraId="10ED5064" w14:textId="76313326" w:rsidR="00067F6D" w:rsidRPr="005564FB" w:rsidRDefault="0028631C" w:rsidP="0028631C">
      <w:pPr>
        <w:bidi/>
        <w:rPr>
          <w:rFonts w:cs="Arial"/>
          <w:rtl/>
          <w:lang w:bidi="fa-IR"/>
        </w:rPr>
      </w:pPr>
      <w:r>
        <w:rPr>
          <w:rFonts w:hint="cs"/>
          <w:rtl/>
          <w:lang w:bidi="fa-IR"/>
        </w:rPr>
        <w:t xml:space="preserve">ب) </w:t>
      </w:r>
      <w:r w:rsidR="005564FB">
        <w:rPr>
          <w:rFonts w:hint="cs"/>
          <w:rtl/>
          <w:lang w:bidi="fa-IR"/>
        </w:rPr>
        <w:t xml:space="preserve">در صورتی که هر </w:t>
      </w:r>
      <m:oMath>
        <m:f>
          <m:fPr>
            <m:ctrlPr>
              <w:rPr>
                <w:rFonts w:ascii="Cambria Math" w:hAnsi="Cambria Math"/>
                <w:i/>
                <w:lang w:bidi="fa-IR"/>
              </w:rPr>
            </m:ctrlPr>
          </m:fPr>
          <m:num>
            <m:r>
              <w:rPr>
                <w:rFonts w:ascii="Cambria Math" w:hAnsi="Cambria Math"/>
                <w:lang w:bidi="fa-IR"/>
              </w:rPr>
              <m:t>NL</m:t>
            </m:r>
          </m:num>
          <m:den>
            <m:r>
              <w:rPr>
                <w:rFonts w:ascii="Cambria Math" w:hAnsi="Cambria Math"/>
                <w:lang w:bidi="fa-IR"/>
              </w:rPr>
              <m:t>R</m:t>
            </m:r>
          </m:den>
        </m:f>
      </m:oMath>
      <w:r w:rsidR="005564FB">
        <w:rPr>
          <w:rFonts w:eastAsiaTheme="minorEastAsia" w:hint="cs"/>
          <w:rtl/>
          <w:lang w:bidi="fa-IR"/>
        </w:rPr>
        <w:t xml:space="preserve"> ثانیه</w:t>
      </w:r>
      <w:r w:rsidR="00A70580">
        <w:rPr>
          <w:rFonts w:eastAsiaTheme="minorEastAsia" w:hint="cs"/>
          <w:rtl/>
          <w:lang w:bidi="fa-IR"/>
        </w:rPr>
        <w:t xml:space="preserve">، </w:t>
      </w:r>
      <m:oMath>
        <m:r>
          <w:rPr>
            <w:rFonts w:ascii="Cambria Math" w:eastAsiaTheme="minorEastAsia" w:hAnsi="Cambria Math"/>
            <w:lang w:bidi="fa-IR"/>
          </w:rPr>
          <m:t>N</m:t>
        </m:r>
      </m:oMath>
      <w:r w:rsidR="005564FB">
        <w:rPr>
          <w:rFonts w:eastAsiaTheme="minorEastAsia" w:hint="cs"/>
          <w:rtl/>
          <w:lang w:bidi="fa-IR"/>
        </w:rPr>
        <w:t xml:space="preserve"> بسته‌</w:t>
      </w:r>
      <w:r w:rsidR="00A70580">
        <w:rPr>
          <w:rFonts w:eastAsiaTheme="minorEastAsia" w:hint="cs"/>
          <w:rtl/>
          <w:lang w:bidi="fa-IR"/>
        </w:rPr>
        <w:t xml:space="preserve"> همزمان</w:t>
      </w:r>
      <w:r w:rsidR="005564FB">
        <w:rPr>
          <w:rFonts w:eastAsiaTheme="minorEastAsia" w:hint="cs"/>
          <w:rtl/>
          <w:lang w:bidi="fa-IR"/>
        </w:rPr>
        <w:t xml:space="preserve"> به این </w:t>
      </w:r>
      <w:r w:rsidR="00A70580">
        <w:rPr>
          <w:rFonts w:eastAsiaTheme="minorEastAsia" w:hint="cs"/>
          <w:rtl/>
          <w:lang w:bidi="fa-IR"/>
        </w:rPr>
        <w:t>مسیریاب</w:t>
      </w:r>
      <w:r w:rsidR="005564FB">
        <w:rPr>
          <w:rFonts w:eastAsiaTheme="minorEastAsia" w:hint="cs"/>
          <w:rtl/>
          <w:lang w:bidi="fa-IR"/>
        </w:rPr>
        <w:t xml:space="preserve"> برسند، تاخیر میانگین قسمت قبل چه تغییری می‌کند</w:t>
      </w:r>
      <w:r w:rsidR="00A70580">
        <w:rPr>
          <w:rFonts w:eastAsiaTheme="minorEastAsia" w:hint="cs"/>
          <w:rtl/>
          <w:lang w:bidi="fa-IR"/>
        </w:rPr>
        <w:t>؟</w:t>
      </w:r>
    </w:p>
    <w:p w14:paraId="4E40E976" w14:textId="76C666AA" w:rsidR="00986B86" w:rsidRDefault="00986B86" w:rsidP="00986B86">
      <w:pPr>
        <w:pStyle w:val="Solution"/>
        <w:rPr>
          <w:rtl/>
        </w:rPr>
      </w:pPr>
      <w:r>
        <w:rPr>
          <w:rFonts w:hint="cs"/>
          <w:rtl/>
        </w:rPr>
        <w:t>از آنجایی که صف خالی می‌باشد، هر بسته به اندازه‌ی زمان ارسال بسته‌هایی که جلوی آن قرار می‌گیرند تاخیر می‌خورد.</w:t>
      </w:r>
      <w:r w:rsidR="00202C1B">
        <w:rPr>
          <w:rFonts w:hint="cs"/>
          <w:rtl/>
        </w:rPr>
        <w:t xml:space="preserve"> اگر بسته‌ها را از ابتدای صف و از ۱ شماره‌گذاری کنیم</w:t>
      </w:r>
      <w:r>
        <w:rPr>
          <w:rFonts w:hint="cs"/>
          <w:rtl/>
        </w:rPr>
        <w:t xml:space="preserve"> </w:t>
      </w:r>
      <w:r w:rsidR="00202C1B">
        <w:rPr>
          <w:rFonts w:hint="cs"/>
          <w:rtl/>
        </w:rPr>
        <w:t>خواهیم داشت:</w:t>
      </w:r>
    </w:p>
    <w:p w14:paraId="6C0496BE" w14:textId="677C122E" w:rsidR="00986B86" w:rsidRDefault="00202C1B" w:rsidP="00202C1B">
      <w:pPr>
        <w:pStyle w:val="Solution"/>
        <w:bidi w:val="0"/>
        <w:rPr>
          <w:rtl/>
        </w:rPr>
      </w:pPr>
      <w:r>
        <w:t xml:space="preserve">Packet 1: </w:t>
      </w:r>
      <m:oMath>
        <m:r>
          <w:rPr>
            <w:rFonts w:ascii="Cambria Math" w:hAnsi="Cambria Math"/>
          </w:rPr>
          <m:t>0</m:t>
        </m:r>
      </m:oMath>
    </w:p>
    <w:p w14:paraId="7831F896" w14:textId="71E07C93" w:rsidR="00FB726D" w:rsidRDefault="00FB726D" w:rsidP="00FB726D">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4C17F81B" w14:textId="3172E9F1" w:rsidR="00E441EB" w:rsidRDefault="00E441EB" w:rsidP="00E441EB">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20859217" w14:textId="7A9C109D" w:rsidR="00E441EB" w:rsidRDefault="00E441EB" w:rsidP="00E441EB">
      <w:pPr>
        <w:pStyle w:val="Solution"/>
        <w:bidi w:val="0"/>
        <w:rPr>
          <w:rFonts w:eastAsiaTheme="minorEastAsia"/>
        </w:rPr>
      </w:pPr>
      <w:r>
        <w:rPr>
          <w:rFonts w:eastAsiaTheme="minorEastAsia"/>
        </w:rPr>
        <w:t>…</w:t>
      </w:r>
    </w:p>
    <w:p w14:paraId="50365AC2" w14:textId="7877930D" w:rsidR="00E441EB" w:rsidRDefault="00E441EB" w:rsidP="00E441EB">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E514B04" w14:textId="1E6B27DB" w:rsidR="004F4A9F" w:rsidRDefault="004F4A9F" w:rsidP="004F4A9F">
      <w:pPr>
        <w:pStyle w:val="Solution"/>
        <w:bidi w:val="0"/>
        <w:rPr>
          <w:rFonts w:eastAsiaTheme="minorEastAsia"/>
        </w:rPr>
      </w:pPr>
      <w:r>
        <w:rPr>
          <w:rFonts w:eastAsiaTheme="minorEastAsia"/>
        </w:rPr>
        <w:t xml:space="preserve">Avg </w:t>
      </w:r>
      <w:r w:rsidR="00EF337E">
        <w:rPr>
          <w:rFonts w:eastAsiaTheme="minorEastAsia"/>
        </w:rPr>
        <w:t xml:space="preserve">Delay: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53BA432F" w14:textId="3730A23E" w:rsidR="00EF337E" w:rsidRDefault="001C7DFE" w:rsidP="001C7DFE">
      <w:pPr>
        <w:pStyle w:val="Solution"/>
        <w:rPr>
          <w:rtl/>
        </w:rPr>
      </w:pPr>
      <w:r>
        <w:rPr>
          <w:rFonts w:hint="cs"/>
          <w:rtl/>
        </w:rPr>
        <w:t>مدت زمانی که بین ارسال‌های وجود دارد برای خالی شدن صف کفایت می‌کند بنابراین تغییر در تاخیر میانگین به وجود نمیاید.</w:t>
      </w:r>
    </w:p>
    <w:p w14:paraId="1608A490" w14:textId="77777777" w:rsidR="00C77B9D" w:rsidRDefault="00C77B9D" w:rsidP="00CC5EA3">
      <w:pPr>
        <w:bidi/>
        <w:jc w:val="both"/>
      </w:pPr>
    </w:p>
    <w:p w14:paraId="15BB14EE" w14:textId="77777777" w:rsidR="00C77B9D" w:rsidRDefault="00C77B9D" w:rsidP="00C77B9D">
      <w:pPr>
        <w:bidi/>
        <w:jc w:val="both"/>
      </w:pPr>
    </w:p>
    <w:p w14:paraId="452E4F3A" w14:textId="77777777" w:rsidR="00C77B9D" w:rsidRDefault="00C77B9D" w:rsidP="00C77B9D">
      <w:pPr>
        <w:bidi/>
        <w:jc w:val="both"/>
      </w:pPr>
    </w:p>
    <w:p w14:paraId="1844B8C6" w14:textId="77777777" w:rsidR="00C77B9D" w:rsidRDefault="00C77B9D" w:rsidP="00C77B9D">
      <w:pPr>
        <w:bidi/>
        <w:jc w:val="both"/>
      </w:pPr>
    </w:p>
    <w:p w14:paraId="58ABDCD1" w14:textId="77777777" w:rsidR="00C77B9D" w:rsidRDefault="00C77B9D" w:rsidP="00C77B9D">
      <w:pPr>
        <w:bidi/>
        <w:jc w:val="both"/>
      </w:pPr>
    </w:p>
    <w:p w14:paraId="3123BBA3" w14:textId="77777777" w:rsidR="00C77B9D" w:rsidRDefault="00C77B9D" w:rsidP="00C77B9D">
      <w:pPr>
        <w:bidi/>
        <w:jc w:val="both"/>
      </w:pPr>
    </w:p>
    <w:p w14:paraId="6CAC9825" w14:textId="544333B6" w:rsidR="00EA2A54" w:rsidRDefault="000B4B94" w:rsidP="00C77B9D">
      <w:pPr>
        <w:bidi/>
        <w:jc w:val="both"/>
        <w:rPr>
          <w:lang w:bidi="fa-IR"/>
        </w:rPr>
      </w:pPr>
      <w:r>
        <w:rPr>
          <w:rFonts w:hint="cs"/>
          <w:rtl/>
        </w:rPr>
        <w:lastRenderedPageBreak/>
        <w:t>سوال ۶:</w:t>
      </w:r>
      <w:r w:rsidR="002D756E">
        <w:rPr>
          <w:rFonts w:hint="cs"/>
          <w:rtl/>
        </w:rPr>
        <w:t xml:space="preserve"> </w:t>
      </w:r>
      <w:r w:rsidR="00CC5EA3" w:rsidRPr="00CC5EA3">
        <w:rPr>
          <w:rFonts w:hint="cs"/>
          <w:rtl/>
          <w:lang w:bidi="fa-IR"/>
        </w:rPr>
        <w:t xml:space="preserve">شکل زیر را در نظر بگیرید. فرض کنید که </w:t>
      </w:r>
      <m:oMath>
        <m:r>
          <w:rPr>
            <w:rFonts w:ascii="Cambria Math" w:hAnsi="Cambria Math"/>
          </w:rPr>
          <m:t>M</m:t>
        </m:r>
      </m:oMath>
      <w:r w:rsidR="00CC5EA3" w:rsidRPr="00CC5EA3">
        <w:rPr>
          <w:rFonts w:hint="cs"/>
          <w:rtl/>
          <w:lang w:bidi="fa-IR"/>
        </w:rPr>
        <w:t xml:space="preserve"> مسیر بین سرور و کلاینت وجود دارد. هیچ دو مسیری لینک مشترکی ندارند. مسیر</w:t>
      </w:r>
    </w:p>
    <w:p w14:paraId="55CA3AF0" w14:textId="2BE1B8C4" w:rsidR="00EA2A54" w:rsidRDefault="00EA2A54" w:rsidP="00EA2A54">
      <w:pPr>
        <w:bidi/>
        <w:jc w:val="center"/>
        <w:rPr>
          <w:lang w:bidi="fa-IR"/>
        </w:rPr>
      </w:pPr>
      <m:oMathPara>
        <m:oMath>
          <m:r>
            <w:rPr>
              <w:rFonts w:ascii="Cambria Math" w:hAnsi="Cambria Math"/>
            </w:rPr>
            <m:t>k</m:t>
          </m:r>
          <m:r>
            <w:rPr>
              <w:rFonts w:ascii="Cambria Math" w:hAnsi="Cambria Math" w:hint="cs"/>
              <w:rtl/>
              <w:lang w:bidi="fa-IR"/>
            </w:rPr>
            <m:t xml:space="preserve"> (</m:t>
          </m:r>
          <m:r>
            <w:rPr>
              <w:rFonts w:ascii="Cambria Math" w:hAnsi="Cambria Math"/>
            </w:rPr>
            <m:t>K=1,2,…,M</m:t>
          </m:r>
          <m:r>
            <w:rPr>
              <w:rFonts w:ascii="Cambria Math" w:hAnsi="Cambria Math" w:hint="cs"/>
              <w:rtl/>
              <w:lang w:bidi="fa-IR"/>
            </w:rPr>
            <m:t>)</m:t>
          </m:r>
        </m:oMath>
      </m:oMathPara>
    </w:p>
    <w:p w14:paraId="46BF8648" w14:textId="7B0EC591" w:rsidR="00CC5EA3" w:rsidRPr="00CC5EA3" w:rsidRDefault="00CC5EA3" w:rsidP="00EA2A54">
      <w:pPr>
        <w:bidi/>
        <w:jc w:val="both"/>
        <w:rPr>
          <w:lang w:bidi="fa-IR"/>
        </w:rPr>
      </w:pPr>
      <w:r w:rsidRPr="00CC5EA3">
        <w:rPr>
          <w:rFonts w:hint="cs"/>
          <w:rtl/>
          <w:lang w:bidi="fa-IR"/>
        </w:rPr>
        <w:t xml:space="preserve">شامل </w:t>
      </w:r>
      <m:oMath>
        <m:r>
          <w:rPr>
            <w:rFonts w:ascii="Cambria Math" w:hAnsi="Cambria Math"/>
          </w:rPr>
          <m:t>N</m:t>
        </m:r>
      </m:oMath>
      <w:r w:rsidRPr="00CC5EA3">
        <w:rPr>
          <w:rFonts w:hint="cs"/>
          <w:rtl/>
          <w:lang w:bidi="fa-IR"/>
        </w:rPr>
        <w:t xml:space="preserve"> لینک می‌باشد که نرخ ارسال هر لینک به ترتیب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oMath>
      <w:r w:rsidRPr="00CC5EA3">
        <w:rPr>
          <w:rFonts w:hint="cs"/>
          <w:rtl/>
          <w:lang w:bidi="fa-IR"/>
        </w:rPr>
        <w:t>،</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oMath>
      <w:r w:rsidRPr="00CC5EA3">
        <w:rPr>
          <w:rFonts w:hint="cs"/>
          <w:rtl/>
          <w:lang w:bidi="fa-IR"/>
        </w:rPr>
        <w:t xml:space="preserve"> و ... </w:t>
      </w:r>
      <m:oMath>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oMath>
      <w:r w:rsidRPr="00CC5EA3">
        <w:rPr>
          <w:rFonts w:hint="cs"/>
          <w:rtl/>
          <w:lang w:bidi="fa-IR"/>
        </w:rPr>
        <w:t xml:space="preserve"> می‌باشد. اگر سرور می‌تواند تنها از یک مسیر برای ارسال داده به کلاینت استفاده کند؛ حداکثر نرخ گذردهی که سرور می‌تواند به آن دست یابد چقدر است؟ فرض کنید سرور می‌تواند از تمامی </w:t>
      </w:r>
      <w:r w:rsidRPr="00CC5EA3">
        <w:t>M</w:t>
      </w:r>
      <w:r w:rsidRPr="00CC5EA3">
        <w:rPr>
          <w:rFonts w:hint="cs"/>
          <w:rtl/>
          <w:lang w:bidi="fa-IR"/>
        </w:rPr>
        <w:t xml:space="preserve"> مسیر برای ارسال داده استفاده کند؛ حداکثر نرخ گذردهی که سرور می‌تواند به آن دست یابد چقدر است؟</w:t>
      </w:r>
    </w:p>
    <w:p w14:paraId="3C8F421C" w14:textId="77777777" w:rsidR="00CC5EA3" w:rsidRPr="00CC5EA3" w:rsidRDefault="00CC5EA3" w:rsidP="00CC5EA3">
      <w:pPr>
        <w:bidi/>
        <w:jc w:val="center"/>
        <w:rPr>
          <w:rtl/>
          <w:lang w:bidi="fa-IR"/>
        </w:rPr>
      </w:pPr>
      <w:r w:rsidRPr="00CC5EA3">
        <w:drawing>
          <wp:inline distT="0" distB="0" distL="0" distR="0" wp14:anchorId="5EE810B9" wp14:editId="07D68046">
            <wp:extent cx="41338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857250"/>
                    </a:xfrm>
                    <a:prstGeom prst="rect">
                      <a:avLst/>
                    </a:prstGeom>
                  </pic:spPr>
                </pic:pic>
              </a:graphicData>
            </a:graphic>
          </wp:inline>
        </w:drawing>
      </w:r>
    </w:p>
    <w:p w14:paraId="0BA9C915" w14:textId="77777777" w:rsidR="004A62E2" w:rsidRPr="004A62E2" w:rsidRDefault="004A62E2" w:rsidP="004A62E2">
      <w:pPr>
        <w:pStyle w:val="Solution"/>
        <w:rPr>
          <w:i/>
          <w:rtl/>
        </w:rPr>
      </w:pPr>
      <w:r w:rsidRPr="004A62E2">
        <w:rPr>
          <w:rFonts w:hint="cs"/>
          <w:i/>
          <w:rtl/>
        </w:rPr>
        <w:t>اگر یک مسیر بین سرور و کلاینت ها وجود داشته باشد حداکثر گذردهی از رابطه زیر بدست می آید:</w:t>
      </w:r>
    </w:p>
    <w:p w14:paraId="0B93D258" w14:textId="77777777" w:rsidR="004A62E2" w:rsidRPr="004A62E2" w:rsidRDefault="004A62E2" w:rsidP="004A62E2">
      <w:pPr>
        <w:pStyle w:val="Solution"/>
        <w:rPr>
          <w:i/>
          <w:rtl/>
        </w:rPr>
      </w:pPr>
    </w:p>
    <w:p w14:paraId="40F937C9" w14:textId="114B1EAF" w:rsidR="004A62E2" w:rsidRPr="004A62E2" w:rsidRDefault="004A62E2" w:rsidP="004A62E2">
      <w:pPr>
        <w:pStyle w:val="Solution"/>
        <w:rPr>
          <w:i/>
          <w:rtl/>
        </w:rPr>
      </w:pPr>
      <m:oMathPara>
        <m:oMath>
          <m:r>
            <w:rPr>
              <w:rFonts w:ascii="Cambria Math" w:hAnsi="Cambria Math"/>
            </w:rPr>
            <m:t>max</m:t>
          </m:r>
          <m:d>
            <m:dPr>
              <m:begChr m:val="{"/>
              <m:endChr m:val="}"/>
              <m:ctrlPr>
                <w:rPr>
                  <w:rFonts w:ascii="Cambria Math" w:hAnsi="Cambria Math"/>
                  <w:i/>
                </w:rPr>
              </m:ctrlPr>
            </m:dPr>
            <m:e>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1</m:t>
                      </m:r>
                    </m:sup>
                  </m:sSubSup>
                </m:e>
              </m:d>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e>
              </m:d>
              <m:r>
                <w:rPr>
                  <w:rFonts w:ascii="Cambria Math" w:hAnsi="Cambria Math"/>
                </w:rPr>
                <m:t>. ….min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d>
        </m:oMath>
      </m:oMathPara>
    </w:p>
    <w:p w14:paraId="33DDEE3D" w14:textId="77777777" w:rsidR="004A62E2" w:rsidRPr="004A62E2" w:rsidRDefault="004A62E2" w:rsidP="004A62E2">
      <w:pPr>
        <w:pStyle w:val="Solution"/>
        <w:rPr>
          <w:i/>
          <w:rtl/>
        </w:rPr>
      </w:pPr>
      <w:r w:rsidRPr="004A62E2">
        <w:rPr>
          <w:rFonts w:hint="cs"/>
          <w:i/>
          <w:rtl/>
        </w:rPr>
        <w:t xml:space="preserve">یعنی گذردهی در هرمسیر برابر کمترین نرخ ارسال در لینک های آن مسیر است و سرور حداکثر گذردهی بین همه مسیرها را انتخاب میکند. </w:t>
      </w:r>
    </w:p>
    <w:p w14:paraId="64097A4B" w14:textId="77777777" w:rsidR="004A62E2" w:rsidRPr="004A62E2" w:rsidRDefault="004A62E2" w:rsidP="004A62E2">
      <w:pPr>
        <w:pStyle w:val="Solution"/>
        <w:rPr>
          <w:i/>
          <w:rtl/>
        </w:rPr>
      </w:pPr>
      <w:r w:rsidRPr="004A62E2">
        <w:rPr>
          <w:rFonts w:hint="cs"/>
          <w:i/>
          <w:rtl/>
        </w:rPr>
        <w:t xml:space="preserve">اگر سرور بتواند از تمامی </w:t>
      </w:r>
      <w:r w:rsidRPr="004A62E2">
        <w:rPr>
          <w:i/>
        </w:rPr>
        <w:t>M</w:t>
      </w:r>
      <w:r w:rsidRPr="004A62E2">
        <w:rPr>
          <w:rFonts w:hint="cs"/>
          <w:i/>
          <w:rtl/>
        </w:rPr>
        <w:t xml:space="preserve"> مسیر استفاده کند آنگاه حداکثر گذردهی از رابطه زیر محاسبه می شود:</w:t>
      </w:r>
    </w:p>
    <w:p w14:paraId="5AA56ACF" w14:textId="11D08F4D" w:rsidR="004A62E2" w:rsidRPr="004A62E2" w:rsidRDefault="004A62E2" w:rsidP="004A62E2">
      <w:pPr>
        <w:pStyle w:val="Solution"/>
        <w:rPr>
          <w:i/>
          <w:rtl/>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r>
                <w:rPr>
                  <w:rFonts w:ascii="Cambria Math" w:hAnsi="Cambria Math"/>
                </w:rPr>
                <m:t>min</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nary>
        </m:oMath>
      </m:oMathPara>
    </w:p>
    <w:p w14:paraId="16FF5FB1" w14:textId="77777777" w:rsidR="004A62E2" w:rsidRPr="004A62E2" w:rsidRDefault="004A62E2" w:rsidP="004A62E2">
      <w:pPr>
        <w:pStyle w:val="Solution"/>
        <w:rPr>
          <w:i/>
          <w:rtl/>
        </w:rPr>
      </w:pPr>
      <w:r w:rsidRPr="004A62E2">
        <w:rPr>
          <w:rFonts w:hint="cs"/>
          <w:i/>
          <w:rtl/>
        </w:rPr>
        <w:t>سرور می تواند ترافیک خود را به چندین بخش تقسیم کرده و هر بخش را بر روی یک مسیر ارسال کند.</w:t>
      </w:r>
    </w:p>
    <w:p w14:paraId="5FCCFFB6" w14:textId="47948DF7" w:rsidR="000B4B94" w:rsidRDefault="000B4B94" w:rsidP="004A62E2">
      <w:pPr>
        <w:pStyle w:val="Solution"/>
      </w:pPr>
      <w:bookmarkStart w:id="0" w:name="_GoBack"/>
      <w:bookmarkEnd w:id="0"/>
    </w:p>
    <w:sectPr w:rsidR="000B4B94" w:rsidSect="00775462">
      <w:headerReference w:type="default" r:id="rId17"/>
      <w:footerReference w:type="even" r:id="rId18"/>
      <w:headerReference w:type="first" r:id="rId19"/>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07F53" w14:textId="77777777" w:rsidR="00AC67F5" w:rsidRDefault="00AC67F5">
      <w:r>
        <w:separator/>
      </w:r>
    </w:p>
  </w:endnote>
  <w:endnote w:type="continuationSeparator" w:id="0">
    <w:p w14:paraId="499CD74F" w14:textId="77777777" w:rsidR="00AC67F5" w:rsidRDefault="00AC6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F34E70" w:rsidRDefault="00F34E7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F34E70" w:rsidRDefault="00F34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3C584" w14:textId="77777777" w:rsidR="00AC67F5" w:rsidRDefault="00AC67F5">
      <w:r>
        <w:separator/>
      </w:r>
    </w:p>
  </w:footnote>
  <w:footnote w:type="continuationSeparator" w:id="0">
    <w:p w14:paraId="04856CCD" w14:textId="77777777" w:rsidR="00AC67F5" w:rsidRDefault="00AC6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F34E70" w:rsidRPr="004A5E4D" w:rsidRDefault="00F34E70"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7C275526" w:rsidR="00F34E70" w:rsidRDefault="00F34E70"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3A06702D" w:rsidR="00F34E70" w:rsidRPr="004A5E4D" w:rsidRDefault="00F34E70"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8"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3A06702D" w:rsidR="00F34E70" w:rsidRPr="004A5E4D" w:rsidRDefault="00F34E70"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دوم(موعد تحویل: ۱۲/۱۲/۹۷)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F34E70" w:rsidRDefault="00F34E70"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F34E70" w:rsidRPr="00BD2389" w:rsidRDefault="00F34E70"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9"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F34E70" w:rsidRPr="00BD2389" w:rsidRDefault="00F34E70"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F34E70" w:rsidRPr="00556905" w:rsidRDefault="00F34E70"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F34E70" w:rsidRDefault="00F34E70"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C4A1D6D">
              <wp:simplePos x="0" y="0"/>
              <wp:positionH relativeFrom="margin">
                <wp:posOffset>-100937</wp:posOffset>
              </wp:positionH>
              <wp:positionV relativeFrom="paragraph">
                <wp:posOffset>239395</wp:posOffset>
              </wp:positionV>
              <wp:extent cx="1178173"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34E70" w:rsidRPr="00384861" w14:paraId="34250F43" w14:textId="77777777" w:rsidTr="00931AC4">
                            <w:trPr>
                              <w:trHeight w:hRule="exact" w:val="242"/>
                            </w:trPr>
                            <w:tc>
                              <w:tcPr>
                                <w:tcW w:w="590" w:type="dxa"/>
                                <w:vAlign w:val="center"/>
                              </w:tcPr>
                              <w:p w14:paraId="383CF941" w14:textId="77777777" w:rsidR="00F34E70" w:rsidRPr="00384861" w:rsidRDefault="00F34E70"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F34E70" w:rsidRPr="00384861" w:rsidRDefault="00F34E70"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F34E70" w:rsidRPr="00384861" w:rsidRDefault="00F34E70" w:rsidP="00BD2389">
                                <w:pPr>
                                  <w:bidi/>
                                  <w:spacing w:line="216" w:lineRule="auto"/>
                                  <w:suppressOverlap/>
                                  <w:jc w:val="center"/>
                                  <w:rPr>
                                    <w:b/>
                                    <w:bCs/>
                                    <w:sz w:val="16"/>
                                    <w:szCs w:val="16"/>
                                    <w:rtl/>
                                  </w:rPr>
                                </w:pPr>
                              </w:p>
                            </w:tc>
                          </w:tr>
                          <w:tr w:rsidR="00F34E70" w:rsidRPr="00384861" w14:paraId="69D869F3" w14:textId="77777777" w:rsidTr="00931AC4">
                            <w:trPr>
                              <w:trHeight w:hRule="exact" w:val="242"/>
                            </w:trPr>
                            <w:tc>
                              <w:tcPr>
                                <w:tcW w:w="590" w:type="dxa"/>
                                <w:vAlign w:val="center"/>
                              </w:tcPr>
                              <w:p w14:paraId="0CC73D7B" w14:textId="5442C3C0" w:rsidR="00F34E70" w:rsidRPr="00384861" w:rsidRDefault="00F34E70"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F34E70" w:rsidRPr="00384861"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F34E70" w:rsidRPr="00384861" w:rsidRDefault="00F34E70" w:rsidP="00F509B2">
                                <w:pPr>
                                  <w:bidi/>
                                  <w:spacing w:after="0" w:line="216" w:lineRule="auto"/>
                                  <w:suppressOverlap/>
                                  <w:jc w:val="center"/>
                                  <w:rPr>
                                    <w:b/>
                                    <w:bCs/>
                                    <w:sz w:val="18"/>
                                    <w:szCs w:val="18"/>
                                    <w:rtl/>
                                  </w:rPr>
                                </w:pPr>
                              </w:p>
                            </w:tc>
                          </w:tr>
                          <w:tr w:rsidR="00F34E70" w:rsidRPr="00384861" w14:paraId="4D30D58E" w14:textId="77777777" w:rsidTr="00931AC4">
                            <w:trPr>
                              <w:trHeight w:hRule="exact" w:val="242"/>
                            </w:trPr>
                            <w:tc>
                              <w:tcPr>
                                <w:tcW w:w="590" w:type="dxa"/>
                                <w:vAlign w:val="center"/>
                              </w:tcPr>
                              <w:p w14:paraId="2E656DB0" w14:textId="48983D47" w:rsidR="00F34E70" w:rsidRPr="00384861" w:rsidRDefault="00F34E70"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F34E70" w:rsidRPr="00384861"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F34E70" w:rsidRPr="00384861" w:rsidRDefault="00F34E70" w:rsidP="00F509B2">
                                <w:pPr>
                                  <w:bidi/>
                                  <w:spacing w:after="0" w:line="216" w:lineRule="auto"/>
                                  <w:suppressOverlap/>
                                  <w:jc w:val="center"/>
                                  <w:rPr>
                                    <w:b/>
                                    <w:bCs/>
                                    <w:sz w:val="18"/>
                                    <w:szCs w:val="18"/>
                                    <w:rtl/>
                                  </w:rPr>
                                </w:pPr>
                              </w:p>
                            </w:tc>
                          </w:tr>
                          <w:tr w:rsidR="00F34E70" w:rsidRPr="00384861" w14:paraId="36BA9361" w14:textId="77777777" w:rsidTr="00931AC4">
                            <w:trPr>
                              <w:trHeight w:hRule="exact" w:val="242"/>
                            </w:trPr>
                            <w:tc>
                              <w:tcPr>
                                <w:tcW w:w="590" w:type="dxa"/>
                                <w:vAlign w:val="center"/>
                              </w:tcPr>
                              <w:p w14:paraId="657D83C6" w14:textId="5CF718E4" w:rsidR="00F34E70" w:rsidRPr="00384861" w:rsidRDefault="00F34E70"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F34E70" w:rsidRPr="00384861"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F34E70" w:rsidRPr="00384861" w:rsidRDefault="00F34E70" w:rsidP="00F509B2">
                                <w:pPr>
                                  <w:bidi/>
                                  <w:spacing w:after="0" w:line="216" w:lineRule="auto"/>
                                  <w:suppressOverlap/>
                                  <w:jc w:val="center"/>
                                  <w:rPr>
                                    <w:b/>
                                    <w:bCs/>
                                    <w:sz w:val="18"/>
                                    <w:szCs w:val="18"/>
                                    <w:rtl/>
                                  </w:rPr>
                                </w:pPr>
                              </w:p>
                            </w:tc>
                          </w:tr>
                          <w:tr w:rsidR="00F34E70" w:rsidRPr="00384861" w14:paraId="5B15ABF6" w14:textId="77777777" w:rsidTr="00931AC4">
                            <w:trPr>
                              <w:trHeight w:hRule="exact" w:val="242"/>
                            </w:trPr>
                            <w:tc>
                              <w:tcPr>
                                <w:tcW w:w="590" w:type="dxa"/>
                                <w:vAlign w:val="center"/>
                              </w:tcPr>
                              <w:p w14:paraId="2EB4C954" w14:textId="32A4BA54" w:rsidR="00F34E70" w:rsidRPr="00384861" w:rsidRDefault="00F34E70"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F34E70" w:rsidRDefault="00F34E70" w:rsidP="00F509B2">
                                <w:pPr>
                                  <w:bidi/>
                                  <w:spacing w:after="0" w:line="216" w:lineRule="auto"/>
                                  <w:suppressOverlap/>
                                  <w:jc w:val="center"/>
                                  <w:rPr>
                                    <w:b/>
                                    <w:bCs/>
                                    <w:sz w:val="18"/>
                                    <w:szCs w:val="18"/>
                                    <w:rtl/>
                                  </w:rPr>
                                </w:pPr>
                              </w:p>
                              <w:p w14:paraId="546C32A4" w14:textId="77777777" w:rsidR="00F34E70" w:rsidRDefault="00F34E70" w:rsidP="00ED0A7B">
                                <w:pPr>
                                  <w:bidi/>
                                  <w:spacing w:after="0" w:line="216" w:lineRule="auto"/>
                                  <w:suppressOverlap/>
                                  <w:jc w:val="center"/>
                                  <w:rPr>
                                    <w:b/>
                                    <w:bCs/>
                                    <w:sz w:val="18"/>
                                    <w:szCs w:val="18"/>
                                    <w:rtl/>
                                  </w:rPr>
                                </w:pPr>
                              </w:p>
                              <w:p w14:paraId="689C743B" w14:textId="33F18AF2" w:rsidR="00F34E70" w:rsidRPr="00384861" w:rsidRDefault="00F34E70"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F34E70" w:rsidRPr="00384861" w:rsidRDefault="00F34E70" w:rsidP="00F509B2">
                                <w:pPr>
                                  <w:bidi/>
                                  <w:spacing w:after="0" w:line="216" w:lineRule="auto"/>
                                  <w:suppressOverlap/>
                                  <w:jc w:val="center"/>
                                  <w:rPr>
                                    <w:b/>
                                    <w:bCs/>
                                    <w:sz w:val="18"/>
                                    <w:szCs w:val="18"/>
                                    <w:rtl/>
                                  </w:rPr>
                                </w:pPr>
                              </w:p>
                            </w:tc>
                          </w:tr>
                          <w:tr w:rsidR="00F34E70" w:rsidRPr="00384861" w14:paraId="75CBBFE1" w14:textId="77777777" w:rsidTr="00931AC4">
                            <w:trPr>
                              <w:trHeight w:hRule="exact" w:val="242"/>
                            </w:trPr>
                            <w:tc>
                              <w:tcPr>
                                <w:tcW w:w="590" w:type="dxa"/>
                                <w:vAlign w:val="center"/>
                              </w:tcPr>
                              <w:p w14:paraId="2F846011" w14:textId="6269865A" w:rsidR="00F34E70" w:rsidRDefault="00F34E70"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F34E70"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F34E70" w:rsidRPr="00384861" w:rsidRDefault="00F34E70" w:rsidP="00F509B2">
                                <w:pPr>
                                  <w:bidi/>
                                  <w:spacing w:after="0" w:line="216" w:lineRule="auto"/>
                                  <w:suppressOverlap/>
                                  <w:jc w:val="center"/>
                                  <w:rPr>
                                    <w:b/>
                                    <w:bCs/>
                                    <w:sz w:val="18"/>
                                    <w:szCs w:val="18"/>
                                    <w:rtl/>
                                  </w:rPr>
                                </w:pPr>
                              </w:p>
                            </w:tc>
                          </w:tr>
                          <w:tr w:rsidR="00F34E70" w:rsidRPr="00384861" w14:paraId="589073BD" w14:textId="77777777" w:rsidTr="00931AC4">
                            <w:trPr>
                              <w:trHeight w:hRule="exact" w:val="242"/>
                            </w:trPr>
                            <w:tc>
                              <w:tcPr>
                                <w:tcW w:w="590" w:type="dxa"/>
                                <w:vAlign w:val="center"/>
                              </w:tcPr>
                              <w:p w14:paraId="69EBEC76" w14:textId="1592C218" w:rsidR="00F34E70" w:rsidRDefault="00F34E70"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F34E70"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F34E70" w:rsidRPr="00384861" w:rsidRDefault="00F34E70" w:rsidP="00F509B2">
                                <w:pPr>
                                  <w:bidi/>
                                  <w:spacing w:after="0" w:line="216" w:lineRule="auto"/>
                                  <w:suppressOverlap/>
                                  <w:jc w:val="center"/>
                                  <w:rPr>
                                    <w:b/>
                                    <w:bCs/>
                                    <w:sz w:val="18"/>
                                    <w:szCs w:val="18"/>
                                    <w:rtl/>
                                  </w:rPr>
                                </w:pPr>
                              </w:p>
                            </w:tc>
                          </w:tr>
                        </w:tbl>
                        <w:p w14:paraId="6972EB55" w14:textId="77777777" w:rsidR="00F34E70" w:rsidRDefault="00F34E70"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95pt;margin-top:18.85pt;width:92.7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EhggIAAGo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34E70" w:rsidRPr="00384861" w14:paraId="34250F43" w14:textId="77777777" w:rsidTr="00931AC4">
                      <w:trPr>
                        <w:trHeight w:hRule="exact" w:val="242"/>
                      </w:trPr>
                      <w:tc>
                        <w:tcPr>
                          <w:tcW w:w="590" w:type="dxa"/>
                          <w:vAlign w:val="center"/>
                        </w:tcPr>
                        <w:p w14:paraId="383CF941" w14:textId="77777777" w:rsidR="00F34E70" w:rsidRPr="00384861" w:rsidRDefault="00F34E70"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F34E70" w:rsidRPr="00384861" w:rsidRDefault="00F34E70"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F34E70" w:rsidRPr="00384861" w:rsidRDefault="00F34E70" w:rsidP="00BD2389">
                          <w:pPr>
                            <w:bidi/>
                            <w:spacing w:line="216" w:lineRule="auto"/>
                            <w:suppressOverlap/>
                            <w:jc w:val="center"/>
                            <w:rPr>
                              <w:b/>
                              <w:bCs/>
                              <w:sz w:val="16"/>
                              <w:szCs w:val="16"/>
                              <w:rtl/>
                            </w:rPr>
                          </w:pPr>
                        </w:p>
                      </w:tc>
                    </w:tr>
                    <w:tr w:rsidR="00F34E70" w:rsidRPr="00384861" w14:paraId="69D869F3" w14:textId="77777777" w:rsidTr="00931AC4">
                      <w:trPr>
                        <w:trHeight w:hRule="exact" w:val="242"/>
                      </w:trPr>
                      <w:tc>
                        <w:tcPr>
                          <w:tcW w:w="590" w:type="dxa"/>
                          <w:vAlign w:val="center"/>
                        </w:tcPr>
                        <w:p w14:paraId="0CC73D7B" w14:textId="5442C3C0" w:rsidR="00F34E70" w:rsidRPr="00384861" w:rsidRDefault="00F34E70"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F34E70" w:rsidRPr="00384861"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F34E70" w:rsidRPr="00384861" w:rsidRDefault="00F34E70" w:rsidP="00F509B2">
                          <w:pPr>
                            <w:bidi/>
                            <w:spacing w:after="0" w:line="216" w:lineRule="auto"/>
                            <w:suppressOverlap/>
                            <w:jc w:val="center"/>
                            <w:rPr>
                              <w:b/>
                              <w:bCs/>
                              <w:sz w:val="18"/>
                              <w:szCs w:val="18"/>
                              <w:rtl/>
                            </w:rPr>
                          </w:pPr>
                        </w:p>
                      </w:tc>
                    </w:tr>
                    <w:tr w:rsidR="00F34E70" w:rsidRPr="00384861" w14:paraId="4D30D58E" w14:textId="77777777" w:rsidTr="00931AC4">
                      <w:trPr>
                        <w:trHeight w:hRule="exact" w:val="242"/>
                      </w:trPr>
                      <w:tc>
                        <w:tcPr>
                          <w:tcW w:w="590" w:type="dxa"/>
                          <w:vAlign w:val="center"/>
                        </w:tcPr>
                        <w:p w14:paraId="2E656DB0" w14:textId="48983D47" w:rsidR="00F34E70" w:rsidRPr="00384861" w:rsidRDefault="00F34E70"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F34E70" w:rsidRPr="00384861"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F34E70" w:rsidRPr="00384861" w:rsidRDefault="00F34E70" w:rsidP="00F509B2">
                          <w:pPr>
                            <w:bidi/>
                            <w:spacing w:after="0" w:line="216" w:lineRule="auto"/>
                            <w:suppressOverlap/>
                            <w:jc w:val="center"/>
                            <w:rPr>
                              <w:b/>
                              <w:bCs/>
                              <w:sz w:val="18"/>
                              <w:szCs w:val="18"/>
                              <w:rtl/>
                            </w:rPr>
                          </w:pPr>
                        </w:p>
                      </w:tc>
                    </w:tr>
                    <w:tr w:rsidR="00F34E70" w:rsidRPr="00384861" w14:paraId="36BA9361" w14:textId="77777777" w:rsidTr="00931AC4">
                      <w:trPr>
                        <w:trHeight w:hRule="exact" w:val="242"/>
                      </w:trPr>
                      <w:tc>
                        <w:tcPr>
                          <w:tcW w:w="590" w:type="dxa"/>
                          <w:vAlign w:val="center"/>
                        </w:tcPr>
                        <w:p w14:paraId="657D83C6" w14:textId="5CF718E4" w:rsidR="00F34E70" w:rsidRPr="00384861" w:rsidRDefault="00F34E70"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F34E70" w:rsidRPr="00384861"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F34E70" w:rsidRPr="00384861" w:rsidRDefault="00F34E70" w:rsidP="00F509B2">
                          <w:pPr>
                            <w:bidi/>
                            <w:spacing w:after="0" w:line="216" w:lineRule="auto"/>
                            <w:suppressOverlap/>
                            <w:jc w:val="center"/>
                            <w:rPr>
                              <w:b/>
                              <w:bCs/>
                              <w:sz w:val="18"/>
                              <w:szCs w:val="18"/>
                              <w:rtl/>
                            </w:rPr>
                          </w:pPr>
                        </w:p>
                      </w:tc>
                    </w:tr>
                    <w:tr w:rsidR="00F34E70" w:rsidRPr="00384861" w14:paraId="5B15ABF6" w14:textId="77777777" w:rsidTr="00931AC4">
                      <w:trPr>
                        <w:trHeight w:hRule="exact" w:val="242"/>
                      </w:trPr>
                      <w:tc>
                        <w:tcPr>
                          <w:tcW w:w="590" w:type="dxa"/>
                          <w:vAlign w:val="center"/>
                        </w:tcPr>
                        <w:p w14:paraId="2EB4C954" w14:textId="32A4BA54" w:rsidR="00F34E70" w:rsidRPr="00384861" w:rsidRDefault="00F34E70"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F34E70" w:rsidRDefault="00F34E70" w:rsidP="00F509B2">
                          <w:pPr>
                            <w:bidi/>
                            <w:spacing w:after="0" w:line="216" w:lineRule="auto"/>
                            <w:suppressOverlap/>
                            <w:jc w:val="center"/>
                            <w:rPr>
                              <w:b/>
                              <w:bCs/>
                              <w:sz w:val="18"/>
                              <w:szCs w:val="18"/>
                              <w:rtl/>
                            </w:rPr>
                          </w:pPr>
                        </w:p>
                        <w:p w14:paraId="546C32A4" w14:textId="77777777" w:rsidR="00F34E70" w:rsidRDefault="00F34E70" w:rsidP="00ED0A7B">
                          <w:pPr>
                            <w:bidi/>
                            <w:spacing w:after="0" w:line="216" w:lineRule="auto"/>
                            <w:suppressOverlap/>
                            <w:jc w:val="center"/>
                            <w:rPr>
                              <w:b/>
                              <w:bCs/>
                              <w:sz w:val="18"/>
                              <w:szCs w:val="18"/>
                              <w:rtl/>
                            </w:rPr>
                          </w:pPr>
                        </w:p>
                        <w:p w14:paraId="689C743B" w14:textId="33F18AF2" w:rsidR="00F34E70" w:rsidRPr="00384861" w:rsidRDefault="00F34E70"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F34E70" w:rsidRPr="00384861" w:rsidRDefault="00F34E70" w:rsidP="00F509B2">
                          <w:pPr>
                            <w:bidi/>
                            <w:spacing w:after="0" w:line="216" w:lineRule="auto"/>
                            <w:suppressOverlap/>
                            <w:jc w:val="center"/>
                            <w:rPr>
                              <w:b/>
                              <w:bCs/>
                              <w:sz w:val="18"/>
                              <w:szCs w:val="18"/>
                              <w:rtl/>
                            </w:rPr>
                          </w:pPr>
                        </w:p>
                      </w:tc>
                    </w:tr>
                    <w:tr w:rsidR="00F34E70" w:rsidRPr="00384861" w14:paraId="75CBBFE1" w14:textId="77777777" w:rsidTr="00931AC4">
                      <w:trPr>
                        <w:trHeight w:hRule="exact" w:val="242"/>
                      </w:trPr>
                      <w:tc>
                        <w:tcPr>
                          <w:tcW w:w="590" w:type="dxa"/>
                          <w:vAlign w:val="center"/>
                        </w:tcPr>
                        <w:p w14:paraId="2F846011" w14:textId="6269865A" w:rsidR="00F34E70" w:rsidRDefault="00F34E70"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F34E70"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F34E70" w:rsidRPr="00384861" w:rsidRDefault="00F34E70" w:rsidP="00F509B2">
                          <w:pPr>
                            <w:bidi/>
                            <w:spacing w:after="0" w:line="216" w:lineRule="auto"/>
                            <w:suppressOverlap/>
                            <w:jc w:val="center"/>
                            <w:rPr>
                              <w:b/>
                              <w:bCs/>
                              <w:sz w:val="18"/>
                              <w:szCs w:val="18"/>
                              <w:rtl/>
                            </w:rPr>
                          </w:pPr>
                        </w:p>
                      </w:tc>
                    </w:tr>
                    <w:tr w:rsidR="00F34E70" w:rsidRPr="00384861" w14:paraId="589073BD" w14:textId="77777777" w:rsidTr="00931AC4">
                      <w:trPr>
                        <w:trHeight w:hRule="exact" w:val="242"/>
                      </w:trPr>
                      <w:tc>
                        <w:tcPr>
                          <w:tcW w:w="590" w:type="dxa"/>
                          <w:vAlign w:val="center"/>
                        </w:tcPr>
                        <w:p w14:paraId="69EBEC76" w14:textId="1592C218" w:rsidR="00F34E70" w:rsidRDefault="00F34E70"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F34E70" w:rsidRDefault="00F34E7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F34E70" w:rsidRPr="00384861" w:rsidRDefault="00F34E70" w:rsidP="00F509B2">
                          <w:pPr>
                            <w:bidi/>
                            <w:spacing w:after="0" w:line="216" w:lineRule="auto"/>
                            <w:suppressOverlap/>
                            <w:jc w:val="center"/>
                            <w:rPr>
                              <w:b/>
                              <w:bCs/>
                              <w:sz w:val="18"/>
                              <w:szCs w:val="18"/>
                              <w:rtl/>
                            </w:rPr>
                          </w:pPr>
                        </w:p>
                      </w:tc>
                    </w:tr>
                  </w:tbl>
                  <w:p w14:paraId="6972EB55" w14:textId="77777777" w:rsidR="00F34E70" w:rsidRDefault="00F34E70"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F34E70" w:rsidRPr="00F03F91" w:rsidRDefault="00F34E70"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735010BF" w:rsidR="00F34E70" w:rsidRPr="00F03F91" w:rsidRDefault="00F34E70"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تاریخ۳۰/۱۱/۹۷ ، </w:t>
    </w:r>
    <w:r w:rsidRPr="00F03F91">
      <w:rPr>
        <w:rFonts w:ascii="IranNastaliq" w:hAnsi="IranNastaliq" w:cs="IranNastaliq" w:hint="cs"/>
        <w:sz w:val="32"/>
        <w:szCs w:val="32"/>
        <w:rtl/>
        <w:lang w:bidi="fa-IR"/>
      </w:rPr>
      <w:t>موعد تحویل:</w:t>
    </w:r>
    <w:r>
      <w:rPr>
        <w:rFonts w:ascii="IranNastaliq" w:hAnsi="IranNastaliq" w:cs="IranNastaliq" w:hint="cs"/>
        <w:sz w:val="32"/>
        <w:szCs w:val="32"/>
        <w:rtl/>
        <w:lang w:bidi="fa-IR"/>
      </w:rPr>
      <w:t xml:space="preserve"> ۱۲/۱۲/۹۷</w:t>
    </w:r>
    <w:r w:rsidRPr="00F03F91">
      <w:rPr>
        <w:rFonts w:ascii="IranNastaliq" w:hAnsi="IranNastaliq" w:cs="IranNastaliq" w:hint="cs"/>
        <w:sz w:val="32"/>
        <w:szCs w:val="32"/>
        <w:rtl/>
        <w:lang w:bidi="fa-IR"/>
      </w:rPr>
      <w:t>)</w:t>
    </w:r>
  </w:p>
  <w:p w14:paraId="35EC4F71" w14:textId="77777777" w:rsidR="00F34E70" w:rsidRPr="00D7710C" w:rsidRDefault="00F34E70"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F34E70" w:rsidRPr="00AE15E7" w:rsidRDefault="00F34E70"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F34E70" w:rsidRPr="00AE15E7" w:rsidRDefault="00F34E70"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F34E70" w14:paraId="461E7E18" w14:textId="77777777" w:rsidTr="00F746F4">
      <w:trPr>
        <w:cantSplit/>
        <w:trHeight w:val="288"/>
      </w:trPr>
      <w:tc>
        <w:tcPr>
          <w:tcW w:w="4341" w:type="dxa"/>
          <w:tcBorders>
            <w:right w:val="single" w:sz="4" w:space="0" w:color="auto"/>
          </w:tcBorders>
          <w:vAlign w:val="center"/>
        </w:tcPr>
        <w:p w14:paraId="45B06CC1" w14:textId="77B6E74A" w:rsidR="00F34E70" w:rsidRPr="00AF4FC1" w:rsidRDefault="00F34E70" w:rsidP="00F746F4">
          <w:pPr>
            <w:bidi/>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F34E70" w:rsidRDefault="00F34E70" w:rsidP="0010393F"/>
      </w:tc>
      <w:tc>
        <w:tcPr>
          <w:tcW w:w="1843" w:type="dxa"/>
          <w:tcBorders>
            <w:top w:val="nil"/>
            <w:left w:val="nil"/>
            <w:bottom w:val="single" w:sz="4" w:space="0" w:color="auto"/>
            <w:right w:val="nil"/>
          </w:tcBorders>
        </w:tcPr>
        <w:p w14:paraId="386998FA" w14:textId="77777777" w:rsidR="00F34E70" w:rsidRDefault="00F34E70" w:rsidP="0010393F"/>
      </w:tc>
    </w:tr>
    <w:tr w:rsidR="00F34E70" w14:paraId="434740B8" w14:textId="77777777" w:rsidTr="0010393F">
      <w:tc>
        <w:tcPr>
          <w:tcW w:w="4341" w:type="dxa"/>
          <w:tcBorders>
            <w:right w:val="single" w:sz="4" w:space="0" w:color="auto"/>
          </w:tcBorders>
        </w:tcPr>
        <w:p w14:paraId="1AD83F4E" w14:textId="77777777" w:rsidR="00F34E70" w:rsidRDefault="00F34E70"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F34E70" w:rsidRDefault="00F34E70"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F34E70" w:rsidRDefault="00F34E70"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F34E70" w:rsidRPr="007C529E" w:rsidRDefault="00F34E70"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F08"/>
    <w:rsid w:val="000040CA"/>
    <w:rsid w:val="00006B63"/>
    <w:rsid w:val="00007313"/>
    <w:rsid w:val="000143ED"/>
    <w:rsid w:val="00017067"/>
    <w:rsid w:val="00020623"/>
    <w:rsid w:val="0002135B"/>
    <w:rsid w:val="00022CD5"/>
    <w:rsid w:val="00024604"/>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70C3"/>
    <w:rsid w:val="000B3F58"/>
    <w:rsid w:val="000B4B94"/>
    <w:rsid w:val="000B5166"/>
    <w:rsid w:val="000B55AB"/>
    <w:rsid w:val="000C56A9"/>
    <w:rsid w:val="000C61E7"/>
    <w:rsid w:val="000C6FFD"/>
    <w:rsid w:val="000D0680"/>
    <w:rsid w:val="000D29F4"/>
    <w:rsid w:val="000D6FF1"/>
    <w:rsid w:val="000E37C6"/>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6380"/>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C7DFE"/>
    <w:rsid w:val="001D0761"/>
    <w:rsid w:val="001D177A"/>
    <w:rsid w:val="001D17F6"/>
    <w:rsid w:val="001D610F"/>
    <w:rsid w:val="001D7F17"/>
    <w:rsid w:val="001E5DC2"/>
    <w:rsid w:val="001F0CE9"/>
    <w:rsid w:val="00200F18"/>
    <w:rsid w:val="002017AB"/>
    <w:rsid w:val="00202C1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37BA"/>
    <w:rsid w:val="00275FEB"/>
    <w:rsid w:val="00277307"/>
    <w:rsid w:val="00280E50"/>
    <w:rsid w:val="0028631C"/>
    <w:rsid w:val="002914B9"/>
    <w:rsid w:val="002A586A"/>
    <w:rsid w:val="002B0CD2"/>
    <w:rsid w:val="002B2152"/>
    <w:rsid w:val="002B4CEC"/>
    <w:rsid w:val="002C0758"/>
    <w:rsid w:val="002C6231"/>
    <w:rsid w:val="002D6F3A"/>
    <w:rsid w:val="002D756E"/>
    <w:rsid w:val="002D7FC1"/>
    <w:rsid w:val="002E5C38"/>
    <w:rsid w:val="002F04BB"/>
    <w:rsid w:val="00300F4F"/>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70E5D"/>
    <w:rsid w:val="00372D64"/>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4CEF"/>
    <w:rsid w:val="004B57EC"/>
    <w:rsid w:val="004B6DE3"/>
    <w:rsid w:val="004C1715"/>
    <w:rsid w:val="004C3461"/>
    <w:rsid w:val="004D1486"/>
    <w:rsid w:val="004D67C5"/>
    <w:rsid w:val="004E0374"/>
    <w:rsid w:val="004E655B"/>
    <w:rsid w:val="004E6988"/>
    <w:rsid w:val="004E7FBA"/>
    <w:rsid w:val="004F3EFB"/>
    <w:rsid w:val="004F4A9F"/>
    <w:rsid w:val="00521071"/>
    <w:rsid w:val="0052335F"/>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3DEF"/>
    <w:rsid w:val="00570C4F"/>
    <w:rsid w:val="00571BF4"/>
    <w:rsid w:val="005758A7"/>
    <w:rsid w:val="00575ABA"/>
    <w:rsid w:val="0058155E"/>
    <w:rsid w:val="005818F7"/>
    <w:rsid w:val="005872E1"/>
    <w:rsid w:val="00594893"/>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A7055"/>
    <w:rsid w:val="006B1DB0"/>
    <w:rsid w:val="006B5D79"/>
    <w:rsid w:val="006B7FF2"/>
    <w:rsid w:val="006C0AAA"/>
    <w:rsid w:val="006D1EA4"/>
    <w:rsid w:val="006D6077"/>
    <w:rsid w:val="006E26FA"/>
    <w:rsid w:val="006F119D"/>
    <w:rsid w:val="0070151A"/>
    <w:rsid w:val="007062FC"/>
    <w:rsid w:val="007171BB"/>
    <w:rsid w:val="007207A6"/>
    <w:rsid w:val="00722081"/>
    <w:rsid w:val="00725489"/>
    <w:rsid w:val="00727B06"/>
    <w:rsid w:val="00727FB1"/>
    <w:rsid w:val="00730DBA"/>
    <w:rsid w:val="00732B17"/>
    <w:rsid w:val="00733F55"/>
    <w:rsid w:val="00733F85"/>
    <w:rsid w:val="007378E8"/>
    <w:rsid w:val="00747627"/>
    <w:rsid w:val="0075175E"/>
    <w:rsid w:val="00753469"/>
    <w:rsid w:val="00755899"/>
    <w:rsid w:val="007702CE"/>
    <w:rsid w:val="0077161E"/>
    <w:rsid w:val="00772405"/>
    <w:rsid w:val="00775462"/>
    <w:rsid w:val="007912F7"/>
    <w:rsid w:val="00796199"/>
    <w:rsid w:val="007A2B7A"/>
    <w:rsid w:val="007B62E0"/>
    <w:rsid w:val="007C107B"/>
    <w:rsid w:val="007C15F3"/>
    <w:rsid w:val="007C529E"/>
    <w:rsid w:val="007C559E"/>
    <w:rsid w:val="007D1594"/>
    <w:rsid w:val="007D2A4F"/>
    <w:rsid w:val="007D3403"/>
    <w:rsid w:val="007D5E0F"/>
    <w:rsid w:val="007E76AC"/>
    <w:rsid w:val="007F1683"/>
    <w:rsid w:val="007F5E7E"/>
    <w:rsid w:val="00800C9A"/>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1F1"/>
    <w:rsid w:val="008655CC"/>
    <w:rsid w:val="00873214"/>
    <w:rsid w:val="008819FB"/>
    <w:rsid w:val="0088257E"/>
    <w:rsid w:val="00886852"/>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0570"/>
    <w:rsid w:val="009832BB"/>
    <w:rsid w:val="00983409"/>
    <w:rsid w:val="00986B86"/>
    <w:rsid w:val="00990C9F"/>
    <w:rsid w:val="009925CA"/>
    <w:rsid w:val="00993768"/>
    <w:rsid w:val="00996218"/>
    <w:rsid w:val="009A2F44"/>
    <w:rsid w:val="009B0B4C"/>
    <w:rsid w:val="009E145E"/>
    <w:rsid w:val="009E19F0"/>
    <w:rsid w:val="009F02E2"/>
    <w:rsid w:val="009F07D0"/>
    <w:rsid w:val="009F7E67"/>
    <w:rsid w:val="00A2239A"/>
    <w:rsid w:val="00A238C9"/>
    <w:rsid w:val="00A23CD5"/>
    <w:rsid w:val="00A30FC4"/>
    <w:rsid w:val="00A32D63"/>
    <w:rsid w:val="00A406EA"/>
    <w:rsid w:val="00A4482D"/>
    <w:rsid w:val="00A51EBE"/>
    <w:rsid w:val="00A52351"/>
    <w:rsid w:val="00A53C26"/>
    <w:rsid w:val="00A548CB"/>
    <w:rsid w:val="00A55C94"/>
    <w:rsid w:val="00A704A4"/>
    <w:rsid w:val="00A70580"/>
    <w:rsid w:val="00A72DF7"/>
    <w:rsid w:val="00A818D0"/>
    <w:rsid w:val="00A81EC9"/>
    <w:rsid w:val="00A82883"/>
    <w:rsid w:val="00A83ED5"/>
    <w:rsid w:val="00A85DA8"/>
    <w:rsid w:val="00A9512C"/>
    <w:rsid w:val="00A96FA0"/>
    <w:rsid w:val="00AA0525"/>
    <w:rsid w:val="00AA3A33"/>
    <w:rsid w:val="00AA5FE5"/>
    <w:rsid w:val="00AB3BBD"/>
    <w:rsid w:val="00AB70BF"/>
    <w:rsid w:val="00AC571A"/>
    <w:rsid w:val="00AC58E2"/>
    <w:rsid w:val="00AC67F5"/>
    <w:rsid w:val="00AD53E0"/>
    <w:rsid w:val="00AD60DA"/>
    <w:rsid w:val="00AD6948"/>
    <w:rsid w:val="00AD73AB"/>
    <w:rsid w:val="00AE070A"/>
    <w:rsid w:val="00AE15E7"/>
    <w:rsid w:val="00AE2A00"/>
    <w:rsid w:val="00AF2057"/>
    <w:rsid w:val="00AF3EAC"/>
    <w:rsid w:val="00AF4FC1"/>
    <w:rsid w:val="00AF5620"/>
    <w:rsid w:val="00B01B51"/>
    <w:rsid w:val="00B1029F"/>
    <w:rsid w:val="00B22EC0"/>
    <w:rsid w:val="00B269CB"/>
    <w:rsid w:val="00B379C4"/>
    <w:rsid w:val="00B407C8"/>
    <w:rsid w:val="00B40D28"/>
    <w:rsid w:val="00B42504"/>
    <w:rsid w:val="00B47F40"/>
    <w:rsid w:val="00B55B8A"/>
    <w:rsid w:val="00B57084"/>
    <w:rsid w:val="00B57623"/>
    <w:rsid w:val="00B61D2B"/>
    <w:rsid w:val="00B63E7E"/>
    <w:rsid w:val="00B71620"/>
    <w:rsid w:val="00B73677"/>
    <w:rsid w:val="00B75C95"/>
    <w:rsid w:val="00B75D39"/>
    <w:rsid w:val="00B81C79"/>
    <w:rsid w:val="00B8728A"/>
    <w:rsid w:val="00B87427"/>
    <w:rsid w:val="00B8762B"/>
    <w:rsid w:val="00B90FEF"/>
    <w:rsid w:val="00B94CDA"/>
    <w:rsid w:val="00B95DE0"/>
    <w:rsid w:val="00B96E2A"/>
    <w:rsid w:val="00B97588"/>
    <w:rsid w:val="00BA5F67"/>
    <w:rsid w:val="00BA6634"/>
    <w:rsid w:val="00BA69DF"/>
    <w:rsid w:val="00BB11C8"/>
    <w:rsid w:val="00BB266F"/>
    <w:rsid w:val="00BB6685"/>
    <w:rsid w:val="00BC7B0F"/>
    <w:rsid w:val="00BC7CC3"/>
    <w:rsid w:val="00BD2389"/>
    <w:rsid w:val="00BD4081"/>
    <w:rsid w:val="00BD66C6"/>
    <w:rsid w:val="00BE0704"/>
    <w:rsid w:val="00BE1637"/>
    <w:rsid w:val="00BF20E9"/>
    <w:rsid w:val="00BF55AE"/>
    <w:rsid w:val="00C01198"/>
    <w:rsid w:val="00C02030"/>
    <w:rsid w:val="00C06EB8"/>
    <w:rsid w:val="00C070EF"/>
    <w:rsid w:val="00C13493"/>
    <w:rsid w:val="00C13AB9"/>
    <w:rsid w:val="00C14164"/>
    <w:rsid w:val="00C20785"/>
    <w:rsid w:val="00C215D9"/>
    <w:rsid w:val="00C24471"/>
    <w:rsid w:val="00C251FF"/>
    <w:rsid w:val="00C268B8"/>
    <w:rsid w:val="00C26EA5"/>
    <w:rsid w:val="00C35BBE"/>
    <w:rsid w:val="00C36252"/>
    <w:rsid w:val="00C379D3"/>
    <w:rsid w:val="00C42FFD"/>
    <w:rsid w:val="00C47B1E"/>
    <w:rsid w:val="00C60DB9"/>
    <w:rsid w:val="00C62184"/>
    <w:rsid w:val="00C7188F"/>
    <w:rsid w:val="00C72309"/>
    <w:rsid w:val="00C759D2"/>
    <w:rsid w:val="00C75A53"/>
    <w:rsid w:val="00C77B9D"/>
    <w:rsid w:val="00C80A3D"/>
    <w:rsid w:val="00C8199B"/>
    <w:rsid w:val="00C906ED"/>
    <w:rsid w:val="00C9673C"/>
    <w:rsid w:val="00CA1ECF"/>
    <w:rsid w:val="00CB52A4"/>
    <w:rsid w:val="00CC0955"/>
    <w:rsid w:val="00CC5EA3"/>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57023"/>
    <w:rsid w:val="00D61900"/>
    <w:rsid w:val="00D6754E"/>
    <w:rsid w:val="00D7710C"/>
    <w:rsid w:val="00D820A7"/>
    <w:rsid w:val="00D8504F"/>
    <w:rsid w:val="00D94836"/>
    <w:rsid w:val="00DA38B0"/>
    <w:rsid w:val="00DA5F77"/>
    <w:rsid w:val="00DB1061"/>
    <w:rsid w:val="00DB3E76"/>
    <w:rsid w:val="00DC048E"/>
    <w:rsid w:val="00DC39A0"/>
    <w:rsid w:val="00DC74DD"/>
    <w:rsid w:val="00DC7559"/>
    <w:rsid w:val="00DC7677"/>
    <w:rsid w:val="00DD1036"/>
    <w:rsid w:val="00DD671A"/>
    <w:rsid w:val="00DD6B3B"/>
    <w:rsid w:val="00DE4F39"/>
    <w:rsid w:val="00DF1059"/>
    <w:rsid w:val="00DF3DCD"/>
    <w:rsid w:val="00DF65FF"/>
    <w:rsid w:val="00E001E5"/>
    <w:rsid w:val="00E05DA1"/>
    <w:rsid w:val="00E10C57"/>
    <w:rsid w:val="00E16529"/>
    <w:rsid w:val="00E235AD"/>
    <w:rsid w:val="00E26251"/>
    <w:rsid w:val="00E30955"/>
    <w:rsid w:val="00E328F6"/>
    <w:rsid w:val="00E332CE"/>
    <w:rsid w:val="00E4046C"/>
    <w:rsid w:val="00E441EB"/>
    <w:rsid w:val="00E70C2E"/>
    <w:rsid w:val="00E72B00"/>
    <w:rsid w:val="00E73FF6"/>
    <w:rsid w:val="00E7441D"/>
    <w:rsid w:val="00E76304"/>
    <w:rsid w:val="00E8312D"/>
    <w:rsid w:val="00E84CF7"/>
    <w:rsid w:val="00E854A2"/>
    <w:rsid w:val="00E903D7"/>
    <w:rsid w:val="00E935FD"/>
    <w:rsid w:val="00E945EA"/>
    <w:rsid w:val="00EA2A54"/>
    <w:rsid w:val="00EA5AA7"/>
    <w:rsid w:val="00EA67F3"/>
    <w:rsid w:val="00EB1A9A"/>
    <w:rsid w:val="00EC5131"/>
    <w:rsid w:val="00EC7A95"/>
    <w:rsid w:val="00EC7BB5"/>
    <w:rsid w:val="00ED0A7B"/>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314F"/>
    <w:rsid w:val="00F34395"/>
    <w:rsid w:val="00F34E70"/>
    <w:rsid w:val="00F356BE"/>
    <w:rsid w:val="00F35ECF"/>
    <w:rsid w:val="00F42A86"/>
    <w:rsid w:val="00F44A51"/>
    <w:rsid w:val="00F509B2"/>
    <w:rsid w:val="00F51A9A"/>
    <w:rsid w:val="00F5278B"/>
    <w:rsid w:val="00F5370D"/>
    <w:rsid w:val="00F54676"/>
    <w:rsid w:val="00F5736F"/>
    <w:rsid w:val="00F60B11"/>
    <w:rsid w:val="00F60C82"/>
    <w:rsid w:val="00F7108A"/>
    <w:rsid w:val="00F72C47"/>
    <w:rsid w:val="00F7457A"/>
    <w:rsid w:val="00F746F4"/>
    <w:rsid w:val="00F81C02"/>
    <w:rsid w:val="00F84798"/>
    <w:rsid w:val="00F865B6"/>
    <w:rsid w:val="00F86A3C"/>
    <w:rsid w:val="00F930C8"/>
    <w:rsid w:val="00F95C02"/>
    <w:rsid w:val="00F95FD6"/>
    <w:rsid w:val="00FA403F"/>
    <w:rsid w:val="00FA4543"/>
    <w:rsid w:val="00FA7E8B"/>
    <w:rsid w:val="00FB048A"/>
    <w:rsid w:val="00FB07F4"/>
    <w:rsid w:val="00FB539A"/>
    <w:rsid w:val="00FB5A5A"/>
    <w:rsid w:val="00FB726D"/>
    <w:rsid w:val="00FC1820"/>
    <w:rsid w:val="00FC444F"/>
    <w:rsid w:val="00FC63A8"/>
    <w:rsid w:val="00FD2B1C"/>
    <w:rsid w:val="00FD60CD"/>
    <w:rsid w:val="00FE0256"/>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parham.alvani@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89BDB-0973-4B66-B249-8CBAA803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209</cp:revision>
  <cp:lastPrinted>2018-09-25T06:36:00Z</cp:lastPrinted>
  <dcterms:created xsi:type="dcterms:W3CDTF">2018-09-25T05:08:00Z</dcterms:created>
  <dcterms:modified xsi:type="dcterms:W3CDTF">2019-02-18T03:57:00Z</dcterms:modified>
</cp:coreProperties>
</file>