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31BD" w14:textId="34E54AC2" w:rsidR="009F3D4F" w:rsidRDefault="00C26EA5" w:rsidP="009F3D4F">
      <w:pPr>
        <w:bidi/>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9F3D4F">
        <w:rPr>
          <w:rFonts w:hint="cs"/>
          <w:rtl/>
          <w:lang w:bidi="fa-IR"/>
        </w:rPr>
        <w:t xml:space="preserve">سوال ۱: </w:t>
      </w:r>
      <w:r w:rsidR="009F3D4F">
        <w:rPr>
          <w:rtl/>
          <w:lang w:bidi="fa-IR"/>
        </w:rPr>
        <w:t>با توجه به مدل لا</w:t>
      </w:r>
      <w:r w:rsidR="009F3D4F">
        <w:rPr>
          <w:rFonts w:hint="cs"/>
          <w:rtl/>
          <w:lang w:bidi="fa-IR"/>
        </w:rPr>
        <w:t>ی</w:t>
      </w:r>
      <w:r w:rsidR="009F3D4F">
        <w:rPr>
          <w:rFonts w:hint="eastAsia"/>
          <w:rtl/>
          <w:lang w:bidi="fa-IR"/>
        </w:rPr>
        <w:t>ه‌ا</w:t>
      </w:r>
      <w:r w:rsidR="009F3D4F">
        <w:rPr>
          <w:rFonts w:hint="cs"/>
          <w:rtl/>
          <w:lang w:bidi="fa-IR"/>
        </w:rPr>
        <w:t>ی</w:t>
      </w:r>
      <w:r w:rsidR="009F3D4F">
        <w:rPr>
          <w:rtl/>
          <w:lang w:bidi="fa-IR"/>
        </w:rPr>
        <w:t xml:space="preserve"> شبکه پاسخ ده</w:t>
      </w:r>
      <w:r w:rsidR="009F3D4F">
        <w:rPr>
          <w:rFonts w:hint="cs"/>
          <w:rtl/>
          <w:lang w:bidi="fa-IR"/>
        </w:rPr>
        <w:t>ی</w:t>
      </w:r>
      <w:r w:rsidR="009F3D4F">
        <w:rPr>
          <w:rFonts w:hint="eastAsia"/>
          <w:rtl/>
          <w:lang w:bidi="fa-IR"/>
        </w:rPr>
        <w:t>د</w:t>
      </w:r>
      <w:r w:rsidR="009F3D4F">
        <w:rPr>
          <w:lang w:bidi="fa-IR"/>
        </w:rPr>
        <w:t>.</w:t>
      </w:r>
    </w:p>
    <w:p w14:paraId="2AB109AF" w14:textId="4310E362" w:rsidR="009F3D4F" w:rsidRDefault="009F3D4F" w:rsidP="00B643B6">
      <w:pPr>
        <w:bidi/>
        <w:jc w:val="both"/>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 xml:space="preserve">ی </w:t>
      </w:r>
      <w:r>
        <w:rPr>
          <w:rtl/>
          <w:lang w:bidi="fa-IR"/>
        </w:rPr>
        <w:t>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2269252E" w14:textId="7F7A9ADF" w:rsidR="00AE15E7" w:rsidRDefault="009F3D4F" w:rsidP="009F3D4F">
      <w:pPr>
        <w:bidi/>
        <w:rPr>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ی</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4F145F2D" w14:textId="70142C65" w:rsidR="00E56B76" w:rsidRDefault="006374BD" w:rsidP="00910CAC">
      <w:pPr>
        <w:pStyle w:val="Solution"/>
        <w:jc w:val="both"/>
      </w:pPr>
      <w:r>
        <w:rPr>
          <w:rFonts w:hint="cs"/>
          <w:rtl/>
        </w:rPr>
        <w:t>الف) در مدل لایه‌ای هر لایه تنها از خدمات لایه‌ی پایینی خود استفاده کرده و خدماتی را به لایه‌ی بالایی ارائه می‌دهد.</w:t>
      </w:r>
      <w:r w:rsidR="00F7538A">
        <w:rPr>
          <w:rFonts w:hint="cs"/>
          <w:rtl/>
        </w:rPr>
        <w:t xml:space="preserve"> بنابراین لایه‌های از پیاده‌سازی‌های یکدیگر مستقل هستند و تغییر در الگوریتم درونی یک لایه تاثیری روی لایه‌های بالایی و پایینی آن ندارد.</w:t>
      </w:r>
    </w:p>
    <w:p w14:paraId="50F80ABD" w14:textId="56075AA0" w:rsidR="00516E30" w:rsidRDefault="00516E30" w:rsidP="00910CAC">
      <w:pPr>
        <w:pStyle w:val="Solution"/>
        <w:jc w:val="both"/>
      </w:pPr>
      <w:r>
        <w:rPr>
          <w:rFonts w:hint="cs"/>
          <w:rtl/>
        </w:rPr>
        <w:t xml:space="preserve">ب) </w:t>
      </w:r>
      <w:r w:rsidR="00307319">
        <w:rPr>
          <w:rFonts w:hint="cs"/>
          <w:rtl/>
        </w:rPr>
        <w:t>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5AAA2E2C" w14:textId="0A523E29" w:rsidR="00C66AD6" w:rsidRDefault="00C66AD6" w:rsidP="00C66AD6">
      <w:pPr>
        <w:bidi/>
        <w:rPr>
          <w:rtl/>
        </w:rPr>
      </w:pPr>
      <w:r>
        <w:rPr>
          <w:rtl/>
        </w:rPr>
        <w:t xml:space="preserve">سوال </w:t>
      </w:r>
      <w:r>
        <w:rPr>
          <w:rFonts w:hint="cs"/>
          <w:rtl/>
        </w:rPr>
        <w:t>۲</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۳</w:t>
      </w:r>
      <w:r>
        <w:rPr>
          <w:rtl/>
        </w:rPr>
        <w:t xml:space="preserve"> </w:t>
      </w:r>
      <w:r>
        <w:rPr>
          <w:rFonts w:hint="cs"/>
          <w:rtl/>
        </w:rPr>
        <w:t>دقی</w:t>
      </w:r>
      <w:r>
        <w:rPr>
          <w:rFonts w:hint="eastAsia"/>
          <w:rtl/>
        </w:rPr>
        <w:t>قه</w:t>
      </w:r>
      <w:r>
        <w:rPr>
          <w:rtl/>
        </w:rPr>
        <w:t xml:space="preserve"> است</w:t>
      </w:r>
      <w:r>
        <w:t>.</w:t>
      </w:r>
    </w:p>
    <w:p w14:paraId="4DBA2606" w14:textId="6B58CDC9" w:rsidR="00C66AD6" w:rsidRDefault="00C66AD6" w:rsidP="00C66AD6">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sidR="00BA1D14">
        <w:rPr>
          <w:rFonts w:ascii="Cambria" w:hAnsi="Cambria" w:cs="Cambria" w:hint="cs"/>
          <w:rtl/>
        </w:rPr>
        <w:t>‌</w:t>
      </w:r>
      <w:r>
        <w:rPr>
          <w:rFonts w:hint="cs"/>
          <w:rtl/>
        </w:rPr>
        <w:t>ها</w:t>
      </w:r>
      <w:r>
        <w:rPr>
          <w:rtl/>
        </w:rPr>
        <w:t xml:space="preserve"> را در لحظه</w:t>
      </w:r>
      <w:r w:rsidR="00BA1D14">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w:t>
      </w:r>
      <w:r w:rsidR="003E53AD">
        <w:t xml:space="preserve"> </w:t>
      </w:r>
      <w:r>
        <w:t>.</w:t>
      </w:r>
    </w:p>
    <w:p w14:paraId="79519E6D" w14:textId="7F224A23" w:rsidR="00C66AD6" w:rsidRDefault="00C66AD6" w:rsidP="00C66AD6">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sidR="0091541B">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sidR="0091541B">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732CA2E2" w14:textId="6BDCBCE6" w:rsidR="00910CAC" w:rsidRDefault="00C66AD6" w:rsidP="00C66AD6">
      <w:pPr>
        <w:bidi/>
        <w:rPr>
          <w:rtl/>
        </w:rPr>
      </w:pPr>
      <w:r>
        <w:rPr>
          <w:rFonts w:hint="eastAsia"/>
          <w:rtl/>
        </w:rPr>
        <w:t>ج</w:t>
      </w:r>
      <w:r>
        <w:rPr>
          <w:rtl/>
        </w:rPr>
        <w:t>) احتمال ا</w:t>
      </w:r>
      <w:r>
        <w:rPr>
          <w:rFonts w:hint="cs"/>
          <w:rtl/>
        </w:rPr>
        <w:t>ی</w:t>
      </w:r>
      <w:r>
        <w:rPr>
          <w:rFonts w:hint="eastAsia"/>
          <w:rtl/>
        </w:rPr>
        <w:t>ن</w:t>
      </w:r>
      <w:r>
        <w:rPr>
          <w:rtl/>
        </w:rPr>
        <w:t xml:space="preserve"> که </w:t>
      </w:r>
      <w:r w:rsidR="00EC099C">
        <w:rPr>
          <w:rFonts w:hint="cs"/>
          <w:rtl/>
        </w:rPr>
        <w:t>۵</w:t>
      </w:r>
      <w:r>
        <w:rPr>
          <w:rtl/>
        </w:rPr>
        <w:t xml:space="preserve"> درخواست</w:t>
      </w:r>
      <w:r w:rsidR="00EC099C">
        <w:rPr>
          <w:rFonts w:ascii="Cambria" w:hAnsi="Cambria" w:cs="Cambria" w:hint="cs"/>
          <w:rtl/>
        </w:rPr>
        <w:t xml:space="preserve"> </w:t>
      </w:r>
      <w:r>
        <w:rPr>
          <w:rFonts w:hint="cs"/>
          <w:rtl/>
        </w:rPr>
        <w:t>در</w:t>
      </w:r>
      <w:r>
        <w:rPr>
          <w:rtl/>
        </w:rPr>
        <w:t xml:space="preserve"> </w:t>
      </w:r>
      <w:r>
        <w:rPr>
          <w:rFonts w:hint="cs"/>
          <w:rtl/>
        </w:rPr>
        <w:t>بازه</w:t>
      </w:r>
      <w:r w:rsidR="00EC099C">
        <w:rPr>
          <w:rFonts w:ascii="Cambria" w:hAnsi="Cambria" w:cs="Cambria" w:hint="cs"/>
          <w:rtl/>
        </w:rPr>
        <w:t>‌</w:t>
      </w:r>
      <w:r>
        <w:rPr>
          <w:rFonts w:hint="cs"/>
          <w:rtl/>
        </w:rPr>
        <w:t>ی</w:t>
      </w:r>
      <w:r>
        <w:rPr>
          <w:rtl/>
        </w:rPr>
        <w:t xml:space="preserve"> زمان</w:t>
      </w:r>
      <w:r>
        <w:rPr>
          <w:rFonts w:hint="cs"/>
          <w:rtl/>
        </w:rPr>
        <w:t>ی</w:t>
      </w:r>
      <w:r>
        <w:rPr>
          <w:rtl/>
        </w:rPr>
        <w:t xml:space="preserve"> </w:t>
      </w:r>
      <w:r w:rsidR="00EC099C">
        <w:rPr>
          <w:rFonts w:hint="cs"/>
          <w:rtl/>
        </w:rPr>
        <w:t>۱</w:t>
      </w:r>
      <w:r>
        <w:rPr>
          <w:rtl/>
        </w:rPr>
        <w:t xml:space="preserve"> ساعته برسد را محاسبه کن</w:t>
      </w:r>
      <w:r>
        <w:rPr>
          <w:rFonts w:hint="cs"/>
          <w:rtl/>
        </w:rPr>
        <w:t>ی</w:t>
      </w:r>
      <w:r>
        <w:rPr>
          <w:rFonts w:hint="eastAsia"/>
          <w:rtl/>
        </w:rPr>
        <w:t>د</w:t>
      </w:r>
      <w:r>
        <w:rPr>
          <w:rtl/>
        </w:rPr>
        <w:t>.</w:t>
      </w:r>
    </w:p>
    <w:p w14:paraId="71188E51" w14:textId="694BE9DA" w:rsidR="00523889" w:rsidRPr="00523889" w:rsidRDefault="00523889" w:rsidP="003A5924">
      <w:pPr>
        <w:pStyle w:val="Solution"/>
        <w:rPr>
          <w:rtl/>
          <w:lang w:bidi="ar-SA"/>
        </w:rPr>
      </w:pPr>
      <w:r w:rsidRPr="00523889">
        <w:rPr>
          <w:rFonts w:hint="cs"/>
          <w:rtl/>
          <w:lang w:bidi="ar-SA"/>
        </w:rPr>
        <w:t>الف)</w:t>
      </w:r>
      <w:r w:rsidR="003A5924">
        <w:rPr>
          <w:rFonts w:hint="cs"/>
          <w:rtl/>
          <w:lang w:bidi="ar-SA"/>
        </w:rPr>
        <w:t xml:space="preserve"> </w:t>
      </w:r>
      <w:r w:rsidRPr="00523889">
        <w:rPr>
          <w:rFonts w:hint="cs"/>
          <w:rtl/>
        </w:rPr>
        <w:t xml:space="preserve">چون فاصله بین ورود درخواست‌ها </w:t>
      </w:r>
      <w:r w:rsidR="003D278E">
        <w:rPr>
          <w:rFonts w:hint="cs"/>
          <w:rtl/>
        </w:rPr>
        <w:t>۳</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 xml:space="preserve">=0.333 </m:t>
        </m:r>
        <m:r>
          <m:rPr>
            <m:sty m:val="p"/>
          </m:rPr>
          <w:rPr>
            <w:rFonts w:ascii="Cambria Math" w:hAnsi="Cambria Math"/>
          </w:rPr>
          <m:t>arrival/min</m:t>
        </m:r>
      </m:oMath>
    </w:p>
    <w:p w14:paraId="5618BC40" w14:textId="3FC3DDB8" w:rsidR="00523889" w:rsidRPr="00523889" w:rsidRDefault="00523889" w:rsidP="00523889">
      <w:pPr>
        <w:pStyle w:val="Solution"/>
        <w:rPr>
          <w:rtl/>
        </w:rPr>
      </w:pPr>
      <w:r w:rsidRPr="00523889">
        <w:rPr>
          <w:rFonts w:hint="cs"/>
          <w:rtl/>
        </w:rPr>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0DFAC2C9" w14:textId="1003A886" w:rsidR="00523889" w:rsidRPr="00523889" w:rsidRDefault="00523889" w:rsidP="003A5924">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=0.333×</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71F6FBAD" w14:textId="1E23C9E0" w:rsidR="003A5924" w:rsidRPr="00523889" w:rsidRDefault="00523889" w:rsidP="003A5924">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تجمعی محاسبه می</w:t>
      </w:r>
      <w:r w:rsidRPr="00523889">
        <w:rPr>
          <w:rtl/>
        </w:rPr>
        <w:softHyphen/>
      </w:r>
      <w:r w:rsidRPr="00523889">
        <w:rPr>
          <w:rFonts w:hint="cs"/>
          <w:rtl/>
        </w:rPr>
        <w:t>شود</w:t>
      </w:r>
      <w:r w:rsidR="000A3A15">
        <w:rPr>
          <w:rFonts w:hint="cs"/>
          <w:rtl/>
        </w:rPr>
        <w:t xml:space="preserve">. دقت داشته باشید که تابع توزیع احتمال، احتمال اینکه زمان بین درخواست‌ها برابر با </w:t>
      </w:r>
      <m:oMath>
        <m:r>
          <w:rPr>
            <w:rFonts w:ascii="Cambria Math" w:hAnsi="Cambria Math"/>
          </w:rPr>
          <m:t>t</m:t>
        </m:r>
      </m:oMath>
      <w:r w:rsidR="000A3A15">
        <w:rPr>
          <w:rFonts w:eastAsiaTheme="minorEastAsia" w:hint="cs"/>
          <w:rtl/>
        </w:rPr>
        <w:t xml:space="preserve"> باشد را نشان می‌دهد.</w:t>
      </w:r>
      <w:r w:rsidRPr="00523889">
        <w:rPr>
          <w:rFonts w:hint="cs"/>
          <w:rtl/>
        </w:rPr>
        <w:t>:</w:t>
      </w:r>
    </w:p>
    <w:p w14:paraId="315D6EA0" w14:textId="3DF42B74"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6869B475" w14:textId="029721D8"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3A3CDF85" w14:textId="77777777" w:rsidR="00523889" w:rsidRPr="00523889" w:rsidRDefault="00523889" w:rsidP="00523889">
      <w:pPr>
        <w:pStyle w:val="Solution"/>
        <w:rPr>
          <w:rtl/>
        </w:rPr>
      </w:pPr>
      <w:r w:rsidRPr="00523889">
        <w:rPr>
          <w:rFonts w:hint="cs"/>
          <w:rtl/>
        </w:rPr>
        <w:lastRenderedPageBreak/>
        <w:t>حال احتمال اینکه مشتری بعدی بعد از ده دقیقه برسد، به صورت زیر محاسبه می</w:t>
      </w:r>
      <w:r w:rsidRPr="00523889">
        <w:rPr>
          <w:rtl/>
        </w:rPr>
        <w:softHyphen/>
      </w:r>
      <w:r w:rsidRPr="00523889">
        <w:rPr>
          <w:rFonts w:hint="cs"/>
          <w:rtl/>
        </w:rPr>
        <w:t>شود:</w:t>
      </w:r>
    </w:p>
    <w:p w14:paraId="4C57C430" w14:textId="071CB82B" w:rsidR="00523889" w:rsidRPr="00523889" w:rsidRDefault="00523889" w:rsidP="00523889">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63031F72" w14:textId="48539770" w:rsidR="00523889" w:rsidRPr="00523889" w:rsidRDefault="00523889" w:rsidP="00E44860">
      <w:pPr>
        <w:pStyle w:val="Solution"/>
        <w:rPr>
          <w:rtl/>
        </w:rPr>
      </w:pPr>
      <w:r w:rsidRPr="00523889">
        <w:rPr>
          <w:rFonts w:hint="cs"/>
          <w:rtl/>
        </w:rPr>
        <w:t>ج) برای حل این بخش از توزیع پواسون استفاده می</w:t>
      </w:r>
      <w:r w:rsidRPr="00523889">
        <w:rPr>
          <w:rtl/>
          <w:lang w:bidi="ar-SA"/>
        </w:rPr>
        <w:softHyphen/>
      </w:r>
      <w:r w:rsidRPr="00523889">
        <w:rPr>
          <w:rFonts w:hint="cs"/>
          <w:rtl/>
          <w:lang w:bidi="ar-SA"/>
        </w:rPr>
        <w:t>کنیم</w:t>
      </w:r>
      <w:r w:rsidR="00E44860">
        <w:rPr>
          <w:rFonts w:hint="cs"/>
          <w:rtl/>
        </w:rPr>
        <w:t xml:space="preserve">، </w:t>
      </w:r>
      <w:r w:rsidRPr="00523889">
        <w:rPr>
          <w:rtl/>
        </w:rPr>
        <w:t>هم‌چن</w:t>
      </w:r>
      <w:r w:rsidRPr="00523889">
        <w:rPr>
          <w:rFonts w:hint="cs"/>
          <w:rtl/>
        </w:rPr>
        <w:t xml:space="preserve">ین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=20</m:t>
        </m:r>
      </m:oMath>
      <w:r w:rsidRPr="00523889">
        <w:rPr>
          <w:rFonts w:hint="cs"/>
          <w:rtl/>
        </w:rPr>
        <w:t>.</w:t>
      </w:r>
    </w:p>
    <w:p w14:paraId="09DA5087" w14:textId="379CC3C6"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1750050A" w14:textId="749D3898" w:rsidR="00523889" w:rsidRPr="00523889" w:rsidRDefault="00523889" w:rsidP="00523889">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-20</m:t>
                  </m:r>
                </m:sup>
              </m:sSup>
            </m:num>
            <m:den>
              <m:r>
                <w:rPr>
                  <w:rFonts w:ascii="Cambria Math" w:hAnsi="Cambria Math"/>
                </w:rPr>
                <m:t>5!</m:t>
              </m:r>
            </m:den>
          </m:f>
          <m:r>
            <w:rPr>
              <w:rFonts w:ascii="Cambria Math" w:hAnsi="Cambria Math"/>
            </w:rPr>
            <m:t>=5.49×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E47B72C" w14:textId="77777777" w:rsidR="00CC745D" w:rsidRDefault="00CC745D" w:rsidP="00463F43">
      <w:pPr>
        <w:pStyle w:val="Solution"/>
        <w:rPr>
          <w:rtl/>
        </w:rPr>
      </w:pPr>
    </w:p>
    <w:p w14:paraId="4A8CD709" w14:textId="2A3034BF" w:rsidR="004B38E1" w:rsidRDefault="004B38E1" w:rsidP="004B38E1">
      <w:pPr>
        <w:bidi/>
        <w:rPr>
          <w:rtl/>
        </w:rPr>
      </w:pPr>
      <w:r>
        <w:rPr>
          <w:rtl/>
        </w:rPr>
        <w:t xml:space="preserve">سوال </w:t>
      </w:r>
      <w:r>
        <w:rPr>
          <w:rFonts w:hint="cs"/>
          <w:rtl/>
        </w:rPr>
        <w:t>۳</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1822523B" w14:textId="7E22D844" w:rsidR="004B38E1" w:rsidRDefault="004B38E1" w:rsidP="004B38E1">
      <w:pPr>
        <w:bidi/>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77B972BA" w14:textId="4F86D2E8" w:rsidR="004B38E1" w:rsidRDefault="004B38E1" w:rsidP="004B38E1">
      <w:pPr>
        <w:bidi/>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20734CD9" w14:textId="77777777" w:rsidR="004B38E1" w:rsidRDefault="004B38E1" w:rsidP="004B38E1">
      <w:pPr>
        <w:bidi/>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7FD19CD9" w14:textId="0D269515" w:rsidR="004B38E1" w:rsidRDefault="004B38E1" w:rsidP="001C6C5A">
      <w:pPr>
        <w:bidi/>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2FB5CB82" w14:textId="28E088A1" w:rsidR="00ED740A" w:rsidRDefault="00100C44" w:rsidP="00100C44">
      <w:pPr>
        <w:pStyle w:val="Solution"/>
        <w:rPr>
          <w:rtl/>
        </w:rPr>
      </w:pPr>
      <w:r>
        <w:rPr>
          <w:rFonts w:hint="cs"/>
          <w:rtl/>
        </w:rPr>
        <w:t>الف) صحیح است.</w:t>
      </w:r>
    </w:p>
    <w:p w14:paraId="48E657FD" w14:textId="0B4C15C4" w:rsidR="00100C44" w:rsidRDefault="00100C44" w:rsidP="00100C44">
      <w:pPr>
        <w:pStyle w:val="Solution"/>
        <w:rPr>
          <w:rtl/>
        </w:rPr>
      </w:pPr>
      <w:r>
        <w:rPr>
          <w:rFonts w:hint="cs"/>
          <w:rtl/>
        </w:rPr>
        <w:t>ب) خیر، این دو مدل مستقل از یکدیگر توسعه پیدا کرده‌اند.</w:t>
      </w:r>
    </w:p>
    <w:p w14:paraId="00EBB5A2" w14:textId="7DE29DCD" w:rsidR="00100C44" w:rsidRDefault="00DF4C49" w:rsidP="00100C44">
      <w:pPr>
        <w:pStyle w:val="Solution"/>
        <w:rPr>
          <w:rtl/>
        </w:rPr>
      </w:pPr>
      <w:r>
        <w:rPr>
          <w:rFonts w:hint="cs"/>
          <w:rtl/>
        </w:rPr>
        <w:t xml:space="preserve">ج) </w:t>
      </w:r>
      <w:r w:rsidR="00C15D6C">
        <w:rPr>
          <w:rFonts w:hint="cs"/>
          <w:rtl/>
        </w:rPr>
        <w:t>خیر، این امر در شبکه‌های سوئیچینگ مداری اتفاق می‌افتد.</w:t>
      </w:r>
    </w:p>
    <w:p w14:paraId="79CCBE4D" w14:textId="7532A2A8" w:rsidR="00333C53" w:rsidRDefault="00333C53" w:rsidP="00100C44">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18690A96" w14:textId="59D5B9DF" w:rsidR="00362425" w:rsidRPr="00362425" w:rsidRDefault="00362425" w:rsidP="00362425">
      <w:pPr>
        <w:bidi/>
      </w:pPr>
      <w:r w:rsidRPr="00362425">
        <w:rPr>
          <w:rFonts w:hint="cs"/>
          <w:rtl/>
        </w:rPr>
        <w:t xml:space="preserve">سوال </w:t>
      </w:r>
      <w:r>
        <w:rPr>
          <w:rFonts w:hint="cs"/>
          <w:rtl/>
        </w:rPr>
        <w:t>۴</w:t>
      </w:r>
      <w:r w:rsidRPr="00362425">
        <w:rPr>
          <w:rFonts w:hint="cs"/>
          <w:rtl/>
        </w:rPr>
        <w:t>: یک صف تک سروری را با اندازه</w:t>
      </w:r>
      <w:r w:rsidRPr="00362425">
        <w:rPr>
          <w:rFonts w:hint="cs"/>
          <w:rtl/>
        </w:rPr>
        <w:softHyphen/>
        <w:t xml:space="preserve">ی صف نامحدود در نظر بگیرید. </w:t>
      </w:r>
    </w:p>
    <w:p w14:paraId="10C7D717" w14:textId="28B60DF3" w:rsidR="00362425" w:rsidRPr="00362425" w:rsidRDefault="00362425" w:rsidP="00362425">
      <w:pPr>
        <w:bidi/>
      </w:pPr>
      <w:r w:rsidRPr="00362425">
        <w:rPr>
          <w:rFonts w:hint="cs"/>
          <w:rtl/>
        </w:rPr>
        <w:t xml:space="preserve">الف) اگر زمان بین ورودها ثابت و برابر با </w:t>
      </w:r>
      <w:r w:rsidR="005C3A03">
        <w:rPr>
          <w:rFonts w:hint="cs"/>
          <w:rtl/>
        </w:rPr>
        <w:t>۱</w:t>
      </w:r>
      <w:r w:rsidRPr="00362425">
        <w:rPr>
          <w:rFonts w:hint="cs"/>
          <w:rtl/>
        </w:rPr>
        <w:t xml:space="preserve"> ثانیه و زمان سرویس مورد نیاز برای هر مشتری ثابت و برابر با </w:t>
      </w:r>
      <w:r w:rsidR="005C3A03">
        <w:rPr>
          <w:rFonts w:hint="cs"/>
          <w:rtl/>
        </w:rPr>
        <w:t>نیم</w:t>
      </w:r>
      <w:r w:rsidRPr="00362425">
        <w:rPr>
          <w:rFonts w:hint="cs"/>
          <w:rtl/>
        </w:rPr>
        <w:t xml:space="preserve"> ثانیه باشد. میانگین زمان انتظار برای هر مشتری چه قدر است؟</w:t>
      </w:r>
    </w:p>
    <w:p w14:paraId="5D93427A" w14:textId="52E457CB" w:rsidR="00362425" w:rsidRPr="00362425" w:rsidRDefault="00362425" w:rsidP="00B643B6">
      <w:pPr>
        <w:bidi/>
        <w:jc w:val="both"/>
      </w:pPr>
      <w:r w:rsidRPr="00362425">
        <w:rPr>
          <w:rFonts w:hint="cs"/>
          <w:rtl/>
        </w:rPr>
        <w:t>ب) اگر زمان بین ورود</w:t>
      </w:r>
      <w:r w:rsidRPr="00362425">
        <w:rPr>
          <w:rFonts w:hint="cs"/>
          <w:rtl/>
        </w:rPr>
        <w:softHyphen/>
        <w:t xml:space="preserve">ها توزیع نمایی بوده و به طور میانگین برابر با </w:t>
      </w:r>
      <w:r w:rsidR="005C3A03">
        <w:rPr>
          <w:rFonts w:hint="cs"/>
          <w:rtl/>
        </w:rPr>
        <w:t>۱</w:t>
      </w:r>
      <w:r w:rsidRPr="00362425">
        <w:rPr>
          <w:rFonts w:hint="cs"/>
          <w:rtl/>
        </w:rPr>
        <w:t xml:space="preserve"> ثانیه است. زمان سرویس مورد نیاز برای هر مشتری توزیع نمایی با میانگین </w:t>
      </w:r>
      <w:r w:rsidR="00D512F4">
        <w:rPr>
          <w:rFonts w:hint="cs"/>
          <w:rtl/>
        </w:rPr>
        <w:t>نیم</w:t>
      </w:r>
      <w:r w:rsidRPr="00362425">
        <w:rPr>
          <w:rFonts w:hint="cs"/>
          <w:rtl/>
        </w:rPr>
        <w:t xml:space="preserve"> ثانیه است. متوسط زمان انتظار برای هر مشتری را محاسبه کنید. </w:t>
      </w:r>
    </w:p>
    <w:p w14:paraId="756A3A34" w14:textId="77777777" w:rsidR="00362425" w:rsidRPr="00362425" w:rsidRDefault="00362425" w:rsidP="00362425">
      <w:pPr>
        <w:bidi/>
        <w:rPr>
          <w:rtl/>
        </w:rPr>
      </w:pPr>
      <w:r w:rsidRPr="00362425">
        <w:rPr>
          <w:rFonts w:hint="cs"/>
          <w:rtl/>
        </w:rPr>
        <w:t>ج) جواب</w:t>
      </w:r>
      <w:r w:rsidRPr="00362425">
        <w:rPr>
          <w:rFonts w:hint="cs"/>
          <w:rtl/>
        </w:rPr>
        <w:softHyphen/>
        <w:t xml:space="preserve">های بخش الف و ب را مقایسه کرده و </w:t>
      </w:r>
      <w:r w:rsidRPr="00362425">
        <w:rPr>
          <w:rtl/>
        </w:rPr>
        <w:t>نت</w:t>
      </w:r>
      <w:r w:rsidRPr="00362425">
        <w:rPr>
          <w:rFonts w:hint="cs"/>
          <w:rtl/>
        </w:rPr>
        <w:t>ی</w:t>
      </w:r>
      <w:r w:rsidRPr="00362425">
        <w:rPr>
          <w:rFonts w:hint="eastAsia"/>
          <w:rtl/>
        </w:rPr>
        <w:t>جه‌گ</w:t>
      </w:r>
      <w:r w:rsidRPr="00362425">
        <w:rPr>
          <w:rFonts w:hint="cs"/>
          <w:rtl/>
        </w:rPr>
        <w:t>ی</w:t>
      </w:r>
      <w:r w:rsidRPr="00362425">
        <w:rPr>
          <w:rFonts w:hint="eastAsia"/>
          <w:rtl/>
        </w:rPr>
        <w:t>ر</w:t>
      </w:r>
      <w:r w:rsidRPr="00362425">
        <w:rPr>
          <w:rFonts w:hint="cs"/>
          <w:rtl/>
        </w:rPr>
        <w:t xml:space="preserve">ی خود را بیان کنید. </w:t>
      </w:r>
    </w:p>
    <w:p w14:paraId="53975194" w14:textId="669ED9B8" w:rsidR="00362425" w:rsidRPr="00362425" w:rsidRDefault="00362425" w:rsidP="00DC49F4">
      <w:pPr>
        <w:pStyle w:val="Solution"/>
        <w:rPr>
          <w:rtl/>
        </w:rPr>
      </w:pPr>
      <w:r w:rsidRPr="00362425">
        <w:rPr>
          <w:rFonts w:hint="cs"/>
          <w:rtl/>
        </w:rPr>
        <w:t xml:space="preserve">الف) </w:t>
      </w:r>
      <w:r w:rsidRPr="00362425">
        <w:rPr>
          <w:rtl/>
        </w:rPr>
        <w:t>در ا</w:t>
      </w:r>
      <w:r w:rsidRPr="00362425">
        <w:rPr>
          <w:rFonts w:hint="cs"/>
          <w:rtl/>
        </w:rPr>
        <w:t>ین</w:t>
      </w:r>
      <w:r w:rsidRPr="00362425">
        <w:rPr>
          <w:rtl/>
        </w:rPr>
        <w:t xml:space="preserve"> حالت ه</w:t>
      </w:r>
      <w:r w:rsidRPr="00362425">
        <w:rPr>
          <w:rFonts w:hint="cs"/>
          <w:rtl/>
        </w:rPr>
        <w:t>یچ</w:t>
      </w:r>
      <w:r w:rsidRPr="00362425">
        <w:rPr>
          <w:rtl/>
        </w:rPr>
        <w:t xml:space="preserve"> صف</w:t>
      </w:r>
      <w:r w:rsidRPr="00362425">
        <w:rPr>
          <w:rFonts w:hint="cs"/>
          <w:rtl/>
        </w:rPr>
        <w:t>ی</w:t>
      </w:r>
      <w:r w:rsidRPr="00362425">
        <w:rPr>
          <w:rtl/>
        </w:rPr>
        <w:t xml:space="preserve"> وجود ندارد و م</w:t>
      </w:r>
      <w:r w:rsidRPr="00362425">
        <w:rPr>
          <w:rFonts w:hint="cs"/>
          <w:rtl/>
        </w:rPr>
        <w:t>یانگین</w:t>
      </w:r>
      <w:r w:rsidRPr="00362425">
        <w:rPr>
          <w:rtl/>
        </w:rPr>
        <w:t xml:space="preserve"> زمان انتظار برابر با </w:t>
      </w:r>
      <w:r w:rsidR="002363DA">
        <w:rPr>
          <w:rFonts w:hint="cs"/>
          <w:rtl/>
        </w:rPr>
        <w:t>صفر</w:t>
      </w:r>
      <w:r w:rsidRPr="00362425">
        <w:rPr>
          <w:rtl/>
        </w:rPr>
        <w:t xml:space="preserve"> است.</w:t>
      </w:r>
    </w:p>
    <w:p w14:paraId="6F219007" w14:textId="02AB4AA9" w:rsidR="00362425" w:rsidRPr="00362425" w:rsidRDefault="00362425" w:rsidP="00DC49F4">
      <w:pPr>
        <w:pStyle w:val="Solution"/>
        <w:rPr>
          <w:rtl/>
        </w:rPr>
      </w:pPr>
      <w:r w:rsidRPr="00362425">
        <w:rPr>
          <w:rFonts w:hint="cs"/>
          <w:rtl/>
        </w:rPr>
        <w:lastRenderedPageBreak/>
        <w:t xml:space="preserve">ب) میانگین نرخ ورود برابر با یک مشتری در هر ثانیه است </w:t>
      </w:r>
      <m:oMath>
        <m:r>
          <m:rPr>
            <m:sty m:val="p"/>
          </m:rPr>
          <w:rPr>
            <w:rFonts w:ascii="Cambria Math" w:hAnsi="Cambria Math"/>
          </w:rPr>
          <m:t>(</m:t>
        </m:r>
        <m:r>
          <w:rPr>
            <w:rFonts w:ascii="Cambria Math" w:hAnsi="Cambria Math" w:cs="Cambria Math" w:hint="cs"/>
            <w:rtl/>
          </w:rPr>
          <m:t>λ</m:t>
        </m:r>
        <m:r>
          <m:rPr>
            <m:sty m:val="p"/>
          </m:rPr>
          <w:rPr>
            <w:rFonts w:ascii="Cambria Math" w:hAnsi="Cambria Math"/>
          </w:rPr>
          <m:t>=1)</m:t>
        </m:r>
      </m:oMath>
      <w:r w:rsidRPr="00362425">
        <w:rPr>
          <w:rFonts w:hint="cs"/>
          <w:rtl/>
        </w:rPr>
        <w:t xml:space="preserve">. متوسط نرخ سرویس برابر با </w:t>
      </w:r>
      <w:r w:rsidR="002363DA">
        <w:rPr>
          <w:rFonts w:hint="cs"/>
          <w:rtl/>
        </w:rPr>
        <w:t>۲</w:t>
      </w:r>
      <w:r w:rsidRPr="00362425">
        <w:rPr>
          <w:rFonts w:hint="cs"/>
          <w:rtl/>
        </w:rPr>
        <w:t xml:space="preserve"> مشتری در هر ثانیه است </w:t>
      </w:r>
      <m:oMath>
        <m:r>
          <w:rPr>
            <w:rFonts w:ascii="Cambria Math" w:hAnsi="Cambria Math"/>
          </w:rPr>
          <m:t>(μ=2)</m:t>
        </m:r>
      </m:oMath>
      <w:r w:rsidRPr="00362425">
        <w:rPr>
          <w:rFonts w:hint="cs"/>
          <w:rtl/>
        </w:rPr>
        <w:t xml:space="preserve">. با توجه به فرمول میانگین زمان پاسخ در صف </w:t>
      </w:r>
      <m:oMath>
        <m:r>
          <w:rPr>
            <w:rFonts w:ascii="Cambria Math" w:hAnsi="Cambria Math"/>
          </w:rPr>
          <m:t>M/M/1</m:t>
        </m:r>
      </m:oMath>
      <w:r w:rsidRPr="00362425">
        <w:rPr>
          <w:rFonts w:hint="cs"/>
          <w:rtl/>
        </w:rPr>
        <w:t xml:space="preserve"> داریم:</w:t>
      </w:r>
    </w:p>
    <w:p w14:paraId="759F40A5" w14:textId="7799C495" w:rsidR="00362425" w:rsidRPr="00362425" w:rsidRDefault="00362425" w:rsidP="00DC49F4">
      <w:pPr>
        <w:pStyle w:val="Solution"/>
        <w:rPr>
          <w:lang w:bidi="ar-SA"/>
        </w:rPr>
      </w:pPr>
      <m:oMathPara>
        <m:oMath>
          <m:r>
            <w:rPr>
              <w:rFonts w:ascii="Cambria Math" w:hAnsi="Cambria Math"/>
            </w:rPr>
            <m:t>T=</m:t>
          </m:r>
          <m:f>
            <m:fPr>
              <m:ctrlPr>
                <w:rPr>
                  <w:rFonts w:ascii="Cambria Math" w:hAnsi="Cambria Math"/>
                  <w:i/>
                  <w:lang w:bidi="ar-SA"/>
                </w:rPr>
              </m:ctrlPr>
            </m:fPr>
            <m:num>
              <m:r>
                <w:rPr>
                  <w:rFonts w:ascii="Cambria Math" w:hAnsi="Cambria Math"/>
                </w:rPr>
                <m:t>1</m:t>
              </m:r>
            </m:num>
            <m:den>
              <m:r>
                <w:rPr>
                  <w:rFonts w:ascii="Cambria Math" w:hAnsi="Cambria Math"/>
                </w:rPr>
                <m:t>μ-</m:t>
              </m:r>
              <m:r>
                <m:rPr>
                  <m:sty m:val="p"/>
                </m:rPr>
                <w:rPr>
                  <w:rFonts w:ascii="Cambria Math" w:hAnsi="Cambria Math" w:cs="Times New Roman"/>
                  <w:rtl/>
                </w:rPr>
                <m:t>λ</m:t>
              </m:r>
            </m:den>
          </m:f>
          <m:r>
            <w:rPr>
              <w:rFonts w:ascii="Cambria Math" w:hAnsi="Cambria Math"/>
            </w:rPr>
            <m:t>=</m:t>
          </m:r>
          <m:f>
            <m:fPr>
              <m:ctrlPr>
                <w:rPr>
                  <w:rFonts w:ascii="Cambria Math" w:hAnsi="Cambria Math"/>
                  <w:i/>
                  <w:lang w:bidi="ar-SA"/>
                </w:rPr>
              </m:ctrlPr>
            </m:fPr>
            <m:num>
              <m:r>
                <w:rPr>
                  <w:rFonts w:ascii="Cambria Math" w:hAnsi="Cambria Math"/>
                </w:rPr>
                <m:t>1</m:t>
              </m:r>
            </m:num>
            <m:den>
              <m:r>
                <w:rPr>
                  <w:rFonts w:ascii="Cambria Math" w:hAnsi="Cambria Math"/>
                </w:rPr>
                <m:t>2-1</m:t>
              </m:r>
            </m:den>
          </m:f>
          <m:r>
            <w:rPr>
              <w:rFonts w:ascii="Cambria Math" w:hAnsi="Cambria Math"/>
            </w:rPr>
            <m:t xml:space="preserve">=1 </m:t>
          </m:r>
          <m:r>
            <m:rPr>
              <m:sty m:val="p"/>
            </m:rPr>
            <w:rPr>
              <w:rFonts w:ascii="Cambria Math" w:hAnsi="Cambria Math"/>
            </w:rPr>
            <m:t>sec</m:t>
          </m:r>
        </m:oMath>
      </m:oMathPara>
    </w:p>
    <w:p w14:paraId="797FED8D" w14:textId="77777777" w:rsidR="00362425" w:rsidRPr="00362425" w:rsidRDefault="00362425" w:rsidP="00DC49F4">
      <w:pPr>
        <w:pStyle w:val="Solution"/>
        <w:rPr>
          <w:rtl/>
        </w:rPr>
      </w:pPr>
      <w:r w:rsidRPr="00362425">
        <w:rPr>
          <w:rFonts w:hint="cs"/>
          <w:rtl/>
        </w:rPr>
        <w:t xml:space="preserve">بنابراین میانگین زمان انتظار برابر خواهد بود با: </w:t>
      </w:r>
    </w:p>
    <w:p w14:paraId="3BC944EA" w14:textId="588CC20D" w:rsidR="00362425" w:rsidRPr="00362425" w:rsidRDefault="00362425" w:rsidP="00DC49F4">
      <w:pPr>
        <w:pStyle w:val="Solution"/>
        <w:rPr>
          <w:rtl/>
        </w:rPr>
      </w:pPr>
      <m:oMathPara>
        <m:oMath>
          <m:r>
            <w:rPr>
              <w:rFonts w:ascii="Cambria Math" w:hAnsi="Cambria Math"/>
            </w:rPr>
            <m:t>W=T-</m:t>
          </m:r>
          <m:f>
            <m:fPr>
              <m:ctrlPr>
                <w:rPr>
                  <w:rFonts w:ascii="Cambria Math" w:hAnsi="Cambria Math"/>
                  <w:i/>
                  <w:lang w:bidi="ar-SA"/>
                </w:rPr>
              </m:ctrlPr>
            </m:fPr>
            <m:num>
              <m:r>
                <w:rPr>
                  <w:rFonts w:ascii="Cambria Math" w:hAnsi="Cambria Math"/>
                </w:rPr>
                <m:t>1</m:t>
              </m:r>
            </m:num>
            <m:den>
              <m:r>
                <w:rPr>
                  <w:rFonts w:ascii="Cambria Math" w:hAnsi="Cambria Math"/>
                </w:rPr>
                <m:t>μ</m:t>
              </m:r>
            </m:den>
          </m:f>
          <m:r>
            <w:rPr>
              <w:rFonts w:ascii="Cambria Math" w:hAnsi="Cambria Math"/>
            </w:rPr>
            <m:t xml:space="preserve">=1-0.5=0.5 </m:t>
          </m:r>
          <m:r>
            <m:rPr>
              <m:sty m:val="p"/>
            </m:rPr>
            <w:rPr>
              <w:rFonts w:ascii="Cambria Math" w:hAnsi="Cambria Math"/>
            </w:rPr>
            <m:t>sec</m:t>
          </m:r>
        </m:oMath>
      </m:oMathPara>
    </w:p>
    <w:p w14:paraId="3365A73D" w14:textId="77777777" w:rsidR="00362425" w:rsidRPr="00362425" w:rsidRDefault="00362425" w:rsidP="00DC49F4">
      <w:pPr>
        <w:pStyle w:val="Solution"/>
        <w:rPr>
          <w:rtl/>
        </w:rPr>
      </w:pPr>
      <w:r w:rsidRPr="00362425">
        <w:rPr>
          <w:rFonts w:hint="cs"/>
          <w:rtl/>
        </w:rPr>
        <w:t>ج) نتیجه</w:t>
      </w:r>
      <w:r w:rsidRPr="00362425">
        <w:rPr>
          <w:rtl/>
        </w:rPr>
        <w:softHyphen/>
      </w:r>
      <w:r w:rsidRPr="00362425">
        <w:rPr>
          <w:rFonts w:hint="cs"/>
          <w:rtl/>
        </w:rPr>
        <w:t>گیری نهایی به صورت زیر خواهد بود:</w:t>
      </w:r>
    </w:p>
    <w:p w14:paraId="5DCDAE05" w14:textId="43969507" w:rsidR="00362425" w:rsidRPr="00362425" w:rsidRDefault="00362425" w:rsidP="00DC49F4">
      <w:pPr>
        <w:pStyle w:val="Solution"/>
        <w:rPr>
          <w:rtl/>
        </w:rPr>
      </w:pPr>
      <w:r w:rsidRPr="00362425">
        <w:rPr>
          <w:rFonts w:hint="cs"/>
          <w:rtl/>
        </w:rPr>
        <w:t>صف</w:t>
      </w:r>
      <w:r w:rsidRPr="00362425">
        <w:rPr>
          <w:rtl/>
        </w:rPr>
        <w:softHyphen/>
      </w:r>
      <w:r w:rsidRPr="00362425">
        <w:rPr>
          <w:rFonts w:hint="cs"/>
          <w:rtl/>
        </w:rPr>
        <w:t>بندی</w:t>
      </w:r>
      <w:r w:rsidRPr="00362425">
        <w:rPr>
          <w:rtl/>
        </w:rPr>
        <w:t xml:space="preserve"> </w:t>
      </w:r>
      <w:r w:rsidRPr="00362425">
        <w:rPr>
          <w:rFonts w:hint="cs"/>
          <w:rtl/>
        </w:rPr>
        <w:t>نتیجه</w:t>
      </w:r>
      <w:r w:rsidRPr="00362425">
        <w:rPr>
          <w:rtl/>
        </w:rPr>
        <w:softHyphen/>
      </w:r>
      <w:r w:rsidRPr="00362425">
        <w:rPr>
          <w:rFonts w:hint="cs"/>
          <w:rtl/>
        </w:rPr>
        <w:t>ی</w:t>
      </w:r>
      <w:r w:rsidRPr="00362425">
        <w:rPr>
          <w:rtl/>
        </w:rPr>
        <w:t xml:space="preserve"> </w:t>
      </w:r>
      <w:r w:rsidRPr="00362425">
        <w:rPr>
          <w:rFonts w:hint="cs"/>
          <w:rtl/>
        </w:rPr>
        <w:t>تصادفی</w:t>
      </w:r>
      <w:r w:rsidRPr="00362425">
        <w:rPr>
          <w:rtl/>
        </w:rPr>
        <w:t xml:space="preserve"> </w:t>
      </w:r>
      <w:r w:rsidRPr="00362425">
        <w:rPr>
          <w:rFonts w:hint="cs"/>
          <w:rtl/>
        </w:rPr>
        <w:t>بودن</w:t>
      </w:r>
      <w:r w:rsidRPr="00362425">
        <w:rPr>
          <w:rtl/>
        </w:rPr>
        <w:t xml:space="preserve"> </w:t>
      </w:r>
      <w:r w:rsidRPr="00362425">
        <w:rPr>
          <w:rFonts w:hint="cs"/>
          <w:rtl/>
        </w:rPr>
        <w:t>الگوهای</w:t>
      </w:r>
      <w:r w:rsidRPr="00362425">
        <w:rPr>
          <w:rtl/>
        </w:rPr>
        <w:t xml:space="preserve"> </w:t>
      </w:r>
      <w:r w:rsidRPr="00362425">
        <w:rPr>
          <w:rFonts w:hint="cs"/>
          <w:rtl/>
        </w:rPr>
        <w:t>ورودی</w:t>
      </w:r>
      <w:r w:rsidRPr="00362425">
        <w:rPr>
          <w:rtl/>
        </w:rPr>
        <w:t xml:space="preserve"> </w:t>
      </w:r>
      <w:r w:rsidRPr="00362425">
        <w:rPr>
          <w:rFonts w:hint="cs"/>
          <w:rtl/>
        </w:rPr>
        <w:t>و</w:t>
      </w:r>
      <w:r w:rsidRPr="00362425">
        <w:rPr>
          <w:rtl/>
        </w:rPr>
        <w:t xml:space="preserve"> </w:t>
      </w:r>
      <w:r w:rsidRPr="00362425">
        <w:rPr>
          <w:rFonts w:hint="cs"/>
          <w:rtl/>
        </w:rPr>
        <w:t>سرویس</w:t>
      </w:r>
      <w:r w:rsidRPr="00362425">
        <w:rPr>
          <w:rtl/>
        </w:rPr>
        <w:softHyphen/>
      </w:r>
      <w:r w:rsidRPr="00362425">
        <w:rPr>
          <w:rFonts w:hint="cs"/>
          <w:rtl/>
        </w:rPr>
        <w:t>دهی</w:t>
      </w:r>
      <w:r w:rsidRPr="00362425">
        <w:rPr>
          <w:rtl/>
        </w:rPr>
        <w:t xml:space="preserve"> </w:t>
      </w:r>
      <w:r w:rsidRPr="00362425">
        <w:rPr>
          <w:rFonts w:hint="cs"/>
          <w:rtl/>
        </w:rPr>
        <w:t>است. در</w:t>
      </w:r>
      <w:r w:rsidR="0011592E">
        <w:rPr>
          <w:rFonts w:hint="cs"/>
          <w:rtl/>
          <w:lang w:bidi="ar-SA"/>
        </w:rPr>
        <w:t xml:space="preserve"> قسمت (ب)</w:t>
      </w:r>
      <w:r w:rsidRPr="00362425">
        <w:rPr>
          <w:rFonts w:hint="cs"/>
          <w:rtl/>
        </w:rPr>
        <w:t xml:space="preserve"> میانگین نرخ ورود برابر با </w:t>
      </w:r>
      <w:r w:rsidR="002173D5">
        <w:rPr>
          <w:rFonts w:hint="cs"/>
          <w:rtl/>
        </w:rPr>
        <w:t xml:space="preserve">۱ </w:t>
      </w:r>
      <w:r w:rsidRPr="00362425">
        <w:rPr>
          <w:rFonts w:hint="cs"/>
          <w:rtl/>
        </w:rPr>
        <w:t>مشتری در هر ثانیه است که به این معنی است که نرخ ورود لحظه</w:t>
      </w:r>
      <w:r w:rsidRPr="00362425">
        <w:rPr>
          <w:rtl/>
        </w:rPr>
        <w:softHyphen/>
      </w:r>
      <w:r w:rsidRPr="00362425">
        <w:rPr>
          <w:rFonts w:hint="cs"/>
          <w:rtl/>
        </w:rPr>
        <w:t>ای در برخی اوقات می</w:t>
      </w:r>
      <w:r w:rsidRPr="00362425">
        <w:rPr>
          <w:rtl/>
        </w:rPr>
        <w:softHyphen/>
      </w:r>
      <w:r w:rsidRPr="00362425">
        <w:rPr>
          <w:rFonts w:hint="cs"/>
          <w:rtl/>
        </w:rPr>
        <w:t xml:space="preserve">تواند بیشتر از </w:t>
      </w:r>
      <w:r w:rsidR="008966D9">
        <w:rPr>
          <w:rFonts w:hint="cs"/>
          <w:rtl/>
        </w:rPr>
        <w:t>۱</w:t>
      </w:r>
      <w:r w:rsidRPr="00362425">
        <w:rPr>
          <w:rFonts w:hint="cs"/>
          <w:rtl/>
        </w:rPr>
        <w:t xml:space="preserve"> مشتری در هر ثانیه باشد. نرخ بالای ورود لحظه</w:t>
      </w:r>
      <w:r w:rsidRPr="00362425">
        <w:rPr>
          <w:rtl/>
        </w:rPr>
        <w:softHyphen/>
      </w:r>
      <w:r w:rsidRPr="00362425">
        <w:rPr>
          <w:rFonts w:hint="cs"/>
          <w:rtl/>
        </w:rPr>
        <w:t>ای می</w:t>
      </w:r>
      <w:r w:rsidRPr="00362425">
        <w:rPr>
          <w:rtl/>
        </w:rPr>
        <w:softHyphen/>
      </w:r>
      <w:r w:rsidRPr="00362425">
        <w:rPr>
          <w:rFonts w:hint="cs"/>
          <w:rtl/>
        </w:rPr>
        <w:t xml:space="preserve">تواند یک صف را در سیستم ایجاد کند. </w:t>
      </w:r>
    </w:p>
    <w:p w14:paraId="26F03FE5" w14:textId="77777777" w:rsidR="00302213" w:rsidRDefault="00362425" w:rsidP="00DC49F4">
      <w:pPr>
        <w:pStyle w:val="Solution"/>
        <w:rPr>
          <w:rtl/>
        </w:rPr>
      </w:pPr>
      <w:r w:rsidRPr="00362425">
        <w:rPr>
          <w:rFonts w:hint="cs"/>
          <w:rtl/>
        </w:rPr>
        <w:t>زمان انتظار فقط به میانگین نرخ ورود و سرویس</w:t>
      </w:r>
      <w:r w:rsidRPr="00362425">
        <w:rPr>
          <w:rtl/>
        </w:rPr>
        <w:softHyphen/>
      </w:r>
      <w:r w:rsidRPr="00362425">
        <w:rPr>
          <w:rFonts w:hint="cs"/>
          <w:rtl/>
        </w:rPr>
        <w:t>دهی وابسته نیست و به توزیع زمان بین ورودی</w:t>
      </w:r>
      <w:r w:rsidRPr="00362425">
        <w:rPr>
          <w:rtl/>
        </w:rPr>
        <w:softHyphen/>
      </w:r>
      <w:r w:rsidRPr="00362425">
        <w:rPr>
          <w:rFonts w:hint="cs"/>
          <w:rtl/>
        </w:rPr>
        <w:t>ها و زمان سرویس وابسته است.</w:t>
      </w:r>
    </w:p>
    <w:p w14:paraId="4CD22103" w14:textId="77777777" w:rsidR="00361B94" w:rsidRDefault="00361B94" w:rsidP="00302213">
      <w:pPr>
        <w:pStyle w:val="Solution"/>
        <w:rPr>
          <w:rtl/>
        </w:rPr>
      </w:pPr>
    </w:p>
    <w:p w14:paraId="0417445E" w14:textId="77777777" w:rsidR="00406F3E" w:rsidRDefault="00406F3E" w:rsidP="00406F3E">
      <w:pPr>
        <w:bidi/>
        <w:rPr>
          <w:rtl/>
        </w:rPr>
      </w:pPr>
      <w:r>
        <w:rPr>
          <w:rFonts w:hint="cs"/>
          <w:rtl/>
        </w:rPr>
        <w:t>سوال ۵: در مورد مزایا و معایب لایه‌بندی به اختصار توضیح دهید.</w:t>
      </w:r>
    </w:p>
    <w:p w14:paraId="1D6F5FD9" w14:textId="77777777" w:rsidR="00406F3E" w:rsidRDefault="00406F3E" w:rsidP="00406F3E">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3DCD695" w14:textId="77777777" w:rsidR="00734368" w:rsidRDefault="00406F3E" w:rsidP="00406F3E">
      <w:pPr>
        <w:pStyle w:val="Solution"/>
        <w:rPr>
          <w:rtl/>
        </w:rPr>
      </w:pPr>
      <w:r>
        <w:rPr>
          <w:rFonts w:hint="cs"/>
          <w:rtl/>
        </w:rPr>
        <w:t>در لایه‌بندی سربار اضافه می‌شود و ممکن است یک الگوریتم در چندلایه پیاده‌سازی شود.</w:t>
      </w:r>
    </w:p>
    <w:p w14:paraId="3B8B25A3" w14:textId="08B73EC7" w:rsidR="00903B35" w:rsidRPr="00903B35" w:rsidRDefault="00362425" w:rsidP="004D5BCC">
      <w:pPr>
        <w:bidi/>
        <w:jc w:val="both"/>
        <w:rPr>
          <w:rtl/>
        </w:rPr>
      </w:pPr>
      <w:r w:rsidRPr="00362425">
        <w:rPr>
          <w:rFonts w:hint="cs"/>
          <w:rtl/>
        </w:rPr>
        <w:t xml:space="preserve"> </w:t>
      </w:r>
      <w:r w:rsidR="00903B35" w:rsidRPr="00903B35">
        <w:rPr>
          <w:rFonts w:hint="cs"/>
          <w:rtl/>
        </w:rPr>
        <w:t xml:space="preserve">سوال </w:t>
      </w:r>
      <w:r w:rsidR="00A8358F">
        <w:rPr>
          <w:rFonts w:hint="cs"/>
          <w:rtl/>
        </w:rPr>
        <w:t>۶</w:t>
      </w:r>
      <w:r w:rsidR="00903B35" w:rsidRPr="00903B35">
        <w:rPr>
          <w:rFonts w:hint="cs"/>
          <w:rtl/>
        </w:rPr>
        <w:t xml:space="preserve">: آیا یک سرویس انتقال پیغام </w:t>
      </w:r>
      <w:r w:rsidR="00903B35" w:rsidRPr="00903B35">
        <w:t>Connection Oriented</w:t>
      </w:r>
      <w:r w:rsidR="00903B35" w:rsidRPr="00903B35">
        <w:rPr>
          <w:rFonts w:hint="cs"/>
          <w:rtl/>
        </w:rPr>
        <w:t xml:space="preserve"> و </w:t>
      </w:r>
      <w:r w:rsidR="00903B35" w:rsidRPr="00903B35">
        <w:t>Reliable</w:t>
      </w:r>
      <w:r w:rsidR="00903B35" w:rsidRPr="00903B35">
        <w:rPr>
          <w:rFonts w:hint="cs"/>
          <w:rtl/>
        </w:rPr>
        <w:t xml:space="preserve"> می‌تواند بر روی یک شبکه سوئیچینگ بسته‌ای بسته که سرویس </w:t>
      </w:r>
      <w:r w:rsidR="00903B35" w:rsidRPr="00903B35">
        <w:t>Connection Less</w:t>
      </w:r>
      <w:r w:rsidR="00903B35" w:rsidRPr="00903B35">
        <w:rPr>
          <w:rFonts w:hint="cs"/>
          <w:rtl/>
        </w:rPr>
        <w:t xml:space="preserve"> ارائه می‌دهد ارائه شود؟ توضیح دهید.</w:t>
      </w:r>
    </w:p>
    <w:p w14:paraId="1328401E" w14:textId="5DBE378F" w:rsidR="00903B35" w:rsidRPr="00903B35" w:rsidRDefault="00903B35" w:rsidP="004D5BCC">
      <w:pPr>
        <w:pStyle w:val="Solution"/>
        <w:jc w:val="both"/>
      </w:pPr>
      <w:r w:rsidRPr="00903B35">
        <w:rPr>
          <w:rFonts w:hint="cs"/>
          <w:rtl/>
        </w:rPr>
        <w:t>بله</w:t>
      </w:r>
      <w:r w:rsidR="004D5BCC">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sidR="00D82E0B">
        <w:rPr>
          <w:rFonts w:hint="cs"/>
          <w:rtl/>
        </w:rPr>
        <w:t xml:space="preserve"> (اتصال)</w:t>
      </w:r>
      <w:r w:rsidRPr="00903B35">
        <w:rPr>
          <w:rFonts w:hint="cs"/>
          <w:rtl/>
        </w:rPr>
        <w:t xml:space="preserve"> را با استفاده از اطلاعات </w:t>
      </w:r>
      <w:r w:rsidR="00D82E0B">
        <w:rPr>
          <w:rFonts w:hint="cs"/>
          <w:rtl/>
        </w:rPr>
        <w:t>وضعیت</w:t>
      </w:r>
      <w:r w:rsidRPr="00903B35">
        <w:rPr>
          <w:rFonts w:hint="cs"/>
          <w:rtl/>
        </w:rPr>
        <w:t xml:space="preserve"> (که</w:t>
      </w:r>
      <w:r w:rsidR="00D82E0B">
        <w:rPr>
          <w:rFonts w:hint="cs"/>
          <w:rtl/>
        </w:rPr>
        <w:t xml:space="preserve"> </w:t>
      </w:r>
      <w:r w:rsidRPr="00903B35">
        <w:rPr>
          <w:rFonts w:hint="cs"/>
          <w:rtl/>
        </w:rPr>
        <w:t xml:space="preserve">شامل شماره توالی بسته‌ها یا </w:t>
      </w:r>
      <w:r w:rsidRPr="00903B35">
        <w:t>Sequence Number</w:t>
      </w:r>
      <w:r w:rsidR="00D82E0B">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0A3080B0" w14:textId="23C1D2BC" w:rsidR="00903B35" w:rsidRPr="00903B35" w:rsidRDefault="00903B35" w:rsidP="004D5BCC">
      <w:pPr>
        <w:pStyle w:val="Solution"/>
        <w:jc w:val="both"/>
        <w:rPr>
          <w:rtl/>
        </w:rPr>
      </w:pPr>
      <w:r w:rsidRPr="00903B35">
        <w:rPr>
          <w:rFonts w:hint="cs"/>
          <w:rtl/>
        </w:rPr>
        <w:t xml:space="preserve">با استفاده از این شماره توالی </w:t>
      </w:r>
      <w:r w:rsidR="00FC4DFD">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1C5A5DA" w14:textId="64E68F90" w:rsidR="00903B35" w:rsidRDefault="00903B35" w:rsidP="001C7360">
      <w:pPr>
        <w:pStyle w:val="Solution"/>
        <w:jc w:val="both"/>
        <w:rPr>
          <w:rtl/>
        </w:rPr>
      </w:pPr>
      <w:r w:rsidRPr="00903B35">
        <w:rPr>
          <w:rFonts w:hint="cs"/>
          <w:rtl/>
        </w:rPr>
        <w:t>به عنوان مثال</w:t>
      </w:r>
      <w:r w:rsidR="001C7360">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sidR="001C7360">
        <w:rPr>
          <w:rFonts w:hint="cs"/>
          <w:rtl/>
        </w:rPr>
        <w:t>یاد کرد.</w:t>
      </w:r>
    </w:p>
    <w:p w14:paraId="6160EB29" w14:textId="3C866D90" w:rsidR="00F610D0" w:rsidRPr="00F610D0" w:rsidRDefault="00F610D0" w:rsidP="00D16B7C">
      <w:pPr>
        <w:bidi/>
        <w:rPr>
          <w:lang w:bidi="fa-IR"/>
        </w:rPr>
      </w:pPr>
      <w:r w:rsidRPr="00F610D0">
        <w:rPr>
          <w:rFonts w:hint="cs"/>
          <w:rtl/>
        </w:rPr>
        <w:t xml:space="preserve">سوال </w:t>
      </w:r>
      <w:r>
        <w:rPr>
          <w:rFonts w:hint="cs"/>
          <w:rtl/>
        </w:rPr>
        <w:t>۷</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5E2A6154" w14:textId="22EAB444" w:rsidR="00F610D0" w:rsidRDefault="00F610D0" w:rsidP="0072555F">
      <w:pPr>
        <w:pStyle w:val="Solution"/>
        <w:jc w:val="both"/>
      </w:pPr>
      <w:r w:rsidRPr="00F610D0">
        <w:rPr>
          <w:rFonts w:hint="cs"/>
          <w:rtl/>
        </w:rPr>
        <w:lastRenderedPageBreak/>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EEE546E" w14:textId="519E781D" w:rsidR="0071396F" w:rsidRPr="0071396F" w:rsidRDefault="0071396F" w:rsidP="0071396F">
      <w:pPr>
        <w:bidi/>
        <w:rPr>
          <w:rtl/>
          <w:lang w:bidi="fa-IR"/>
        </w:rPr>
      </w:pPr>
      <w:r w:rsidRPr="0071396F">
        <w:rPr>
          <w:rFonts w:hint="cs"/>
          <w:rtl/>
        </w:rPr>
        <w:t xml:space="preserve">سوال </w:t>
      </w:r>
      <w:r>
        <w:rPr>
          <w:rFonts w:hint="cs"/>
          <w:rtl/>
        </w:rPr>
        <w:t>۸</w:t>
      </w:r>
      <w:r w:rsidRPr="0071396F">
        <w:rPr>
          <w:rFonts w:hint="cs"/>
          <w:rtl/>
        </w:rPr>
        <w:t xml:space="preserve">: معمولا هزینه‌های ایجاد یک شبکه ارتباطی و ارائه سرویس به مشتریان را به دو بخش </w:t>
      </w:r>
      <w:proofErr w:type="spellStart"/>
      <w:r w:rsidRPr="0071396F">
        <w:t>CapEx</w:t>
      </w:r>
      <w:proofErr w:type="spellEnd"/>
      <w:r w:rsidRPr="0071396F">
        <w:rPr>
          <w:rFonts w:hint="cs"/>
          <w:rtl/>
          <w:lang w:bidi="fa-IR"/>
        </w:rPr>
        <w:t xml:space="preserve"> و </w:t>
      </w:r>
      <w:proofErr w:type="spellStart"/>
      <w:r w:rsidRPr="0071396F">
        <w:t>OpEx</w:t>
      </w:r>
      <w:proofErr w:type="spellEnd"/>
      <w:r w:rsidRPr="0071396F">
        <w:rPr>
          <w:rFonts w:hint="cs"/>
          <w:rtl/>
          <w:lang w:bidi="fa-IR"/>
        </w:rPr>
        <w:t xml:space="preserve"> تقسیم می‌کنند. با جستجو در اینترنت، این هزینه‌ها را شرح دهید.</w:t>
      </w:r>
      <w:r>
        <w:rPr>
          <w:rFonts w:hint="cs"/>
          <w:rtl/>
          <w:lang w:bidi="fa-IR"/>
        </w:rPr>
        <w:t xml:space="preserve"> به نظر شما کدام یک از این هزینه‌ها بیشتر تاثیرگذار است؟</w:t>
      </w:r>
    </w:p>
    <w:p w14:paraId="09BD71FA" w14:textId="1AF50E0D" w:rsidR="0071396F" w:rsidRPr="0071396F" w:rsidRDefault="0071396F" w:rsidP="0085459C">
      <w:pPr>
        <w:pStyle w:val="Solution"/>
        <w:jc w:val="both"/>
        <w:rPr>
          <w:rtl/>
        </w:rPr>
      </w:pPr>
      <w:proofErr w:type="spellStart"/>
      <w:proofErr w:type="gramStart"/>
      <w:r w:rsidRPr="0071396F">
        <w:rPr>
          <w:lang w:bidi="ar-SA"/>
        </w:rPr>
        <w:t>CapEx</w:t>
      </w:r>
      <w:proofErr w:type="spellEnd"/>
      <w:r w:rsidRPr="0071396F">
        <w:rPr>
          <w:rFonts w:hint="cs"/>
          <w:rtl/>
        </w:rPr>
        <w:t xml:space="preserve"> :</w:t>
      </w:r>
      <w:proofErr w:type="gramEnd"/>
      <w:r w:rsidRPr="0071396F">
        <w:rPr>
          <w:rFonts w:hint="cs"/>
          <w:rtl/>
        </w:rPr>
        <w:t xml:space="preserve"> هزینه سرمایه‌گذاری و ساخت یک شبکه است. این هزینه شامل خرید تجهیزات </w:t>
      </w:r>
      <w:r>
        <w:t>active</w:t>
      </w:r>
      <w:r w:rsidRPr="0071396F">
        <w:rPr>
          <w:rFonts w:hint="cs"/>
          <w:rtl/>
        </w:rPr>
        <w:t xml:space="preserve"> و </w:t>
      </w:r>
      <w:r>
        <w:t xml:space="preserve"> passive</w:t>
      </w:r>
      <w:r w:rsidRPr="0071396F">
        <w:rPr>
          <w:rFonts w:hint="cs"/>
          <w:rtl/>
        </w:rPr>
        <w:t xml:space="preserve">شبکه، ساخت ساختمان، تجهیزات برق و سیستم‌های خنک‌کننده و موارد مشابه دیگر است. </w:t>
      </w:r>
    </w:p>
    <w:p w14:paraId="43CA4250" w14:textId="77777777" w:rsidR="0071396F" w:rsidRPr="0071396F" w:rsidRDefault="0071396F" w:rsidP="0085459C">
      <w:pPr>
        <w:pStyle w:val="Solution"/>
        <w:jc w:val="both"/>
        <w:rPr>
          <w:rtl/>
        </w:rPr>
      </w:pPr>
      <w:proofErr w:type="spellStart"/>
      <w:proofErr w:type="gramStart"/>
      <w:r w:rsidRPr="0071396F">
        <w:rPr>
          <w:lang w:bidi="ar-SA"/>
        </w:rPr>
        <w:t>OpEx</w:t>
      </w:r>
      <w:proofErr w:type="spellEnd"/>
      <w:r w:rsidRPr="0071396F">
        <w:rPr>
          <w:rFonts w:hint="cs"/>
          <w:rtl/>
        </w:rPr>
        <w:t xml:space="preserve"> :</w:t>
      </w:r>
      <w:proofErr w:type="gramEnd"/>
      <w:r w:rsidRPr="0071396F">
        <w:rPr>
          <w:rFonts w:hint="cs"/>
          <w:rtl/>
        </w:rPr>
        <w:t xml:space="preserve"> هزینه نگهداری و پشتیبانی از سرویس‌های شبکه است. </w:t>
      </w:r>
    </w:p>
    <w:p w14:paraId="5B6B7FA1" w14:textId="3B5E6527" w:rsidR="00E415C9" w:rsidRDefault="0071396F" w:rsidP="0085459C">
      <w:pPr>
        <w:pStyle w:val="Solution"/>
        <w:jc w:val="both"/>
      </w:pPr>
      <w:r w:rsidRPr="0071396F">
        <w:rPr>
          <w:rtl/>
        </w:rPr>
        <w:t>هر سرما</w:t>
      </w:r>
      <w:r w:rsidRPr="0071396F">
        <w:rPr>
          <w:rFonts w:hint="cs"/>
          <w:rtl/>
        </w:rPr>
        <w:t xml:space="preserve">یه‌گذاری برای ایجاد یک شبکه ارتباطی باید در یک بازه زمانی منطقی بازگشت سرمایه داشته باشد. بنابراین مجموع </w:t>
      </w:r>
      <w:r w:rsidRPr="0071396F">
        <w:rPr>
          <w:rtl/>
        </w:rPr>
        <w:t>هز</w:t>
      </w:r>
      <w:r w:rsidRPr="0071396F">
        <w:rPr>
          <w:rFonts w:hint="cs"/>
          <w:rtl/>
        </w:rPr>
        <w:t xml:space="preserve">ینه‌ی </w:t>
      </w:r>
      <w:proofErr w:type="spellStart"/>
      <w:r w:rsidRPr="0071396F">
        <w:rPr>
          <w:lang w:bidi="ar-SA"/>
        </w:rPr>
        <w:t>CapEx</w:t>
      </w:r>
      <w:proofErr w:type="spellEnd"/>
      <w:r w:rsidRPr="0071396F">
        <w:rPr>
          <w:rFonts w:hint="cs"/>
          <w:rtl/>
        </w:rPr>
        <w:t xml:space="preserve"> و </w:t>
      </w:r>
      <w:proofErr w:type="spellStart"/>
      <w:r w:rsidRPr="0071396F">
        <w:rPr>
          <w:lang w:bidi="ar-SA"/>
        </w:rPr>
        <w:t>OpEx</w:t>
      </w:r>
      <w:proofErr w:type="spellEnd"/>
      <w:r w:rsidRPr="0071396F">
        <w:rPr>
          <w:rFonts w:hint="cs"/>
          <w:rtl/>
        </w:rPr>
        <w:t xml:space="preserve"> در این </w:t>
      </w:r>
      <w:r w:rsidRPr="0071396F">
        <w:rPr>
          <w:rtl/>
        </w:rPr>
        <w:t>بازه‌</w:t>
      </w:r>
      <w:r w:rsidRPr="0071396F">
        <w:rPr>
          <w:rFonts w:hint="cs"/>
          <w:rtl/>
        </w:rPr>
        <w:t xml:space="preserve">ی زمانی در انتخاب و خرید تجهیزات </w:t>
      </w:r>
      <w:r w:rsidRPr="0071396F">
        <w:rPr>
          <w:rtl/>
        </w:rPr>
        <w:t>تأث</w:t>
      </w:r>
      <w:r w:rsidRPr="0071396F">
        <w:rPr>
          <w:rFonts w:hint="cs"/>
          <w:rtl/>
        </w:rPr>
        <w:t>یرگذار است.</w:t>
      </w:r>
    </w:p>
    <w:p w14:paraId="2B8393BD" w14:textId="53A6A8E9" w:rsidR="00EC5D30" w:rsidRPr="00EC5D30" w:rsidRDefault="00EC5D30" w:rsidP="00EC5D30">
      <w:pPr>
        <w:bidi/>
        <w:rPr>
          <w:rtl/>
          <w:lang w:bidi="fa-IR"/>
        </w:rPr>
      </w:pPr>
      <w:r w:rsidRPr="00EC5D30">
        <w:rPr>
          <w:rFonts w:hint="cs"/>
          <w:rtl/>
        </w:rPr>
        <w:t xml:space="preserve">سوال </w:t>
      </w:r>
      <w:r>
        <w:rPr>
          <w:rFonts w:hint="cs"/>
          <w:rtl/>
        </w:rPr>
        <w:t>۹</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71C787CF" w14:textId="0994671B" w:rsidR="00EC5D30" w:rsidRDefault="00EC5D30" w:rsidP="000058FA">
      <w:pPr>
        <w:pStyle w:val="Solution"/>
        <w:jc w:val="both"/>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340D77BA" w14:textId="3B8E85FF" w:rsidR="00F86B25" w:rsidRPr="007C57C4" w:rsidRDefault="00F86B25" w:rsidP="007C57C4">
      <w:pPr>
        <w:bidi/>
        <w:jc w:val="both"/>
        <w:rPr>
          <w:rtl/>
          <w:lang w:bidi="fa-IR"/>
        </w:rPr>
      </w:pPr>
      <w:r w:rsidRPr="00F86B25">
        <w:rPr>
          <w:rFonts w:hint="cs"/>
          <w:rtl/>
          <w:lang w:bidi="fa-IR"/>
        </w:rPr>
        <w:t xml:space="preserve">سوال </w:t>
      </w:r>
      <w:r>
        <w:rPr>
          <w:rFonts w:hint="cs"/>
          <w:rtl/>
          <w:lang w:bidi="fa-IR"/>
        </w:rPr>
        <w:t>۱۰</w:t>
      </w:r>
      <w:r w:rsidRPr="00F86B25">
        <w:rPr>
          <w:rFonts w:hint="cs"/>
          <w:rtl/>
          <w:lang w:bidi="fa-IR"/>
        </w:rPr>
        <w:t>: موجودیتی را در لایه</w:t>
      </w:r>
      <w:r w:rsidRPr="00F86B25">
        <w:rPr>
          <w:rtl/>
          <w:lang w:bidi="fa-IR"/>
        </w:rPr>
        <w:softHyphen/>
      </w:r>
      <w:r w:rsidRPr="00F86B25">
        <w:rPr>
          <w:rFonts w:hint="cs"/>
          <w:rtl/>
          <w:lang w:bidi="fa-IR"/>
        </w:rPr>
        <w:t>ی کاربرد در نظر بگیرید که می</w:t>
      </w:r>
      <w:r w:rsidRPr="00F86B25">
        <w:rPr>
          <w:rtl/>
          <w:lang w:bidi="fa-IR"/>
        </w:rPr>
        <w:softHyphen/>
      </w:r>
      <w:r w:rsidRPr="00F86B25">
        <w:rPr>
          <w:rFonts w:hint="cs"/>
          <w:rtl/>
          <w:lang w:bidi="fa-IR"/>
        </w:rPr>
        <w:t xml:space="preserve">خواهد پیامی به طول </w:t>
      </w:r>
      <m:oMath>
        <m:r>
          <w:rPr>
            <w:rFonts w:ascii="Cambria Math" w:hAnsi="Cambria Math"/>
            <w:lang w:bidi="fa-IR"/>
          </w:rPr>
          <m:t>L</m:t>
        </m:r>
      </m:oMath>
      <w:r w:rsidRPr="00F86B25">
        <w:rPr>
          <w:rFonts w:hint="cs"/>
          <w:rtl/>
          <w:lang w:bidi="fa-IR"/>
        </w:rPr>
        <w:t xml:space="preserve"> بایت را با استفاده از یک سرویس</w:t>
      </w:r>
      <w:r w:rsidRPr="00F86B25">
        <w:t>UDP</w:t>
      </w:r>
      <w:r w:rsidRPr="00F86B25">
        <w:rPr>
          <w:rFonts w:hint="cs"/>
          <w:rtl/>
          <w:lang w:bidi="fa-IR"/>
        </w:rPr>
        <w:t xml:space="preserve"> به فرآیند متناظر خود ارسال کند. سگمنت</w:t>
      </w:r>
      <w:r w:rsidRPr="00F86B25">
        <w:rPr>
          <w:rtl/>
          <w:lang w:bidi="fa-IR"/>
        </w:rPr>
        <w:t xml:space="preserve"> </w:t>
      </w:r>
      <w:r w:rsidRPr="00F86B25">
        <w:t>UDP</w:t>
      </w:r>
      <w:r w:rsidRPr="00F86B25">
        <w:rPr>
          <w:rFonts w:hint="cs"/>
          <w:rtl/>
          <w:lang w:bidi="fa-IR"/>
        </w:rPr>
        <w:t xml:space="preserve"> شامل</w:t>
      </w:r>
      <w:r w:rsidRPr="00F86B25">
        <w:rPr>
          <w:rtl/>
          <w:lang w:bidi="fa-IR"/>
        </w:rPr>
        <w:t xml:space="preserve"> </w:t>
      </w:r>
      <w:r w:rsidRPr="00F86B25">
        <w:rPr>
          <w:rFonts w:hint="cs"/>
          <w:rtl/>
          <w:lang w:bidi="fa-IR"/>
        </w:rPr>
        <w:t>پیام</w:t>
      </w:r>
      <w:r w:rsidRPr="00F86B25">
        <w:rPr>
          <w:rtl/>
          <w:lang w:bidi="fa-IR"/>
        </w:rPr>
        <w:t xml:space="preserve"> </w:t>
      </w:r>
      <w:r w:rsidRPr="00F86B25">
        <w:rPr>
          <w:rFonts w:hint="cs"/>
          <w:rtl/>
          <w:lang w:bidi="fa-IR"/>
        </w:rPr>
        <w:t>و</w:t>
      </w:r>
      <w:r w:rsidRPr="00F86B25">
        <w:rPr>
          <w:rtl/>
          <w:lang w:bidi="fa-IR"/>
        </w:rPr>
        <w:t xml:space="preserve"> </w:t>
      </w:r>
      <w:r w:rsidR="00312E25">
        <w:rPr>
          <w:rFonts w:hint="cs"/>
          <w:rtl/>
          <w:lang w:bidi="fa-IR"/>
        </w:rPr>
        <w:t>۸</w:t>
      </w:r>
      <w:r w:rsidRPr="00F86B25">
        <w:rPr>
          <w:rFonts w:hint="cs"/>
          <w:rtl/>
          <w:lang w:bidi="fa-IR"/>
        </w:rPr>
        <w:t xml:space="preserve"> بایت</w:t>
      </w:r>
      <w:r w:rsidRPr="00F86B25">
        <w:rPr>
          <w:rtl/>
          <w:lang w:bidi="fa-IR"/>
        </w:rPr>
        <w:t xml:space="preserve"> </w:t>
      </w:r>
      <w:r w:rsidRPr="00F86B25">
        <w:rPr>
          <w:rFonts w:hint="cs"/>
          <w:rtl/>
          <w:lang w:bidi="fa-IR"/>
        </w:rPr>
        <w:t>سرآیند</w:t>
      </w:r>
      <w:r w:rsidR="0002494D">
        <w:rPr>
          <w:rStyle w:val="FootnoteReference"/>
          <w:rtl/>
          <w:lang w:bidi="fa-IR"/>
        </w:rPr>
        <w:footnoteReference w:id="1"/>
      </w:r>
      <w:r w:rsidRPr="00F86B25">
        <w:rPr>
          <w:rtl/>
          <w:lang w:bidi="fa-IR"/>
        </w:rPr>
        <w:t xml:space="preserve"> </w:t>
      </w:r>
      <w:r w:rsidRPr="00F86B25">
        <w:rPr>
          <w:rFonts w:hint="cs"/>
          <w:rtl/>
          <w:lang w:bidi="fa-IR"/>
        </w:rPr>
        <w:t>است</w:t>
      </w:r>
      <w:r w:rsidRPr="00F86B25">
        <w:rPr>
          <w:rtl/>
          <w:lang w:bidi="fa-IR"/>
        </w:rPr>
        <w:t>.</w:t>
      </w:r>
      <w:r w:rsidRPr="00F86B25">
        <w:rPr>
          <w:rFonts w:hint="cs"/>
          <w:rtl/>
          <w:lang w:bidi="fa-IR"/>
        </w:rPr>
        <w:t xml:space="preserve"> این سگمنت درون بسته</w:t>
      </w:r>
      <w:r w:rsidRPr="00F86B25">
        <w:rPr>
          <w:rtl/>
          <w:lang w:bidi="fa-IR"/>
        </w:rPr>
        <w:softHyphen/>
      </w:r>
      <w:r w:rsidRPr="00F86B25">
        <w:rPr>
          <w:rFonts w:hint="cs"/>
          <w:rtl/>
          <w:lang w:bidi="fa-IR"/>
        </w:rPr>
        <w:t xml:space="preserve"> </w:t>
      </w:r>
      <w:r w:rsidRPr="00F86B25">
        <w:t>IP</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765A26">
        <w:rPr>
          <w:rFonts w:hint="cs"/>
          <w:rtl/>
          <w:lang w:bidi="fa-IR"/>
        </w:rPr>
        <w:t>۲۰</w:t>
      </w:r>
      <w:r w:rsidRPr="00F86B25">
        <w:rPr>
          <w:rFonts w:hint="cs"/>
          <w:rtl/>
          <w:lang w:bidi="fa-IR"/>
        </w:rPr>
        <w:t xml:space="preserve"> بایت دیگر به‌عنوان سرآیند به آن اضافه می</w:t>
      </w:r>
      <w:r w:rsidRPr="00F86B25">
        <w:rPr>
          <w:rtl/>
          <w:lang w:bidi="fa-IR"/>
        </w:rPr>
        <w:softHyphen/>
      </w:r>
      <w:r w:rsidRPr="00F86B25">
        <w:rPr>
          <w:rFonts w:hint="cs"/>
          <w:rtl/>
          <w:lang w:bidi="fa-IR"/>
        </w:rPr>
        <w:t>شود. بسته</w:t>
      </w:r>
      <w:r w:rsidRPr="00F86B25">
        <w:rPr>
          <w:rtl/>
          <w:lang w:bidi="fa-IR"/>
        </w:rPr>
        <w:softHyphen/>
      </w:r>
      <w:r w:rsidRPr="00F86B25">
        <w:rPr>
          <w:rFonts w:hint="cs"/>
          <w:rtl/>
          <w:lang w:bidi="fa-IR"/>
        </w:rPr>
        <w:t xml:space="preserve">ی </w:t>
      </w:r>
      <w:r w:rsidRPr="00F86B25">
        <w:t>IP</w:t>
      </w:r>
      <w:r w:rsidRPr="00F86B25">
        <w:rPr>
          <w:rFonts w:hint="cs"/>
          <w:rtl/>
          <w:lang w:bidi="fa-IR"/>
        </w:rPr>
        <w:t xml:space="preserve"> درون یک فریم </w:t>
      </w:r>
      <w:r w:rsidRPr="00F86B25">
        <w:t>Ethernet</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0F244D">
        <w:rPr>
          <w:rFonts w:hint="cs"/>
          <w:rtl/>
          <w:lang w:bidi="fa-IR"/>
        </w:rPr>
        <w:t>۱۸</w:t>
      </w:r>
      <w:r w:rsidRPr="00F86B25">
        <w:rPr>
          <w:rFonts w:hint="cs"/>
          <w:rtl/>
          <w:lang w:bidi="fa-IR"/>
        </w:rPr>
        <w:t xml:space="preserve"> بایت سربار (</w:t>
      </w:r>
      <w:r w:rsidR="00BB4E29">
        <w:rPr>
          <w:rFonts w:hint="cs"/>
          <w:rtl/>
          <w:lang w:bidi="fa-IR"/>
        </w:rPr>
        <w:t xml:space="preserve"> شامل </w:t>
      </w:r>
      <w:r w:rsidRPr="00F86B25">
        <w:rPr>
          <w:rFonts w:hint="cs"/>
          <w:rtl/>
          <w:lang w:bidi="fa-IR"/>
        </w:rPr>
        <w:t>سرآیند و پی‌آیند</w:t>
      </w:r>
      <w:r w:rsidR="00BF3FF9">
        <w:rPr>
          <w:rStyle w:val="FootnoteReference"/>
          <w:rtl/>
          <w:lang w:bidi="fa-IR"/>
        </w:rPr>
        <w:footnoteReference w:id="2"/>
      </w:r>
      <w:r w:rsidRPr="00F86B25">
        <w:rPr>
          <w:rFonts w:hint="cs"/>
          <w:rtl/>
          <w:lang w:bidi="fa-IR"/>
        </w:rPr>
        <w:t xml:space="preserve">) دارد. درصورتی‌که </w:t>
      </w:r>
      <m:oMath>
        <m:r>
          <w:rPr>
            <w:rFonts w:ascii="Cambria Math" w:hAnsi="Cambria Math"/>
            <w:lang w:bidi="fa-IR"/>
          </w:rPr>
          <m:t>L</m:t>
        </m:r>
      </m:oMath>
      <w:r w:rsidR="00B20055">
        <w:rPr>
          <w:rFonts w:eastAsiaTheme="minorEastAsia" w:hint="cs"/>
          <w:rtl/>
          <w:lang w:bidi="fa-IR"/>
        </w:rPr>
        <w:t xml:space="preserve"> به ترتیب ۵۰، ۱۰۰ و ۵۰۰ بایت</w:t>
      </w:r>
      <w:r w:rsidR="00B20055">
        <w:rPr>
          <w:rFonts w:hint="cs"/>
          <w:rtl/>
        </w:rPr>
        <w:t xml:space="preserve"> </w:t>
      </w:r>
      <w:r w:rsidRPr="00F86B25">
        <w:rPr>
          <w:rFonts w:hint="cs"/>
          <w:rtl/>
          <w:lang w:bidi="fa-IR"/>
        </w:rPr>
        <w:t>باشد</w:t>
      </w:r>
      <w:r w:rsidRPr="00F86B25">
        <w:t xml:space="preserve"> </w:t>
      </w:r>
      <w:r w:rsidRPr="00F86B25">
        <w:rPr>
          <w:rFonts w:hint="cs"/>
          <w:rtl/>
          <w:lang w:bidi="fa-IR"/>
        </w:rPr>
        <w:t xml:space="preserve">چه نسبتی از </w:t>
      </w:r>
      <w:r w:rsidR="0064105F">
        <w:rPr>
          <w:rFonts w:hint="cs"/>
          <w:rtl/>
          <w:lang w:bidi="fa-IR"/>
        </w:rPr>
        <w:t>بایت‌ها</w:t>
      </w:r>
      <w:r w:rsidR="00827670">
        <w:rPr>
          <w:rFonts w:hint="cs"/>
          <w:rtl/>
          <w:lang w:bidi="fa-IR"/>
        </w:rPr>
        <w:t>ی</w:t>
      </w:r>
      <w:r w:rsidRPr="00F86B25">
        <w:rPr>
          <w:rFonts w:hint="cs"/>
          <w:rtl/>
          <w:lang w:bidi="fa-IR"/>
        </w:rPr>
        <w:t xml:space="preserve"> منتقل‌شده در لایه</w:t>
      </w:r>
      <w:r w:rsidRPr="00F86B25">
        <w:rPr>
          <w:rtl/>
          <w:lang w:bidi="fa-IR"/>
        </w:rPr>
        <w:softHyphen/>
      </w:r>
      <w:r w:rsidRPr="00F86B25">
        <w:rPr>
          <w:rFonts w:hint="cs"/>
          <w:rtl/>
          <w:lang w:bidi="fa-IR"/>
        </w:rPr>
        <w:t xml:space="preserve"> فیزیکی مربوط به اطلاعات پیام است؟</w:t>
      </w:r>
    </w:p>
    <w:p w14:paraId="3404369D" w14:textId="44C9FEB3" w:rsidR="00F86B25" w:rsidRPr="00F86B25" w:rsidRDefault="00C11F44" w:rsidP="00F86B25">
      <w:pPr>
        <w:pStyle w:val="Solution"/>
        <w:rPr>
          <w:rtl/>
        </w:rPr>
      </w:pPr>
      <w:r>
        <w:rPr>
          <w:rFonts w:hint="cs"/>
          <w:rtl/>
        </w:rPr>
        <w:t>سربار</w:t>
      </w:r>
      <w:r w:rsidR="00F86B25" w:rsidRPr="00F86B25">
        <w:rPr>
          <w:rFonts w:hint="cs"/>
          <w:rtl/>
        </w:rPr>
        <w:t xml:space="preserve"> لایه‌های مختلف در پیام به‌صورت زیر است:</w:t>
      </w:r>
    </w:p>
    <w:p w14:paraId="20AFF4C3" w14:textId="45040F6F" w:rsidR="00F86B25" w:rsidRPr="00F86B25" w:rsidRDefault="00F86B25" w:rsidP="00F86B25">
      <w:pPr>
        <w:pStyle w:val="Solution"/>
        <w:rPr>
          <w:lang w:bidi="ar-SA"/>
        </w:rPr>
      </w:pPr>
      <w:r w:rsidRPr="00F86B25">
        <w:rPr>
          <w:lang w:bidi="ar-SA"/>
        </w:rPr>
        <w:t>UDP</w:t>
      </w:r>
      <w:r w:rsidRPr="00F86B25">
        <w:rPr>
          <w:rFonts w:hint="cs"/>
          <w:rtl/>
        </w:rPr>
        <w:t xml:space="preserve">: </w:t>
      </w:r>
      <w:r w:rsidR="007C57C4">
        <w:rPr>
          <w:rFonts w:hint="cs"/>
          <w:rtl/>
        </w:rPr>
        <w:t>۸</w:t>
      </w:r>
      <w:r w:rsidRPr="00F86B25">
        <w:rPr>
          <w:rFonts w:hint="cs"/>
          <w:rtl/>
        </w:rPr>
        <w:t xml:space="preserve"> بایت سرآیند</w:t>
      </w:r>
    </w:p>
    <w:p w14:paraId="194D9A82" w14:textId="5CD30113" w:rsidR="00F86B25" w:rsidRPr="00F86B25" w:rsidRDefault="00F86B25" w:rsidP="00F86B25">
      <w:pPr>
        <w:pStyle w:val="Solution"/>
        <w:rPr>
          <w:lang w:bidi="ar-SA"/>
        </w:rPr>
      </w:pPr>
      <w:r w:rsidRPr="00F86B25">
        <w:rPr>
          <w:lang w:bidi="ar-SA"/>
        </w:rPr>
        <w:t>IP</w:t>
      </w:r>
      <w:r w:rsidRPr="00F86B25">
        <w:rPr>
          <w:rFonts w:hint="cs"/>
          <w:rtl/>
        </w:rPr>
        <w:t xml:space="preserve">: </w:t>
      </w:r>
      <w:r w:rsidR="00143EC5">
        <w:rPr>
          <w:rFonts w:hint="cs"/>
          <w:rtl/>
        </w:rPr>
        <w:t>۲۰</w:t>
      </w:r>
      <w:r w:rsidRPr="00F86B25">
        <w:rPr>
          <w:rFonts w:hint="cs"/>
          <w:rtl/>
        </w:rPr>
        <w:t xml:space="preserve"> بایت سرآیند</w:t>
      </w:r>
    </w:p>
    <w:p w14:paraId="512D3382" w14:textId="466A72F9" w:rsidR="00F86B25" w:rsidRPr="00F86B25" w:rsidRDefault="00F86B25" w:rsidP="0064158A">
      <w:pPr>
        <w:pStyle w:val="Solution"/>
        <w:rPr>
          <w:rtl/>
        </w:rPr>
      </w:pPr>
      <w:r w:rsidRPr="00F86B25">
        <w:rPr>
          <w:lang w:bidi="ar-SA"/>
        </w:rPr>
        <w:t>Ethernet</w:t>
      </w:r>
      <w:r w:rsidRPr="00F86B25">
        <w:rPr>
          <w:rFonts w:hint="cs"/>
          <w:rtl/>
        </w:rPr>
        <w:t xml:space="preserve">: </w:t>
      </w:r>
      <w:r w:rsidR="0064158A">
        <w:rPr>
          <w:rFonts w:hint="cs"/>
          <w:rtl/>
        </w:rPr>
        <w:t>۱۸</w:t>
      </w:r>
      <w:r w:rsidRPr="00F86B25">
        <w:rPr>
          <w:rFonts w:hint="cs"/>
          <w:rtl/>
        </w:rPr>
        <w:t xml:space="preserve"> بایت سرآیند و پی آیند</w:t>
      </w:r>
    </w:p>
    <w:p w14:paraId="4E1DEA9A" w14:textId="77777777" w:rsidR="00F86B25" w:rsidRPr="00F86B25" w:rsidRDefault="00F86B25" w:rsidP="00F86B25">
      <w:pPr>
        <w:pStyle w:val="Solution"/>
        <w:rPr>
          <w:lang w:bidi="ar-SA"/>
        </w:rPr>
      </w:pPr>
      <w:r w:rsidRPr="00F86B25">
        <w:rPr>
          <w:rFonts w:hint="cs"/>
          <w:rtl/>
        </w:rPr>
        <w:t>بنابراین:</w:t>
      </w:r>
    </w:p>
    <w:p w14:paraId="6CBDF0C2" w14:textId="01998315" w:rsidR="00F86B25" w:rsidRPr="00F86B25" w:rsidRDefault="00671625" w:rsidP="00F86B25">
      <w:pPr>
        <w:pStyle w:val="Solution"/>
        <w:rPr>
          <w:rtl/>
        </w:rPr>
      </w:pPr>
      <m:oMathPara>
        <m:oMath>
          <m:r>
            <w:rPr>
              <w:rFonts w:ascii="Cambria Math" w:hAnsi="Cambria Math"/>
            </w:rPr>
            <m:t>Overhead=18+8+20=46</m:t>
          </m:r>
        </m:oMath>
      </m:oMathPara>
    </w:p>
    <w:p w14:paraId="4DCA2202" w14:textId="61441313" w:rsidR="00F86B25" w:rsidRPr="00F86B25" w:rsidRDefault="00F86B25" w:rsidP="00736705">
      <w:pPr>
        <w:pStyle w:val="Solution"/>
        <w:bidi w:val="0"/>
        <w:rPr>
          <w:lang w:bidi="ar-SA"/>
        </w:rPr>
      </w:pPr>
      <m:oMathPara>
        <m:oMathParaPr>
          <m:jc m:val="left"/>
        </m:oMathParaPr>
        <m:oMath>
          <m:r>
            <w:rPr>
              <w:rFonts w:ascii="Cambria Math" w:hAnsi="Cambria Math"/>
            </w:rPr>
            <w:lastRenderedPageBreak/>
            <m:t xml:space="preserve">L=50 </m:t>
          </m:r>
          <m:r>
            <m:rPr>
              <m:sty m:val="p"/>
            </m:rPr>
            <w:rPr>
              <w:rFonts w:ascii="Cambria Math" w:hAnsi="Cambria Math"/>
            </w:rPr>
            <m:t>bytes</m:t>
          </m:r>
          <m:r>
            <w:rPr>
              <w:rFonts w:ascii="Cambria Math" w:hAnsi="Cambria Math"/>
            </w:rPr>
            <m:t xml:space="preserve">=&gt; </m:t>
          </m:r>
          <m:r>
            <m:rPr>
              <m:sty m:val="p"/>
            </m:rPr>
            <w:rPr>
              <w:rFonts w:ascii="Cambria Math" w:hAnsi="Cambria Math"/>
            </w:rPr>
            <m:t>Utilization</m:t>
          </m:r>
          <m:r>
            <w:rPr>
              <w:rFonts w:ascii="Cambria Math" w:hAnsi="Cambria Math"/>
            </w:rPr>
            <m:t>=</m:t>
          </m:r>
          <m:f>
            <m:fPr>
              <m:ctrlPr>
                <w:rPr>
                  <w:rFonts w:ascii="Cambria Math" w:hAnsi="Cambria Math"/>
                  <w:i/>
                  <w:lang w:bidi="ar-SA"/>
                </w:rPr>
              </m:ctrlPr>
            </m:fPr>
            <m:num>
              <m:r>
                <w:rPr>
                  <w:rFonts w:ascii="Cambria Math" w:hAnsi="Cambria Math"/>
                </w:rPr>
                <m:t>50</m:t>
              </m:r>
            </m:num>
            <m:den>
              <m:r>
                <w:rPr>
                  <w:rFonts w:ascii="Cambria Math" w:hAnsi="Cambria Math"/>
                </w:rPr>
                <m:t>96</m:t>
              </m:r>
            </m:den>
          </m:f>
          <m:r>
            <w:rPr>
              <w:rFonts w:ascii="Cambria Math" w:hAnsi="Cambria Math"/>
            </w:rPr>
            <m:t>=52%</m:t>
          </m:r>
        </m:oMath>
      </m:oMathPara>
    </w:p>
    <w:p w14:paraId="5E879758" w14:textId="001719E1" w:rsidR="00F86B25" w:rsidRPr="00F86B25" w:rsidRDefault="00F86B25" w:rsidP="00736705">
      <w:pPr>
        <w:pStyle w:val="Solution"/>
        <w:bidi w:val="0"/>
        <w:rPr>
          <w:lang w:bidi="ar-SA"/>
        </w:rPr>
      </w:pPr>
      <m:oMathPara>
        <m:oMathParaPr>
          <m:jc m:val="left"/>
        </m:oMathParaPr>
        <m:oMath>
          <m:r>
            <w:rPr>
              <w:rFonts w:ascii="Cambria Math" w:hAnsi="Cambria Math"/>
            </w:rPr>
            <m:t xml:space="preserve">L=100 </m:t>
          </m:r>
          <m:r>
            <m:rPr>
              <m:sty m:val="p"/>
            </m:rPr>
            <w:rPr>
              <w:rFonts w:ascii="Cambria Math" w:hAnsi="Cambria Math"/>
            </w:rPr>
            <m:t>bytes</m:t>
          </m:r>
          <m:r>
            <w:rPr>
              <w:rFonts w:ascii="Cambria Math" w:hAnsi="Cambria Math"/>
            </w:rPr>
            <m:t>=&gt;Utilization=</m:t>
          </m:r>
          <m:f>
            <m:fPr>
              <m:ctrlPr>
                <w:rPr>
                  <w:rFonts w:ascii="Cambria Math" w:hAnsi="Cambria Math"/>
                  <w:i/>
                  <w:lang w:bidi="ar-SA"/>
                </w:rPr>
              </m:ctrlPr>
            </m:fPr>
            <m:num>
              <m:r>
                <w:rPr>
                  <w:rFonts w:ascii="Cambria Math" w:hAnsi="Cambria Math"/>
                </w:rPr>
                <m:t>100</m:t>
              </m:r>
            </m:num>
            <m:den>
              <m:r>
                <w:rPr>
                  <w:rFonts w:ascii="Cambria Math" w:hAnsi="Cambria Math"/>
                </w:rPr>
                <m:t>146</m:t>
              </m:r>
            </m:den>
          </m:f>
          <m:r>
            <w:rPr>
              <w:rFonts w:ascii="Cambria Math" w:hAnsi="Cambria Math"/>
            </w:rPr>
            <m:t>=68%</m:t>
          </m:r>
        </m:oMath>
      </m:oMathPara>
    </w:p>
    <w:p w14:paraId="12C5E509" w14:textId="7F2DC5EA" w:rsidR="00F86B25" w:rsidRPr="00F86B25" w:rsidRDefault="00F86B25" w:rsidP="00736705">
      <w:pPr>
        <w:pStyle w:val="Solution"/>
        <w:bidi w:val="0"/>
        <w:rPr>
          <w:lang w:bidi="ar-SA"/>
        </w:rPr>
      </w:pPr>
      <m:oMathPara>
        <m:oMathParaPr>
          <m:jc m:val="left"/>
        </m:oMathParaPr>
        <m:oMath>
          <m:r>
            <w:rPr>
              <w:rFonts w:ascii="Cambria Math" w:hAnsi="Cambria Math"/>
            </w:rPr>
            <m:t xml:space="preserve">L=500 </m:t>
          </m:r>
          <m:r>
            <m:rPr>
              <m:sty m:val="p"/>
            </m:rPr>
            <w:rPr>
              <w:rFonts w:ascii="Cambria Math" w:hAnsi="Cambria Math"/>
            </w:rPr>
            <m:t xml:space="preserve">bytes=&gt;Utilization= </m:t>
          </m:r>
          <m:f>
            <m:fPr>
              <m:ctrlPr>
                <w:rPr>
                  <w:rFonts w:ascii="Cambria Math" w:hAnsi="Cambria Math"/>
                  <w:i/>
                  <w:lang w:bidi="ar-SA"/>
                </w:rPr>
              </m:ctrlPr>
            </m:fPr>
            <m:num>
              <m:r>
                <w:rPr>
                  <w:rFonts w:ascii="Cambria Math" w:hAnsi="Cambria Math"/>
                </w:rPr>
                <m:t>500</m:t>
              </m:r>
            </m:num>
            <m:den>
              <m:r>
                <w:rPr>
                  <w:rFonts w:ascii="Cambria Math" w:hAnsi="Cambria Math"/>
                </w:rPr>
                <m:t>546</m:t>
              </m:r>
            </m:den>
          </m:f>
          <m:r>
            <w:rPr>
              <w:rFonts w:ascii="Cambria Math" w:hAnsi="Cambria Math"/>
            </w:rPr>
            <m:t>=91%</m:t>
          </m:r>
        </m:oMath>
      </m:oMathPara>
    </w:p>
    <w:p w14:paraId="4CF04A7C" w14:textId="0F094DEC" w:rsidR="00F86B25" w:rsidRDefault="00F86B25" w:rsidP="00F86B25">
      <w:pPr>
        <w:pStyle w:val="Solution"/>
      </w:pPr>
      <w:r w:rsidRPr="00F86B25">
        <w:rPr>
          <w:rFonts w:hint="cs"/>
          <w:rtl/>
        </w:rPr>
        <w:t xml:space="preserve">مشاهده می‌شود که </w:t>
      </w:r>
      <w:r w:rsidRPr="00F86B25">
        <w:rPr>
          <w:rtl/>
        </w:rPr>
        <w:t>هرچقدر</w:t>
      </w:r>
      <w:r w:rsidRPr="00F86B25">
        <w:rPr>
          <w:rFonts w:hint="cs"/>
          <w:rtl/>
        </w:rPr>
        <w:t xml:space="preserve"> طول پیغام </w:t>
      </w:r>
      <w:r w:rsidRPr="00F86B25">
        <w:rPr>
          <w:rtl/>
        </w:rPr>
        <w:t>بزرگ‌تر</w:t>
      </w:r>
      <w:r w:rsidRPr="00F86B25">
        <w:rPr>
          <w:rFonts w:hint="cs"/>
          <w:rtl/>
        </w:rPr>
        <w:t xml:space="preserve"> باشد، </w:t>
      </w:r>
      <w:r w:rsidRPr="00F86B25">
        <w:rPr>
          <w:rtl/>
        </w:rPr>
        <w:t>بهره‌ور</w:t>
      </w:r>
      <w:r w:rsidRPr="00F86B25">
        <w:rPr>
          <w:rFonts w:hint="cs"/>
          <w:rtl/>
        </w:rPr>
        <w:t xml:space="preserve">ی بیشتر می‌شود. </w:t>
      </w:r>
    </w:p>
    <w:p w14:paraId="5B4F6D50" w14:textId="10851CD1" w:rsidR="00291FF0" w:rsidRPr="00291FF0" w:rsidRDefault="00291FF0" w:rsidP="00291FF0">
      <w:pPr>
        <w:bidi/>
        <w:rPr>
          <w:rtl/>
          <w:lang w:bidi="fa-IR"/>
        </w:rPr>
      </w:pPr>
      <w:r w:rsidRPr="00291FF0">
        <w:rPr>
          <w:rFonts w:hint="cs"/>
          <w:rtl/>
        </w:rPr>
        <w:t xml:space="preserve">سوال </w:t>
      </w:r>
      <w:r>
        <w:rPr>
          <w:rFonts w:hint="cs"/>
          <w:rtl/>
        </w:rPr>
        <w:t>۱۱</w:t>
      </w:r>
      <w:r w:rsidRPr="00291FF0">
        <w:rPr>
          <w:rFonts w:hint="cs"/>
          <w:rtl/>
        </w:rPr>
        <w:t>: بسته</w:t>
      </w:r>
      <w:r w:rsidR="005A66D5">
        <w:rPr>
          <w:rFonts w:hint="cs"/>
          <w:rtl/>
          <w:lang w:bidi="fa-IR"/>
        </w:rPr>
        <w:t>‌ها</w:t>
      </w:r>
      <w:r w:rsidRPr="00291FF0">
        <w:rPr>
          <w:rtl/>
        </w:rPr>
        <w:t xml:space="preserve"> </w:t>
      </w:r>
      <w:r w:rsidRPr="00291FF0">
        <w:rPr>
          <w:rFonts w:hint="cs"/>
          <w:rtl/>
        </w:rPr>
        <w:t>با</w:t>
      </w:r>
      <w:r w:rsidRPr="00291FF0">
        <w:rPr>
          <w:rtl/>
        </w:rPr>
        <w:t xml:space="preserve"> </w:t>
      </w:r>
      <w:r w:rsidR="005A66D5">
        <w:rPr>
          <w:rFonts w:hint="cs"/>
          <w:rtl/>
        </w:rPr>
        <w:t>اندازه متوسط</w:t>
      </w:r>
      <w:r w:rsidRPr="00291FF0">
        <w:rPr>
          <w:rFonts w:hint="cs"/>
          <w:rtl/>
        </w:rPr>
        <w:t xml:space="preserve"> ۲ کیلوبایت</w:t>
      </w:r>
      <w:r w:rsidR="005A66D5">
        <w:rPr>
          <w:rFonts w:hint="cs"/>
          <w:rtl/>
        </w:rPr>
        <w:t xml:space="preserve"> و</w:t>
      </w:r>
      <w:r w:rsidRPr="00291FF0">
        <w:rPr>
          <w:rtl/>
        </w:rPr>
        <w:t xml:space="preserve"> </w:t>
      </w:r>
      <w:r w:rsidRPr="00291FF0">
        <w:rPr>
          <w:rFonts w:hint="cs"/>
          <w:rtl/>
        </w:rPr>
        <w:t>با</w:t>
      </w:r>
      <w:r w:rsidRPr="00291FF0">
        <w:rPr>
          <w:rtl/>
        </w:rPr>
        <w:t xml:space="preserve"> </w:t>
      </w:r>
      <w:r w:rsidRPr="00291FF0">
        <w:rPr>
          <w:rFonts w:hint="cs"/>
          <w:rtl/>
        </w:rPr>
        <w:t>نرخ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sidR="005A66D5">
        <w:rPr>
          <w:rFonts w:hint="cs"/>
          <w:rtl/>
        </w:rPr>
        <w:t>متوسط طول 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4F9D0B3D" w14:textId="14B5D515" w:rsidR="00291FF0" w:rsidRPr="00291FF0" w:rsidRDefault="00291FF0" w:rsidP="00AA0CE2">
      <w:pPr>
        <w:pStyle w:val="Solution"/>
        <w:jc w:val="center"/>
      </w:pPr>
      <m:oMath>
        <m:r>
          <m:rPr>
            <m:sty m:val="p"/>
          </m:rP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نرخ میانگین ورود بسته ها</w:t>
      </w:r>
    </w:p>
    <w:p w14:paraId="56C4FD73" w14:textId="77777777" w:rsidR="00291FF0" w:rsidRPr="00291FF0" w:rsidRDefault="00291FF0" w:rsidP="00AA0CE2">
      <w:pPr>
        <w:pStyle w:val="Solution"/>
      </w:pPr>
    </w:p>
    <w:p w14:paraId="5E3BF9E5" w14:textId="5E763069" w:rsidR="00291FF0" w:rsidRPr="00291FF0" w:rsidRDefault="00291FF0" w:rsidP="00AA0CE2">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میانگین نرخ سرویس دهی</w:t>
      </w:r>
    </w:p>
    <w:p w14:paraId="3DEEAD38" w14:textId="77777777" w:rsidR="00291FF0" w:rsidRPr="00291FF0" w:rsidRDefault="00291FF0" w:rsidP="00AA0CE2">
      <w:pPr>
        <w:pStyle w:val="Solution"/>
        <w:rPr>
          <w:lang w:bidi="ar-SA"/>
        </w:rPr>
      </w:pPr>
    </w:p>
    <w:p w14:paraId="08780DD2" w14:textId="21F03F8D" w:rsidR="00291FF0" w:rsidRPr="00291FF0" w:rsidRDefault="00291FF0" w:rsidP="00AA0CE2">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00B6E7EA" w14:textId="26498DAD" w:rsidR="00291FF0" w:rsidRPr="00291FF0" w:rsidRDefault="006D1A78" w:rsidP="00AA0CE2">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2F5B5226" w14:textId="6EE8A67A" w:rsidR="0085459C" w:rsidRPr="002E6F3A" w:rsidRDefault="00291FF0" w:rsidP="00AA0CE2">
      <w:pPr>
        <w:pStyle w:val="Solution"/>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sectPr w:rsidR="0085459C" w:rsidRPr="002E6F3A"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D2B61" w14:textId="77777777" w:rsidR="006D1A78" w:rsidRDefault="006D1A78">
      <w:r>
        <w:separator/>
      </w:r>
    </w:p>
  </w:endnote>
  <w:endnote w:type="continuationSeparator" w:id="0">
    <w:p w14:paraId="37A153FE" w14:textId="77777777" w:rsidR="006D1A78" w:rsidRDefault="006D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D17C" w14:textId="77777777" w:rsidR="00170411" w:rsidRDefault="001704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89DD" w14:textId="77777777" w:rsidR="00170411" w:rsidRDefault="00170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90863" w14:textId="77777777" w:rsidR="006D1A78" w:rsidRDefault="006D1A78">
      <w:r>
        <w:separator/>
      </w:r>
    </w:p>
  </w:footnote>
  <w:footnote w:type="continuationSeparator" w:id="0">
    <w:p w14:paraId="314641C5" w14:textId="77777777" w:rsidR="006D1A78" w:rsidRDefault="006D1A78">
      <w:r>
        <w:continuationSeparator/>
      </w:r>
    </w:p>
  </w:footnote>
  <w:footnote w:id="1">
    <w:p w14:paraId="4C3F3CCA" w14:textId="7A5FDE98" w:rsidR="0002494D" w:rsidRDefault="0002494D">
      <w:pPr>
        <w:pStyle w:val="FootnoteText"/>
      </w:pPr>
      <w:r>
        <w:rPr>
          <w:rStyle w:val="FootnoteReference"/>
        </w:rPr>
        <w:footnoteRef/>
      </w:r>
      <w:r>
        <w:t xml:space="preserve"> Header</w:t>
      </w:r>
    </w:p>
  </w:footnote>
  <w:footnote w:id="2">
    <w:p w14:paraId="3054021A" w14:textId="755D9B3B" w:rsidR="00BF3FF9" w:rsidRDefault="00BF3FF9">
      <w:pPr>
        <w:pStyle w:val="FootnoteText"/>
      </w:pPr>
      <w:r>
        <w:rPr>
          <w:rStyle w:val="FootnoteReference"/>
        </w:rPr>
        <w:footnoteRef/>
      </w:r>
      <w:r>
        <w:t xml:space="preserve"> </w:t>
      </w:r>
      <w:r w:rsidR="00204915">
        <w:t>Trailer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DA3B" w14:textId="77777777" w:rsidR="00170411" w:rsidRDefault="00170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6ECD9611"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A5015E">
      <w:rPr>
        <w:rFonts w:ascii="IranNastaliq" w:hAnsi="IranNastaliq" w:cs="IranNastaliq" w:hint="cs"/>
        <w:sz w:val="36"/>
        <w:szCs w:val="36"/>
        <w:rtl/>
        <w:lang w:bidi="fa-IR"/>
      </w:rPr>
      <w:t>سوم</w:t>
    </w:r>
    <w:r>
      <w:rPr>
        <w:rFonts w:ascii="IranNastaliq" w:hAnsi="IranNastaliq" w:cs="IranNastaliq" w:hint="cs"/>
        <w:sz w:val="36"/>
        <w:szCs w:val="36"/>
        <w:rtl/>
        <w:lang w:bidi="fa-IR"/>
      </w:rPr>
      <w:t xml:space="preserve">(موعد </w:t>
    </w:r>
    <w:r>
      <w:rPr>
        <w:rFonts w:ascii="IranNastaliq" w:hAnsi="IranNastaliq" w:cs="IranNastaliq" w:hint="cs"/>
        <w:sz w:val="36"/>
        <w:szCs w:val="36"/>
        <w:rtl/>
        <w:lang w:bidi="fa-IR"/>
      </w:rPr>
      <w:t>تحویل:</w:t>
    </w:r>
    <w:r w:rsidR="00170411">
      <w:rPr>
        <w:rFonts w:ascii="IranNastaliq" w:hAnsi="IranNastaliq" w:cs="IranNastaliq" w:hint="cs"/>
        <w:sz w:val="36"/>
        <w:szCs w:val="36"/>
        <w:rtl/>
        <w:lang w:bidi="fa-IR"/>
      </w:rPr>
      <w:t>۱۹/۱۲/۹۷</w:t>
    </w:r>
    <w:bookmarkStart w:id="0" w:name="_GoBack"/>
    <w:bookmarkEnd w:id="0"/>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bidi/>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785F6910"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0A724D">
      <w:rPr>
        <w:rFonts w:ascii="IranNastaliq" w:hAnsi="IranNastaliq" w:cs="IranNastaliq" w:hint="cs"/>
        <w:sz w:val="32"/>
        <w:szCs w:val="32"/>
        <w:rtl/>
        <w:lang w:bidi="fa-IR"/>
      </w:rPr>
      <w:t>سوم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۷/۱۲/۹۷</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B5488B">
      <w:rPr>
        <w:rFonts w:ascii="IranNastaliq" w:hAnsi="IranNastaliq" w:cs="IranNastaliq" w:hint="cs"/>
        <w:sz w:val="32"/>
        <w:szCs w:val="32"/>
        <w:rtl/>
        <w:lang w:bidi="fa-IR"/>
      </w:rPr>
      <w:t>۱۹/۱۲/۹۷</w:t>
    </w:r>
    <w:r w:rsidRPr="00F03F91">
      <w:rPr>
        <w:rFonts w:ascii="IranNastaliq" w:hAnsi="IranNastaliq" w:cs="IranNastaliq" w:hint="cs"/>
        <w:sz w:val="32"/>
        <w:szCs w:val="32"/>
        <w:rtl/>
        <w:lang w:bidi="fa-IR"/>
      </w:rPr>
      <w:t>)</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4"/>
  </w:num>
  <w:num w:numId="3">
    <w:abstractNumId w:val="25"/>
  </w:num>
  <w:num w:numId="4">
    <w:abstractNumId w:val="20"/>
  </w:num>
  <w:num w:numId="5">
    <w:abstractNumId w:val="2"/>
  </w:num>
  <w:num w:numId="6">
    <w:abstractNumId w:val="11"/>
  </w:num>
  <w:num w:numId="7">
    <w:abstractNumId w:val="13"/>
  </w:num>
  <w:num w:numId="8">
    <w:abstractNumId w:val="22"/>
  </w:num>
  <w:num w:numId="9">
    <w:abstractNumId w:val="10"/>
  </w:num>
  <w:num w:numId="10">
    <w:abstractNumId w:val="17"/>
  </w:num>
  <w:num w:numId="11">
    <w:abstractNumId w:val="23"/>
  </w:num>
  <w:num w:numId="12">
    <w:abstractNumId w:val="9"/>
  </w:num>
  <w:num w:numId="13">
    <w:abstractNumId w:val="15"/>
  </w:num>
  <w:num w:numId="14">
    <w:abstractNumId w:val="21"/>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6"/>
  </w:num>
  <w:num w:numId="22">
    <w:abstractNumId w:val="4"/>
  </w:num>
  <w:num w:numId="23">
    <w:abstractNumId w:val="18"/>
  </w:num>
  <w:num w:numId="24">
    <w:abstractNumId w:val="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4592"/>
    <w:rsid w:val="00326BA4"/>
    <w:rsid w:val="00327499"/>
    <w:rsid w:val="003278F6"/>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3F4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1C9A"/>
    <w:rsid w:val="00563DEF"/>
    <w:rsid w:val="00570C4F"/>
    <w:rsid w:val="00571BF4"/>
    <w:rsid w:val="005758A7"/>
    <w:rsid w:val="00575ABA"/>
    <w:rsid w:val="0058155E"/>
    <w:rsid w:val="005818F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5E3"/>
    <w:rsid w:val="00667BD4"/>
    <w:rsid w:val="00671625"/>
    <w:rsid w:val="0067735A"/>
    <w:rsid w:val="006834C6"/>
    <w:rsid w:val="00684EF6"/>
    <w:rsid w:val="00696DA7"/>
    <w:rsid w:val="006A16B5"/>
    <w:rsid w:val="006A7055"/>
    <w:rsid w:val="006B1DB0"/>
    <w:rsid w:val="006B5D79"/>
    <w:rsid w:val="006B7FF2"/>
    <w:rsid w:val="006C0AAA"/>
    <w:rsid w:val="006D1A78"/>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E145E"/>
    <w:rsid w:val="009E19F0"/>
    <w:rsid w:val="009F02E2"/>
    <w:rsid w:val="009F07D0"/>
    <w:rsid w:val="009F3D4F"/>
    <w:rsid w:val="009F59EA"/>
    <w:rsid w:val="009F7E67"/>
    <w:rsid w:val="00A15B29"/>
    <w:rsid w:val="00A2239A"/>
    <w:rsid w:val="00A238C9"/>
    <w:rsid w:val="00A23CD5"/>
    <w:rsid w:val="00A26E88"/>
    <w:rsid w:val="00A30FC4"/>
    <w:rsid w:val="00A32D63"/>
    <w:rsid w:val="00A406EA"/>
    <w:rsid w:val="00A4482D"/>
    <w:rsid w:val="00A5015E"/>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488B"/>
    <w:rsid w:val="00B55B8A"/>
    <w:rsid w:val="00B57084"/>
    <w:rsid w:val="00B57623"/>
    <w:rsid w:val="00B61D2B"/>
    <w:rsid w:val="00B63E7E"/>
    <w:rsid w:val="00B643B6"/>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66AD6"/>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C745D"/>
    <w:rsid w:val="00CE6B2F"/>
    <w:rsid w:val="00CE6E51"/>
    <w:rsid w:val="00CF2F87"/>
    <w:rsid w:val="00D02F19"/>
    <w:rsid w:val="00D06E77"/>
    <w:rsid w:val="00D10A9C"/>
    <w:rsid w:val="00D1370B"/>
    <w:rsid w:val="00D16437"/>
    <w:rsid w:val="00D16B60"/>
    <w:rsid w:val="00D16B7C"/>
    <w:rsid w:val="00D20A54"/>
    <w:rsid w:val="00D232C6"/>
    <w:rsid w:val="00D26380"/>
    <w:rsid w:val="00D27140"/>
    <w:rsid w:val="00D41BB1"/>
    <w:rsid w:val="00D41C8C"/>
    <w:rsid w:val="00D5096E"/>
    <w:rsid w:val="00D512F4"/>
    <w:rsid w:val="00D53128"/>
    <w:rsid w:val="00D53795"/>
    <w:rsid w:val="00D55DAA"/>
    <w:rsid w:val="00D57023"/>
    <w:rsid w:val="00D61900"/>
    <w:rsid w:val="00D6754E"/>
    <w:rsid w:val="00D7710C"/>
    <w:rsid w:val="00D820A7"/>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5131"/>
    <w:rsid w:val="00EC5D30"/>
    <w:rsid w:val="00EC7A95"/>
    <w:rsid w:val="00EC7BB5"/>
    <w:rsid w:val="00ED0A7B"/>
    <w:rsid w:val="00ED740A"/>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1561"/>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072AD-A62F-47A1-A3B2-4CE67AB1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343</cp:revision>
  <cp:lastPrinted>2018-09-25T06:36:00Z</cp:lastPrinted>
  <dcterms:created xsi:type="dcterms:W3CDTF">2018-09-25T05:08:00Z</dcterms:created>
  <dcterms:modified xsi:type="dcterms:W3CDTF">2019-02-26T04:07:00Z</dcterms:modified>
</cp:coreProperties>
</file>