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C9DA" w14:textId="0FC7142D" w:rsidR="00650077" w:rsidRPr="005D0199" w:rsidRDefault="00433111" w:rsidP="005D0199">
      <w:pPr>
        <w:pStyle w:val="1"/>
      </w:pPr>
      <w:r w:rsidRPr="005D0199">
        <w:rPr>
          <w:rFonts w:hint="eastAsia"/>
        </w:rPr>
        <w:t>一、</w:t>
      </w:r>
      <w:r w:rsidR="005D0199" w:rsidRPr="005D0199">
        <w:rPr>
          <w:rFonts w:hint="eastAsia"/>
        </w:rPr>
        <w:t>数据质量分析</w:t>
      </w:r>
    </w:p>
    <w:p w14:paraId="09D4CAE2" w14:textId="79BEC92A" w:rsidR="00433111" w:rsidRDefault="00433111" w:rsidP="00433111">
      <w:pPr>
        <w:pStyle w:val="2"/>
      </w:pPr>
      <w:r>
        <w:rPr>
          <w:rFonts w:hint="eastAsia"/>
        </w:rPr>
        <w:t>1.</w:t>
      </w:r>
      <w:r w:rsidR="005D0199">
        <w:t xml:space="preserve">1 </w:t>
      </w:r>
      <w:r>
        <w:rPr>
          <w:rFonts w:hint="eastAsia"/>
        </w:rPr>
        <w:t>数据质量检查</w:t>
      </w:r>
    </w:p>
    <w:p w14:paraId="3CEF56B5" w14:textId="06ED8D9E" w:rsidR="00433111" w:rsidRPr="005D0199" w:rsidRDefault="005D0199" w:rsidP="00433111">
      <w:pPr>
        <w:pStyle w:val="3"/>
        <w:rPr>
          <w:b w:val="0"/>
        </w:rPr>
      </w:pPr>
      <w:r>
        <w:rPr>
          <w:b w:val="0"/>
        </w:rPr>
        <w:t xml:space="preserve">(1) </w:t>
      </w:r>
      <w:r w:rsidR="00433111" w:rsidRPr="005D0199">
        <w:rPr>
          <w:rFonts w:hint="eastAsia"/>
          <w:b w:val="0"/>
        </w:rPr>
        <w:t>主键唯一性检查</w:t>
      </w:r>
    </w:p>
    <w:p w14:paraId="7DF28854" w14:textId="2101718C" w:rsidR="00433111" w:rsidRDefault="00433111" w:rsidP="00B42179">
      <w:pPr>
        <w:jc w:val="center"/>
      </w:pPr>
      <w:r w:rsidRPr="00433111">
        <w:rPr>
          <w:noProof/>
        </w:rPr>
        <w:drawing>
          <wp:inline distT="0" distB="0" distL="0" distR="0" wp14:anchorId="0945C039" wp14:editId="53EC0826">
            <wp:extent cx="1676545" cy="10592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D63C" w14:textId="20A60B22" w:rsidR="00433111" w:rsidRPr="005D0199" w:rsidRDefault="00433111" w:rsidP="00433111">
      <w:pPr>
        <w:rPr>
          <w:rFonts w:ascii="宋体" w:eastAsia="宋体" w:hAnsi="宋体"/>
        </w:rPr>
      </w:pPr>
      <w:r w:rsidRPr="005D0199">
        <w:rPr>
          <w:rFonts w:ascii="宋体" w:eastAsia="宋体" w:hAnsi="宋体" w:hint="eastAsia"/>
        </w:rPr>
        <w:t>主键没有重复情况</w:t>
      </w:r>
    </w:p>
    <w:p w14:paraId="1611D192" w14:textId="77777777" w:rsidR="000011E9" w:rsidRDefault="005D0199" w:rsidP="000011E9">
      <w:pPr>
        <w:pStyle w:val="3"/>
        <w:rPr>
          <w:b w:val="0"/>
        </w:rPr>
      </w:pPr>
      <w:r>
        <w:rPr>
          <w:b w:val="0"/>
        </w:rPr>
        <w:t xml:space="preserve">(2) </w:t>
      </w:r>
      <w:proofErr w:type="gramStart"/>
      <w:r w:rsidR="00433111" w:rsidRPr="005D0199">
        <w:rPr>
          <w:rFonts w:hint="eastAsia"/>
          <w:b w:val="0"/>
        </w:rPr>
        <w:t>缺失值</w:t>
      </w:r>
      <w:proofErr w:type="gramEnd"/>
      <w:r w:rsidR="00433111" w:rsidRPr="005D0199">
        <w:rPr>
          <w:rFonts w:hint="eastAsia"/>
          <w:b w:val="0"/>
        </w:rPr>
        <w:t>与单一值</w:t>
      </w:r>
      <w:r w:rsidR="000011E9" w:rsidRPr="005D0199">
        <w:rPr>
          <w:rFonts w:hint="eastAsia"/>
          <w:b w:val="0"/>
        </w:rPr>
        <w:t>检查</w:t>
      </w:r>
    </w:p>
    <w:p w14:paraId="095BA6E8" w14:textId="4EF7D975" w:rsidR="00850ABF" w:rsidRPr="000011E9" w:rsidRDefault="000011E9" w:rsidP="000011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其中标为黄色的特征为单一特征，共6个，后续建模考虑剔除。</w:t>
      </w:r>
    </w:p>
    <w:p w14:paraId="327B9306" w14:textId="25A2631D" w:rsidR="000011E9" w:rsidRPr="000011E9" w:rsidRDefault="000011E9" w:rsidP="000011E9"/>
    <w:tbl>
      <w:tblPr>
        <w:tblStyle w:val="5-1"/>
        <w:tblW w:w="5297" w:type="pct"/>
        <w:jc w:val="center"/>
        <w:tblLook w:val="04A0" w:firstRow="1" w:lastRow="0" w:firstColumn="1" w:lastColumn="0" w:noHBand="0" w:noVBand="1"/>
      </w:tblPr>
      <w:tblGrid>
        <w:gridCol w:w="3965"/>
        <w:gridCol w:w="1624"/>
        <w:gridCol w:w="1506"/>
        <w:gridCol w:w="1316"/>
        <w:gridCol w:w="964"/>
      </w:tblGrid>
      <w:tr w:rsidR="001D14EC" w:rsidRPr="000011E9" w14:paraId="254FCE7E" w14:textId="77777777" w:rsidTr="00001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0ECF6A6" w14:textId="77777777" w:rsidR="001D14EC" w:rsidRPr="001D14EC" w:rsidRDefault="001D14EC" w:rsidP="001D14EC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991" w:type="pct"/>
            <w:noWrap/>
            <w:hideMark/>
          </w:tcPr>
          <w:p w14:paraId="3DBF045D" w14:textId="77777777" w:rsidR="001D14EC" w:rsidRPr="001D14EC" w:rsidRDefault="001D14EC" w:rsidP="001D14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type</w:t>
            </w:r>
          </w:p>
        </w:tc>
        <w:tc>
          <w:tcPr>
            <w:tcW w:w="857" w:type="pct"/>
            <w:noWrap/>
            <w:hideMark/>
          </w:tcPr>
          <w:p w14:paraId="64173741" w14:textId="77777777" w:rsidR="001D14EC" w:rsidRPr="001D14EC" w:rsidRDefault="001D14EC" w:rsidP="001D14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缺失大于50%</w:t>
            </w:r>
          </w:p>
        </w:tc>
        <w:tc>
          <w:tcPr>
            <w:tcW w:w="749" w:type="pct"/>
            <w:noWrap/>
            <w:hideMark/>
          </w:tcPr>
          <w:p w14:paraId="69AF9FCA" w14:textId="77777777" w:rsidR="001D14EC" w:rsidRPr="001D14EC" w:rsidRDefault="001D14EC" w:rsidP="001D14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是否单一值</w:t>
            </w:r>
          </w:p>
        </w:tc>
        <w:tc>
          <w:tcPr>
            <w:tcW w:w="548" w:type="pct"/>
            <w:noWrap/>
            <w:hideMark/>
          </w:tcPr>
          <w:p w14:paraId="1191E6CC" w14:textId="77777777" w:rsidR="001D14EC" w:rsidRPr="001D14EC" w:rsidRDefault="001D14EC" w:rsidP="001D14E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COUNT</w:t>
            </w:r>
          </w:p>
        </w:tc>
      </w:tr>
      <w:tr w:rsidR="001D14EC" w:rsidRPr="000011E9" w14:paraId="2E6A439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1B17BF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bidNormalScoreExp3</w:t>
            </w:r>
          </w:p>
        </w:tc>
        <w:tc>
          <w:tcPr>
            <w:tcW w:w="991" w:type="pct"/>
            <w:noWrap/>
            <w:hideMark/>
          </w:tcPr>
          <w:p w14:paraId="10ED4B1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A663FB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FA8481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35E1B1AE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5B0010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DAEE5F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creditValidityDays</w:t>
            </w:r>
            <w:proofErr w:type="spellEnd"/>
          </w:p>
        </w:tc>
        <w:tc>
          <w:tcPr>
            <w:tcW w:w="991" w:type="pct"/>
            <w:noWrap/>
            <w:hideMark/>
          </w:tcPr>
          <w:p w14:paraId="79B9423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32D4F9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C53C64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04E9500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09E4DC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C240CE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phoneNormalScoreExp3</w:t>
            </w:r>
          </w:p>
        </w:tc>
        <w:tc>
          <w:tcPr>
            <w:tcW w:w="991" w:type="pct"/>
            <w:noWrap/>
            <w:hideMark/>
          </w:tcPr>
          <w:p w14:paraId="1E10164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A34184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B95591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5B882272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DE1252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4198C8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prcidNormalScoreExp3</w:t>
            </w:r>
          </w:p>
        </w:tc>
        <w:tc>
          <w:tcPr>
            <w:tcW w:w="991" w:type="pct"/>
            <w:noWrap/>
            <w:hideMark/>
          </w:tcPr>
          <w:p w14:paraId="0330DF5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4F53E0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F59BDE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40D74790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A264DB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15AE15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risCode</w:t>
            </w:r>
            <w:proofErr w:type="spellEnd"/>
          </w:p>
        </w:tc>
        <w:tc>
          <w:tcPr>
            <w:tcW w:w="991" w:type="pct"/>
            <w:noWrap/>
            <w:hideMark/>
          </w:tcPr>
          <w:p w14:paraId="7684C6A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EC72B3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9D2091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29B399F6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8A38C83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A7FDC5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color w:val="FFFF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FFFF00"/>
                <w:kern w:val="0"/>
                <w:sz w:val="22"/>
              </w:rPr>
              <w:t>zxCreCardStatus2</w:t>
            </w:r>
          </w:p>
        </w:tc>
        <w:tc>
          <w:tcPr>
            <w:tcW w:w="991" w:type="pct"/>
            <w:noWrap/>
            <w:hideMark/>
          </w:tcPr>
          <w:p w14:paraId="7634C94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21B64B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FF2AC5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48" w:type="pct"/>
            <w:noWrap/>
            <w:hideMark/>
          </w:tcPr>
          <w:p w14:paraId="2BCAA834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4731418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5524B3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ID</w:t>
            </w:r>
          </w:p>
        </w:tc>
        <w:tc>
          <w:tcPr>
            <w:tcW w:w="991" w:type="pct"/>
            <w:noWrap/>
            <w:hideMark/>
          </w:tcPr>
          <w:p w14:paraId="511C5DB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843FC1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329CFB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611D05C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48D03989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DD698D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CUST_NAME</w:t>
            </w:r>
          </w:p>
        </w:tc>
        <w:tc>
          <w:tcPr>
            <w:tcW w:w="991" w:type="pct"/>
            <w:noWrap/>
            <w:hideMark/>
          </w:tcPr>
          <w:p w14:paraId="4CB130F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4B03F8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88323E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A04E4F5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3CC6D84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73C0EE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ID_CARD_NO</w:t>
            </w:r>
          </w:p>
        </w:tc>
        <w:tc>
          <w:tcPr>
            <w:tcW w:w="991" w:type="pct"/>
            <w:noWrap/>
            <w:hideMark/>
          </w:tcPr>
          <w:p w14:paraId="56141DA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CC2DEB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AE627A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A8B4AF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169C40B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36384F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MOBILE_NO</w:t>
            </w:r>
          </w:p>
        </w:tc>
        <w:tc>
          <w:tcPr>
            <w:tcW w:w="991" w:type="pct"/>
            <w:noWrap/>
            <w:hideMark/>
          </w:tcPr>
          <w:p w14:paraId="0BEFDC0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57" w:type="pct"/>
            <w:noWrap/>
            <w:hideMark/>
          </w:tcPr>
          <w:p w14:paraId="0BD8E78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B3666C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112BAFD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59C23C55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36ABCC4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BANK_CARD_NO</w:t>
            </w:r>
          </w:p>
        </w:tc>
        <w:tc>
          <w:tcPr>
            <w:tcW w:w="991" w:type="pct"/>
            <w:noWrap/>
            <w:hideMark/>
          </w:tcPr>
          <w:p w14:paraId="30D8655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8B4DF5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DEA29C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B50E732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1790555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B917A8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CREATED_DATE</w:t>
            </w:r>
          </w:p>
        </w:tc>
        <w:tc>
          <w:tcPr>
            <w:tcW w:w="991" w:type="pct"/>
            <w:noWrap/>
            <w:hideMark/>
          </w:tcPr>
          <w:p w14:paraId="6717156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datetime64[ns]</w:t>
            </w:r>
          </w:p>
        </w:tc>
        <w:tc>
          <w:tcPr>
            <w:tcW w:w="857" w:type="pct"/>
            <w:noWrap/>
            <w:hideMark/>
          </w:tcPr>
          <w:p w14:paraId="7B9C709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B9789A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F89766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44F01CA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726B11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UPDATED_DATE</w:t>
            </w:r>
          </w:p>
        </w:tc>
        <w:tc>
          <w:tcPr>
            <w:tcW w:w="991" w:type="pct"/>
            <w:noWrap/>
            <w:hideMark/>
          </w:tcPr>
          <w:p w14:paraId="42657C7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datetime64[ns]</w:t>
            </w:r>
          </w:p>
        </w:tc>
        <w:tc>
          <w:tcPr>
            <w:tcW w:w="857" w:type="pct"/>
            <w:noWrap/>
            <w:hideMark/>
          </w:tcPr>
          <w:p w14:paraId="4A643C9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2754D8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92B809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0AFF3633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A89468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TRANSACTION_TYPE</w:t>
            </w:r>
          </w:p>
        </w:tc>
        <w:tc>
          <w:tcPr>
            <w:tcW w:w="991" w:type="pct"/>
            <w:noWrap/>
            <w:hideMark/>
          </w:tcPr>
          <w:p w14:paraId="0F63AAE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D9FE4B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A160BE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AD4A65E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746CE61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BCEF20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TRANSACTION_ID</w:t>
            </w:r>
          </w:p>
        </w:tc>
        <w:tc>
          <w:tcPr>
            <w:tcW w:w="991" w:type="pct"/>
            <w:noWrap/>
            <w:hideMark/>
          </w:tcPr>
          <w:p w14:paraId="4D27FCE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1D848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17216B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0DF5FD9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498D265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0C3ED8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ORDER_NO</w:t>
            </w:r>
          </w:p>
        </w:tc>
        <w:tc>
          <w:tcPr>
            <w:tcW w:w="991" w:type="pct"/>
            <w:noWrap/>
            <w:hideMark/>
          </w:tcPr>
          <w:p w14:paraId="477C208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FF95FC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CDCCCC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DA8ECFF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63AB835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5CC4BC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INIT_AMOUNT</w:t>
            </w:r>
          </w:p>
        </w:tc>
        <w:tc>
          <w:tcPr>
            <w:tcW w:w="991" w:type="pct"/>
            <w:noWrap/>
            <w:hideMark/>
          </w:tcPr>
          <w:p w14:paraId="6983D80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02034A0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33ACA7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1757F90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168028</w:t>
            </w:r>
          </w:p>
        </w:tc>
      </w:tr>
      <w:tr w:rsidR="001D14EC" w:rsidRPr="000011E9" w14:paraId="53DCC8A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5DB6EA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ANNUAL_INT_RATE</w:t>
            </w:r>
          </w:p>
        </w:tc>
        <w:tc>
          <w:tcPr>
            <w:tcW w:w="991" w:type="pct"/>
            <w:noWrap/>
            <w:hideMark/>
          </w:tcPr>
          <w:p w14:paraId="0E30339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6A38E40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391B4A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7CBE354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F6AD0C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809D4C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CASH_AMOUNT</w:t>
            </w:r>
          </w:p>
        </w:tc>
        <w:tc>
          <w:tcPr>
            <w:tcW w:w="991" w:type="pct"/>
            <w:noWrap/>
            <w:hideMark/>
          </w:tcPr>
          <w:p w14:paraId="0C33CB2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3A05653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7C09DFB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1D7D09D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4D7DB4FE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FD94A6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AFTER_LMT</w:t>
            </w:r>
          </w:p>
        </w:tc>
        <w:tc>
          <w:tcPr>
            <w:tcW w:w="991" w:type="pct"/>
            <w:noWrap/>
            <w:hideMark/>
          </w:tcPr>
          <w:p w14:paraId="7E0803B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1482990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7134B75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E6B829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7242</w:t>
            </w:r>
          </w:p>
        </w:tc>
      </w:tr>
      <w:tr w:rsidR="001D14EC" w:rsidRPr="000011E9" w14:paraId="04B74E40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A9561D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lastRenderedPageBreak/>
              <w:t>BEFORE_LMT</w:t>
            </w:r>
          </w:p>
        </w:tc>
        <w:tc>
          <w:tcPr>
            <w:tcW w:w="991" w:type="pct"/>
            <w:noWrap/>
            <w:hideMark/>
          </w:tcPr>
          <w:p w14:paraId="7FD67E3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62B413E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316BCF7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004016C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7242</w:t>
            </w:r>
          </w:p>
        </w:tc>
      </w:tr>
      <w:tr w:rsidR="001D14EC" w:rsidRPr="000011E9" w14:paraId="495092C4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741A1B4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PRE_A_CUST_SEG</w:t>
            </w:r>
          </w:p>
        </w:tc>
        <w:tc>
          <w:tcPr>
            <w:tcW w:w="991" w:type="pct"/>
            <w:noWrap/>
            <w:hideMark/>
          </w:tcPr>
          <w:p w14:paraId="7BE52F8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225E717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1C34C20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F040C17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D14EC" w:rsidRPr="000011E9" w14:paraId="162768F5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31B3CD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blackListType</w:t>
            </w:r>
            <w:proofErr w:type="spellEnd"/>
          </w:p>
        </w:tc>
        <w:tc>
          <w:tcPr>
            <w:tcW w:w="991" w:type="pct"/>
            <w:noWrap/>
            <w:hideMark/>
          </w:tcPr>
          <w:p w14:paraId="36F9396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1BFA9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66921F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A49A40E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019D0E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0F2378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cashAmount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74801B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075B51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4EB2590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B0F2C0E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50FB548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96F1FA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compreAnnualInterestRate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371D3FC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8257AB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50E1466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D5780F6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293D7EB4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4E5AB82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dailyInterestRate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9F1817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1010AB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700445A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EF0DC3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5F5247F8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7328CF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dailyPenaltyRate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2955D35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C98952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649DF07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A202C5A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0EF1FBBD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29FD5A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dxmAScore</w:t>
            </w:r>
            <w:proofErr w:type="spellEnd"/>
          </w:p>
        </w:tc>
        <w:tc>
          <w:tcPr>
            <w:tcW w:w="991" w:type="pct"/>
            <w:noWrap/>
            <w:hideMark/>
          </w:tcPr>
          <w:p w14:paraId="78D52CD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526B3B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8C8309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2FCFFE7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DBCD586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4534BB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holmesAgentScore</w:t>
            </w:r>
            <w:proofErr w:type="spellEnd"/>
          </w:p>
        </w:tc>
        <w:tc>
          <w:tcPr>
            <w:tcW w:w="991" w:type="pct"/>
            <w:noWrap/>
            <w:hideMark/>
          </w:tcPr>
          <w:p w14:paraId="3A8B8A7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64B9D8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DE6CA2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9E7693B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CEB5389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0584E6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holmesBlackScore</w:t>
            </w:r>
            <w:proofErr w:type="spellEnd"/>
          </w:p>
        </w:tc>
        <w:tc>
          <w:tcPr>
            <w:tcW w:w="991" w:type="pct"/>
            <w:noWrap/>
            <w:hideMark/>
          </w:tcPr>
          <w:p w14:paraId="36C454E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4FAF8F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B2CFE2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81F1EBF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D395BC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AF099E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idpicture0</w:t>
            </w:r>
          </w:p>
        </w:tc>
        <w:tc>
          <w:tcPr>
            <w:tcW w:w="991" w:type="pct"/>
            <w:noWrap/>
            <w:hideMark/>
          </w:tcPr>
          <w:p w14:paraId="2B4D9C9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B7E47E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1699D92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72BFA9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2F19A515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C81E05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idpicture1</w:t>
            </w:r>
          </w:p>
        </w:tc>
        <w:tc>
          <w:tcPr>
            <w:tcW w:w="991" w:type="pct"/>
            <w:noWrap/>
            <w:hideMark/>
          </w:tcPr>
          <w:p w14:paraId="1D8852A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1D7C3F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1D8662E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78E09C5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38AB57C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5DEDA4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ifIdPicture</w:t>
            </w:r>
            <w:proofErr w:type="spellEnd"/>
          </w:p>
        </w:tc>
        <w:tc>
          <w:tcPr>
            <w:tcW w:w="991" w:type="pct"/>
            <w:noWrap/>
            <w:hideMark/>
          </w:tcPr>
          <w:p w14:paraId="5169238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9858375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2210F1E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F1DE37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29917C99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053D66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ifLiving</w:t>
            </w:r>
            <w:proofErr w:type="spellEnd"/>
          </w:p>
        </w:tc>
        <w:tc>
          <w:tcPr>
            <w:tcW w:w="991" w:type="pct"/>
            <w:noWrap/>
            <w:hideMark/>
          </w:tcPr>
          <w:p w14:paraId="4B54BDC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D005F8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625D32F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C7898F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3DD2D7E2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D65C1E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initialAmount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53CC062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5157E4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4996D4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D01818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73DD1B9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CB0C9A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livingPhoto</w:t>
            </w:r>
            <w:proofErr w:type="spellEnd"/>
          </w:p>
        </w:tc>
        <w:tc>
          <w:tcPr>
            <w:tcW w:w="991" w:type="pct"/>
            <w:noWrap/>
            <w:hideMark/>
          </w:tcPr>
          <w:p w14:paraId="0534C94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519CEA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5A19C92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A472AB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2DC1BFE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9A35EA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ocrExpdate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3B7217B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304771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7D58616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29D75EC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33525DF1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CEC646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ocrNation</w:t>
            </w:r>
            <w:proofErr w:type="spellEnd"/>
          </w:p>
        </w:tc>
        <w:tc>
          <w:tcPr>
            <w:tcW w:w="991" w:type="pct"/>
            <w:noWrap/>
            <w:hideMark/>
          </w:tcPr>
          <w:p w14:paraId="13D4889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B88626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1A3475B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995CFD0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4465E82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9EAB84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ocrSignOrg</w:t>
            </w:r>
            <w:proofErr w:type="spellEnd"/>
          </w:p>
        </w:tc>
        <w:tc>
          <w:tcPr>
            <w:tcW w:w="991" w:type="pct"/>
            <w:noWrap/>
            <w:hideMark/>
          </w:tcPr>
          <w:p w14:paraId="3CAD1BF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816C35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7C51076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B95944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1184D8A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4888FF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orderId</w:t>
            </w:r>
            <w:proofErr w:type="spellEnd"/>
          </w:p>
        </w:tc>
        <w:tc>
          <w:tcPr>
            <w:tcW w:w="991" w:type="pct"/>
            <w:noWrap/>
            <w:hideMark/>
          </w:tcPr>
          <w:p w14:paraId="5606CD9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E0B01A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674B935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961A1B1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1050D7A6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078078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photowithidcard</w:t>
            </w:r>
            <w:proofErr w:type="spellEnd"/>
          </w:p>
        </w:tc>
        <w:tc>
          <w:tcPr>
            <w:tcW w:w="991" w:type="pct"/>
            <w:noWrap/>
            <w:hideMark/>
          </w:tcPr>
          <w:p w14:paraId="07C4F0B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952E12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6B93DAF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24370F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39261</w:t>
            </w:r>
          </w:p>
        </w:tc>
      </w:tr>
      <w:tr w:rsidR="001D14EC" w:rsidRPr="000011E9" w14:paraId="12DC047C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86DA5B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preACustSeg</w:t>
            </w:r>
            <w:proofErr w:type="spellEnd"/>
          </w:p>
        </w:tc>
        <w:tc>
          <w:tcPr>
            <w:tcW w:w="991" w:type="pct"/>
            <w:noWrap/>
            <w:hideMark/>
          </w:tcPr>
          <w:p w14:paraId="717B2FF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DEC632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0A3FCF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E2CAC54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B1E01C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DA4C72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r21P12FinallyInterest</w:t>
            </w:r>
          </w:p>
        </w:tc>
        <w:tc>
          <w:tcPr>
            <w:tcW w:w="991" w:type="pct"/>
            <w:noWrap/>
            <w:hideMark/>
          </w:tcPr>
          <w:p w14:paraId="55795FF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C643C8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C74170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CA3987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0D8A9AA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936E74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reasonCode</w:t>
            </w:r>
            <w:proofErr w:type="spellEnd"/>
          </w:p>
        </w:tc>
        <w:tc>
          <w:tcPr>
            <w:tcW w:w="991" w:type="pct"/>
            <w:noWrap/>
            <w:hideMark/>
          </w:tcPr>
          <w:p w14:paraId="7A52E97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9D3DBF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FAB5DB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C360E8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056DDA8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2F196F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reasonMsg</w:t>
            </w:r>
            <w:proofErr w:type="spellEnd"/>
          </w:p>
        </w:tc>
        <w:tc>
          <w:tcPr>
            <w:tcW w:w="991" w:type="pct"/>
            <w:noWrap/>
            <w:hideMark/>
          </w:tcPr>
          <w:p w14:paraId="7938F15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88EB91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65FB38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077D5E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4A6BD3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F8259D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taxMonthlyIncomeSection</w:t>
            </w:r>
            <w:proofErr w:type="spellEnd"/>
          </w:p>
        </w:tc>
        <w:tc>
          <w:tcPr>
            <w:tcW w:w="991" w:type="pct"/>
            <w:noWrap/>
            <w:hideMark/>
          </w:tcPr>
          <w:p w14:paraId="46BD3E7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512E97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1948DC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B108AB9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88F910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BB5B0F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term</w:t>
            </w:r>
          </w:p>
        </w:tc>
        <w:tc>
          <w:tcPr>
            <w:tcW w:w="991" w:type="pct"/>
            <w:noWrap/>
            <w:hideMark/>
          </w:tcPr>
          <w:p w14:paraId="7451A56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B424AE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3941A4C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65BBDDD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1A3CCD0E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6BB161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unionLoanUsed</w:t>
            </w:r>
            <w:proofErr w:type="spellEnd"/>
          </w:p>
        </w:tc>
        <w:tc>
          <w:tcPr>
            <w:tcW w:w="991" w:type="pct"/>
            <w:noWrap/>
            <w:hideMark/>
          </w:tcPr>
          <w:p w14:paraId="724BC08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F2505A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2A55D99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A884E9E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62B511F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9935AC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usedTotalLimit</w:t>
            </w:r>
            <w:proofErr w:type="spellEnd"/>
          </w:p>
        </w:tc>
        <w:tc>
          <w:tcPr>
            <w:tcW w:w="991" w:type="pct"/>
            <w:noWrap/>
            <w:hideMark/>
          </w:tcPr>
          <w:p w14:paraId="150DF26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float64</w:t>
            </w:r>
          </w:p>
        </w:tc>
        <w:tc>
          <w:tcPr>
            <w:tcW w:w="857" w:type="pct"/>
            <w:noWrap/>
            <w:hideMark/>
          </w:tcPr>
          <w:p w14:paraId="531889F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749" w:type="pct"/>
            <w:noWrap/>
            <w:hideMark/>
          </w:tcPr>
          <w:p w14:paraId="6F72C0C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05B1EB0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72137</w:t>
            </w:r>
          </w:p>
        </w:tc>
      </w:tr>
      <w:tr w:rsidR="001D14EC" w:rsidRPr="000011E9" w14:paraId="18CDB643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77FFEC2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zx1MthDelqMaxAmt</w:t>
            </w:r>
          </w:p>
        </w:tc>
        <w:tc>
          <w:tcPr>
            <w:tcW w:w="991" w:type="pct"/>
            <w:noWrap/>
            <w:hideMark/>
          </w:tcPr>
          <w:p w14:paraId="645D4F3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AB5AD2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6C1854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9226D7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CB0D936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6D5E7E2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zxAccountCnt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772D7DC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73F095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8573F7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62B0D7B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35B3B3C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789C8E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zxAccountNowTotalDelqAmt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2BEE23E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9E4662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A2EDA9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2842A64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859BC30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DFC3ED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zxBadBebtsBalance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103BA5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710556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8A81F7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4CAEFA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F33C86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5957B0F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zxBadBebtsCnt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729EA2D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AD9513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E0D9FC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BB80F67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A41A3B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09BACB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zxBlanceShouldPayAmt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0F3D18F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5F439B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557D85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6140CF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9CE129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3326A5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zxCareer</w:t>
            </w:r>
            <w:proofErr w:type="spellEnd"/>
          </w:p>
        </w:tc>
        <w:tc>
          <w:tcPr>
            <w:tcW w:w="991" w:type="pct"/>
            <w:noWrap/>
            <w:hideMark/>
          </w:tcPr>
          <w:p w14:paraId="1027452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D95D5E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83C7AE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343C44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54A48EE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1ABFE2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zxCommerHouseLoanBlance</w:t>
            </w:r>
            <w:proofErr w:type="spellEnd"/>
          </w:p>
        </w:tc>
        <w:tc>
          <w:tcPr>
            <w:tcW w:w="991" w:type="pct"/>
            <w:noWrap/>
            <w:hideMark/>
          </w:tcPr>
          <w:p w14:paraId="1E42DD9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63BAA2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9FB217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23E90EA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0DC17CA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DDCD04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zxCreCardAcctNowTotalDelqAmt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4B2E999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5C639F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0ABE22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D109976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916B2C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68964A4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zxCreCardDelqAccoutCnt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3FE6D3A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551781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179EC5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D6BBBF6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9A1B04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6D5FB4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zxCreCardDelqMaxAmt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A158AF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781EE9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EAAF92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0257FB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6EAE9B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AF4662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zxCreCardMaxMonthsCnt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0CFF3E7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70BDE2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D565B3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4F6B0D6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9E66710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D15FC5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zxCreCardNowShouldPayAmt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5F7F233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B7623D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E498714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5D00F44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A3C0C7C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70CB5F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zxCreCardStatus1</w:t>
            </w:r>
          </w:p>
        </w:tc>
        <w:tc>
          <w:tcPr>
            <w:tcW w:w="991" w:type="pct"/>
            <w:noWrap/>
            <w:hideMark/>
          </w:tcPr>
          <w:p w14:paraId="4DADA6D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9E54A7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C67577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393DAC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9CAD63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CB7B9F4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lastRenderedPageBreak/>
              <w:t>zxCreCardStatus3</w:t>
            </w:r>
          </w:p>
        </w:tc>
        <w:tc>
          <w:tcPr>
            <w:tcW w:w="991" w:type="pct"/>
            <w:noWrap/>
            <w:hideMark/>
          </w:tcPr>
          <w:p w14:paraId="6F65955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71FF4D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FFFBC4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0E7057F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E074B2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587F5B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zxCreCardStatus4</w:t>
            </w:r>
          </w:p>
        </w:tc>
        <w:tc>
          <w:tcPr>
            <w:tcW w:w="991" w:type="pct"/>
            <w:noWrap/>
            <w:hideMark/>
          </w:tcPr>
          <w:p w14:paraId="1BEA0DC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D1F49C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45E6A3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51E148E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92209AD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8D9E5A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zxCreCardStatus5</w:t>
            </w:r>
          </w:p>
        </w:tc>
        <w:tc>
          <w:tcPr>
            <w:tcW w:w="991" w:type="pct"/>
            <w:noWrap/>
            <w:hideMark/>
          </w:tcPr>
          <w:p w14:paraId="6A4C78D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C4679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3C5AD2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1912AC2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743125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9DA0A5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zxCreCardUseCreditRate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CCB72F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405380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743526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CBC84E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90CB600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3247D6F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zxCreditAvgLimit</w:t>
            </w:r>
            <w:proofErr w:type="spellEnd"/>
          </w:p>
        </w:tc>
        <w:tc>
          <w:tcPr>
            <w:tcW w:w="991" w:type="pct"/>
            <w:noWrap/>
            <w:hideMark/>
          </w:tcPr>
          <w:p w14:paraId="39ECEAA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0F2247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46EAED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5376439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C00289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7AEE8EF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zxCreditBal</w:t>
            </w:r>
            <w:proofErr w:type="spellEnd"/>
          </w:p>
        </w:tc>
        <w:tc>
          <w:tcPr>
            <w:tcW w:w="991" w:type="pct"/>
            <w:noWrap/>
            <w:hideMark/>
          </w:tcPr>
          <w:p w14:paraId="5C2ABE8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EDB8F7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81AB27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33CBBD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DA55B7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D22D74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zxCreditCardAccuDelqCnt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CA9297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0A7908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760084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A2A239F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6D573F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BB2896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zxCreditCardDelqStatus24Months</w:t>
            </w:r>
          </w:p>
        </w:tc>
        <w:tc>
          <w:tcPr>
            <w:tcW w:w="991" w:type="pct"/>
            <w:noWrap/>
            <w:hideMark/>
          </w:tcPr>
          <w:p w14:paraId="4B4DC52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19049E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76EC36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F4B4CFE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23D4003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5CDC79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zxCreditCardDelqStatus30Dayyues</w:t>
            </w:r>
          </w:p>
        </w:tc>
        <w:tc>
          <w:tcPr>
            <w:tcW w:w="991" w:type="pct"/>
            <w:noWrap/>
            <w:hideMark/>
          </w:tcPr>
          <w:p w14:paraId="526DF41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F3B190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93D3F7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DB7E0F1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07BA0D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2CD915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zxCreditCardDelqStatus30To60Days</w:t>
            </w:r>
          </w:p>
        </w:tc>
        <w:tc>
          <w:tcPr>
            <w:tcW w:w="991" w:type="pct"/>
            <w:noWrap/>
            <w:hideMark/>
          </w:tcPr>
          <w:p w14:paraId="734DF08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010514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D0B683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9A9C1C7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863797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1D5749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zxCreditCardDelqStatus60To90Days</w:t>
            </w:r>
          </w:p>
        </w:tc>
        <w:tc>
          <w:tcPr>
            <w:tcW w:w="991" w:type="pct"/>
            <w:noWrap/>
            <w:hideMark/>
          </w:tcPr>
          <w:p w14:paraId="34E7096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E602C2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A8B94E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7DD85D2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078C0CC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B37C29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zxCreditCardDelqStatus6To12Months</w:t>
            </w:r>
          </w:p>
        </w:tc>
        <w:tc>
          <w:tcPr>
            <w:tcW w:w="991" w:type="pct"/>
            <w:noWrap/>
            <w:hideMark/>
          </w:tcPr>
          <w:p w14:paraId="2530039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E060295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79DE25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F015077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8543BBF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389043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zxCreditCardDelqStatus90To180Days</w:t>
            </w:r>
          </w:p>
        </w:tc>
        <w:tc>
          <w:tcPr>
            <w:tcW w:w="991" w:type="pct"/>
            <w:noWrap/>
            <w:hideMark/>
          </w:tcPr>
          <w:p w14:paraId="2A745F7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D80471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D35200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A1A91B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6D470D6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284DF5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zxCreditCardRcyDelqDate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E77BA2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22C7B6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F87CC9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7C11F24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4BE84F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EF9838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zxCreditCardRcyUpdateDate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6537BE5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68CEEF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7B81C6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D2738E5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CB4ABD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C00583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zxCreditRetCode</w:t>
            </w:r>
            <w:proofErr w:type="spellEnd"/>
          </w:p>
        </w:tc>
        <w:tc>
          <w:tcPr>
            <w:tcW w:w="991" w:type="pct"/>
            <w:noWrap/>
            <w:hideMark/>
          </w:tcPr>
          <w:p w14:paraId="7445174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99C300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7EB5FF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BCDAEB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E73AE2E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A30957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zxDelqCnt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54E2F1F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16859C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B482B9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ABCF79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A3CAB36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6EDEF6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zxDomicile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1053FD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16E1E2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8868C5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CC3AFD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9DF795E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480F8A2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zxEducation</w:t>
            </w:r>
            <w:proofErr w:type="spellEnd"/>
          </w:p>
        </w:tc>
        <w:tc>
          <w:tcPr>
            <w:tcW w:w="991" w:type="pct"/>
            <w:noWrap/>
            <w:hideMark/>
          </w:tcPr>
          <w:p w14:paraId="02CF134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D24508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531556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0A660E1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13F6FC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D3FFEF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zxFirstCreCardDate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5B2602B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C42A89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44A12E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8C3F94B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ED86B6F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9AF6A8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zxFirstLoanDate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59976D7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14FC70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C92112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AA81FC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BF91A2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F9E867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zxFirstLoanMonth</w:t>
            </w:r>
            <w:proofErr w:type="spellEnd"/>
          </w:p>
        </w:tc>
        <w:tc>
          <w:tcPr>
            <w:tcW w:w="991" w:type="pct"/>
            <w:noWrap/>
            <w:hideMark/>
          </w:tcPr>
          <w:p w14:paraId="0F99A14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3CC178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7AF528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BFD357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F18F0CF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E6E2B8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zxGuaranteeCnt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0388CB9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1F60DE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78058C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1DA4F17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206769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ADB0BA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zxHouseFundCompanyRate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105B6A2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E0320A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9083DA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C32C042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67C12F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D01990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zxHouseFundMonthPayAmt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2157ED7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53DE53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28F59E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078D47B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DA1A22A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0F0E5A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zxHouseFundMonthShouldPayAmt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44A7EF85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99C9AB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7E7DFF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5886BE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5470C5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CD7062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zxHouseFundPayLastMonth</w:t>
            </w:r>
            <w:proofErr w:type="spellEnd"/>
          </w:p>
        </w:tc>
        <w:tc>
          <w:tcPr>
            <w:tcW w:w="991" w:type="pct"/>
            <w:noWrap/>
            <w:hideMark/>
          </w:tcPr>
          <w:p w14:paraId="6013679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37A2E3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14C322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32CB5CB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E48643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1B1D03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zxHouseFundPayStatus</w:t>
            </w:r>
            <w:proofErr w:type="spellEnd"/>
          </w:p>
        </w:tc>
        <w:tc>
          <w:tcPr>
            <w:tcW w:w="991" w:type="pct"/>
            <w:noWrap/>
            <w:hideMark/>
          </w:tcPr>
          <w:p w14:paraId="0D8D503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14BAC2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F17D09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FA955AB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C783FD0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A3AD10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zxHouseFundRecordUpdate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7D70E09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E65CB4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234B13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A7F9B5E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61400A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C34E02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zxHouseFundSelfRate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2388575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08A90C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EE0C74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04AF13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C432E5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0869D95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zxHouseLoan1MAvgPayAmt</w:t>
            </w:r>
          </w:p>
        </w:tc>
        <w:tc>
          <w:tcPr>
            <w:tcW w:w="991" w:type="pct"/>
            <w:noWrap/>
            <w:hideMark/>
          </w:tcPr>
          <w:p w14:paraId="5FC2B95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C4C177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E2C1AA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D082369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7B74DB0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855861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zxIssuBankCnt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2406DD7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66A799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DC7768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81A6591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A9DE2FA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E2BFC8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zxLoanBalCnt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1883AB9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E5ADD4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EE7DEA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056BD0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47BEF4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6193DD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zxLoanBalanceAmt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7166B46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C23B5F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107FFB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AEA2AE2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7B4B65A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198369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zxLoanCompanyBalCnt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2772FBA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12BE88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C83DD0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9C4386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A4AD4A0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AC45E4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zxLoanDelqStatus30Dayyues</w:t>
            </w:r>
          </w:p>
        </w:tc>
        <w:tc>
          <w:tcPr>
            <w:tcW w:w="991" w:type="pct"/>
            <w:noWrap/>
            <w:hideMark/>
          </w:tcPr>
          <w:p w14:paraId="4A61C3D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3A357E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C707E0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2A0B4F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B748EC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3CBCBC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zxLoanDelqStatus30To60Days</w:t>
            </w:r>
          </w:p>
        </w:tc>
        <w:tc>
          <w:tcPr>
            <w:tcW w:w="991" w:type="pct"/>
            <w:noWrap/>
            <w:hideMark/>
          </w:tcPr>
          <w:p w14:paraId="1C54657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CC60CA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4DF5A6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79ADF4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D33154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196E01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zxLoanDelqStatus60To90Days</w:t>
            </w:r>
          </w:p>
        </w:tc>
        <w:tc>
          <w:tcPr>
            <w:tcW w:w="991" w:type="pct"/>
            <w:noWrap/>
            <w:hideMark/>
          </w:tcPr>
          <w:p w14:paraId="341F536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0CF851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43181B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A49684D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5156111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BC3632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zxLoanDelqStatus6To12Months</w:t>
            </w:r>
          </w:p>
        </w:tc>
        <w:tc>
          <w:tcPr>
            <w:tcW w:w="991" w:type="pct"/>
            <w:noWrap/>
            <w:hideMark/>
          </w:tcPr>
          <w:p w14:paraId="11C0021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E1D49A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49E897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10B99BB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A58E708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039A39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zxLoanDelqStatus90To180Days</w:t>
            </w:r>
          </w:p>
        </w:tc>
        <w:tc>
          <w:tcPr>
            <w:tcW w:w="991" w:type="pct"/>
            <w:noWrap/>
            <w:hideMark/>
          </w:tcPr>
          <w:p w14:paraId="2E46A11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69ECE2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5570C4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77FBBEB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ACE09D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FA414B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zxLoanRcyDelqDate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4BC9A0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26D289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0BB68A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0AB6852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9219658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D5BBD3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zxLoanRcyUpdateDate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5375DD0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BAD931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CF1882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900A75E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0733161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891759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zxMaritalStatus</w:t>
            </w:r>
            <w:proofErr w:type="spellEnd"/>
          </w:p>
        </w:tc>
        <w:tc>
          <w:tcPr>
            <w:tcW w:w="991" w:type="pct"/>
            <w:noWrap/>
            <w:hideMark/>
          </w:tcPr>
          <w:p w14:paraId="2F59614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F67DF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54B796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B7C090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2B7F12D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E3A15E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lastRenderedPageBreak/>
              <w:t>zxMaxCreditAmt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25680E1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3F0B4B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452753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A67FF3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84CE684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5AC044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zxMaxMonths</w:t>
            </w:r>
            <w:proofErr w:type="spellEnd"/>
          </w:p>
        </w:tc>
        <w:tc>
          <w:tcPr>
            <w:tcW w:w="991" w:type="pct"/>
            <w:noWrap/>
            <w:hideMark/>
          </w:tcPr>
          <w:p w14:paraId="232D8CE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582999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E49EC8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503A7E6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137910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934262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zxMaxUpdated</w:t>
            </w:r>
            <w:proofErr w:type="spellEnd"/>
          </w:p>
        </w:tc>
        <w:tc>
          <w:tcPr>
            <w:tcW w:w="991" w:type="pct"/>
            <w:noWrap/>
            <w:hideMark/>
          </w:tcPr>
          <w:p w14:paraId="70A7811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510965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865586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2FD79D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31714D8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BC2CF3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zxMinCreditAmt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0B947AD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A39C48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53545E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7C6DCF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643E2F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7876FA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zxPermanentAddress</w:t>
            </w:r>
            <w:proofErr w:type="spellEnd"/>
          </w:p>
        </w:tc>
        <w:tc>
          <w:tcPr>
            <w:tcW w:w="991" w:type="pct"/>
            <w:noWrap/>
            <w:hideMark/>
          </w:tcPr>
          <w:p w14:paraId="51D2EA3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370926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0AC6EE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22666D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72DC92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56681D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zxPersonalLoanCnt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89098E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E45E64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A9FF2E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536823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8148C0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28AA2D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zxRcy12MCreCardMaxDelqPeriod</w:t>
            </w:r>
          </w:p>
        </w:tc>
        <w:tc>
          <w:tcPr>
            <w:tcW w:w="991" w:type="pct"/>
            <w:noWrap/>
            <w:hideMark/>
          </w:tcPr>
          <w:p w14:paraId="3B965C3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5B72DC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952181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D733712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0CE4DF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74C9DE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zxRcy1MCreCardQueryCnt</w:t>
            </w:r>
          </w:p>
        </w:tc>
        <w:tc>
          <w:tcPr>
            <w:tcW w:w="991" w:type="pct"/>
            <w:noWrap/>
            <w:hideMark/>
          </w:tcPr>
          <w:p w14:paraId="71521A4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5C6151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B2304E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98079D3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50E8EFE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59122E4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zxRcy1MCreCardQueryCompanyCnt</w:t>
            </w:r>
          </w:p>
        </w:tc>
        <w:tc>
          <w:tcPr>
            <w:tcW w:w="991" w:type="pct"/>
            <w:noWrap/>
            <w:hideMark/>
          </w:tcPr>
          <w:p w14:paraId="1BF466E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A1CC99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D6DA01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1A4233F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452AEA7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347ED0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zxRcy1MLoanQueryCnt</w:t>
            </w:r>
          </w:p>
        </w:tc>
        <w:tc>
          <w:tcPr>
            <w:tcW w:w="991" w:type="pct"/>
            <w:noWrap/>
            <w:hideMark/>
          </w:tcPr>
          <w:p w14:paraId="495CC7E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76F03F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8F853BA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9B0F277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25B0A64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302F40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zxRcy1MLoanQueryCompanyCnt</w:t>
            </w:r>
          </w:p>
        </w:tc>
        <w:tc>
          <w:tcPr>
            <w:tcW w:w="991" w:type="pct"/>
            <w:noWrap/>
            <w:hideMark/>
          </w:tcPr>
          <w:p w14:paraId="6359066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956ED3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6D81ED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C24FF17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B866BE6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9AA940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zxRcy24MAcctMaxDelqPeriod</w:t>
            </w:r>
          </w:p>
        </w:tc>
        <w:tc>
          <w:tcPr>
            <w:tcW w:w="991" w:type="pct"/>
            <w:noWrap/>
            <w:hideMark/>
          </w:tcPr>
          <w:p w14:paraId="7FFE2B2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4CB84F6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EB8B7F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F758BF1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20D129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EE63E1A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zxRcy24MCreCardMaxDelqPeriod</w:t>
            </w:r>
          </w:p>
        </w:tc>
        <w:tc>
          <w:tcPr>
            <w:tcW w:w="991" w:type="pct"/>
            <w:noWrap/>
            <w:hideMark/>
          </w:tcPr>
          <w:p w14:paraId="61E96CB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52FBCF3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14A4A8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A1AD29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3C9AE7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3A8F05BF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zxRcy24MCreCardTotalDelqCnt</w:t>
            </w:r>
          </w:p>
        </w:tc>
        <w:tc>
          <w:tcPr>
            <w:tcW w:w="991" w:type="pct"/>
            <w:noWrap/>
            <w:hideMark/>
          </w:tcPr>
          <w:p w14:paraId="1BDC308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93E711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1B85C5E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606892E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DBA40D5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B379FC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zxRcy3MCreCardQueryCnt</w:t>
            </w:r>
          </w:p>
        </w:tc>
        <w:tc>
          <w:tcPr>
            <w:tcW w:w="991" w:type="pct"/>
            <w:noWrap/>
            <w:hideMark/>
          </w:tcPr>
          <w:p w14:paraId="3FF9F30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2EC596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02EE82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28C5C3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FC77DA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D56149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zxRcy3MCreCardQueryCompanyCnt</w:t>
            </w:r>
          </w:p>
        </w:tc>
        <w:tc>
          <w:tcPr>
            <w:tcW w:w="991" w:type="pct"/>
            <w:noWrap/>
            <w:hideMark/>
          </w:tcPr>
          <w:p w14:paraId="0A604C82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B63C96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E334F4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1749011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6A4FD17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32CEA61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zxRcy3MLoanQueryCnt</w:t>
            </w:r>
          </w:p>
        </w:tc>
        <w:tc>
          <w:tcPr>
            <w:tcW w:w="991" w:type="pct"/>
            <w:noWrap/>
            <w:hideMark/>
          </w:tcPr>
          <w:p w14:paraId="7D2867C5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221FD4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CFE91CB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D2BDC09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DFBEBB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28E418E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zxRcy3MLoanQueryCompanyCnt</w:t>
            </w:r>
          </w:p>
        </w:tc>
        <w:tc>
          <w:tcPr>
            <w:tcW w:w="991" w:type="pct"/>
            <w:noWrap/>
            <w:hideMark/>
          </w:tcPr>
          <w:p w14:paraId="0675DB80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2727B1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CE9070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02BFAA7B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A2CB621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48F1D8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zxRcy6MAvgPayAmt</w:t>
            </w:r>
          </w:p>
        </w:tc>
        <w:tc>
          <w:tcPr>
            <w:tcW w:w="991" w:type="pct"/>
            <w:noWrap/>
            <w:hideMark/>
          </w:tcPr>
          <w:p w14:paraId="516BD40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30B1D52E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14C07E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CD6DEC3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1E2EBFD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0540147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zxRcy6MAvgUseCreditAmt</w:t>
            </w:r>
          </w:p>
        </w:tc>
        <w:tc>
          <w:tcPr>
            <w:tcW w:w="991" w:type="pct"/>
            <w:noWrap/>
            <w:hideMark/>
          </w:tcPr>
          <w:p w14:paraId="41C1F33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89C201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8887C35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711D346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FA7D5A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9840E4C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zxRcy6MCreCardMaxDelqPeriod</w:t>
            </w:r>
          </w:p>
        </w:tc>
        <w:tc>
          <w:tcPr>
            <w:tcW w:w="991" w:type="pct"/>
            <w:noWrap/>
            <w:hideMark/>
          </w:tcPr>
          <w:p w14:paraId="7A2534B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064A97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0C661FF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45AA41B7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E7C0B5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4BD69FF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zxRcy6MCreCardQueryCnt</w:t>
            </w:r>
          </w:p>
        </w:tc>
        <w:tc>
          <w:tcPr>
            <w:tcW w:w="991" w:type="pct"/>
            <w:noWrap/>
            <w:hideMark/>
          </w:tcPr>
          <w:p w14:paraId="01984A2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A61B74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1C1C57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1C21A6A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4FE56C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7CC7A66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zxRcy6MCreCardQueryCompanyCnt</w:t>
            </w:r>
          </w:p>
        </w:tc>
        <w:tc>
          <w:tcPr>
            <w:tcW w:w="991" w:type="pct"/>
            <w:noWrap/>
            <w:hideMark/>
          </w:tcPr>
          <w:p w14:paraId="2A807AD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1DF45CA6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293130A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1F4E2C1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E191352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C54FE9D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zxRcy6MLoanQueryCnt</w:t>
            </w:r>
          </w:p>
        </w:tc>
        <w:tc>
          <w:tcPr>
            <w:tcW w:w="991" w:type="pct"/>
            <w:noWrap/>
            <w:hideMark/>
          </w:tcPr>
          <w:p w14:paraId="63B8CECF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3E2CC1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6EBD6A7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3AA7A0C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26CA876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53071F7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zxRcy6MLoanQueryCompanyCnt</w:t>
            </w:r>
          </w:p>
        </w:tc>
        <w:tc>
          <w:tcPr>
            <w:tcW w:w="991" w:type="pct"/>
            <w:noWrap/>
            <w:hideMark/>
          </w:tcPr>
          <w:p w14:paraId="534EB048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CCD9FC3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776BB0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0F0F3ED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AED3A9B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2B9CFD0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zxRcyQueryDate</w:t>
            </w:r>
            <w:proofErr w:type="spellEnd"/>
          </w:p>
        </w:tc>
        <w:tc>
          <w:tcPr>
            <w:tcW w:w="991" w:type="pct"/>
            <w:noWrap/>
            <w:hideMark/>
          </w:tcPr>
          <w:p w14:paraId="6D66446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75A846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6960F6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35D9ADCC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55FEEDE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9EE41C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zxRestDisposalCnt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445F01C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BD3307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FF6250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0F796C5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01458C4A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1C5B7253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zxSex</w:t>
            </w:r>
            <w:proofErr w:type="spellEnd"/>
          </w:p>
        </w:tc>
        <w:tc>
          <w:tcPr>
            <w:tcW w:w="991" w:type="pct"/>
            <w:noWrap/>
            <w:hideMark/>
          </w:tcPr>
          <w:p w14:paraId="7B3D8C0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0332CDE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4F10EDA8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577A135C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788F2BFB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64239A8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zxTotalCreditAmt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44EBBD8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22D2C7D9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B49A794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3AE80C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31BA2AE9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7972649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zxUseCreditAmt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CA479C9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CE107DB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5FF755DE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EA6027C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55E7A53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4E0CFAA5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zxWarrantLoanCnt</w:t>
            </w:r>
            <w:proofErr w:type="spellEnd"/>
          </w:p>
        </w:tc>
        <w:tc>
          <w:tcPr>
            <w:tcW w:w="991" w:type="pct"/>
            <w:noWrap/>
            <w:hideMark/>
          </w:tcPr>
          <w:p w14:paraId="62F86927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EE6D58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2899BBFD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2CCD91C8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1E07E0FE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487A5BB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zxWarrantLoanRate1</w:t>
            </w:r>
          </w:p>
        </w:tc>
        <w:tc>
          <w:tcPr>
            <w:tcW w:w="991" w:type="pct"/>
            <w:noWrap/>
            <w:hideMark/>
          </w:tcPr>
          <w:p w14:paraId="12EDE023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4ABC5317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35CC71E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F3B3908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4108244F" w14:textId="77777777" w:rsidTr="00001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2F4F3822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zxWarrantLoanType</w:t>
            </w:r>
            <w:proofErr w:type="spellEnd"/>
          </w:p>
        </w:tc>
        <w:tc>
          <w:tcPr>
            <w:tcW w:w="991" w:type="pct"/>
            <w:noWrap/>
            <w:hideMark/>
          </w:tcPr>
          <w:p w14:paraId="0D292B40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7F6CE0E1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0EFC2582" w14:textId="77777777" w:rsidR="001D14EC" w:rsidRPr="001D14EC" w:rsidRDefault="001D14EC" w:rsidP="001D14E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7A3792D0" w14:textId="77777777" w:rsidR="001D14EC" w:rsidRPr="001D14EC" w:rsidRDefault="001D14EC" w:rsidP="001D14E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  <w:tr w:rsidR="001D14EC" w:rsidRPr="000011E9" w14:paraId="61A5CAB0" w14:textId="77777777" w:rsidTr="000011E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noWrap/>
            <w:hideMark/>
          </w:tcPr>
          <w:p w14:paraId="7065B028" w14:textId="77777777" w:rsidR="001D14EC" w:rsidRPr="001D14EC" w:rsidRDefault="001D14EC" w:rsidP="001D14EC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1D14EC">
              <w:rPr>
                <w:rFonts w:asciiTheme="minorEastAsia" w:hAnsiTheme="minorEastAsia" w:cs="宋体" w:hint="eastAsia"/>
                <w:kern w:val="0"/>
                <w:sz w:val="22"/>
              </w:rPr>
              <w:t>zxWarrantLoanTypeUnnormal</w:t>
            </w:r>
            <w:proofErr w:type="spellEnd"/>
          </w:p>
        </w:tc>
        <w:tc>
          <w:tcPr>
            <w:tcW w:w="991" w:type="pct"/>
            <w:noWrap/>
            <w:hideMark/>
          </w:tcPr>
          <w:p w14:paraId="0823D6FC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object</w:t>
            </w:r>
          </w:p>
        </w:tc>
        <w:tc>
          <w:tcPr>
            <w:tcW w:w="857" w:type="pct"/>
            <w:noWrap/>
            <w:hideMark/>
          </w:tcPr>
          <w:p w14:paraId="61FB3D1D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49" w:type="pct"/>
            <w:noWrap/>
            <w:hideMark/>
          </w:tcPr>
          <w:p w14:paraId="7E646AE1" w14:textId="77777777" w:rsidR="001D14EC" w:rsidRPr="001D14EC" w:rsidRDefault="001D14EC" w:rsidP="001D14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48" w:type="pct"/>
            <w:noWrap/>
            <w:hideMark/>
          </w:tcPr>
          <w:p w14:paraId="6D6548C6" w14:textId="77777777" w:rsidR="001D14EC" w:rsidRPr="001D14EC" w:rsidRDefault="001D14EC" w:rsidP="001D14E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1D14E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160786</w:t>
            </w:r>
          </w:p>
        </w:tc>
      </w:tr>
    </w:tbl>
    <w:p w14:paraId="5ADD1512" w14:textId="77777777" w:rsidR="001F43F5" w:rsidRDefault="001F43F5" w:rsidP="001F43F5">
      <w:pPr>
        <w:ind w:firstLineChars="200" w:firstLine="420"/>
        <w:rPr>
          <w:rFonts w:ascii="宋体" w:eastAsia="宋体" w:hAnsi="宋体"/>
        </w:rPr>
      </w:pPr>
    </w:p>
    <w:p w14:paraId="38FFFBDD" w14:textId="4DD6F8C5" w:rsidR="00AC453D" w:rsidRDefault="00EE3F84" w:rsidP="00EE3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特征</w:t>
      </w:r>
      <w:r w:rsidR="001F43F5">
        <w:rPr>
          <w:rFonts w:ascii="宋体" w:eastAsia="宋体" w:hAnsi="宋体" w:hint="eastAsia"/>
        </w:rPr>
        <w:t>清单</w:t>
      </w:r>
    </w:p>
    <w:p w14:paraId="4B128198" w14:textId="45EC9135" w:rsidR="001F43F5" w:rsidRPr="007D1806" w:rsidRDefault="001F43F5" w:rsidP="00EE3F84">
      <w:pPr>
        <w:rPr>
          <w:rFonts w:ascii="宋体" w:eastAsia="宋体" w:hAnsi="宋体"/>
        </w:rPr>
      </w:pPr>
      <w:r>
        <w:rPr>
          <w:rFonts w:ascii="宋体" w:eastAsia="宋体" w:hAnsi="宋体"/>
        </w:rPr>
        <w:object w:dxaOrig="1516" w:dyaOrig="1058" w14:anchorId="1F8B6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2.5pt" o:ole="">
            <v:imagedata r:id="rId8" o:title=""/>
          </v:shape>
          <o:OLEObject Type="Embed" ProgID="Excel.Sheet.12" ShapeID="_x0000_i1025" DrawAspect="Icon" ObjectID="_1672749192" r:id="rId9"/>
        </w:object>
      </w:r>
    </w:p>
    <w:p w14:paraId="1D95E9AE" w14:textId="581E033E" w:rsidR="00FB1B57" w:rsidRDefault="005D0199" w:rsidP="005D0199">
      <w:pPr>
        <w:pStyle w:val="2"/>
      </w:pPr>
      <w:r>
        <w:lastRenderedPageBreak/>
        <w:t xml:space="preserve">1.2 </w:t>
      </w:r>
      <w:r>
        <w:rPr>
          <w:rFonts w:hint="eastAsia"/>
        </w:rPr>
        <w:t>数据探索</w:t>
      </w:r>
    </w:p>
    <w:p w14:paraId="6D350825" w14:textId="28033731" w:rsidR="005D0199" w:rsidRPr="00850ABF" w:rsidRDefault="005D0199" w:rsidP="00850ABF">
      <w:pPr>
        <w:pStyle w:val="3"/>
        <w:rPr>
          <w:rFonts w:ascii="宋体" w:hAnsi="宋体"/>
        </w:rPr>
      </w:pPr>
      <w:r w:rsidRPr="00850ABF">
        <w:rPr>
          <w:b w:val="0"/>
        </w:rPr>
        <w:t>(1)</w:t>
      </w:r>
      <w:r w:rsidR="00761DFD">
        <w:rPr>
          <w:b w:val="0"/>
        </w:rPr>
        <w:t xml:space="preserve"> </w:t>
      </w:r>
      <w:r w:rsidRPr="00850ABF">
        <w:rPr>
          <w:rFonts w:hint="eastAsia"/>
          <w:b w:val="0"/>
        </w:rPr>
        <w:t>申请数量</w:t>
      </w:r>
      <w:r w:rsidR="00567022" w:rsidRPr="00850ABF">
        <w:rPr>
          <w:rFonts w:hint="eastAsia"/>
          <w:b w:val="0"/>
        </w:rPr>
        <w:t>时间分布</w:t>
      </w:r>
    </w:p>
    <w:p w14:paraId="5ABC895E" w14:textId="1048911F" w:rsidR="00433111" w:rsidRDefault="00D25E75" w:rsidP="00433111">
      <w:r w:rsidRPr="00D25E75">
        <w:rPr>
          <w:noProof/>
        </w:rPr>
        <w:drawing>
          <wp:inline distT="0" distB="0" distL="0" distR="0" wp14:anchorId="3DB67020" wp14:editId="085CE096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B06" w14:textId="037860E9" w:rsidR="007D1806" w:rsidRDefault="007D1806" w:rsidP="007D1806">
      <w:pPr>
        <w:jc w:val="center"/>
      </w:pPr>
      <w:r>
        <w:rPr>
          <w:rFonts w:hint="eastAsia"/>
        </w:rPr>
        <w:t>图1-1</w:t>
      </w:r>
    </w:p>
    <w:p w14:paraId="743D9A61" w14:textId="69A452BB" w:rsidR="00D25E75" w:rsidRPr="00850ABF" w:rsidRDefault="00D25E75" w:rsidP="00850ABF">
      <w:pPr>
        <w:ind w:firstLineChars="200" w:firstLine="420"/>
        <w:rPr>
          <w:rFonts w:ascii="宋体" w:eastAsia="宋体" w:hAnsi="宋体"/>
        </w:rPr>
      </w:pPr>
      <w:r w:rsidRPr="00850ABF">
        <w:rPr>
          <w:rFonts w:ascii="宋体" w:eastAsia="宋体" w:hAnsi="宋体" w:hint="eastAsia"/>
        </w:rPr>
        <w:t>从按时间分布的申请数量走势来看，申请客户数量随着时间的推移逐渐增多，在6月份达到顶峰，但我们也可以发现，申请数量在走势呈现出剧烈的震荡形式。</w:t>
      </w:r>
    </w:p>
    <w:p w14:paraId="0367C049" w14:textId="77777777" w:rsidR="007D1806" w:rsidRDefault="007D1806" w:rsidP="00850ABF">
      <w:pPr>
        <w:ind w:firstLineChars="200" w:firstLine="420"/>
        <w:rPr>
          <w:rFonts w:ascii="宋体" w:eastAsia="宋体" w:hAnsi="宋体"/>
        </w:rPr>
      </w:pPr>
    </w:p>
    <w:p w14:paraId="04C0849B" w14:textId="3E487587" w:rsidR="00B42179" w:rsidRPr="00850ABF" w:rsidRDefault="00567022" w:rsidP="00850ABF">
      <w:pPr>
        <w:ind w:firstLineChars="200" w:firstLine="420"/>
        <w:rPr>
          <w:rFonts w:ascii="宋体" w:eastAsia="宋体" w:hAnsi="宋体"/>
        </w:rPr>
      </w:pPr>
      <w:r w:rsidRPr="00850ABF">
        <w:rPr>
          <w:rFonts w:ascii="宋体" w:eastAsia="宋体" w:hAnsi="宋体" w:hint="eastAsia"/>
        </w:rPr>
        <w:t>具体每个月的申请数量如表1-</w:t>
      </w:r>
      <w:r w:rsidR="007D1806">
        <w:rPr>
          <w:rFonts w:ascii="宋体" w:eastAsia="宋体" w:hAnsi="宋体" w:hint="eastAsia"/>
        </w:rPr>
        <w:t>3</w:t>
      </w:r>
      <w:r w:rsidRPr="00850ABF">
        <w:rPr>
          <w:rFonts w:ascii="宋体" w:eastAsia="宋体" w:hAnsi="宋体" w:hint="eastAsia"/>
        </w:rPr>
        <w:t>所示</w:t>
      </w:r>
    </w:p>
    <w:p w14:paraId="35CCA20F" w14:textId="16E65E77" w:rsidR="00567022" w:rsidRPr="007D1806" w:rsidRDefault="007D1806" w:rsidP="007D1806">
      <w:pPr>
        <w:jc w:val="center"/>
      </w:pPr>
      <w:r>
        <w:rPr>
          <w:rFonts w:hint="eastAsia"/>
        </w:rPr>
        <w:t>表1-3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5E75" w14:paraId="56A66503" w14:textId="77777777" w:rsidTr="0056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6650FB8" w14:textId="35C2F87B" w:rsidR="00D25E75" w:rsidRDefault="00D25E75" w:rsidP="00433111">
            <w:r>
              <w:rPr>
                <w:rFonts w:hint="eastAsia"/>
              </w:rPr>
              <w:t>月份</w:t>
            </w:r>
          </w:p>
        </w:tc>
        <w:tc>
          <w:tcPr>
            <w:tcW w:w="1666" w:type="pct"/>
          </w:tcPr>
          <w:p w14:paraId="0E18C683" w14:textId="6312B061" w:rsidR="00D25E75" w:rsidRDefault="00D25E75" w:rsidP="00433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上旬</w:t>
            </w:r>
          </w:p>
        </w:tc>
        <w:tc>
          <w:tcPr>
            <w:tcW w:w="1667" w:type="pct"/>
          </w:tcPr>
          <w:p w14:paraId="678439B3" w14:textId="5F938541" w:rsidR="00D25E75" w:rsidRDefault="00D25E75" w:rsidP="00433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下旬</w:t>
            </w:r>
          </w:p>
        </w:tc>
      </w:tr>
      <w:tr w:rsidR="00D25E75" w14:paraId="60ADDC70" w14:textId="77777777" w:rsidTr="0056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7E0DE3" w14:textId="396BEF59" w:rsidR="00D25E75" w:rsidRPr="00567022" w:rsidRDefault="00D25E75" w:rsidP="00433111">
            <w:pPr>
              <w:rPr>
                <w:b w:val="0"/>
              </w:rPr>
            </w:pPr>
            <w:r w:rsidRPr="00567022">
              <w:rPr>
                <w:rFonts w:hint="eastAsia"/>
                <w:b w:val="0"/>
              </w:rPr>
              <w:t>3</w:t>
            </w:r>
          </w:p>
        </w:tc>
        <w:tc>
          <w:tcPr>
            <w:tcW w:w="1666" w:type="pct"/>
          </w:tcPr>
          <w:p w14:paraId="26E7A997" w14:textId="1620B443" w:rsidR="00D25E75" w:rsidRPr="00567022" w:rsidRDefault="00D25E75" w:rsidP="0043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7022">
              <w:rPr>
                <w:rFonts w:hint="eastAsia"/>
                <w:bCs/>
              </w:rPr>
              <w:t>11</w:t>
            </w:r>
          </w:p>
        </w:tc>
        <w:tc>
          <w:tcPr>
            <w:tcW w:w="1667" w:type="pct"/>
          </w:tcPr>
          <w:p w14:paraId="2061BD74" w14:textId="02931CDB" w:rsidR="00D25E75" w:rsidRPr="00567022" w:rsidRDefault="00D25E75" w:rsidP="0043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7022">
              <w:rPr>
                <w:bCs/>
              </w:rPr>
              <w:t>13537</w:t>
            </w:r>
          </w:p>
        </w:tc>
      </w:tr>
      <w:tr w:rsidR="00D25E75" w14:paraId="36AD548D" w14:textId="77777777" w:rsidTr="00567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8EE919A" w14:textId="7CC9EFE9" w:rsidR="00D25E75" w:rsidRPr="00567022" w:rsidRDefault="00D25E75" w:rsidP="00433111">
            <w:pPr>
              <w:rPr>
                <w:b w:val="0"/>
              </w:rPr>
            </w:pPr>
            <w:r w:rsidRPr="00567022">
              <w:rPr>
                <w:rFonts w:hint="eastAsia"/>
                <w:b w:val="0"/>
              </w:rPr>
              <w:t>4</w:t>
            </w:r>
          </w:p>
        </w:tc>
        <w:tc>
          <w:tcPr>
            <w:tcW w:w="1666" w:type="pct"/>
          </w:tcPr>
          <w:p w14:paraId="43547D6A" w14:textId="4600879B" w:rsidR="00D25E75" w:rsidRPr="00567022" w:rsidRDefault="00D25E75" w:rsidP="0043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22">
              <w:t>12697</w:t>
            </w:r>
          </w:p>
        </w:tc>
        <w:tc>
          <w:tcPr>
            <w:tcW w:w="1667" w:type="pct"/>
          </w:tcPr>
          <w:p w14:paraId="1B5C1564" w14:textId="4AB38709" w:rsidR="00D25E75" w:rsidRPr="00567022" w:rsidRDefault="00D25E75" w:rsidP="0043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22">
              <w:t>11145</w:t>
            </w:r>
          </w:p>
        </w:tc>
      </w:tr>
      <w:tr w:rsidR="00D25E75" w14:paraId="1B803954" w14:textId="77777777" w:rsidTr="0056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2917A0B" w14:textId="6A05C1E4" w:rsidR="00D25E75" w:rsidRPr="00567022" w:rsidRDefault="00D25E75" w:rsidP="00433111">
            <w:pPr>
              <w:rPr>
                <w:b w:val="0"/>
              </w:rPr>
            </w:pPr>
            <w:r w:rsidRPr="00567022">
              <w:rPr>
                <w:rFonts w:hint="eastAsia"/>
                <w:b w:val="0"/>
              </w:rPr>
              <w:t>5</w:t>
            </w:r>
          </w:p>
        </w:tc>
        <w:tc>
          <w:tcPr>
            <w:tcW w:w="1666" w:type="pct"/>
          </w:tcPr>
          <w:p w14:paraId="1203C327" w14:textId="0E09B23B" w:rsidR="00D25E75" w:rsidRPr="00567022" w:rsidRDefault="00D25E75" w:rsidP="00D25E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7022">
              <w:rPr>
                <w:bCs/>
              </w:rPr>
              <w:t>15364</w:t>
            </w:r>
          </w:p>
        </w:tc>
        <w:tc>
          <w:tcPr>
            <w:tcW w:w="1667" w:type="pct"/>
          </w:tcPr>
          <w:p w14:paraId="356269C3" w14:textId="5389339C" w:rsidR="00D25E75" w:rsidRPr="00567022" w:rsidRDefault="00567022" w:rsidP="0043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67022">
              <w:rPr>
                <w:rFonts w:hint="eastAsia"/>
                <w:bCs/>
              </w:rPr>
              <w:t>16949</w:t>
            </w:r>
          </w:p>
        </w:tc>
      </w:tr>
      <w:tr w:rsidR="00D25E75" w14:paraId="7CDEABC0" w14:textId="77777777" w:rsidTr="00567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D1714F5" w14:textId="2EB26D5B" w:rsidR="00D25E75" w:rsidRPr="00567022" w:rsidRDefault="00D25E75" w:rsidP="00433111">
            <w:pPr>
              <w:rPr>
                <w:b w:val="0"/>
              </w:rPr>
            </w:pPr>
            <w:r w:rsidRPr="00567022">
              <w:rPr>
                <w:rFonts w:hint="eastAsia"/>
                <w:b w:val="0"/>
              </w:rPr>
              <w:t>6</w:t>
            </w:r>
          </w:p>
        </w:tc>
        <w:tc>
          <w:tcPr>
            <w:tcW w:w="1666" w:type="pct"/>
          </w:tcPr>
          <w:p w14:paraId="398BDC30" w14:textId="7CCC9E6D" w:rsidR="00D25E75" w:rsidRPr="00567022" w:rsidRDefault="00567022" w:rsidP="0043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22">
              <w:rPr>
                <w:rFonts w:hint="eastAsia"/>
              </w:rPr>
              <w:t>44426</w:t>
            </w:r>
          </w:p>
        </w:tc>
        <w:tc>
          <w:tcPr>
            <w:tcW w:w="1667" w:type="pct"/>
          </w:tcPr>
          <w:p w14:paraId="458AE777" w14:textId="3614E6B9" w:rsidR="00D25E75" w:rsidRPr="00567022" w:rsidRDefault="00567022" w:rsidP="0043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22">
              <w:rPr>
                <w:rFonts w:hint="eastAsia"/>
              </w:rPr>
              <w:t>53899</w:t>
            </w:r>
          </w:p>
        </w:tc>
      </w:tr>
    </w:tbl>
    <w:p w14:paraId="17DF4B8B" w14:textId="2873D2ED" w:rsidR="00D25E75" w:rsidRDefault="00D25E75" w:rsidP="00433111"/>
    <w:p w14:paraId="16F79C5D" w14:textId="49317A46" w:rsidR="00567022" w:rsidRPr="00850ABF" w:rsidRDefault="00761DFD" w:rsidP="00850ABF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(</w:t>
      </w:r>
      <w:r>
        <w:rPr>
          <w:b w:val="0"/>
        </w:rPr>
        <w:t xml:space="preserve">2) </w:t>
      </w:r>
      <w:r w:rsidR="00567022" w:rsidRPr="00850ABF">
        <w:rPr>
          <w:rFonts w:hint="eastAsia"/>
          <w:b w:val="0"/>
        </w:rPr>
        <w:t>申请数量地区分布</w:t>
      </w:r>
    </w:p>
    <w:p w14:paraId="35ED0E0F" w14:textId="1EC2AC03" w:rsidR="00567022" w:rsidRDefault="00567022" w:rsidP="00567022">
      <w:pPr>
        <w:jc w:val="center"/>
      </w:pPr>
      <w:r w:rsidRPr="00567022">
        <w:rPr>
          <w:noProof/>
        </w:rPr>
        <w:drawing>
          <wp:inline distT="0" distB="0" distL="0" distR="0" wp14:anchorId="371EAF8B" wp14:editId="0DD16C8E">
            <wp:extent cx="3601648" cy="304512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384" cy="3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C15" w14:textId="44C00B89" w:rsidR="007D1806" w:rsidRDefault="007D1806" w:rsidP="007D1806">
      <w:pPr>
        <w:jc w:val="center"/>
      </w:pPr>
      <w:r>
        <w:rPr>
          <w:rFonts w:hint="eastAsia"/>
        </w:rPr>
        <w:t>图1-2</w:t>
      </w:r>
    </w:p>
    <w:p w14:paraId="4EEA7680" w14:textId="38B8B7AF" w:rsidR="00567022" w:rsidRDefault="00567022" w:rsidP="00567022">
      <w:pPr>
        <w:jc w:val="center"/>
      </w:pPr>
    </w:p>
    <w:p w14:paraId="677F97A4" w14:textId="03C98109" w:rsidR="001C19C1" w:rsidRPr="00850ABF" w:rsidRDefault="00567022" w:rsidP="00850ABF">
      <w:pPr>
        <w:ind w:firstLineChars="200" w:firstLine="420"/>
        <w:rPr>
          <w:rFonts w:ascii="宋体" w:eastAsia="宋体" w:hAnsi="宋体"/>
        </w:rPr>
      </w:pPr>
      <w:r w:rsidRPr="00850ABF">
        <w:rPr>
          <w:rFonts w:ascii="宋体" w:eastAsia="宋体" w:hAnsi="宋体" w:hint="eastAsia"/>
        </w:rPr>
        <w:t>申请数量地区分布显示，目前申请客户主要集中子广东、江苏、河南、湖北、四川、浙江、安徽</w:t>
      </w:r>
      <w:r w:rsidR="001C19C1" w:rsidRPr="00850ABF">
        <w:rPr>
          <w:rFonts w:ascii="宋体" w:eastAsia="宋体" w:hAnsi="宋体" w:hint="eastAsia"/>
        </w:rPr>
        <w:t>、山东、福建等地，其中申请数量最多的地区为广东省，占比6%</w:t>
      </w:r>
    </w:p>
    <w:p w14:paraId="2868D60E" w14:textId="0159920A" w:rsidR="001C19C1" w:rsidRPr="00850ABF" w:rsidRDefault="00761DFD" w:rsidP="00850ABF">
      <w:pPr>
        <w:pStyle w:val="3"/>
        <w:rPr>
          <w:b w:val="0"/>
        </w:rPr>
      </w:pPr>
      <w:r>
        <w:rPr>
          <w:rFonts w:hint="eastAsia"/>
          <w:b w:val="0"/>
        </w:rPr>
        <w:t>(</w:t>
      </w:r>
      <w:r>
        <w:rPr>
          <w:b w:val="0"/>
        </w:rPr>
        <w:t xml:space="preserve">3) </w:t>
      </w:r>
      <w:r w:rsidR="001C19C1" w:rsidRPr="00850ABF">
        <w:rPr>
          <w:rFonts w:hint="eastAsia"/>
          <w:b w:val="0"/>
        </w:rPr>
        <w:t>申请数量年龄分布</w:t>
      </w:r>
    </w:p>
    <w:p w14:paraId="69C24AC3" w14:textId="3AE0FEEF" w:rsidR="001C19C1" w:rsidRDefault="001C19C1" w:rsidP="001F43F5">
      <w:pPr>
        <w:jc w:val="center"/>
      </w:pPr>
      <w:r>
        <w:rPr>
          <w:noProof/>
        </w:rPr>
        <w:drawing>
          <wp:inline distT="0" distB="0" distL="0" distR="0" wp14:anchorId="55872D7B" wp14:editId="61003572">
            <wp:extent cx="4975925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45" cy="3223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E93E" w14:textId="4569935B" w:rsidR="00B42179" w:rsidRPr="00B42179" w:rsidRDefault="00B42179" w:rsidP="00B42179"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1-</w:t>
      </w:r>
      <w:r w:rsidR="007D1806">
        <w:rPr>
          <w:rFonts w:hint="eastAsia"/>
        </w:rPr>
        <w:t>3</w:t>
      </w:r>
    </w:p>
    <w:p w14:paraId="7EA4B719" w14:textId="73FDBBF1" w:rsidR="007D1806" w:rsidRDefault="001C19C1" w:rsidP="001F43F5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lastRenderedPageBreak/>
        <w:t>申请数量年龄分布显示申请客户年龄主要集中在20-45区间，具体来看，分布的在30-35区间的申请数量最多</w:t>
      </w:r>
      <w:r w:rsidR="00295CB3" w:rsidRPr="007D1806">
        <w:rPr>
          <w:rFonts w:ascii="宋体" w:eastAsia="宋体" w:hAnsi="宋体" w:hint="eastAsia"/>
        </w:rPr>
        <w:t>。</w:t>
      </w:r>
    </w:p>
    <w:p w14:paraId="681FFB11" w14:textId="2DEFB862" w:rsidR="00761DFD" w:rsidRDefault="00761DFD" w:rsidP="001F43F5">
      <w:pPr>
        <w:ind w:firstLineChars="200" w:firstLine="420"/>
        <w:rPr>
          <w:rFonts w:ascii="宋体" w:eastAsia="宋体" w:hAnsi="宋体"/>
        </w:rPr>
      </w:pPr>
    </w:p>
    <w:p w14:paraId="60814F15" w14:textId="43330924" w:rsidR="00761DFD" w:rsidRDefault="00761DFD" w:rsidP="00761DFD">
      <w:pPr>
        <w:pStyle w:val="3"/>
        <w:rPr>
          <w:b w:val="0"/>
        </w:rPr>
      </w:pPr>
      <w:r w:rsidRPr="00761DFD">
        <w:rPr>
          <w:b w:val="0"/>
        </w:rPr>
        <w:t>(4)</w:t>
      </w:r>
      <w:r>
        <w:rPr>
          <w:b w:val="0"/>
        </w:rPr>
        <w:t xml:space="preserve"> </w:t>
      </w:r>
      <w:r w:rsidRPr="00761DFD">
        <w:rPr>
          <w:rFonts w:hint="eastAsia"/>
          <w:b w:val="0"/>
        </w:rPr>
        <w:t>授信</w:t>
      </w:r>
      <w:r>
        <w:rPr>
          <w:rFonts w:hint="eastAsia"/>
          <w:b w:val="0"/>
        </w:rPr>
        <w:t>年</w:t>
      </w:r>
      <w:r w:rsidRPr="00761DFD">
        <w:rPr>
          <w:rFonts w:hint="eastAsia"/>
          <w:b w:val="0"/>
        </w:rPr>
        <w:t>利率分布</w:t>
      </w:r>
    </w:p>
    <w:p w14:paraId="76EA54E1" w14:textId="0930B32C" w:rsidR="00761DFD" w:rsidRDefault="00761DFD" w:rsidP="00761DFD">
      <w:pPr>
        <w:jc w:val="center"/>
      </w:pPr>
      <w:r w:rsidRPr="00761DFD">
        <w:rPr>
          <w:noProof/>
        </w:rPr>
        <w:drawing>
          <wp:inline distT="0" distB="0" distL="0" distR="0" wp14:anchorId="03CB13CC" wp14:editId="3E93D368">
            <wp:extent cx="4189755" cy="3131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277" cy="31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4F04" w14:textId="77777777" w:rsidR="00761DFD" w:rsidRPr="00761DFD" w:rsidRDefault="00761DFD" w:rsidP="00761DFD">
      <w:pPr>
        <w:jc w:val="center"/>
      </w:pPr>
    </w:p>
    <w:p w14:paraId="21EEBFC1" w14:textId="17F27250" w:rsidR="00761DFD" w:rsidRPr="00761DFD" w:rsidRDefault="00761DFD" w:rsidP="00761DFD">
      <w:pPr>
        <w:pStyle w:val="3"/>
        <w:rPr>
          <w:b w:val="0"/>
        </w:rPr>
      </w:pPr>
      <w:r w:rsidRPr="00761DFD">
        <w:rPr>
          <w:rFonts w:hint="eastAsia"/>
          <w:b w:val="0"/>
        </w:rPr>
        <w:t>(5</w:t>
      </w:r>
      <w:r w:rsidRPr="00761DFD">
        <w:rPr>
          <w:b w:val="0"/>
        </w:rPr>
        <w:t>)</w:t>
      </w:r>
      <w:r>
        <w:rPr>
          <w:b w:val="0"/>
        </w:rPr>
        <w:t xml:space="preserve"> </w:t>
      </w:r>
      <w:r w:rsidRPr="00761DFD">
        <w:rPr>
          <w:rFonts w:hint="eastAsia"/>
          <w:b w:val="0"/>
        </w:rPr>
        <w:t>授</w:t>
      </w:r>
      <w:proofErr w:type="gramStart"/>
      <w:r w:rsidRPr="00761DFD">
        <w:rPr>
          <w:rFonts w:hint="eastAsia"/>
          <w:b w:val="0"/>
        </w:rPr>
        <w:t>信金额</w:t>
      </w:r>
      <w:proofErr w:type="gramEnd"/>
      <w:r w:rsidRPr="00761DFD">
        <w:rPr>
          <w:rFonts w:hint="eastAsia"/>
          <w:b w:val="0"/>
        </w:rPr>
        <w:t>分布</w:t>
      </w:r>
    </w:p>
    <w:p w14:paraId="05B809F7" w14:textId="1EF29BFC" w:rsidR="00761DFD" w:rsidRPr="00761DFD" w:rsidRDefault="00761DFD" w:rsidP="00761DF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6B55EA1" wp14:editId="4112CC34">
            <wp:extent cx="4222762" cy="32080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95" cy="3208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52BAF" w14:textId="12A799A4" w:rsidR="00295CB3" w:rsidRDefault="001C19C1" w:rsidP="00761DFD">
      <w:pPr>
        <w:pStyle w:val="2"/>
        <w:jc w:val="center"/>
      </w:pPr>
      <w:r w:rsidRPr="00761DFD">
        <w:rPr>
          <w:rFonts w:hint="eastAsia"/>
        </w:rPr>
        <w:lastRenderedPageBreak/>
        <w:t>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逾期滚动情况</w:t>
      </w:r>
    </w:p>
    <w:p w14:paraId="324167CC" w14:textId="6FDAA199" w:rsidR="00196C73" w:rsidRDefault="00295CB3" w:rsidP="00196C73">
      <w:pPr>
        <w:ind w:firstLineChars="200" w:firstLine="420"/>
        <w:rPr>
          <w:rFonts w:ascii="宋体" w:eastAsia="宋体" w:hAnsi="宋体"/>
        </w:rPr>
      </w:pPr>
      <w:r w:rsidRPr="00850ABF">
        <w:rPr>
          <w:rFonts w:ascii="宋体" w:eastAsia="宋体" w:hAnsi="宋体" w:hint="eastAsia"/>
        </w:rPr>
        <w:t>根据百度好E贷</w:t>
      </w:r>
      <w:r w:rsidRPr="00850ABF">
        <w:rPr>
          <w:rFonts w:ascii="宋体" w:eastAsia="宋体" w:hAnsi="宋体"/>
        </w:rPr>
        <w:t>20</w:t>
      </w:r>
      <w:r w:rsidRPr="00850ABF">
        <w:rPr>
          <w:rFonts w:ascii="宋体" w:eastAsia="宋体" w:hAnsi="宋体" w:hint="eastAsia"/>
        </w:rPr>
        <w:t>20</w:t>
      </w:r>
      <w:r w:rsidRPr="00850ABF">
        <w:rPr>
          <w:rFonts w:ascii="宋体" w:eastAsia="宋体" w:hAnsi="宋体"/>
        </w:rPr>
        <w:t>年</w:t>
      </w:r>
      <w:r w:rsidRPr="00850ABF">
        <w:rPr>
          <w:rFonts w:ascii="宋体" w:eastAsia="宋体" w:hAnsi="宋体" w:hint="eastAsia"/>
        </w:rPr>
        <w:t>3</w:t>
      </w:r>
      <w:r w:rsidRPr="00850ABF">
        <w:rPr>
          <w:rFonts w:ascii="宋体" w:eastAsia="宋体" w:hAnsi="宋体"/>
        </w:rPr>
        <w:t>月-12月发放的贷款借据，观察2020年</w:t>
      </w:r>
      <w:r w:rsidRPr="00850ABF">
        <w:rPr>
          <w:rFonts w:ascii="宋体" w:eastAsia="宋体" w:hAnsi="宋体" w:hint="eastAsia"/>
        </w:rPr>
        <w:t>11</w:t>
      </w:r>
      <w:r w:rsidRPr="00850ABF">
        <w:rPr>
          <w:rFonts w:ascii="宋体" w:eastAsia="宋体" w:hAnsi="宋体"/>
        </w:rPr>
        <w:t>月3</w:t>
      </w:r>
      <w:r w:rsidRPr="00850ABF">
        <w:rPr>
          <w:rFonts w:ascii="宋体" w:eastAsia="宋体" w:hAnsi="宋体" w:hint="eastAsia"/>
        </w:rPr>
        <w:t>0</w:t>
      </w:r>
      <w:r w:rsidRPr="00850ABF">
        <w:rPr>
          <w:rFonts w:ascii="宋体" w:eastAsia="宋体" w:hAnsi="宋体"/>
        </w:rPr>
        <w:t>日的逾期状态与下个月即2020年</w:t>
      </w:r>
      <w:r w:rsidRPr="00850ABF">
        <w:rPr>
          <w:rFonts w:ascii="宋体" w:eastAsia="宋体" w:hAnsi="宋体" w:hint="eastAsia"/>
        </w:rPr>
        <w:t>12</w:t>
      </w:r>
      <w:r w:rsidRPr="00850ABF">
        <w:rPr>
          <w:rFonts w:ascii="宋体" w:eastAsia="宋体" w:hAnsi="宋体"/>
        </w:rPr>
        <w:t>月</w:t>
      </w:r>
      <w:r w:rsidRPr="00850ABF">
        <w:rPr>
          <w:rFonts w:ascii="宋体" w:eastAsia="宋体" w:hAnsi="宋体" w:hint="eastAsia"/>
        </w:rPr>
        <w:t>31</w:t>
      </w:r>
      <w:r w:rsidRPr="00850ABF">
        <w:rPr>
          <w:rFonts w:ascii="宋体" w:eastAsia="宋体" w:hAnsi="宋体"/>
        </w:rPr>
        <w:t>日的逾期状态（M0（未逾期）、M1（逾期1-30天）、M2（逾期31-60天）以此类推）的滚动情况。滚动率分析结果如表1</w:t>
      </w:r>
      <w:r w:rsidRPr="00850ABF">
        <w:rPr>
          <w:rFonts w:ascii="宋体" w:eastAsia="宋体" w:hAnsi="宋体" w:hint="eastAsia"/>
        </w:rPr>
        <w:t>-2</w:t>
      </w:r>
      <w:r w:rsidRPr="00850ABF">
        <w:rPr>
          <w:rFonts w:ascii="宋体" w:eastAsia="宋体" w:hAnsi="宋体"/>
        </w:rPr>
        <w:t>：</w:t>
      </w:r>
    </w:p>
    <w:p w14:paraId="317652CF" w14:textId="77777777" w:rsidR="00E5154E" w:rsidRPr="00850ABF" w:rsidRDefault="00E5154E" w:rsidP="00196C73">
      <w:pPr>
        <w:ind w:firstLineChars="200" w:firstLine="420"/>
        <w:rPr>
          <w:rFonts w:ascii="宋体" w:eastAsia="宋体" w:hAnsi="宋体" w:hint="eastAsia"/>
        </w:rPr>
      </w:pPr>
    </w:p>
    <w:p w14:paraId="2C95E390" w14:textId="03353A97" w:rsidR="00B42179" w:rsidRDefault="00B42179" w:rsidP="00B42179">
      <w:pPr>
        <w:ind w:firstLineChars="200" w:firstLine="420"/>
        <w:jc w:val="center"/>
      </w:pPr>
      <w:r>
        <w:rPr>
          <w:rFonts w:hint="eastAsia"/>
        </w:rPr>
        <w:t>表1-2</w:t>
      </w:r>
    </w:p>
    <w:tbl>
      <w:tblPr>
        <w:tblW w:w="10669" w:type="dxa"/>
        <w:jc w:val="center"/>
        <w:tblLook w:val="04A0" w:firstRow="1" w:lastRow="0" w:firstColumn="1" w:lastColumn="0" w:noHBand="0" w:noVBand="1"/>
      </w:tblPr>
      <w:tblGrid>
        <w:gridCol w:w="1823"/>
        <w:gridCol w:w="838"/>
        <w:gridCol w:w="838"/>
        <w:gridCol w:w="838"/>
        <w:gridCol w:w="838"/>
        <w:gridCol w:w="838"/>
        <w:gridCol w:w="838"/>
        <w:gridCol w:w="961"/>
        <w:gridCol w:w="850"/>
        <w:gridCol w:w="954"/>
        <w:gridCol w:w="1053"/>
      </w:tblGrid>
      <w:tr w:rsidR="004E3C0B" w:rsidRPr="001C19C1" w14:paraId="79B9508F" w14:textId="77777777" w:rsidTr="00B42179">
        <w:trPr>
          <w:trHeight w:val="276"/>
          <w:jc w:val="center"/>
        </w:trPr>
        <w:tc>
          <w:tcPr>
            <w:tcW w:w="106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FDC0B" w14:textId="1F279A9C" w:rsidR="004E3C0B" w:rsidRPr="001C19C1" w:rsidRDefault="004E3C0B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2020年11月-2020年12月逾期滚动率</w:t>
            </w:r>
          </w:p>
        </w:tc>
      </w:tr>
      <w:tr w:rsidR="004E3C0B" w:rsidRPr="001C19C1" w14:paraId="4EE4E6D5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DB30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4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7590" w14:textId="1F984B0E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12月</w:t>
            </w:r>
            <w:r w:rsidR="004E3C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逾期状态</w:t>
            </w:r>
          </w:p>
        </w:tc>
      </w:tr>
      <w:tr w:rsidR="001C19C1" w:rsidRPr="001C19C1" w14:paraId="3530A045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6B32" w14:textId="688FDB76" w:rsidR="001C19C1" w:rsidRPr="001C19C1" w:rsidRDefault="001C19C1" w:rsidP="001C19C1">
            <w:pPr>
              <w:widowControl/>
              <w:ind w:right="22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11月</w:t>
            </w:r>
            <w:r w:rsidR="004E3C0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逾期状态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33A2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98DB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DC94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FD80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C1E9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DA24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066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99F2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CF27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M8+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EDC7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</w:tr>
      <w:tr w:rsidR="001C19C1" w:rsidRPr="001C19C1" w14:paraId="6360A5A7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3AA7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3EC5C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7F8181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0.19%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9803E9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D783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9C92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8108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CA46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CC61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5CC2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6F2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48249C5A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DA21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1FCB0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BC975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07EA75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62.05%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BA674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7098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6FB5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2939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71EE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ABF9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5AA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3F3D9FF1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0C0D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CE230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22378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BA1A06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855768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87.46%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771B1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AAFC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46AA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9551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08AF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192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70A75E16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A6AF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60620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9CF026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B59A3A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EA744C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7C42B2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97.24%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174F8A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1.84%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2B0C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6B1D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05D5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B57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1897A514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533F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738F65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510B0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20F6C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A79459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F2D753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3B5F72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92.23%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C97F83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3.11%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C266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758F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B2C3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3C077874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B9A0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71DBE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0F2B2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65985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5168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CF6496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5292E8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1.82%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DA7B8A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91.82%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C22BE3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0.00%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5345" w14:textId="77777777" w:rsidR="001C19C1" w:rsidRPr="001C19C1" w:rsidRDefault="001C19C1" w:rsidP="001C19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539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570B810C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DC60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A7076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D29FB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458E3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6D94F1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F7CDE6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2BD35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416D2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043A6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96.43%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41F3E2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0.00%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1D3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39782743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A0CB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M7+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BF7A1E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BC99C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65439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DDA8F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A86B78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2F9C9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7C11F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D8A1C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C3D94B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kern w:val="0"/>
                <w:sz w:val="22"/>
              </w:rPr>
              <w:t>100.00%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BF20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1C19C1" w:rsidRPr="001C19C1" w14:paraId="7CD75BF4" w14:textId="77777777" w:rsidTr="00B42179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F9E6" w14:textId="77777777" w:rsidR="001C19C1" w:rsidRPr="001C19C1" w:rsidRDefault="001C19C1" w:rsidP="001C19C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CE1D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F50A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7DE9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4874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913D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97D1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11C7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EBDD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5EB1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8B3C" w14:textId="77777777" w:rsidR="001C19C1" w:rsidRPr="001C19C1" w:rsidRDefault="001C19C1" w:rsidP="001C19C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19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14:paraId="4F65282B" w14:textId="77777777" w:rsidR="00295CB3" w:rsidRDefault="00295CB3" w:rsidP="001C19C1">
      <w:pPr>
        <w:rPr>
          <w:rFonts w:asciiTheme="minorEastAsia" w:hAnsiTheme="minorEastAsia"/>
        </w:rPr>
      </w:pPr>
    </w:p>
    <w:p w14:paraId="57C48211" w14:textId="665469A1" w:rsidR="004E3C0B" w:rsidRPr="007D1806" w:rsidRDefault="00B42179" w:rsidP="007D1806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根据滚动</w:t>
      </w:r>
      <w:proofErr w:type="gramStart"/>
      <w:r w:rsidRPr="007D1806">
        <w:rPr>
          <w:rFonts w:ascii="宋体" w:eastAsia="宋体" w:hAnsi="宋体" w:hint="eastAsia"/>
        </w:rPr>
        <w:t>率结果</w:t>
      </w:r>
      <w:proofErr w:type="gramEnd"/>
      <w:r w:rsidRPr="007D1806">
        <w:rPr>
          <w:rFonts w:ascii="宋体" w:eastAsia="宋体" w:hAnsi="宋体" w:hint="eastAsia"/>
        </w:rPr>
        <w:t>表，观察借据在两个月末之间的不同逾期阶段滚动情况如表：</w:t>
      </w:r>
      <w:bookmarkStart w:id="0" w:name="_GoBack"/>
      <w:bookmarkEnd w:id="0"/>
    </w:p>
    <w:p w14:paraId="2907863A" w14:textId="77777777" w:rsidR="00295CB3" w:rsidRDefault="00295CB3" w:rsidP="001C19C1">
      <w:pPr>
        <w:rPr>
          <w:rFonts w:asciiTheme="minorEastAsia" w:hAnsiTheme="minorEastAsia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6B4FBD" w:rsidRPr="00B42179" w14:paraId="5906EE3E" w14:textId="77777777" w:rsidTr="006B4FBD">
        <w:trPr>
          <w:trHeight w:val="276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142E" w14:textId="031C3780" w:rsidR="006B4FBD" w:rsidRPr="00B42179" w:rsidRDefault="006B4FBD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年11月-2020年12月逾期滚动情况</w:t>
            </w:r>
          </w:p>
        </w:tc>
      </w:tr>
      <w:tr w:rsidR="00B42179" w:rsidRPr="00B42179" w14:paraId="7A770EA2" w14:textId="77777777" w:rsidTr="006B4FBD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AFF0" w14:textId="0DF0181E" w:rsidR="00B42179" w:rsidRPr="00B42179" w:rsidRDefault="006B4FBD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逾期状态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E08E36" w14:textId="77777777" w:rsidR="00B42179" w:rsidRPr="00B42179" w:rsidRDefault="00B42179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更好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BC898E" w14:textId="77777777" w:rsidR="00B42179" w:rsidRPr="00B42179" w:rsidRDefault="00B42179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保持现状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CF5E18D" w14:textId="77777777" w:rsidR="00B42179" w:rsidRPr="00B42179" w:rsidRDefault="00B42179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DDAD" w14:textId="4BCEDF46" w:rsidR="00B42179" w:rsidRPr="00B42179" w:rsidRDefault="00B42179" w:rsidP="006B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195C" w:rsidRPr="00B42179" w14:paraId="0BA7F572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666C" w14:textId="69765BE7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B0399" w14:textId="5A586103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5A733" w14:textId="31D078FA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99.80%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C2638" w14:textId="7DA27A75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0.20%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320A4" w14:textId="1A4FD7E2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3CCA1645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BCED" w14:textId="1C2B86C5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FB7DF" w14:textId="693D8D15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21.30%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DD5CE" w14:textId="15940100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16.65%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019F9" w14:textId="48CF4C81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62.05%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15300" w14:textId="29654C37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011D796C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4CB" w14:textId="4CDDFBB9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13D6A" w14:textId="0F2F649F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6.95%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DD1CA" w14:textId="6A402FE1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3.47%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61AC3" w14:textId="4809ECA4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89.58%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D5F4B" w14:textId="7B8B0F51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439BA013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C80C" w14:textId="7B0EBEF9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26DD2" w14:textId="0A446A08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0.69%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BE116" w14:textId="2759685F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0.23%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6F3FE" w14:textId="73CEE6CD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99.08%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B1970" w14:textId="3DECB45B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3BE9B416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D032" w14:textId="7FC13D54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7D918" w14:textId="0BBD62B5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3.63%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039C5" w14:textId="09C89827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1.04%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5226B" w14:textId="5E9D753C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95.34%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63345" w14:textId="06A6985F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51783619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778D" w14:textId="335ACEDB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D219B" w14:textId="10643EA4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6.36%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F18CA" w14:textId="227065D4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6E348" w14:textId="77FDE95E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91.82%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A428E" w14:textId="7AEF84F1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43B8BFC9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484F" w14:textId="3DBE6D78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2AF66" w14:textId="195F727E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FDECD" w14:textId="16972E20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3.57%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35D41" w14:textId="33E0C446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96.43%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D46FB" w14:textId="5228220C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  <w:tr w:rsidR="00EB195C" w:rsidRPr="00B42179" w14:paraId="53CB3911" w14:textId="77777777" w:rsidTr="00700129">
        <w:trPr>
          <w:trHeight w:val="276"/>
          <w:jc w:val="center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4921" w14:textId="4D7A5A20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M7+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C38EC" w14:textId="1E28A4DF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0AFF1" w14:textId="61BB0FC4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0.00%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A9435" w14:textId="46B59DAF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47F0E" w14:textId="000F724A" w:rsidR="00EB195C" w:rsidRPr="00B42179" w:rsidRDefault="00EB195C" w:rsidP="00EB195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39A1">
              <w:t>100.00%</w:t>
            </w:r>
          </w:p>
        </w:tc>
      </w:tr>
    </w:tbl>
    <w:p w14:paraId="2D5791A7" w14:textId="05556FE8" w:rsidR="00B42179" w:rsidRDefault="00B42179" w:rsidP="001C19C1"/>
    <w:p w14:paraId="09FEFD1D" w14:textId="77777777" w:rsidR="001F43F5" w:rsidRDefault="0051590E" w:rsidP="0051590E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由滚动情况可以</w:t>
      </w:r>
      <w:r w:rsidR="00DD13B4" w:rsidRPr="007D1806">
        <w:rPr>
          <w:rFonts w:ascii="宋体" w:eastAsia="宋体" w:hAnsi="宋体" w:hint="eastAsia"/>
        </w:rPr>
        <w:t>看</w:t>
      </w:r>
      <w:r w:rsidRPr="007D1806">
        <w:rPr>
          <w:rFonts w:ascii="宋体" w:eastAsia="宋体" w:hAnsi="宋体" w:hint="eastAsia"/>
        </w:rPr>
        <w:t>出，逾期状态M1的客户在未来有62</w:t>
      </w:r>
      <w:r w:rsidRPr="007D1806">
        <w:rPr>
          <w:rFonts w:ascii="宋体" w:eastAsia="宋体" w:hAnsi="宋体"/>
        </w:rPr>
        <w:t>.</w:t>
      </w:r>
      <w:r w:rsidRPr="007D1806">
        <w:rPr>
          <w:rFonts w:ascii="宋体" w:eastAsia="宋体" w:hAnsi="宋体" w:hint="eastAsia"/>
        </w:rPr>
        <w:t>05%的概率继续恶化，</w:t>
      </w:r>
      <w:r w:rsidRPr="007D1806">
        <w:rPr>
          <w:rFonts w:ascii="宋体" w:eastAsia="宋体" w:hAnsi="宋体"/>
        </w:rPr>
        <w:t>21.3</w:t>
      </w:r>
      <w:r w:rsidRPr="007D1806">
        <w:rPr>
          <w:rFonts w:ascii="宋体" w:eastAsia="宋体" w:hAnsi="宋体" w:hint="eastAsia"/>
        </w:rPr>
        <w:t>%的概率状态变优；逾期状态M2的客户在未来有</w:t>
      </w:r>
      <w:r w:rsidR="004A71A9" w:rsidRPr="007D1806">
        <w:rPr>
          <w:rFonts w:ascii="宋体" w:eastAsia="宋体" w:hAnsi="宋体"/>
        </w:rPr>
        <w:t>89.58</w:t>
      </w:r>
      <w:r w:rsidRPr="007D1806">
        <w:rPr>
          <w:rFonts w:ascii="宋体" w:eastAsia="宋体" w:hAnsi="宋体" w:hint="eastAsia"/>
        </w:rPr>
        <w:t>%的概率继续恶化，有</w:t>
      </w:r>
      <w:r w:rsidR="004A71A9" w:rsidRPr="007D1806">
        <w:rPr>
          <w:rFonts w:ascii="宋体" w:eastAsia="宋体" w:hAnsi="宋体"/>
        </w:rPr>
        <w:t>6.95</w:t>
      </w:r>
      <w:r w:rsidRPr="007D1806">
        <w:rPr>
          <w:rFonts w:ascii="宋体" w:eastAsia="宋体" w:hAnsi="宋体" w:hint="eastAsia"/>
        </w:rPr>
        <w:t>%的概率</w:t>
      </w:r>
      <w:proofErr w:type="gramStart"/>
      <w:r w:rsidRPr="007D1806">
        <w:rPr>
          <w:rFonts w:ascii="宋体" w:eastAsia="宋体" w:hAnsi="宋体" w:hint="eastAsia"/>
        </w:rPr>
        <w:t>状态变优</w:t>
      </w:r>
      <w:proofErr w:type="gramEnd"/>
      <w:r w:rsidR="00DD2111" w:rsidRPr="007D1806">
        <w:rPr>
          <w:rFonts w:ascii="宋体" w:eastAsia="宋体" w:hAnsi="宋体" w:hint="eastAsia"/>
        </w:rPr>
        <w:t>;</w:t>
      </w:r>
      <w:r w:rsidR="00DD13B4" w:rsidRPr="007D1806">
        <w:rPr>
          <w:rFonts w:ascii="宋体" w:eastAsia="宋体" w:hAnsi="宋体"/>
        </w:rPr>
        <w:t xml:space="preserve"> </w:t>
      </w:r>
      <w:r w:rsidRPr="007D1806">
        <w:rPr>
          <w:rFonts w:ascii="宋体" w:eastAsia="宋体" w:hAnsi="宋体" w:hint="eastAsia"/>
        </w:rPr>
        <w:t>因此，M</w:t>
      </w:r>
      <w:r w:rsidR="00DD13B4" w:rsidRPr="007D1806">
        <w:rPr>
          <w:rFonts w:ascii="宋体" w:eastAsia="宋体" w:hAnsi="宋体" w:hint="eastAsia"/>
        </w:rPr>
        <w:t>2</w:t>
      </w:r>
      <w:r w:rsidRPr="007D1806">
        <w:rPr>
          <w:rFonts w:ascii="宋体" w:eastAsia="宋体" w:hAnsi="宋体" w:hint="eastAsia"/>
        </w:rPr>
        <w:t>是客户落入不良的关键节点。逾期状态M</w:t>
      </w:r>
      <w:r w:rsidR="00FA35F4" w:rsidRPr="007D1806">
        <w:rPr>
          <w:rFonts w:ascii="宋体" w:eastAsia="宋体" w:hAnsi="宋体" w:hint="eastAsia"/>
        </w:rPr>
        <w:t>4</w:t>
      </w:r>
      <w:r w:rsidR="002F2F16" w:rsidRPr="007D1806">
        <w:rPr>
          <w:rFonts w:ascii="宋体" w:eastAsia="宋体" w:hAnsi="宋体" w:hint="eastAsia"/>
        </w:rPr>
        <w:t>虽然</w:t>
      </w:r>
      <w:r w:rsidRPr="007D1806">
        <w:rPr>
          <w:rFonts w:ascii="宋体" w:eastAsia="宋体" w:hAnsi="宋体" w:hint="eastAsia"/>
        </w:rPr>
        <w:t>有些波动，但总体逾期状态依然在M</w:t>
      </w:r>
      <w:r w:rsidR="00DD13B4" w:rsidRPr="007D1806">
        <w:rPr>
          <w:rFonts w:ascii="宋体" w:eastAsia="宋体" w:hAnsi="宋体" w:hint="eastAsia"/>
        </w:rPr>
        <w:t>2</w:t>
      </w:r>
      <w:r w:rsidRPr="007D1806">
        <w:rPr>
          <w:rFonts w:ascii="宋体" w:eastAsia="宋体" w:hAnsi="宋体" w:hint="eastAsia"/>
        </w:rPr>
        <w:t>后保持较高恶化概率。</w:t>
      </w:r>
    </w:p>
    <w:p w14:paraId="56771514" w14:textId="77777777" w:rsidR="001F43F5" w:rsidRDefault="001F43F5" w:rsidP="0051590E">
      <w:pPr>
        <w:ind w:firstLineChars="200" w:firstLine="420"/>
        <w:rPr>
          <w:rFonts w:ascii="宋体" w:eastAsia="宋体" w:hAnsi="宋体"/>
        </w:rPr>
      </w:pPr>
    </w:p>
    <w:p w14:paraId="43C9C6D1" w14:textId="77777777" w:rsidR="001F43F5" w:rsidRDefault="001F43F5" w:rsidP="0051590E">
      <w:pPr>
        <w:ind w:firstLineChars="200" w:firstLine="420"/>
        <w:rPr>
          <w:rFonts w:ascii="宋体" w:eastAsia="宋体" w:hAnsi="宋体"/>
        </w:rPr>
      </w:pPr>
    </w:p>
    <w:p w14:paraId="71FEB3B6" w14:textId="77777777" w:rsidR="001F43F5" w:rsidRDefault="001F43F5" w:rsidP="0051590E">
      <w:pPr>
        <w:ind w:firstLineChars="200" w:firstLine="420"/>
        <w:rPr>
          <w:rFonts w:ascii="宋体" w:eastAsia="宋体" w:hAnsi="宋体"/>
        </w:rPr>
      </w:pPr>
    </w:p>
    <w:p w14:paraId="7B82B834" w14:textId="77777777" w:rsidR="00E5154E" w:rsidRDefault="00E5154E" w:rsidP="0051590E">
      <w:pPr>
        <w:ind w:firstLineChars="200" w:firstLine="420"/>
        <w:rPr>
          <w:rFonts w:ascii="宋体" w:eastAsia="宋体" w:hAnsi="宋体"/>
        </w:rPr>
      </w:pPr>
    </w:p>
    <w:p w14:paraId="4929B943" w14:textId="77777777" w:rsidR="00E5154E" w:rsidRDefault="00E5154E" w:rsidP="0051590E">
      <w:pPr>
        <w:ind w:firstLineChars="200" w:firstLine="420"/>
        <w:rPr>
          <w:rFonts w:ascii="宋体" w:eastAsia="宋体" w:hAnsi="宋体"/>
        </w:rPr>
      </w:pPr>
    </w:p>
    <w:p w14:paraId="1E34EFA7" w14:textId="77777777" w:rsidR="00E5154E" w:rsidRDefault="00E5154E" w:rsidP="0051590E">
      <w:pPr>
        <w:ind w:firstLineChars="200" w:firstLine="420"/>
        <w:rPr>
          <w:rFonts w:ascii="宋体" w:eastAsia="宋体" w:hAnsi="宋体"/>
        </w:rPr>
      </w:pPr>
    </w:p>
    <w:p w14:paraId="569637EF" w14:textId="60B516B4" w:rsidR="001A26D6" w:rsidRPr="007D1806" w:rsidRDefault="00FA35F4" w:rsidP="0051590E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/>
        </w:rPr>
        <w:lastRenderedPageBreak/>
        <w:br/>
      </w:r>
      <w:r w:rsidR="00E822BD">
        <w:rPr>
          <w:rFonts w:ascii="宋体" w:eastAsia="宋体" w:hAnsi="宋体" w:hint="eastAsia"/>
        </w:rPr>
        <w:t xml:space="preserve"> </w:t>
      </w:r>
      <w:r w:rsidR="00E822BD">
        <w:rPr>
          <w:rFonts w:ascii="宋体" w:eastAsia="宋体" w:hAnsi="宋体"/>
        </w:rPr>
        <w:t xml:space="preserve">   </w:t>
      </w:r>
      <w:r w:rsidRPr="007D1806">
        <w:rPr>
          <w:rFonts w:ascii="宋体" w:eastAsia="宋体" w:hAnsi="宋体" w:hint="eastAsia"/>
        </w:rPr>
        <w:t>基于以上分析，我们的好坏标签定义如下：</w:t>
      </w:r>
    </w:p>
    <w:p w14:paraId="4CE9C245" w14:textId="77777777" w:rsidR="001A26D6" w:rsidRDefault="001A26D6" w:rsidP="0051590E">
      <w:pPr>
        <w:ind w:firstLineChars="200"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26D6" w14:paraId="2B31460A" w14:textId="77777777" w:rsidTr="001A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02DD7F" w14:textId="10DA70AF" w:rsidR="001A26D6" w:rsidRDefault="001A26D6" w:rsidP="001A26D6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4148" w:type="dxa"/>
          </w:tcPr>
          <w:p w14:paraId="4AF81B04" w14:textId="639B2386" w:rsidR="001A26D6" w:rsidRDefault="001A26D6" w:rsidP="001A2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定义规则</w:t>
            </w:r>
          </w:p>
        </w:tc>
      </w:tr>
      <w:tr w:rsidR="001A26D6" w14:paraId="760642FE" w14:textId="77777777" w:rsidTr="001A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18750D" w14:textId="2E7656DE" w:rsidR="001A26D6" w:rsidRPr="00700129" w:rsidRDefault="001A26D6" w:rsidP="001A26D6">
            <w:pPr>
              <w:jc w:val="center"/>
              <w:rPr>
                <w:b w:val="0"/>
              </w:rPr>
            </w:pPr>
            <w:r w:rsidRPr="00700129">
              <w:rPr>
                <w:rFonts w:hint="eastAsia"/>
                <w:b w:val="0"/>
              </w:rPr>
              <w:t>好客户</w:t>
            </w:r>
          </w:p>
        </w:tc>
        <w:tc>
          <w:tcPr>
            <w:tcW w:w="4148" w:type="dxa"/>
          </w:tcPr>
          <w:p w14:paraId="4D4F4B3D" w14:textId="4A8AA4F6" w:rsidR="001A26D6" w:rsidRDefault="001A26D6" w:rsidP="001A2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D6">
              <w:rPr>
                <w:rFonts w:asciiTheme="minorEastAsia" w:hAnsiTheme="minorEastAsia" w:hint="eastAsia"/>
              </w:rPr>
              <w:t>逾期天数</w:t>
            </w:r>
            <w:r w:rsidRPr="001A26D6">
              <w:rPr>
                <w:rFonts w:asciiTheme="minorEastAsia" w:hAnsiTheme="minorEastAsia"/>
              </w:rPr>
              <w:t>=0天</w:t>
            </w:r>
          </w:p>
        </w:tc>
      </w:tr>
      <w:tr w:rsidR="001A26D6" w14:paraId="52D33C90" w14:textId="77777777" w:rsidTr="001A2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44F053" w14:textId="7A7219ED" w:rsidR="001A26D6" w:rsidRPr="00700129" w:rsidRDefault="001A26D6" w:rsidP="001A26D6">
            <w:pPr>
              <w:jc w:val="center"/>
              <w:rPr>
                <w:b w:val="0"/>
              </w:rPr>
            </w:pPr>
            <w:proofErr w:type="gramStart"/>
            <w:r w:rsidRPr="00700129">
              <w:rPr>
                <w:rFonts w:hint="eastAsia"/>
                <w:b w:val="0"/>
              </w:rPr>
              <w:t>坏客户</w:t>
            </w:r>
            <w:proofErr w:type="gramEnd"/>
          </w:p>
        </w:tc>
        <w:tc>
          <w:tcPr>
            <w:tcW w:w="4148" w:type="dxa"/>
          </w:tcPr>
          <w:p w14:paraId="14C48948" w14:textId="6ACBF023" w:rsidR="001A26D6" w:rsidRDefault="001A26D6" w:rsidP="001A2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6D6">
              <w:rPr>
                <w:rFonts w:hint="eastAsia"/>
              </w:rPr>
              <w:t>逾期天数</w:t>
            </w:r>
            <w:r w:rsidRPr="001A26D6">
              <w:t>&gt;30天</w:t>
            </w:r>
          </w:p>
        </w:tc>
      </w:tr>
      <w:tr w:rsidR="001A26D6" w14:paraId="78BCB856" w14:textId="77777777" w:rsidTr="001A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C73D01" w14:textId="07A4B1F8" w:rsidR="001A26D6" w:rsidRPr="00700129" w:rsidRDefault="001A26D6" w:rsidP="001A26D6">
            <w:pPr>
              <w:jc w:val="center"/>
              <w:rPr>
                <w:b w:val="0"/>
              </w:rPr>
            </w:pPr>
            <w:r w:rsidRPr="00700129">
              <w:rPr>
                <w:rFonts w:hint="eastAsia"/>
                <w:b w:val="0"/>
              </w:rPr>
              <w:t>灰度客户</w:t>
            </w:r>
          </w:p>
        </w:tc>
        <w:tc>
          <w:tcPr>
            <w:tcW w:w="4148" w:type="dxa"/>
          </w:tcPr>
          <w:p w14:paraId="527BF6ED" w14:textId="14CC5188" w:rsidR="001A26D6" w:rsidRDefault="001A26D6" w:rsidP="001A2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6D6">
              <w:t>0&lt;逾期天数≤30天</w:t>
            </w:r>
          </w:p>
        </w:tc>
      </w:tr>
    </w:tbl>
    <w:p w14:paraId="080662E4" w14:textId="0DDFA01A" w:rsidR="001A26D6" w:rsidRPr="00196C73" w:rsidRDefault="001A26D6" w:rsidP="00196C73"/>
    <w:p w14:paraId="570DCFC6" w14:textId="4FEEA535" w:rsidR="00295CB3" w:rsidRDefault="00295CB3" w:rsidP="00295CB3">
      <w:pPr>
        <w:pStyle w:val="2"/>
      </w:pPr>
      <w:r w:rsidRPr="00295CB3">
        <w:rPr>
          <w:rFonts w:hint="eastAsia"/>
        </w:rPr>
        <w:t>1.4</w:t>
      </w:r>
      <w:r w:rsidRPr="00295CB3">
        <w:t xml:space="preserve"> </w:t>
      </w:r>
      <w:r w:rsidRPr="00295CB3">
        <w:rPr>
          <w:rFonts w:hint="eastAsia"/>
        </w:rPr>
        <w:t>窗口定义</w:t>
      </w:r>
    </w:p>
    <w:p w14:paraId="154132C6" w14:textId="6AE38DC3" w:rsidR="00196C73" w:rsidRPr="007D1806" w:rsidRDefault="00196C73" w:rsidP="00196C73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百度好E贷模型表现窗口与观察窗口选择依据账龄分析、贷款期限和逾期率变化趋势确定。截至2020年12月31日，好E贷M</w:t>
      </w:r>
      <w:r w:rsidRPr="007D1806">
        <w:rPr>
          <w:rFonts w:ascii="宋体" w:eastAsia="宋体" w:hAnsi="宋体"/>
        </w:rPr>
        <w:t>2+</w:t>
      </w:r>
      <w:r w:rsidRPr="007D1806">
        <w:rPr>
          <w:rFonts w:ascii="宋体" w:eastAsia="宋体" w:hAnsi="宋体" w:hint="eastAsia"/>
        </w:rPr>
        <w:t>贷款金额账龄分析表如下：</w:t>
      </w:r>
    </w:p>
    <w:p w14:paraId="1144BE32" w14:textId="77777777" w:rsidR="00196C73" w:rsidRPr="00196C73" w:rsidRDefault="00196C73" w:rsidP="00196C73"/>
    <w:tbl>
      <w:tblPr>
        <w:tblStyle w:val="5-1"/>
        <w:tblW w:w="9912" w:type="dxa"/>
        <w:jc w:val="center"/>
        <w:tblLook w:val="04A0" w:firstRow="1" w:lastRow="0" w:firstColumn="1" w:lastColumn="0" w:noHBand="0" w:noVBand="1"/>
      </w:tblPr>
      <w:tblGrid>
        <w:gridCol w:w="1902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196C73" w:rsidRPr="00295CB3" w14:paraId="75F8C0C4" w14:textId="77777777" w:rsidTr="00700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  <w:gridSpan w:val="11"/>
            <w:noWrap/>
          </w:tcPr>
          <w:p w14:paraId="4CBFD26F" w14:textId="2F4699F9" w:rsidR="00196C73" w:rsidRPr="00A8355C" w:rsidRDefault="00196C73" w:rsidP="00196C73">
            <w:pPr>
              <w:widowControl/>
              <w:jc w:val="center"/>
              <w:rPr>
                <w:rFonts w:asciiTheme="minorEastAsia" w:hAnsiTheme="minorEastAsia" w:cs="宋体"/>
                <w:bCs w:val="0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Cs w:val="0"/>
                <w:kern w:val="0"/>
                <w:sz w:val="22"/>
              </w:rPr>
              <w:t>M</w:t>
            </w:r>
            <w:r w:rsidRPr="00A8355C">
              <w:rPr>
                <w:rFonts w:asciiTheme="minorEastAsia" w:hAnsiTheme="minorEastAsia" w:cs="宋体"/>
                <w:bCs w:val="0"/>
                <w:kern w:val="0"/>
                <w:sz w:val="22"/>
              </w:rPr>
              <w:t>2+</w:t>
            </w:r>
            <w:r w:rsidRPr="00A8355C">
              <w:rPr>
                <w:rFonts w:asciiTheme="minorEastAsia" w:hAnsiTheme="minorEastAsia" w:cs="宋体" w:hint="eastAsia"/>
                <w:bCs w:val="0"/>
                <w:kern w:val="0"/>
                <w:sz w:val="22"/>
              </w:rPr>
              <w:t>账龄分析</w:t>
            </w:r>
          </w:p>
        </w:tc>
      </w:tr>
      <w:tr w:rsidR="00700129" w:rsidRPr="00295CB3" w14:paraId="2F701604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27D8C201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proofErr w:type="spellStart"/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lon_mon</w:t>
            </w:r>
            <w:proofErr w:type="spellEnd"/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41975FFA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MOB0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6749DBD3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MOB1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17831DF9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MOB2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1C2197A6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MOB3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4FC38C00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MOB4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1BDECDE5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MOB5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4D8D8143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MOB6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48A4D496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MOB7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767C51E2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MOB8</w:t>
            </w:r>
          </w:p>
        </w:tc>
        <w:tc>
          <w:tcPr>
            <w:tcW w:w="801" w:type="dxa"/>
            <w:shd w:val="clear" w:color="auto" w:fill="4472C4" w:themeFill="accent1"/>
            <w:noWrap/>
            <w:hideMark/>
          </w:tcPr>
          <w:p w14:paraId="1A5E51AD" w14:textId="77777777" w:rsidR="00295CB3" w:rsidRPr="00A8355C" w:rsidRDefault="00295CB3" w:rsidP="00295CB3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  <w:color w:val="FFFFFF" w:themeColor="background1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b/>
                <w:bCs/>
                <w:color w:val="FFFFFF" w:themeColor="background1"/>
                <w:kern w:val="0"/>
                <w:sz w:val="22"/>
              </w:rPr>
              <w:t>MOB9</w:t>
            </w:r>
          </w:p>
        </w:tc>
      </w:tr>
      <w:tr w:rsidR="00196C73" w:rsidRPr="00295CB3" w14:paraId="20CC0D51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7A096BD2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2020-03</w:t>
            </w:r>
          </w:p>
        </w:tc>
        <w:tc>
          <w:tcPr>
            <w:tcW w:w="801" w:type="dxa"/>
            <w:noWrap/>
            <w:hideMark/>
          </w:tcPr>
          <w:p w14:paraId="567A455C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BC3ADD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0CF00B23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801" w:type="dxa"/>
            <w:noWrap/>
            <w:hideMark/>
          </w:tcPr>
          <w:p w14:paraId="6FE7F9E1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801" w:type="dxa"/>
            <w:noWrap/>
            <w:hideMark/>
          </w:tcPr>
          <w:p w14:paraId="316A2779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801" w:type="dxa"/>
            <w:noWrap/>
            <w:hideMark/>
          </w:tcPr>
          <w:p w14:paraId="507914D0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801" w:type="dxa"/>
            <w:noWrap/>
            <w:hideMark/>
          </w:tcPr>
          <w:p w14:paraId="502050D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0.41%</w:t>
            </w:r>
          </w:p>
        </w:tc>
        <w:tc>
          <w:tcPr>
            <w:tcW w:w="801" w:type="dxa"/>
            <w:noWrap/>
            <w:hideMark/>
          </w:tcPr>
          <w:p w14:paraId="02C9594A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0.58%</w:t>
            </w:r>
          </w:p>
        </w:tc>
        <w:tc>
          <w:tcPr>
            <w:tcW w:w="801" w:type="dxa"/>
            <w:noWrap/>
            <w:hideMark/>
          </w:tcPr>
          <w:p w14:paraId="01732CED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801" w:type="dxa"/>
            <w:noWrap/>
            <w:hideMark/>
          </w:tcPr>
          <w:p w14:paraId="3A8F26B0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0.61%</w:t>
            </w:r>
          </w:p>
        </w:tc>
      </w:tr>
      <w:tr w:rsidR="00196C73" w:rsidRPr="00295CB3" w14:paraId="31D378C4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4F27ABED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2020-04</w:t>
            </w:r>
          </w:p>
        </w:tc>
        <w:tc>
          <w:tcPr>
            <w:tcW w:w="801" w:type="dxa"/>
            <w:noWrap/>
            <w:hideMark/>
          </w:tcPr>
          <w:p w14:paraId="3FFB7239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C59C75B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0B41AEF3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0.06%</w:t>
            </w:r>
          </w:p>
        </w:tc>
        <w:tc>
          <w:tcPr>
            <w:tcW w:w="801" w:type="dxa"/>
            <w:noWrap/>
            <w:hideMark/>
          </w:tcPr>
          <w:p w14:paraId="71E15F4A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0.14%</w:t>
            </w:r>
          </w:p>
        </w:tc>
        <w:tc>
          <w:tcPr>
            <w:tcW w:w="801" w:type="dxa"/>
            <w:noWrap/>
            <w:hideMark/>
          </w:tcPr>
          <w:p w14:paraId="6E1190DE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0.33%</w:t>
            </w:r>
          </w:p>
        </w:tc>
        <w:tc>
          <w:tcPr>
            <w:tcW w:w="801" w:type="dxa"/>
            <w:noWrap/>
            <w:hideMark/>
          </w:tcPr>
          <w:p w14:paraId="32EF7F92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0.45%</w:t>
            </w:r>
          </w:p>
        </w:tc>
        <w:tc>
          <w:tcPr>
            <w:tcW w:w="801" w:type="dxa"/>
            <w:noWrap/>
            <w:hideMark/>
          </w:tcPr>
          <w:p w14:paraId="28FDE5AC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801" w:type="dxa"/>
            <w:noWrap/>
            <w:hideMark/>
          </w:tcPr>
          <w:p w14:paraId="2F60C4F6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801" w:type="dxa"/>
            <w:noWrap/>
            <w:hideMark/>
          </w:tcPr>
          <w:p w14:paraId="2E70E42A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0.77%</w:t>
            </w:r>
          </w:p>
        </w:tc>
        <w:tc>
          <w:tcPr>
            <w:tcW w:w="801" w:type="dxa"/>
            <w:noWrap/>
            <w:hideMark/>
          </w:tcPr>
          <w:p w14:paraId="3BEDEE15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0.79%</w:t>
            </w:r>
          </w:p>
        </w:tc>
      </w:tr>
      <w:tr w:rsidR="00196C73" w:rsidRPr="00295CB3" w14:paraId="54D70FDB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18CCC894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2020-05</w:t>
            </w:r>
          </w:p>
        </w:tc>
        <w:tc>
          <w:tcPr>
            <w:tcW w:w="801" w:type="dxa"/>
            <w:noWrap/>
            <w:hideMark/>
          </w:tcPr>
          <w:p w14:paraId="03379349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061A0FDF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30DF81E8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0.15%</w:t>
            </w:r>
          </w:p>
        </w:tc>
        <w:tc>
          <w:tcPr>
            <w:tcW w:w="801" w:type="dxa"/>
            <w:noWrap/>
            <w:hideMark/>
          </w:tcPr>
          <w:p w14:paraId="09876BFB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0.40%</w:t>
            </w:r>
          </w:p>
        </w:tc>
        <w:tc>
          <w:tcPr>
            <w:tcW w:w="801" w:type="dxa"/>
            <w:noWrap/>
            <w:hideMark/>
          </w:tcPr>
          <w:p w14:paraId="2B462416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0.53%</w:t>
            </w:r>
          </w:p>
        </w:tc>
        <w:tc>
          <w:tcPr>
            <w:tcW w:w="801" w:type="dxa"/>
            <w:noWrap/>
            <w:hideMark/>
          </w:tcPr>
          <w:p w14:paraId="3CE31C0C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0.75%</w:t>
            </w:r>
          </w:p>
        </w:tc>
        <w:tc>
          <w:tcPr>
            <w:tcW w:w="801" w:type="dxa"/>
            <w:noWrap/>
            <w:hideMark/>
          </w:tcPr>
          <w:p w14:paraId="6FB7D575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0.96%</w:t>
            </w:r>
          </w:p>
        </w:tc>
        <w:tc>
          <w:tcPr>
            <w:tcW w:w="801" w:type="dxa"/>
            <w:noWrap/>
            <w:hideMark/>
          </w:tcPr>
          <w:p w14:paraId="7A84CA9C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1.17%</w:t>
            </w:r>
          </w:p>
        </w:tc>
        <w:tc>
          <w:tcPr>
            <w:tcW w:w="801" w:type="dxa"/>
            <w:noWrap/>
            <w:hideMark/>
          </w:tcPr>
          <w:p w14:paraId="535DAC18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1.07%</w:t>
            </w:r>
          </w:p>
        </w:tc>
        <w:tc>
          <w:tcPr>
            <w:tcW w:w="801" w:type="dxa"/>
            <w:noWrap/>
            <w:hideMark/>
          </w:tcPr>
          <w:p w14:paraId="4BA00470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1F87F748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59883639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2020-06</w:t>
            </w:r>
          </w:p>
        </w:tc>
        <w:tc>
          <w:tcPr>
            <w:tcW w:w="801" w:type="dxa"/>
            <w:noWrap/>
            <w:hideMark/>
          </w:tcPr>
          <w:p w14:paraId="5995179A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47B74231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5C732412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0.15%</w:t>
            </w:r>
          </w:p>
        </w:tc>
        <w:tc>
          <w:tcPr>
            <w:tcW w:w="801" w:type="dxa"/>
            <w:noWrap/>
            <w:hideMark/>
          </w:tcPr>
          <w:p w14:paraId="483BB150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0.37%</w:t>
            </w:r>
          </w:p>
        </w:tc>
        <w:tc>
          <w:tcPr>
            <w:tcW w:w="801" w:type="dxa"/>
            <w:noWrap/>
            <w:hideMark/>
          </w:tcPr>
          <w:p w14:paraId="350E1DAF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0.66%</w:t>
            </w:r>
          </w:p>
        </w:tc>
        <w:tc>
          <w:tcPr>
            <w:tcW w:w="801" w:type="dxa"/>
            <w:noWrap/>
            <w:hideMark/>
          </w:tcPr>
          <w:p w14:paraId="79959152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0.96%</w:t>
            </w:r>
          </w:p>
        </w:tc>
        <w:tc>
          <w:tcPr>
            <w:tcW w:w="801" w:type="dxa"/>
            <w:noWrap/>
            <w:hideMark/>
          </w:tcPr>
          <w:p w14:paraId="79F4F351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1.22%</w:t>
            </w:r>
          </w:p>
        </w:tc>
        <w:tc>
          <w:tcPr>
            <w:tcW w:w="801" w:type="dxa"/>
            <w:noWrap/>
            <w:hideMark/>
          </w:tcPr>
          <w:p w14:paraId="4527666F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801" w:type="dxa"/>
            <w:noWrap/>
            <w:hideMark/>
          </w:tcPr>
          <w:p w14:paraId="13917B7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F3AD847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40721695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3E2656AE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2020-07</w:t>
            </w:r>
          </w:p>
        </w:tc>
        <w:tc>
          <w:tcPr>
            <w:tcW w:w="801" w:type="dxa"/>
            <w:noWrap/>
            <w:hideMark/>
          </w:tcPr>
          <w:p w14:paraId="5FD81CAA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00D07C3B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593A8813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0.10%</w:t>
            </w:r>
          </w:p>
        </w:tc>
        <w:tc>
          <w:tcPr>
            <w:tcW w:w="801" w:type="dxa"/>
            <w:noWrap/>
            <w:hideMark/>
          </w:tcPr>
          <w:p w14:paraId="358313ED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0.32%</w:t>
            </w:r>
          </w:p>
        </w:tc>
        <w:tc>
          <w:tcPr>
            <w:tcW w:w="801" w:type="dxa"/>
            <w:noWrap/>
            <w:hideMark/>
          </w:tcPr>
          <w:p w14:paraId="00A033EF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0.52%</w:t>
            </w:r>
          </w:p>
        </w:tc>
        <w:tc>
          <w:tcPr>
            <w:tcW w:w="801" w:type="dxa"/>
            <w:noWrap/>
            <w:hideMark/>
          </w:tcPr>
          <w:p w14:paraId="1CF4FA38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0.66%</w:t>
            </w:r>
          </w:p>
        </w:tc>
        <w:tc>
          <w:tcPr>
            <w:tcW w:w="801" w:type="dxa"/>
            <w:noWrap/>
            <w:hideMark/>
          </w:tcPr>
          <w:p w14:paraId="7D2FF821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0.59%</w:t>
            </w:r>
          </w:p>
        </w:tc>
        <w:tc>
          <w:tcPr>
            <w:tcW w:w="801" w:type="dxa"/>
            <w:noWrap/>
            <w:hideMark/>
          </w:tcPr>
          <w:p w14:paraId="344F01C3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6036A22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C0B8174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30CA6758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73D92AFE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2020-08</w:t>
            </w:r>
          </w:p>
        </w:tc>
        <w:tc>
          <w:tcPr>
            <w:tcW w:w="801" w:type="dxa"/>
            <w:noWrap/>
            <w:hideMark/>
          </w:tcPr>
          <w:p w14:paraId="6D533C72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D42CA17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764FA4C0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0.14%</w:t>
            </w:r>
          </w:p>
        </w:tc>
        <w:tc>
          <w:tcPr>
            <w:tcW w:w="801" w:type="dxa"/>
            <w:noWrap/>
            <w:hideMark/>
          </w:tcPr>
          <w:p w14:paraId="68705621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0.36%</w:t>
            </w:r>
          </w:p>
        </w:tc>
        <w:tc>
          <w:tcPr>
            <w:tcW w:w="801" w:type="dxa"/>
            <w:noWrap/>
            <w:hideMark/>
          </w:tcPr>
          <w:p w14:paraId="38A51DE9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0.58%</w:t>
            </w:r>
          </w:p>
        </w:tc>
        <w:tc>
          <w:tcPr>
            <w:tcW w:w="801" w:type="dxa"/>
            <w:noWrap/>
            <w:hideMark/>
          </w:tcPr>
          <w:p w14:paraId="31793908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0.59%</w:t>
            </w:r>
          </w:p>
        </w:tc>
        <w:tc>
          <w:tcPr>
            <w:tcW w:w="801" w:type="dxa"/>
            <w:noWrap/>
            <w:hideMark/>
          </w:tcPr>
          <w:p w14:paraId="128DA307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EB40315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3AE717A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E83C932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0D7B2971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5FEB6F30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2020-09</w:t>
            </w:r>
          </w:p>
        </w:tc>
        <w:tc>
          <w:tcPr>
            <w:tcW w:w="801" w:type="dxa"/>
            <w:noWrap/>
            <w:hideMark/>
          </w:tcPr>
          <w:p w14:paraId="6615649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5DC0109A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C49BC70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801" w:type="dxa"/>
            <w:noWrap/>
            <w:hideMark/>
          </w:tcPr>
          <w:p w14:paraId="23CEDC05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0.28%</w:t>
            </w:r>
          </w:p>
        </w:tc>
        <w:tc>
          <w:tcPr>
            <w:tcW w:w="801" w:type="dxa"/>
            <w:noWrap/>
            <w:hideMark/>
          </w:tcPr>
          <w:p w14:paraId="51DB82A8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801" w:type="dxa"/>
            <w:noWrap/>
            <w:hideMark/>
          </w:tcPr>
          <w:p w14:paraId="6D3054E0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234FA27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56D8FD8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07343E0B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A3CE71C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4B0DF9E3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48F188BA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2020-10</w:t>
            </w:r>
          </w:p>
        </w:tc>
        <w:tc>
          <w:tcPr>
            <w:tcW w:w="801" w:type="dxa"/>
            <w:noWrap/>
            <w:hideMark/>
          </w:tcPr>
          <w:p w14:paraId="751715A5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11A63F20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31D05C8F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0.10%</w:t>
            </w:r>
          </w:p>
        </w:tc>
        <w:tc>
          <w:tcPr>
            <w:tcW w:w="801" w:type="dxa"/>
            <w:noWrap/>
            <w:hideMark/>
          </w:tcPr>
          <w:p w14:paraId="217B9AB1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0.14%</w:t>
            </w:r>
          </w:p>
        </w:tc>
        <w:tc>
          <w:tcPr>
            <w:tcW w:w="801" w:type="dxa"/>
            <w:noWrap/>
            <w:hideMark/>
          </w:tcPr>
          <w:p w14:paraId="1DEA2962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3B42471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8AE9A9E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D6E87FF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464315A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2C6433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17673ED3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72384FEE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2020-11</w:t>
            </w:r>
          </w:p>
        </w:tc>
        <w:tc>
          <w:tcPr>
            <w:tcW w:w="801" w:type="dxa"/>
            <w:noWrap/>
            <w:hideMark/>
          </w:tcPr>
          <w:p w14:paraId="755F4ED3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645FEE1C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4F3E92F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E982189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1D4B5386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6DCFEB7B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C89C98A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2D0596B7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A73AD51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2CCD72A" w14:textId="77777777" w:rsidR="00295CB3" w:rsidRPr="00A8355C" w:rsidRDefault="00295CB3" w:rsidP="00295CB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457C3D4C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6EE1F2F3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2020-12</w:t>
            </w:r>
          </w:p>
        </w:tc>
        <w:tc>
          <w:tcPr>
            <w:tcW w:w="801" w:type="dxa"/>
            <w:noWrap/>
            <w:hideMark/>
          </w:tcPr>
          <w:p w14:paraId="6D324D5C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3DCEB0A4" w14:textId="77777777" w:rsidR="00295CB3" w:rsidRPr="00A8355C" w:rsidRDefault="00295CB3" w:rsidP="00295CB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3D5B64E9" w14:textId="3EB582D2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noWrap/>
            <w:hideMark/>
          </w:tcPr>
          <w:p w14:paraId="763B169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53DF41F3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36F1FB0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7C38A0D2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237E919A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9A4776B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1" w:type="dxa"/>
            <w:noWrap/>
            <w:hideMark/>
          </w:tcPr>
          <w:p w14:paraId="45861FBC" w14:textId="77777777" w:rsidR="00295CB3" w:rsidRPr="00A8355C" w:rsidRDefault="00295CB3" w:rsidP="00295C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6C73" w:rsidRPr="00295CB3" w14:paraId="760D863F" w14:textId="77777777" w:rsidTr="00700129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14:paraId="4A4869D2" w14:textId="77777777" w:rsidR="00295CB3" w:rsidRPr="00A8355C" w:rsidRDefault="00295CB3" w:rsidP="00295CB3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kern w:val="0"/>
                <w:sz w:val="22"/>
              </w:rPr>
              <w:t>平均M2+逾期率</w:t>
            </w:r>
          </w:p>
        </w:tc>
        <w:tc>
          <w:tcPr>
            <w:tcW w:w="801" w:type="dxa"/>
            <w:noWrap/>
            <w:hideMark/>
          </w:tcPr>
          <w:p w14:paraId="571075A1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2D7D8140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801" w:type="dxa"/>
            <w:noWrap/>
            <w:hideMark/>
          </w:tcPr>
          <w:p w14:paraId="42D42CF9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801" w:type="dxa"/>
            <w:noWrap/>
            <w:hideMark/>
          </w:tcPr>
          <w:p w14:paraId="60CE1330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801" w:type="dxa"/>
            <w:noWrap/>
            <w:hideMark/>
          </w:tcPr>
          <w:p w14:paraId="5CC3044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0.45%</w:t>
            </w:r>
          </w:p>
        </w:tc>
        <w:tc>
          <w:tcPr>
            <w:tcW w:w="801" w:type="dxa"/>
            <w:noWrap/>
            <w:hideMark/>
          </w:tcPr>
          <w:p w14:paraId="4087406D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801" w:type="dxa"/>
            <w:noWrap/>
            <w:hideMark/>
          </w:tcPr>
          <w:p w14:paraId="1FBF7762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0.77%</w:t>
            </w:r>
          </w:p>
        </w:tc>
        <w:tc>
          <w:tcPr>
            <w:tcW w:w="801" w:type="dxa"/>
            <w:noWrap/>
            <w:hideMark/>
          </w:tcPr>
          <w:p w14:paraId="0F539FA7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0.89%</w:t>
            </w:r>
          </w:p>
        </w:tc>
        <w:tc>
          <w:tcPr>
            <w:tcW w:w="801" w:type="dxa"/>
            <w:noWrap/>
            <w:hideMark/>
          </w:tcPr>
          <w:p w14:paraId="16209439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0.83%</w:t>
            </w:r>
          </w:p>
        </w:tc>
        <w:tc>
          <w:tcPr>
            <w:tcW w:w="801" w:type="dxa"/>
            <w:noWrap/>
            <w:hideMark/>
          </w:tcPr>
          <w:p w14:paraId="7AE31E47" w14:textId="77777777" w:rsidR="00295CB3" w:rsidRPr="00A8355C" w:rsidRDefault="00295CB3" w:rsidP="00295CB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8355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0.70%</w:t>
            </w:r>
          </w:p>
        </w:tc>
      </w:tr>
    </w:tbl>
    <w:p w14:paraId="2D1125E2" w14:textId="77777777" w:rsidR="00A8355C" w:rsidRDefault="00A8355C" w:rsidP="00A8355C">
      <w:pPr>
        <w:ind w:firstLineChars="200" w:firstLine="420"/>
      </w:pPr>
    </w:p>
    <w:p w14:paraId="6FBD5935" w14:textId="05E71876" w:rsidR="00196C73" w:rsidRPr="007D1806" w:rsidRDefault="00A8355C" w:rsidP="00A8355C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截至2020年12月31日，好e贷每月逾期情况如下：</w:t>
      </w:r>
    </w:p>
    <w:p w14:paraId="0DA213AD" w14:textId="77777777" w:rsidR="00A8355C" w:rsidRPr="00A8355C" w:rsidRDefault="00A8355C" w:rsidP="00A8355C">
      <w:pPr>
        <w:ind w:firstLineChars="200" w:firstLine="420"/>
      </w:pPr>
    </w:p>
    <w:tbl>
      <w:tblPr>
        <w:tblStyle w:val="5-1"/>
        <w:tblW w:w="4573" w:type="pct"/>
        <w:jc w:val="center"/>
        <w:tblLook w:val="04A0" w:firstRow="1" w:lastRow="0" w:firstColumn="1" w:lastColumn="0" w:noHBand="0" w:noVBand="1"/>
      </w:tblPr>
      <w:tblGrid>
        <w:gridCol w:w="1732"/>
        <w:gridCol w:w="1965"/>
        <w:gridCol w:w="1835"/>
        <w:gridCol w:w="2056"/>
      </w:tblGrid>
      <w:tr w:rsidR="00700129" w:rsidRPr="00700129" w14:paraId="1736733C" w14:textId="77777777" w:rsidTr="00700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</w:tcPr>
          <w:p w14:paraId="2328F912" w14:textId="77777777" w:rsidR="00700129" w:rsidRPr="00A8355C" w:rsidRDefault="00700129" w:rsidP="00700129">
            <w:pPr>
              <w:widowControl/>
              <w:jc w:val="center"/>
              <w:rPr>
                <w:rFonts w:ascii="等线" w:eastAsia="等线" w:hAnsi="等线" w:cs="宋体"/>
                <w:b w:val="0"/>
                <w:kern w:val="0"/>
                <w:szCs w:val="21"/>
              </w:rPr>
            </w:pPr>
          </w:p>
        </w:tc>
        <w:tc>
          <w:tcPr>
            <w:tcW w:w="1295" w:type="pct"/>
            <w:noWrap/>
          </w:tcPr>
          <w:p w14:paraId="75E7F2EA" w14:textId="6C955C63" w:rsidR="00700129" w:rsidRPr="00A8355C" w:rsidRDefault="00700129" w:rsidP="007001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Cs w:val="21"/>
              </w:rPr>
            </w:pPr>
            <w:r w:rsidRPr="00A8355C">
              <w:rPr>
                <w:rFonts w:ascii="等线" w:eastAsia="等线" w:hAnsi="等线" w:cs="宋体" w:hint="eastAsia"/>
                <w:kern w:val="0"/>
                <w:szCs w:val="21"/>
              </w:rPr>
              <w:t>累计客户数</w:t>
            </w:r>
          </w:p>
        </w:tc>
        <w:tc>
          <w:tcPr>
            <w:tcW w:w="1209" w:type="pct"/>
            <w:noWrap/>
          </w:tcPr>
          <w:p w14:paraId="5E5EF0DE" w14:textId="41CD3F4C" w:rsidR="00700129" w:rsidRPr="00A8355C" w:rsidRDefault="00700129" w:rsidP="007001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Cs w:val="21"/>
              </w:rPr>
            </w:pPr>
            <w:r w:rsidRPr="00A8355C">
              <w:rPr>
                <w:rFonts w:ascii="等线" w:eastAsia="等线" w:hAnsi="等线" w:cs="宋体" w:hint="eastAsia"/>
                <w:kern w:val="0"/>
                <w:szCs w:val="21"/>
              </w:rPr>
              <w:t>累计逾期客户数</w:t>
            </w:r>
          </w:p>
        </w:tc>
        <w:tc>
          <w:tcPr>
            <w:tcW w:w="1355" w:type="pct"/>
            <w:noWrap/>
          </w:tcPr>
          <w:p w14:paraId="7B4B6A35" w14:textId="4C725804" w:rsidR="00700129" w:rsidRPr="00A8355C" w:rsidRDefault="00700129" w:rsidP="007001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Cs w:val="21"/>
              </w:rPr>
            </w:pPr>
            <w:r w:rsidRPr="00A8355C">
              <w:rPr>
                <w:rFonts w:ascii="等线" w:eastAsia="等线" w:hAnsi="等线" w:cs="宋体" w:hint="eastAsia"/>
                <w:kern w:val="0"/>
                <w:szCs w:val="21"/>
              </w:rPr>
              <w:t>累计客户逾期率</w:t>
            </w:r>
          </w:p>
        </w:tc>
      </w:tr>
      <w:tr w:rsidR="00E858EE" w:rsidRPr="00700129" w14:paraId="7D5DD3FC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269C3C7D" w14:textId="7F9093CA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2020-03-31</w:t>
            </w:r>
          </w:p>
        </w:tc>
        <w:tc>
          <w:tcPr>
            <w:tcW w:w="1295" w:type="pct"/>
            <w:noWrap/>
            <w:hideMark/>
          </w:tcPr>
          <w:p w14:paraId="52C9447A" w14:textId="75E7C1E6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2094</w:t>
            </w:r>
          </w:p>
        </w:tc>
        <w:tc>
          <w:tcPr>
            <w:tcW w:w="1209" w:type="pct"/>
            <w:noWrap/>
            <w:hideMark/>
          </w:tcPr>
          <w:p w14:paraId="0E54D796" w14:textId="2EDF7255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0.0</w:t>
            </w:r>
          </w:p>
        </w:tc>
        <w:tc>
          <w:tcPr>
            <w:tcW w:w="1355" w:type="pct"/>
            <w:noWrap/>
            <w:hideMark/>
          </w:tcPr>
          <w:p w14:paraId="67DF521B" w14:textId="1BC91D0E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0.00%</w:t>
            </w:r>
          </w:p>
        </w:tc>
      </w:tr>
      <w:tr w:rsidR="00E858EE" w:rsidRPr="00700129" w14:paraId="6FF28B82" w14:textId="77777777" w:rsidTr="0070012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139A6642" w14:textId="44FCE2C0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2020-04-30</w:t>
            </w:r>
          </w:p>
        </w:tc>
        <w:tc>
          <w:tcPr>
            <w:tcW w:w="1295" w:type="pct"/>
            <w:noWrap/>
            <w:hideMark/>
          </w:tcPr>
          <w:p w14:paraId="2551A142" w14:textId="23A5379F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7084</w:t>
            </w:r>
          </w:p>
        </w:tc>
        <w:tc>
          <w:tcPr>
            <w:tcW w:w="1209" w:type="pct"/>
            <w:noWrap/>
            <w:hideMark/>
          </w:tcPr>
          <w:p w14:paraId="47A42C0E" w14:textId="672D5C7D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1.0</w:t>
            </w:r>
          </w:p>
        </w:tc>
        <w:tc>
          <w:tcPr>
            <w:tcW w:w="1355" w:type="pct"/>
            <w:noWrap/>
            <w:hideMark/>
          </w:tcPr>
          <w:p w14:paraId="003AEF14" w14:textId="1454165C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0.01%</w:t>
            </w:r>
          </w:p>
        </w:tc>
      </w:tr>
      <w:tr w:rsidR="00E858EE" w:rsidRPr="00700129" w14:paraId="038DA494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46DEF1BD" w14:textId="4B5C1555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2020-05-31</w:t>
            </w:r>
          </w:p>
        </w:tc>
        <w:tc>
          <w:tcPr>
            <w:tcW w:w="1295" w:type="pct"/>
            <w:noWrap/>
            <w:hideMark/>
          </w:tcPr>
          <w:p w14:paraId="71ECBD18" w14:textId="14C9D9E2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14351</w:t>
            </w:r>
          </w:p>
        </w:tc>
        <w:tc>
          <w:tcPr>
            <w:tcW w:w="1209" w:type="pct"/>
            <w:noWrap/>
            <w:hideMark/>
          </w:tcPr>
          <w:p w14:paraId="221F2EF7" w14:textId="27743D33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15.0</w:t>
            </w:r>
          </w:p>
        </w:tc>
        <w:tc>
          <w:tcPr>
            <w:tcW w:w="1355" w:type="pct"/>
            <w:noWrap/>
            <w:hideMark/>
          </w:tcPr>
          <w:p w14:paraId="21598D47" w14:textId="59E933A7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0.10%</w:t>
            </w:r>
          </w:p>
        </w:tc>
      </w:tr>
      <w:tr w:rsidR="00E858EE" w:rsidRPr="00700129" w14:paraId="55840487" w14:textId="77777777" w:rsidTr="0070012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6BEF75B0" w14:textId="02FF1820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2020-06-30</w:t>
            </w:r>
          </w:p>
        </w:tc>
        <w:tc>
          <w:tcPr>
            <w:tcW w:w="1295" w:type="pct"/>
            <w:noWrap/>
            <w:hideMark/>
          </w:tcPr>
          <w:p w14:paraId="5C82DC6B" w14:textId="228F37DE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37744</w:t>
            </w:r>
          </w:p>
        </w:tc>
        <w:tc>
          <w:tcPr>
            <w:tcW w:w="1209" w:type="pct"/>
            <w:noWrap/>
            <w:hideMark/>
          </w:tcPr>
          <w:p w14:paraId="234EDBE6" w14:textId="391FB091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40.0</w:t>
            </w:r>
          </w:p>
        </w:tc>
        <w:tc>
          <w:tcPr>
            <w:tcW w:w="1355" w:type="pct"/>
            <w:noWrap/>
            <w:hideMark/>
          </w:tcPr>
          <w:p w14:paraId="2356D708" w14:textId="678F3023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0.11%</w:t>
            </w:r>
          </w:p>
        </w:tc>
      </w:tr>
      <w:tr w:rsidR="00E858EE" w:rsidRPr="00700129" w14:paraId="2CFDEE8B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44AE98D7" w14:textId="04EFB49E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2020-07-31</w:t>
            </w:r>
          </w:p>
        </w:tc>
        <w:tc>
          <w:tcPr>
            <w:tcW w:w="1295" w:type="pct"/>
            <w:noWrap/>
            <w:hideMark/>
          </w:tcPr>
          <w:p w14:paraId="792A5C39" w14:textId="7F0BB615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68685</w:t>
            </w:r>
          </w:p>
        </w:tc>
        <w:tc>
          <w:tcPr>
            <w:tcW w:w="1209" w:type="pct"/>
            <w:noWrap/>
            <w:hideMark/>
          </w:tcPr>
          <w:p w14:paraId="6920FB07" w14:textId="03CAA322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141.0</w:t>
            </w:r>
          </w:p>
        </w:tc>
        <w:tc>
          <w:tcPr>
            <w:tcW w:w="1355" w:type="pct"/>
            <w:noWrap/>
            <w:hideMark/>
          </w:tcPr>
          <w:p w14:paraId="314B335B" w14:textId="79409D4D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0.21%</w:t>
            </w:r>
          </w:p>
        </w:tc>
      </w:tr>
      <w:tr w:rsidR="00E858EE" w:rsidRPr="00700129" w14:paraId="01DDFCC1" w14:textId="77777777" w:rsidTr="0070012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24B52516" w14:textId="4879039F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2020-08-31</w:t>
            </w:r>
          </w:p>
        </w:tc>
        <w:tc>
          <w:tcPr>
            <w:tcW w:w="1295" w:type="pct"/>
            <w:noWrap/>
            <w:hideMark/>
          </w:tcPr>
          <w:p w14:paraId="545C879F" w14:textId="63BE20DC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88201</w:t>
            </w:r>
          </w:p>
        </w:tc>
        <w:tc>
          <w:tcPr>
            <w:tcW w:w="1209" w:type="pct"/>
            <w:noWrap/>
            <w:hideMark/>
          </w:tcPr>
          <w:p w14:paraId="7CCBB54D" w14:textId="55C1D741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309.0</w:t>
            </w:r>
          </w:p>
        </w:tc>
        <w:tc>
          <w:tcPr>
            <w:tcW w:w="1355" w:type="pct"/>
            <w:noWrap/>
            <w:hideMark/>
          </w:tcPr>
          <w:p w14:paraId="2DF7434F" w14:textId="22D5EED2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0.35%</w:t>
            </w:r>
          </w:p>
        </w:tc>
      </w:tr>
      <w:tr w:rsidR="00E858EE" w:rsidRPr="00700129" w14:paraId="5429B8AC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3C361D6E" w14:textId="2ABA0059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2020-09-30</w:t>
            </w:r>
          </w:p>
        </w:tc>
        <w:tc>
          <w:tcPr>
            <w:tcW w:w="1295" w:type="pct"/>
            <w:noWrap/>
            <w:hideMark/>
          </w:tcPr>
          <w:p w14:paraId="0313C9FA" w14:textId="309F0940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126381</w:t>
            </w:r>
          </w:p>
        </w:tc>
        <w:tc>
          <w:tcPr>
            <w:tcW w:w="1209" w:type="pct"/>
            <w:noWrap/>
            <w:hideMark/>
          </w:tcPr>
          <w:p w14:paraId="29382B1A" w14:textId="11BD41D8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591.0</w:t>
            </w:r>
          </w:p>
        </w:tc>
        <w:tc>
          <w:tcPr>
            <w:tcW w:w="1355" w:type="pct"/>
            <w:noWrap/>
            <w:hideMark/>
          </w:tcPr>
          <w:p w14:paraId="6ADA4F86" w14:textId="66F7BA58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0.47%</w:t>
            </w:r>
          </w:p>
        </w:tc>
      </w:tr>
      <w:tr w:rsidR="00E858EE" w:rsidRPr="00700129" w14:paraId="4B58EB39" w14:textId="77777777" w:rsidTr="0070012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5F9E7506" w14:textId="32652150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2020-10-31</w:t>
            </w:r>
          </w:p>
        </w:tc>
        <w:tc>
          <w:tcPr>
            <w:tcW w:w="1295" w:type="pct"/>
            <w:noWrap/>
            <w:hideMark/>
          </w:tcPr>
          <w:p w14:paraId="5CFC5F83" w14:textId="7DBA0B35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197876</w:t>
            </w:r>
          </w:p>
        </w:tc>
        <w:tc>
          <w:tcPr>
            <w:tcW w:w="1209" w:type="pct"/>
            <w:noWrap/>
            <w:hideMark/>
          </w:tcPr>
          <w:p w14:paraId="58E919DA" w14:textId="510B28C5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976.0</w:t>
            </w:r>
          </w:p>
        </w:tc>
        <w:tc>
          <w:tcPr>
            <w:tcW w:w="1355" w:type="pct"/>
            <w:noWrap/>
            <w:hideMark/>
          </w:tcPr>
          <w:p w14:paraId="0191A44E" w14:textId="5833D30B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0.49%</w:t>
            </w:r>
          </w:p>
        </w:tc>
      </w:tr>
      <w:tr w:rsidR="00E858EE" w:rsidRPr="00700129" w14:paraId="2996274F" w14:textId="77777777" w:rsidTr="007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2D44CDF7" w14:textId="130DA6C6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2020-11-30</w:t>
            </w:r>
          </w:p>
        </w:tc>
        <w:tc>
          <w:tcPr>
            <w:tcW w:w="1295" w:type="pct"/>
            <w:noWrap/>
            <w:hideMark/>
          </w:tcPr>
          <w:p w14:paraId="439E3D05" w14:textId="2798382E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247323</w:t>
            </w:r>
          </w:p>
        </w:tc>
        <w:tc>
          <w:tcPr>
            <w:tcW w:w="1209" w:type="pct"/>
            <w:noWrap/>
            <w:hideMark/>
          </w:tcPr>
          <w:p w14:paraId="2897BCD0" w14:textId="1A44EB9C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1524.0</w:t>
            </w:r>
          </w:p>
        </w:tc>
        <w:tc>
          <w:tcPr>
            <w:tcW w:w="1355" w:type="pct"/>
            <w:noWrap/>
            <w:hideMark/>
          </w:tcPr>
          <w:p w14:paraId="603342CA" w14:textId="0B321E55" w:rsidR="00E858EE" w:rsidRPr="00A8355C" w:rsidRDefault="00E858EE" w:rsidP="00E858E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0.62%</w:t>
            </w:r>
          </w:p>
        </w:tc>
      </w:tr>
      <w:tr w:rsidR="00E858EE" w:rsidRPr="00700129" w14:paraId="62661965" w14:textId="77777777" w:rsidTr="0070012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pct"/>
            <w:noWrap/>
            <w:hideMark/>
          </w:tcPr>
          <w:p w14:paraId="006ED912" w14:textId="7D6BBA03" w:rsidR="00E858EE" w:rsidRPr="00A8355C" w:rsidRDefault="00E858EE" w:rsidP="00E858EE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AE1CD3">
              <w:t>2020-12-31</w:t>
            </w:r>
          </w:p>
        </w:tc>
        <w:tc>
          <w:tcPr>
            <w:tcW w:w="1295" w:type="pct"/>
            <w:noWrap/>
            <w:hideMark/>
          </w:tcPr>
          <w:p w14:paraId="378A3313" w14:textId="360ADEF6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283600</w:t>
            </w:r>
          </w:p>
        </w:tc>
        <w:tc>
          <w:tcPr>
            <w:tcW w:w="1209" w:type="pct"/>
            <w:noWrap/>
            <w:hideMark/>
          </w:tcPr>
          <w:p w14:paraId="4BD627D6" w14:textId="6FC5D993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E1CD3">
              <w:t>2249.0</w:t>
            </w:r>
          </w:p>
        </w:tc>
        <w:tc>
          <w:tcPr>
            <w:tcW w:w="1355" w:type="pct"/>
            <w:noWrap/>
            <w:hideMark/>
          </w:tcPr>
          <w:p w14:paraId="71C30A11" w14:textId="69AAEDDF" w:rsidR="00E858EE" w:rsidRPr="00A8355C" w:rsidRDefault="00E858EE" w:rsidP="00E858E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40E73">
              <w:t>0.79%</w:t>
            </w:r>
          </w:p>
        </w:tc>
      </w:tr>
    </w:tbl>
    <w:p w14:paraId="76EA2C38" w14:textId="77777777" w:rsidR="00E72FB7" w:rsidRDefault="00E72FB7" w:rsidP="00E72FB7">
      <w:pPr>
        <w:ind w:firstLineChars="200" w:firstLine="420"/>
      </w:pPr>
    </w:p>
    <w:p w14:paraId="088F9077" w14:textId="090B6FDE" w:rsidR="009B3B3B" w:rsidRPr="007D1806" w:rsidRDefault="009B3B3B" w:rsidP="00E72FB7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M</w:t>
      </w:r>
      <w:r w:rsidRPr="007D1806">
        <w:rPr>
          <w:rFonts w:ascii="宋体" w:eastAsia="宋体" w:hAnsi="宋体"/>
        </w:rPr>
        <w:t>2+</w:t>
      </w:r>
      <w:r w:rsidRPr="007D1806">
        <w:rPr>
          <w:rFonts w:ascii="宋体" w:eastAsia="宋体" w:hAnsi="宋体" w:hint="eastAsia"/>
        </w:rPr>
        <w:t>贷款金额账龄分析表来看，各个月份发放的贷款随着账龄的增长，风险仍在持续暴</w:t>
      </w:r>
      <w:r w:rsidRPr="007D1806">
        <w:rPr>
          <w:rFonts w:ascii="宋体" w:eastAsia="宋体" w:hAnsi="宋体" w:hint="eastAsia"/>
        </w:rPr>
        <w:lastRenderedPageBreak/>
        <w:t>露当中，在M</w:t>
      </w:r>
      <w:r w:rsidRPr="007D1806">
        <w:rPr>
          <w:rFonts w:ascii="宋体" w:eastAsia="宋体" w:hAnsi="宋体"/>
        </w:rPr>
        <w:t>OB</w:t>
      </w:r>
      <w:r w:rsidR="00A60A6B" w:rsidRPr="007D1806">
        <w:rPr>
          <w:rFonts w:ascii="宋体" w:eastAsia="宋体" w:hAnsi="宋体" w:hint="eastAsia"/>
        </w:rPr>
        <w:t>5</w:t>
      </w:r>
      <w:r w:rsidRPr="007D1806">
        <w:rPr>
          <w:rFonts w:ascii="宋体" w:eastAsia="宋体" w:hAnsi="宋体" w:hint="eastAsia"/>
        </w:rPr>
        <w:t>时平均逾期率为</w:t>
      </w:r>
      <w:r w:rsidR="003020BD" w:rsidRPr="007D1806">
        <w:rPr>
          <w:rFonts w:ascii="宋体" w:eastAsia="宋体" w:hAnsi="宋体" w:hint="eastAsia"/>
        </w:rPr>
        <w:t>0.</w:t>
      </w:r>
      <w:r w:rsidR="00A60A6B" w:rsidRPr="007D1806">
        <w:rPr>
          <w:rFonts w:ascii="宋体" w:eastAsia="宋体" w:hAnsi="宋体" w:hint="eastAsia"/>
        </w:rPr>
        <w:t>62</w:t>
      </w:r>
      <w:r w:rsidRPr="007D1806">
        <w:rPr>
          <w:rFonts w:ascii="宋体" w:eastAsia="宋体" w:hAnsi="宋体" w:hint="eastAsia"/>
        </w:rPr>
        <w:t>%。</w:t>
      </w:r>
      <w:r w:rsidR="00A60A6B" w:rsidRPr="007D1806">
        <w:rPr>
          <w:rFonts w:ascii="宋体" w:eastAsia="宋体" w:hAnsi="宋体" w:hint="eastAsia"/>
        </w:rPr>
        <w:t>在</w:t>
      </w:r>
      <w:r w:rsidR="00A60A6B" w:rsidRPr="007D1806">
        <w:rPr>
          <w:rFonts w:ascii="宋体" w:eastAsia="宋体" w:hAnsi="宋体"/>
        </w:rPr>
        <w:t>MOB6</w:t>
      </w:r>
      <w:r w:rsidR="00A60A6B" w:rsidRPr="007D1806">
        <w:rPr>
          <w:rFonts w:ascii="宋体" w:eastAsia="宋体" w:hAnsi="宋体" w:hint="eastAsia"/>
        </w:rPr>
        <w:t>逐渐稳定</w:t>
      </w:r>
      <w:r w:rsidR="00AA1B63" w:rsidRPr="007D1806">
        <w:rPr>
          <w:rFonts w:ascii="宋体" w:eastAsia="宋体" w:hAnsi="宋体" w:hint="eastAsia"/>
        </w:rPr>
        <w:t>在7%左右。</w:t>
      </w:r>
    </w:p>
    <w:p w14:paraId="0C298E09" w14:textId="1C194D35" w:rsidR="00AA1B63" w:rsidRPr="007D1806" w:rsidRDefault="00A8355C" w:rsidP="00AA1B63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在观察</w:t>
      </w:r>
      <w:proofErr w:type="gramStart"/>
      <w:r w:rsidRPr="007D1806">
        <w:rPr>
          <w:rFonts w:ascii="宋体" w:eastAsia="宋体" w:hAnsi="宋体" w:hint="eastAsia"/>
        </w:rPr>
        <w:t>期选择</w:t>
      </w:r>
      <w:proofErr w:type="gramEnd"/>
      <w:r w:rsidRPr="007D1806">
        <w:rPr>
          <w:rFonts w:ascii="宋体" w:eastAsia="宋体" w:hAnsi="宋体" w:hint="eastAsia"/>
        </w:rPr>
        <w:t>上，</w:t>
      </w:r>
      <w:r w:rsidR="007A7357" w:rsidRPr="007D1806">
        <w:rPr>
          <w:rFonts w:ascii="宋体" w:eastAsia="宋体" w:hAnsi="宋体" w:hint="eastAsia"/>
        </w:rPr>
        <w:t>因为百度</w:t>
      </w:r>
      <w:r w:rsidR="00AA1B63" w:rsidRPr="007D1806">
        <w:rPr>
          <w:rFonts w:ascii="宋体" w:eastAsia="宋体" w:hAnsi="宋体" w:hint="eastAsia"/>
        </w:rPr>
        <w:t>渠道上线较晚，因此为保证能有较多的坏样本，综合其他渠道，选择2020年3月至2020年6月作为观察期，用此区间的贷款数据构建训练集。</w:t>
      </w:r>
      <w:r w:rsidR="00C126B1" w:rsidRPr="007D1806">
        <w:rPr>
          <w:rFonts w:ascii="宋体" w:eastAsia="宋体" w:hAnsi="宋体" w:hint="eastAsia"/>
        </w:rPr>
        <w:t>同时，在表现</w:t>
      </w:r>
      <w:proofErr w:type="gramStart"/>
      <w:r w:rsidR="00C126B1" w:rsidRPr="007D1806">
        <w:rPr>
          <w:rFonts w:ascii="宋体" w:eastAsia="宋体" w:hAnsi="宋体" w:hint="eastAsia"/>
        </w:rPr>
        <w:t>期选择</w:t>
      </w:r>
      <w:proofErr w:type="gramEnd"/>
      <w:r w:rsidR="00C126B1" w:rsidRPr="007D1806">
        <w:rPr>
          <w:rFonts w:ascii="宋体" w:eastAsia="宋体" w:hAnsi="宋体" w:hint="eastAsia"/>
        </w:rPr>
        <w:t>上，我们从M</w:t>
      </w:r>
      <w:r w:rsidR="00C126B1" w:rsidRPr="007D1806">
        <w:rPr>
          <w:rFonts w:ascii="宋体" w:eastAsia="宋体" w:hAnsi="宋体"/>
        </w:rPr>
        <w:t>2+</w:t>
      </w:r>
      <w:r w:rsidR="00C126B1" w:rsidRPr="007D1806">
        <w:rPr>
          <w:rFonts w:ascii="宋体" w:eastAsia="宋体" w:hAnsi="宋体" w:hint="eastAsia"/>
        </w:rPr>
        <w:t>账龄分析可以看出，在M</w:t>
      </w:r>
      <w:r w:rsidR="00C126B1" w:rsidRPr="007D1806">
        <w:rPr>
          <w:rFonts w:ascii="宋体" w:eastAsia="宋体" w:hAnsi="宋体"/>
        </w:rPr>
        <w:t>OB</w:t>
      </w:r>
      <w:r w:rsidR="00C126B1" w:rsidRPr="007D1806">
        <w:rPr>
          <w:rFonts w:ascii="宋体" w:eastAsia="宋体" w:hAnsi="宋体" w:hint="eastAsia"/>
        </w:rPr>
        <w:t>6逾期情况已经有充分的暴露，因此，选择表现期6个月（360天）作为表现窗口</w:t>
      </w:r>
    </w:p>
    <w:p w14:paraId="677D4E66" w14:textId="0ED4B076" w:rsidR="00A8355C" w:rsidRPr="007D1806" w:rsidRDefault="00C126B1" w:rsidP="00E72FB7">
      <w:pPr>
        <w:ind w:firstLineChars="200" w:firstLine="420"/>
        <w:rPr>
          <w:rFonts w:ascii="宋体" w:eastAsia="宋体" w:hAnsi="宋体"/>
        </w:rPr>
      </w:pPr>
      <w:r w:rsidRPr="007D1806">
        <w:rPr>
          <w:rFonts w:ascii="宋体" w:eastAsia="宋体" w:hAnsi="宋体" w:hint="eastAsia"/>
        </w:rPr>
        <w:t>综上</w:t>
      </w:r>
      <w:r w:rsidRPr="007D1806">
        <w:rPr>
          <w:rFonts w:ascii="宋体" w:eastAsia="宋体" w:hAnsi="宋体"/>
        </w:rPr>
        <w:t>，</w:t>
      </w:r>
      <w:r w:rsidRPr="007D1806">
        <w:rPr>
          <w:rFonts w:ascii="宋体" w:eastAsia="宋体" w:hAnsi="宋体" w:hint="eastAsia"/>
        </w:rPr>
        <w:t>此次</w:t>
      </w:r>
      <w:r w:rsidRPr="007D1806">
        <w:rPr>
          <w:rFonts w:ascii="宋体" w:eastAsia="宋体" w:hAnsi="宋体"/>
        </w:rPr>
        <w:t>建模</w:t>
      </w:r>
      <w:r w:rsidRPr="007D1806">
        <w:rPr>
          <w:rFonts w:ascii="宋体" w:eastAsia="宋体" w:hAnsi="宋体" w:hint="eastAsia"/>
        </w:rPr>
        <w:t>选取2020年3月-6月作为观察窗口，用于搜集模型开发所需的样本。选取表现窗口为360天，用于确定在观察期间内贷款</w:t>
      </w:r>
      <w:r w:rsidRPr="007D1806">
        <w:rPr>
          <w:rFonts w:ascii="宋体" w:eastAsia="宋体" w:hAnsi="宋体"/>
        </w:rPr>
        <w:t>的</w:t>
      </w:r>
      <w:r w:rsidRPr="007D1806">
        <w:rPr>
          <w:rFonts w:ascii="宋体" w:eastAsia="宋体" w:hAnsi="宋体" w:hint="eastAsia"/>
        </w:rPr>
        <w:t>客户的好坏</w:t>
      </w:r>
      <w:r w:rsidRPr="007D1806">
        <w:rPr>
          <w:rFonts w:ascii="宋体" w:eastAsia="宋体" w:hAnsi="宋体"/>
        </w:rPr>
        <w:t>表现</w:t>
      </w:r>
      <w:r w:rsidRPr="007D1806">
        <w:rPr>
          <w:rFonts w:ascii="宋体" w:eastAsia="宋体" w:hAnsi="宋体" w:hint="eastAsia"/>
        </w:rPr>
        <w:t>。</w:t>
      </w:r>
    </w:p>
    <w:p w14:paraId="20D18B3D" w14:textId="1DD99F27" w:rsidR="00A8355C" w:rsidRDefault="00A8355C" w:rsidP="00E72FB7">
      <w:pPr>
        <w:ind w:firstLineChars="200" w:firstLine="420"/>
      </w:pPr>
    </w:p>
    <w:p w14:paraId="40BB63B3" w14:textId="77777777" w:rsidR="00A8355C" w:rsidRDefault="00A8355C" w:rsidP="00E72FB7">
      <w:pPr>
        <w:ind w:firstLineChars="200" w:firstLine="420"/>
      </w:pPr>
    </w:p>
    <w:p w14:paraId="33183A04" w14:textId="437678EE" w:rsidR="003020BD" w:rsidRDefault="003020BD" w:rsidP="00E72FB7">
      <w:pPr>
        <w:ind w:firstLineChars="200" w:firstLine="420"/>
      </w:pPr>
    </w:p>
    <w:p w14:paraId="330A1542" w14:textId="0B195378" w:rsidR="003020BD" w:rsidRPr="00E72FB7" w:rsidRDefault="003020BD" w:rsidP="00E72FB7">
      <w:pPr>
        <w:ind w:firstLineChars="200" w:firstLine="420"/>
      </w:pPr>
    </w:p>
    <w:p w14:paraId="35EE6359" w14:textId="5AAD9AE0" w:rsidR="009B3B3B" w:rsidRPr="009B3B3B" w:rsidRDefault="009B3B3B" w:rsidP="009B3B3B">
      <w:pPr>
        <w:spacing w:line="360" w:lineRule="auto"/>
        <w:ind w:firstLineChars="200" w:firstLine="420"/>
        <w:rPr>
          <w:rFonts w:asciiTheme="minorEastAsia" w:hAnsiTheme="minorEastAsia"/>
          <w:szCs w:val="20"/>
          <w:lang w:val="en-GB"/>
        </w:rPr>
      </w:pPr>
    </w:p>
    <w:p w14:paraId="5856B317" w14:textId="037C9813" w:rsidR="00196C73" w:rsidRPr="009B3B3B" w:rsidRDefault="00196C73" w:rsidP="001A26D6">
      <w:pPr>
        <w:pStyle w:val="a4"/>
        <w:spacing w:line="360" w:lineRule="auto"/>
        <w:ind w:left="0"/>
        <w:rPr>
          <w:rFonts w:asciiTheme="minorEastAsia" w:eastAsiaTheme="minorEastAsia" w:hAnsiTheme="minorEastAsia"/>
          <w:lang w:eastAsia="zh-CN"/>
        </w:rPr>
      </w:pPr>
    </w:p>
    <w:p w14:paraId="758CF075" w14:textId="4E64F495" w:rsidR="00295CB3" w:rsidRDefault="00295CB3" w:rsidP="001A26D6">
      <w:pPr>
        <w:pStyle w:val="a4"/>
        <w:spacing w:line="360" w:lineRule="auto"/>
        <w:ind w:left="0"/>
        <w:rPr>
          <w:rFonts w:asciiTheme="minorEastAsia" w:eastAsiaTheme="minorEastAsia" w:hAnsiTheme="minorEastAsia"/>
          <w:lang w:val="en-US" w:eastAsia="zh-CN"/>
        </w:rPr>
      </w:pPr>
    </w:p>
    <w:p w14:paraId="66AF44D8" w14:textId="6CF0F7EB" w:rsidR="00295CB3" w:rsidRDefault="00295CB3" w:rsidP="001A26D6">
      <w:pPr>
        <w:pStyle w:val="a4"/>
        <w:spacing w:line="360" w:lineRule="auto"/>
        <w:ind w:left="0"/>
        <w:rPr>
          <w:rFonts w:asciiTheme="minorEastAsia" w:eastAsiaTheme="minorEastAsia" w:hAnsiTheme="minorEastAsia"/>
          <w:lang w:val="en-US" w:eastAsia="zh-CN"/>
        </w:rPr>
      </w:pPr>
    </w:p>
    <w:p w14:paraId="7363F053" w14:textId="77777777" w:rsidR="00295CB3" w:rsidRDefault="00295CB3" w:rsidP="001A26D6">
      <w:pPr>
        <w:pStyle w:val="a4"/>
        <w:spacing w:line="360" w:lineRule="auto"/>
        <w:ind w:left="0"/>
        <w:rPr>
          <w:rFonts w:asciiTheme="minorEastAsia" w:eastAsiaTheme="minorEastAsia" w:hAnsiTheme="minorEastAsia"/>
          <w:lang w:val="en-US" w:eastAsia="zh-CN"/>
        </w:rPr>
      </w:pPr>
    </w:p>
    <w:p w14:paraId="71F51ED8" w14:textId="25EDCDD9" w:rsidR="00FA35F4" w:rsidRPr="0051590E" w:rsidRDefault="00FA35F4" w:rsidP="0051590E">
      <w:pPr>
        <w:ind w:firstLineChars="200" w:firstLine="420"/>
      </w:pPr>
      <w:r>
        <w:t xml:space="preserve">                                                                                </w:t>
      </w:r>
      <w:r w:rsidR="001A26D6">
        <w:t xml:space="preserve">                                                                                                                   </w:t>
      </w:r>
    </w:p>
    <w:p w14:paraId="06711819" w14:textId="3BB61CEC" w:rsidR="004E3C0B" w:rsidRPr="0051590E" w:rsidRDefault="004E3C0B" w:rsidP="001C19C1"/>
    <w:p w14:paraId="4197C37D" w14:textId="5B813913" w:rsidR="004E3C0B" w:rsidRDefault="00435001" w:rsidP="001C19C1">
      <w:r>
        <w:rPr>
          <w:rFonts w:hint="eastAsia"/>
        </w:rPr>
        <w:t xml:space="preserve"> </w:t>
      </w:r>
      <w:r>
        <w:t xml:space="preserve">                                                                                   </w:t>
      </w:r>
      <w:r w:rsidR="00DD13B4">
        <w:t xml:space="preserve">  </w:t>
      </w:r>
    </w:p>
    <w:p w14:paraId="1F14A67C" w14:textId="7643AE59" w:rsidR="004E3C0B" w:rsidRDefault="004E3C0B" w:rsidP="001C19C1"/>
    <w:p w14:paraId="1D847B3A" w14:textId="4B21F489" w:rsidR="004E3C0B" w:rsidRPr="00433111" w:rsidRDefault="004E3C0B" w:rsidP="001C19C1"/>
    <w:sectPr w:rsidR="004E3C0B" w:rsidRPr="00433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8571" w14:textId="77777777" w:rsidR="005620CC" w:rsidRDefault="005620CC" w:rsidP="00E5154E">
      <w:r>
        <w:separator/>
      </w:r>
    </w:p>
  </w:endnote>
  <w:endnote w:type="continuationSeparator" w:id="0">
    <w:p w14:paraId="478AB955" w14:textId="77777777" w:rsidR="005620CC" w:rsidRDefault="005620CC" w:rsidP="00E5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A4C5C" w14:textId="77777777" w:rsidR="005620CC" w:rsidRDefault="005620CC" w:rsidP="00E5154E">
      <w:r>
        <w:separator/>
      </w:r>
    </w:p>
  </w:footnote>
  <w:footnote w:type="continuationSeparator" w:id="0">
    <w:p w14:paraId="1EFE9CDF" w14:textId="77777777" w:rsidR="005620CC" w:rsidRDefault="005620CC" w:rsidP="00E51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A"/>
    <w:rsid w:val="000011E9"/>
    <w:rsid w:val="00040B09"/>
    <w:rsid w:val="00192E5E"/>
    <w:rsid w:val="00196169"/>
    <w:rsid w:val="00196C73"/>
    <w:rsid w:val="001A26D6"/>
    <w:rsid w:val="001C19C1"/>
    <w:rsid w:val="001D14EC"/>
    <w:rsid w:val="001F43F5"/>
    <w:rsid w:val="00295CB3"/>
    <w:rsid w:val="002F2F16"/>
    <w:rsid w:val="003020BD"/>
    <w:rsid w:val="00433111"/>
    <w:rsid w:val="00435001"/>
    <w:rsid w:val="004A71A9"/>
    <w:rsid w:val="004E3C0B"/>
    <w:rsid w:val="0051590E"/>
    <w:rsid w:val="005620CC"/>
    <w:rsid w:val="00567022"/>
    <w:rsid w:val="005D0199"/>
    <w:rsid w:val="005F41FF"/>
    <w:rsid w:val="006264D2"/>
    <w:rsid w:val="006346AA"/>
    <w:rsid w:val="00650077"/>
    <w:rsid w:val="006B4FBD"/>
    <w:rsid w:val="00700129"/>
    <w:rsid w:val="00761DFD"/>
    <w:rsid w:val="00783AE5"/>
    <w:rsid w:val="007A7357"/>
    <w:rsid w:val="007B605A"/>
    <w:rsid w:val="007D1806"/>
    <w:rsid w:val="00850ABF"/>
    <w:rsid w:val="009313C7"/>
    <w:rsid w:val="009B3B3B"/>
    <w:rsid w:val="00A60A6B"/>
    <w:rsid w:val="00A8355C"/>
    <w:rsid w:val="00AA1B63"/>
    <w:rsid w:val="00AC453D"/>
    <w:rsid w:val="00AC4DB2"/>
    <w:rsid w:val="00B42179"/>
    <w:rsid w:val="00C126B1"/>
    <w:rsid w:val="00C34146"/>
    <w:rsid w:val="00D25E75"/>
    <w:rsid w:val="00DD13B4"/>
    <w:rsid w:val="00DD2111"/>
    <w:rsid w:val="00E5154E"/>
    <w:rsid w:val="00E72FB7"/>
    <w:rsid w:val="00E822BD"/>
    <w:rsid w:val="00E858EE"/>
    <w:rsid w:val="00EB195C"/>
    <w:rsid w:val="00EE3F84"/>
    <w:rsid w:val="00FA35F4"/>
    <w:rsid w:val="00F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586DE"/>
  <w15:chartTrackingRefBased/>
  <w15:docId w15:val="{F4122A46-572B-4FE9-BFE0-522EBD4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19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199"/>
    <w:pPr>
      <w:keepNext/>
      <w:keepLines/>
      <w:spacing w:before="260" w:after="260" w:line="416" w:lineRule="auto"/>
      <w:outlineLvl w:val="1"/>
    </w:pPr>
    <w:rPr>
      <w:rFonts w:ascii="黑体" w:eastAsia="宋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199"/>
    <w:pPr>
      <w:keepNext/>
      <w:keepLines/>
      <w:spacing w:before="260" w:after="260" w:line="416" w:lineRule="auto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199"/>
    <w:rPr>
      <w:rFonts w:eastAsia="宋体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5D0199"/>
    <w:rPr>
      <w:rFonts w:ascii="黑体" w:eastAsia="宋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D0199"/>
    <w:rPr>
      <w:rFonts w:eastAsia="宋体"/>
      <w:b/>
      <w:bCs/>
      <w:szCs w:val="32"/>
    </w:rPr>
  </w:style>
  <w:style w:type="table" w:styleId="a3">
    <w:name w:val="Table Grid"/>
    <w:basedOn w:val="a1"/>
    <w:uiPriority w:val="39"/>
    <w:rsid w:val="00D2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6702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1C19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4">
    <w:name w:val="Normal Indent"/>
    <w:aliases w:val="Normal Indent Char Char Char,Normal Indent Char1,Normal Indent Char Char,Normal Indent Char,Body Indent,正文（首行缩进两字）,表正文,正文非缩进,特点,段1,四号,正文双线,Char,缩进,ALT+Z,标题4,水上软件,正文（图说明文字居中）,正文文字首行缩进,正文(首行缩进两字),正文(首行缩进两字)1,正文缩进（首行缩进两字）,首行缩进,正文不缩进,正,P,段11,段"/>
    <w:basedOn w:val="a"/>
    <w:uiPriority w:val="99"/>
    <w:rsid w:val="001A26D6"/>
    <w:pPr>
      <w:widowControl/>
      <w:ind w:left="720"/>
      <w:jc w:val="left"/>
    </w:pPr>
    <w:rPr>
      <w:rFonts w:ascii="Arial" w:eastAsia="宋体" w:hAnsi="Arial" w:cs="Times New Roman"/>
      <w:kern w:val="0"/>
      <w:sz w:val="24"/>
      <w:szCs w:val="20"/>
      <w:lang w:val="en-GB" w:eastAsia="en-US"/>
    </w:rPr>
  </w:style>
  <w:style w:type="table" w:styleId="5">
    <w:name w:val="Plain Table 5"/>
    <w:basedOn w:val="a1"/>
    <w:uiPriority w:val="45"/>
    <w:rsid w:val="00196C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1D14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14EC"/>
    <w:rPr>
      <w:color w:val="800080"/>
      <w:u w:val="single"/>
    </w:rPr>
  </w:style>
  <w:style w:type="paragraph" w:customStyle="1" w:styleId="msonormal0">
    <w:name w:val="msonormal"/>
    <w:basedOn w:val="a"/>
    <w:rsid w:val="001D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1D14E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51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15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1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1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5A8E-B4B1-429B-A105-7462CB39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杜心贤</dc:creator>
  <cp:keywords/>
  <dc:description/>
  <cp:lastModifiedBy>杜心贤</cp:lastModifiedBy>
  <cp:revision>16</cp:revision>
  <dcterms:created xsi:type="dcterms:W3CDTF">2021-01-15T07:42:00Z</dcterms:created>
  <dcterms:modified xsi:type="dcterms:W3CDTF">2021-01-21T07:47:00Z</dcterms:modified>
</cp:coreProperties>
</file>