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color w:val="1F2937"/>
          <w:sz w:val="40"/>
        </w:rPr>
        <w:t>林小龙</w:t>
      </w:r>
    </w:p>
    <w:p>
      <w:pPr>
        <w:spacing w:after="100"/>
        <w:jc w:val="center"/>
      </w:pPr>
      <w:r>
        <w:rPr>
          <w:rFonts w:ascii="Arial" w:hAnsi="Arial" w:eastAsia="微软雅黑"/>
          <w:b w:val="0"/>
          <w:color w:val="5B6575"/>
          <w:sz w:val="21"/>
        </w:rPr>
        <w:t>资深前端偏全栈开发工程师 / 全栈开发工程师</w:t>
      </w:r>
    </w:p>
    <w:p>
      <w:pPr>
        <w:spacing w:after="140"/>
        <w:jc w:val="center"/>
      </w:pPr>
      <w:r>
        <w:rPr>
          <w:rFonts w:ascii="Arial" w:hAnsi="Arial" w:eastAsia="微软雅黑"/>
          <w:b w:val="0"/>
          <w:color w:val="5B6575"/>
          <w:sz w:val="18"/>
        </w:rPr>
        <w:t>1996年生  |  现居厦门  |  13290731298  |  1847426505@qq.com</w:t>
      </w:r>
    </w:p>
    <w:p>
      <w:pPr>
        <w:spacing w:before="18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D4ED8"/>
          <w:sz w:val="24"/>
        </w:rPr>
        <w:t>个人优势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7年以上 Web 应用开发经验，以复杂前端业务和 Electron 客户端交付为主，具备前端偏全栈开发、接口联调、容器化部署协作和问题排查能力。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长期负责 PC 客户端、后台管理、H5 嵌入页、可视化平台等业务，能参与需求评审、技术方案拆解、核心模块设计、开发落地和迭代交付。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具备复杂桌面端交互、IM 通讯、TRTC/WebRTC 音视频、多窗口通信、文件同步、本地缓存、地图/大屏可视化等业务经验。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具备前端工程化和项目规范建设经验，能抽象通用组件/指令/进程通信逻辑，支撑多人协作和长期项目维护。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熟悉 Vue、React、Electron、TypeScript、Node.js、Express、Koa2、Docker、Nginx，了解 Kubernetes 基础资源和服务排查流程。</w:t>
      </w:r>
    </w:p>
    <w:p>
      <w:pPr>
        <w:spacing w:before="18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D4ED8"/>
          <w:sz w:val="24"/>
        </w:rPr>
        <w:t>专业技能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前端技术：熟悉 JavaScript / TypeScript、Vue、React、Element UI、vue-element-admin，具备组件化开发、状态管理、复杂表单/权限后台和多端适配经验。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Electron 客户端：熟悉主进程/渲染进程通信、多窗口管理、窗口透明/点穿、截图、本地文件目录处理、注册表读取和安装状态识别等桌面端能力。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服务端协作：熟悉 Node.js、Express、Koa2，可参与登录鉴权、基础数据查询、文件/资源代理、业务配置等接口开发与前后端联调。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部署与排查：了解 Docker 镜像构建、Docker Compose、Nginx、Kubernetes 基础资源配置，可配合完成环境配置、服务发布、日志查看和问题定位。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工程化能力：熟悉 Vite、Webpack、Gulp、ESLint、Prettier、Mock、Git/SVN，具备项目规范落地、公共逻辑抽象、构建配置和协作流程优化经验。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复杂业务集成：具备 TRTC/WebRTC、IM 通讯、地图 API、ECharts 可视化、文件同步、本地缓存等复杂业务接入和联调经验。</w:t>
      </w:r>
    </w:p>
    <w:p>
      <w:pPr>
        <w:spacing w:before="18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D4ED8"/>
          <w:sz w:val="24"/>
        </w:rPr>
        <w:t>工作经历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9"/>
        </w:rPr>
        <w:t>2022.06 - 至今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/>
          <w:color w:val="1F2937"/>
          <w:sz w:val="19"/>
        </w:rPr>
        <w:t>Web 前端高级工程师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 w:val="0"/>
          <w:color w:val="1F2937"/>
          <w:sz w:val="19"/>
        </w:rPr>
        <w:t>厦门玄空科技有限公司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担任核心开发人员，负责 Electron 客户端核心能力、后台管理模块、音视频会议、IM 通讯和文件同步等复杂业务迭代。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参与需求评审、技术方案设计、复杂功能拆解、项目规范建设和跨端联调，推动核心模块稳定交付。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9"/>
        </w:rPr>
        <w:t>2021.04 - 2022.06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/>
          <w:color w:val="1F2937"/>
          <w:sz w:val="19"/>
        </w:rPr>
        <w:t>Web 前端工程师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 w:val="0"/>
          <w:color w:val="1F2937"/>
          <w:sz w:val="19"/>
        </w:rPr>
        <w:t>厦门互啪智能科技有限公司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负责自研 PC 客户端办公应用、后台管理系统、H5 嵌入原生移动端等业务模块开发和版本迭代。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 Electron 桌面端交互、富文本扩展、项目规范建设、公共逻辑封装和项目结构优化。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9"/>
        </w:rPr>
        <w:t>2018.08 - 2021.01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/>
          <w:color w:val="1F2937"/>
          <w:sz w:val="19"/>
        </w:rPr>
        <w:t>Web 前端工程师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 w:val="0"/>
          <w:color w:val="1F2937"/>
          <w:sz w:val="19"/>
        </w:rPr>
        <w:t>福建觅觉文化信息有限公司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负责公司官网、小程序、后台管理、可视化数据平台等前端项目开发与维护。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参与巨幕播放系统和可视化平台的功能重构、复杂交互扩展、数据可视化和多项目场景交付。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9"/>
        </w:rPr>
        <w:t>2018.01 - 2018.06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/>
          <w:color w:val="1F2937"/>
          <w:sz w:val="19"/>
        </w:rPr>
        <w:t>Web 前端实习生</w:t>
      </w:r>
      <w:r>
        <w:rPr>
          <w:rFonts w:ascii="Arial" w:hAnsi="Arial" w:eastAsia="微软雅黑"/>
          <w:b w:val="0"/>
          <w:color w:val="5B6575"/>
          <w:sz w:val="19"/>
        </w:rPr>
        <w:t xml:space="preserve">  |  </w:t>
      </w:r>
      <w:r>
        <w:rPr>
          <w:rFonts w:ascii="Arial" w:hAnsi="Arial" w:eastAsia="微软雅黑"/>
          <w:b w:val="0"/>
          <w:color w:val="1F2937"/>
          <w:sz w:val="19"/>
        </w:rPr>
        <w:t>福建深空信息有限公司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参与前端页面构建、交互实现、接口联调和问题修复，完成从实习到正式前端开发的基础能力积累。</w:t>
      </w:r>
    </w:p>
    <w:p>
      <w:pPr>
        <w:spacing w:before="18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D4ED8"/>
          <w:sz w:val="24"/>
        </w:rPr>
        <w:t>项目经历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20"/>
        </w:rPr>
        <w:t>2022.06 - 至今  天迈管理系统</w:t>
      </w:r>
    </w:p>
    <w:p>
      <w:pPr>
        <w:spacing w:before="0" w:after="3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项目包含 Electron 客户端与后台管理两部分，覆盖多窗口桌面端交互、IM 通讯、腾讯 TRTC 音视频会议、文件同步、CG 审核、任务流程及人员/招聘/薪资/权限等后台模块；本人主要负责客户端核心能力、复杂交互和后台业务模块迭代。</w:t>
      </w:r>
    </w:p>
    <w:p>
      <w:pPr>
        <w:spacing w:after="40"/>
      </w:pPr>
      <w:r>
        <w:rPr>
          <w:rFonts w:ascii="Arial" w:hAnsi="Arial" w:eastAsia="微软雅黑"/>
          <w:b/>
          <w:color w:val="1F2937"/>
          <w:sz w:val="19"/>
        </w:rPr>
        <w:t>技术栈：</w:t>
      </w:r>
      <w:r>
        <w:rPr>
          <w:rFonts w:ascii="Arial" w:hAnsi="Arial" w:eastAsia="微软雅黑"/>
          <w:b w:val="0"/>
          <w:color w:val="1F2937"/>
          <w:sz w:val="19"/>
        </w:rPr>
        <w:t>Vue / Electron / Element UI / Axios / Mock / ESLint / Prettier / TRTC / jeecgboot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作为核心开发参与客户端方案拆解和模块落地，负责多窗口通信、事件分发、窗口透明、点穿、画中画等 Electron 桌面端能力。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抽象基于 type 的进程消息监听与发布机制，统一多窗口事件处理入口，降低跨窗口状态同步和业务判断的维护成本。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对接腾讯 TRTC 音视频能力，完成单聊/多聊/多人会议、会议窗口、画面分享、订阅/取消订阅和会议状态同步等复杂交互。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 Node 服务接口联调与部分业务接口开发，配合后端打通用户、权限、文件、会议状态等模块的数据链路。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 Docker 镜像构建、环境变量配置、测试/生产环境部署与发布问题排查，协助处理容器日志和服务异常。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设计本地共享目录与文件状态校验逻辑，支持目录动态匹配、命名生成、文件复制同步和异常状态处理。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参与后台管理功能迭代，覆盖 CG 审核、任务流程、员工考勤、人事招聘、财务薪资、人员权限和系统配置等模块。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20"/>
        </w:rPr>
        <w:t>外接项目  澳门美容管理平台</w:t>
      </w:r>
    </w:p>
    <w:p>
      <w:pPr>
        <w:spacing w:before="0" w:after="3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面向澳门美容门店经营场景的多端业务管理平台，覆盖平台管理端、门店后台端、会员小程序端和员工小程序端，支持多角色登录、后台运营、会员消费、员工履约和 OA 协同办公等业务闭环；本人全程负责前端业务模块开发，并协调项目搭建、部署、迭代和多端联调。</w:t>
      </w:r>
    </w:p>
    <w:p>
      <w:pPr>
        <w:spacing w:after="40"/>
      </w:pPr>
      <w:r>
        <w:rPr>
          <w:rFonts w:ascii="Arial" w:hAnsi="Arial" w:eastAsia="微软雅黑"/>
          <w:b/>
          <w:color w:val="1F2937"/>
          <w:sz w:val="19"/>
        </w:rPr>
        <w:t>技术栈：</w:t>
      </w:r>
      <w:r>
        <w:rPr>
          <w:rFonts w:ascii="Arial" w:hAnsi="Arial" w:eastAsia="微软雅黑"/>
          <w:b w:val="0"/>
          <w:color w:val="1F2937"/>
          <w:sz w:val="19"/>
        </w:rPr>
        <w:t>Vue2 / uni-app / JeecgBoot / Ant Design Vue / Vuex / Vue Router / Axios / ColorUI / 微信小程序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担任项目前端负责人，负责前端工程搭建、环境配置、部署上线、版本迭代和跨端联调协调，推进项目从开发到交付落地。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独立完成门店后台端、会员小程序端、员工小程序端核心前端业务开发，覆盖会员、预约、销售、人事考勤、OA 协同、营销、仓存、报表、消息推送等模块。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梳理后台管理端、小程序会员端和员工端之间的数据关系，打通会员消费、员工服务履约、后台运营管理的多角色多端业务联动。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负责 OA 相关前端模块建设，包括员工工作台、申请审批、考勤/请假/调更、早会、任务、日记和消息通知等内部协同流程。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适配澳门本地化业务场景，支持简体/繁体/英语国际化、地图定位、短信、微信服务号/小程序消息等能力接入与联调。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20"/>
        </w:rPr>
        <w:t>相关实践  Node 服务与容器化部署协作</w:t>
      </w:r>
    </w:p>
    <w:p>
      <w:pPr>
        <w:spacing w:before="0" w:after="3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围绕业务系统前后端交付、接口服务、部署发布和环境维护开展的工程化实践，重点支撑开发、测试、生产环境的一致性和可排查性。</w:t>
      </w:r>
    </w:p>
    <w:p>
      <w:pPr>
        <w:spacing w:after="40"/>
      </w:pPr>
      <w:r>
        <w:rPr>
          <w:rFonts w:ascii="Arial" w:hAnsi="Arial" w:eastAsia="微软雅黑"/>
          <w:b/>
          <w:color w:val="1F2937"/>
          <w:sz w:val="19"/>
        </w:rPr>
        <w:t>技术栈：</w:t>
      </w:r>
      <w:r>
        <w:rPr>
          <w:rFonts w:ascii="Arial" w:hAnsi="Arial" w:eastAsia="微软雅黑"/>
          <w:b w:val="0"/>
          <w:color w:val="1F2937"/>
          <w:sz w:val="19"/>
        </w:rPr>
        <w:t>Node.js / Express / Koa2 / Docker / Docker Compose / Kubernetes / Nginx / Git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参与登录鉴权、基础数据查询、文件/资源代理、业务配置等 Node.js 接口开发，并完成前后端联调。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维护不同环境下的接口地址、环境变量、构建参数和部署配置，减少环境差异导致的联调和发布问题。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编写或维护 Dockerfile / compose 配置，完成前端静态资源、Node 服务及相关依赖服务的容器化构建与启动。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 Kubernetes 环境下的部署协作，理解 Deployment、Service、ConfigMap、Secret、Ingress 等基础资源配置。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配合排查测试/生产环境问题，通过容器日志、服务状态、接口响应和网络配置定位发布失败、接口异常等问题。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20"/>
        </w:rPr>
        <w:t>2021.04 - 2022.06  MEUP 效率办公平台</w:t>
      </w:r>
    </w:p>
    <w:p>
      <w:pPr>
        <w:spacing w:before="0" w:after="3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面向内部效率办公场景的平台，包含应用商城、工作台、知识库、悬赏广场、可视化平台、邮箱等模块。</w:t>
      </w:r>
    </w:p>
    <w:p>
      <w:pPr>
        <w:spacing w:after="40"/>
      </w:pPr>
      <w:r>
        <w:rPr>
          <w:rFonts w:ascii="Arial" w:hAnsi="Arial" w:eastAsia="微软雅黑"/>
          <w:b/>
          <w:color w:val="1F2937"/>
          <w:sz w:val="19"/>
        </w:rPr>
        <w:t>技术栈：</w:t>
      </w:r>
      <w:r>
        <w:rPr>
          <w:rFonts w:ascii="Arial" w:hAnsi="Arial" w:eastAsia="微软雅黑"/>
          <w:b w:val="0"/>
          <w:color w:val="1F2937"/>
          <w:sz w:val="19"/>
        </w:rPr>
        <w:t>Vue / Electron / Element UI / Axios / Mock / ESLint / Prettier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负责多个客户端交互模块开发，覆盖全局可拖动便签、自定义右键弹窗、拖拽调整窗口区域、一键截图等能力。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实现自定义 loading 指令，按页面接口请求状态统一展示加载反馈，改善弱网和多接口并发场景下的体验一致性。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对 WangEditor 进行二次扩展，支持自定义菜单和业务插件接入，提升知识库/富文本场景的可扩展性。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 Electron 桌面端能力建设，包括安装包界面优化、大分辨率 Icon 提取、应用安装状态识别和注册表读取。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20"/>
        </w:rPr>
        <w:t>2020.03 - 2021.01  新时代党建融平台</w:t>
      </w:r>
    </w:p>
    <w:p>
      <w:pPr>
        <w:spacing w:before="0" w:after="3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面向党建机关单位的信息化平台，包含管理平台与可视化数据平台，支持党建资讯、党建视频、全景党建馆、党建会议、党建地图和主题风格等模块。</w:t>
      </w:r>
    </w:p>
    <w:p>
      <w:pPr>
        <w:spacing w:after="40"/>
      </w:pPr>
      <w:r>
        <w:rPr>
          <w:rFonts w:ascii="Arial" w:hAnsi="Arial" w:eastAsia="微软雅黑"/>
          <w:b/>
          <w:color w:val="1F2937"/>
          <w:sz w:val="19"/>
        </w:rPr>
        <w:t>技术栈：</w:t>
      </w:r>
      <w:r>
        <w:rPr>
          <w:rFonts w:ascii="Arial" w:hAnsi="Arial" w:eastAsia="微软雅黑"/>
          <w:b w:val="0"/>
          <w:color w:val="1F2937"/>
          <w:sz w:val="19"/>
        </w:rPr>
        <w:t>Vue CLI / Electron / Cordova / ECharts / 百度地图 API / WebRTC / vue-element-admin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参与项目前两期核心开发，完成党建组织、资讯、视频会议、党建地图等多方数据与业务模块接入。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基于 ECharts 和百度地图 API 实现组织数据可视化、平台分布展示、地图交互和功能操作入口。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对接第三方音视频 SDK，基于 WebRTC 协议落地多应用办公场景下的视频会议能力。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 vue-element-admin 后台管理平台建设，负责账号层级、权限分配、信息发布和可视化平台布局管理等模块。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20"/>
        </w:rPr>
        <w:t>2018.10 - 2020.05  巨幕播放系统</w:t>
      </w:r>
    </w:p>
    <w:p>
      <w:pPr>
        <w:spacing w:before="0" w:after="3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面向本地播放器和大屏展示场景的播控系统，基于 HTML 嵌入 WPF 本地播放器，支持视频、图片、序列帧、网页特效、弹幕、节目编排和移动端控制。</w:t>
      </w:r>
    </w:p>
    <w:p>
      <w:pPr>
        <w:spacing w:after="40"/>
      </w:pPr>
      <w:r>
        <w:rPr>
          <w:rFonts w:ascii="Arial" w:hAnsi="Arial" w:eastAsia="微软雅黑"/>
          <w:b/>
          <w:color w:val="1F2937"/>
          <w:sz w:val="19"/>
        </w:rPr>
        <w:t>技术栈：</w:t>
      </w:r>
      <w:r>
        <w:rPr>
          <w:rFonts w:ascii="Arial" w:hAnsi="Arial" w:eastAsia="微软雅黑"/>
          <w:b w:val="0"/>
          <w:color w:val="1F2937"/>
          <w:sz w:val="19"/>
        </w:rPr>
        <w:t>Vue / ES6 / Sass / JavaScript / WPF WebView / UDP / ESLint / Git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负责大屏播放场景核心交互开发，包括布局编排、播放区域拖拽定位、素材拉伸缩放和多媒体嵌套展示。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通过网页场景嵌入播放器能力，实现音频可视化、人机互动、网页特效、账号管理等扩展功能。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参与手机端/平板端中控模块开发，通过 UDP 或接口指令实现场景切换、图片/视频/弹幕上传和播放状态控制。</w:t>
      </w:r>
    </w:p>
    <w:p>
      <w:pPr>
        <w:pStyle w:val="ListBullet"/>
        <w:spacing w:after="30" w:line="252" w:lineRule="auto"/>
        <w:ind w:left="255" w:hanging="125"/>
      </w:pPr>
      <w:r>
        <w:rPr>
          <w:rFonts w:ascii="Arial" w:hAnsi="Arial" w:eastAsia="微软雅黑"/>
          <w:b w:val="0"/>
          <w:color w:val="1F2937"/>
          <w:sz w:val="18"/>
        </w:rPr>
        <w:t>在多个项目环境中持续扩展和维护系统能力，提升老项目的兼容性、稳定性和复用能力。</w:t>
      </w:r>
    </w:p>
    <w:p>
      <w:pPr>
        <w:spacing w:before="18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D4ED8"/>
          <w:sz w:val="24"/>
        </w:rPr>
        <w:t>教育经历</w:t>
      </w:r>
    </w:p>
    <w:p>
      <w:pPr>
        <w:spacing w:before="0" w:after="40" w:line="259" w:lineRule="auto"/>
      </w:pPr>
      <w:r>
        <w:rPr>
          <w:rFonts w:ascii="Arial" w:hAnsi="Arial" w:eastAsia="微软雅黑"/>
          <w:b w:val="0"/>
          <w:color w:val="1F2937"/>
          <w:sz w:val="19"/>
        </w:rPr>
        <w:t>2015.09 - 2018.06  |  福建农业职业技术学院  |  软件开发  |  大专</w:t>
      </w:r>
    </w:p>
    <w:sectPr w:rsidR="00FC693F" w:rsidRPr="0006063C" w:rsidSect="00034616">
      <w:pgSz w:w="11906" w:h="16838"/>
      <w:pgMar w:top="709" w:right="765" w:bottom="709" w:left="76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微软雅黑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