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4397D" w14:textId="77777777" w:rsidR="00C854BA" w:rsidRDefault="00C854BA">
      <w:pPr>
        <w:rPr>
          <w:rFonts w:ascii="Dubai" w:hAnsi="Dubai" w:cs="Dubai"/>
        </w:rPr>
      </w:pPr>
    </w:p>
    <w:p w14:paraId="6FAC8D40" w14:textId="3020E281" w:rsidR="00F15707" w:rsidRDefault="00C854BA">
      <w:pPr>
        <w:rPr>
          <w:rFonts w:ascii="Dubai" w:hAnsi="Dubai" w:cs="Dubai" w:hint="eastAsia"/>
        </w:rPr>
      </w:pPr>
      <w:r w:rsidRPr="00C854BA">
        <w:rPr>
          <w:rFonts w:ascii="Dubai" w:hAnsi="Dubai" w:cs="Dubai"/>
        </w:rPr>
        <w:t>I a</w:t>
      </w:r>
      <w:r>
        <w:rPr>
          <w:rFonts w:ascii="Dubai" w:hAnsi="Dubai" w:cs="Dubai"/>
        </w:rPr>
        <w:t xml:space="preserve">m Haodong Xu (Carraway). I am currently </w:t>
      </w:r>
      <w:r w:rsidR="0063095E">
        <w:rPr>
          <w:rFonts w:ascii="Dubai" w:hAnsi="Dubai" w:cs="Dubai"/>
        </w:rPr>
        <w:t>PhD 1</w:t>
      </w:r>
      <w:r w:rsidR="0063095E" w:rsidRPr="0063095E">
        <w:rPr>
          <w:rFonts w:ascii="Dubai" w:hAnsi="Dubai" w:cs="Dubai"/>
          <w:vertAlign w:val="superscript"/>
        </w:rPr>
        <w:t>st</w:t>
      </w:r>
      <w:r w:rsidR="0063095E">
        <w:rPr>
          <w:rFonts w:ascii="Dubai" w:hAnsi="Dubai" w:cs="Dubai"/>
        </w:rPr>
        <w:t xml:space="preserve"> year student of the Graduate School of Agriculture and Life Science, the University of Tokyo. My doctor research is about estimation the past 75 years of distribution and transport of microplastics in the North Pacific Ocean. I am passionate to study the microplastics that is the anthropogenic consequences due to the mismanagement of plastic waste. </w:t>
      </w:r>
      <w:r w:rsidR="00D32023">
        <w:rPr>
          <w:rFonts w:ascii="Dubai" w:hAnsi="Dubai" w:cs="Dubai"/>
        </w:rPr>
        <w:t xml:space="preserve">We live in a world that cannot be separated from plastics materials and both terrestrial and marine environmental have already been widely polluted. Moreover, this will continue if human being cannot change their living ways, </w:t>
      </w:r>
      <w:proofErr w:type="spellStart"/>
      <w:r w:rsidR="00D32023">
        <w:rPr>
          <w:rFonts w:ascii="Dubai" w:hAnsi="Dubai" w:cs="Dubai"/>
        </w:rPr>
        <w:t>greenize</w:t>
      </w:r>
      <w:proofErr w:type="spellEnd"/>
      <w:r w:rsidR="00D32023">
        <w:rPr>
          <w:rFonts w:ascii="Dubai" w:hAnsi="Dubai" w:cs="Dubai"/>
        </w:rPr>
        <w:t xml:space="preserve"> industrial production. </w:t>
      </w:r>
      <w:r w:rsidR="003C3097">
        <w:rPr>
          <w:rFonts w:ascii="Dubai" w:hAnsi="Dubai" w:cs="Dubai"/>
        </w:rPr>
        <w:t xml:space="preserve">In my study, </w:t>
      </w:r>
      <w:r w:rsidR="00D32023">
        <w:rPr>
          <w:rFonts w:ascii="Dubai" w:hAnsi="Dubai" w:cs="Dubai"/>
        </w:rPr>
        <w:t>most experimental apparatus</w:t>
      </w:r>
      <w:r w:rsidR="003C3097">
        <w:rPr>
          <w:rFonts w:ascii="Dubai" w:hAnsi="Dubai" w:cs="Dubai"/>
        </w:rPr>
        <w:t>es</w:t>
      </w:r>
      <w:r w:rsidR="00D32023">
        <w:rPr>
          <w:rFonts w:ascii="Dubai" w:hAnsi="Dubai" w:cs="Dubai"/>
        </w:rPr>
        <w:t xml:space="preserve"> are made of quartz glass and stainless st</w:t>
      </w:r>
      <w:r w:rsidR="003C3097">
        <w:rPr>
          <w:rFonts w:ascii="Dubai" w:hAnsi="Dubai" w:cs="Dubai"/>
        </w:rPr>
        <w:t xml:space="preserve">eel to output best and trustful results. I wish that my study can further understand the microplastics’ behavior and quantify the microplastics pollution not only in the surface but also in the water column and sediments. The teleology of my research is to improve the consciousness of protecting the ocean environment and to provide the </w:t>
      </w:r>
      <w:r w:rsidR="00281CE5">
        <w:rPr>
          <w:rFonts w:ascii="Dubai" w:hAnsi="Dubai" w:cs="Dubai"/>
        </w:rPr>
        <w:t>latest knowledge and</w:t>
      </w:r>
      <w:r w:rsidR="003C3097">
        <w:rPr>
          <w:rFonts w:ascii="Dubai" w:hAnsi="Dubai" w:cs="Dubai"/>
        </w:rPr>
        <w:t xml:space="preserve"> insights</w:t>
      </w:r>
      <w:r w:rsidR="00281CE5">
        <w:rPr>
          <w:rFonts w:ascii="Dubai" w:hAnsi="Dubai" w:cs="Dubai"/>
        </w:rPr>
        <w:t xml:space="preserve"> of ocean</w:t>
      </w:r>
      <w:r w:rsidR="003C3097">
        <w:rPr>
          <w:rFonts w:ascii="Dubai" w:hAnsi="Dubai" w:cs="Dubai"/>
        </w:rPr>
        <w:t xml:space="preserve"> to the public.</w:t>
      </w:r>
    </w:p>
    <w:p w14:paraId="4698D477" w14:textId="77777777" w:rsidR="0063095E" w:rsidRPr="00281CE5" w:rsidRDefault="0063095E">
      <w:pPr>
        <w:rPr>
          <w:rFonts w:ascii="Dubai" w:hAnsi="Dubai" w:cs="Dubai"/>
        </w:rPr>
      </w:pPr>
    </w:p>
    <w:p w14:paraId="74916A1A" w14:textId="03478994" w:rsidR="0063095E" w:rsidRDefault="00DF1823">
      <w:pPr>
        <w:rPr>
          <w:rFonts w:ascii="Dubai" w:hAnsi="Dubai" w:cs="Dubai" w:hint="eastAsia"/>
        </w:rPr>
      </w:pPr>
      <w:r>
        <w:rPr>
          <w:rFonts w:ascii="Dubai" w:hAnsi="Dubai" w:cs="Dubai" w:hint="eastAsia"/>
        </w:rPr>
        <w:t>M</w:t>
      </w:r>
      <w:r>
        <w:rPr>
          <w:rFonts w:ascii="Dubai" w:hAnsi="Dubai" w:cs="Dubai"/>
        </w:rPr>
        <w:t>y research interests:</w:t>
      </w:r>
    </w:p>
    <w:p w14:paraId="62CA861C" w14:textId="20BBFFDB" w:rsidR="00C854BA" w:rsidRDefault="00DF1823">
      <w:pPr>
        <w:rPr>
          <w:rFonts w:ascii="Dubai" w:hAnsi="Dubai" w:cs="Dubai"/>
        </w:rPr>
      </w:pPr>
      <w:r>
        <w:rPr>
          <w:rFonts w:ascii="Dubai" w:hAnsi="Dubai" w:cs="Dubai" w:hint="eastAsia"/>
        </w:rPr>
        <w:t>M</w:t>
      </w:r>
      <w:r>
        <w:rPr>
          <w:rFonts w:ascii="Dubai" w:hAnsi="Dubai" w:cs="Dubai"/>
        </w:rPr>
        <w:t>icroplastics; plastic pollution; marine environment issues; marine science</w:t>
      </w:r>
    </w:p>
    <w:p w14:paraId="0BE309A1" w14:textId="77777777" w:rsidR="00C854BA" w:rsidRDefault="00C854BA">
      <w:pPr>
        <w:rPr>
          <w:rFonts w:ascii="Dubai" w:hAnsi="Dubai" w:cs="Dubai"/>
        </w:rPr>
      </w:pPr>
    </w:p>
    <w:p w14:paraId="1BA88C6D" w14:textId="261B2F0F" w:rsidR="00C854BA" w:rsidRDefault="000430ED">
      <w:pPr>
        <w:rPr>
          <w:rFonts w:ascii="Dubai" w:hAnsi="Dubai" w:cs="Dubai"/>
        </w:rPr>
      </w:pPr>
      <w:r>
        <w:rPr>
          <w:rFonts w:ascii="Dubai" w:hAnsi="Dubai" w:cs="Dubai" w:hint="eastAsia"/>
        </w:rPr>
        <w:t>M</w:t>
      </w:r>
      <w:r>
        <w:rPr>
          <w:rFonts w:ascii="Dubai" w:hAnsi="Dubai" w:cs="Dubai"/>
        </w:rPr>
        <w:t>y daily-life interests include discussing science, nature and culture; doing sports; researching and investigating in the sea.</w:t>
      </w:r>
    </w:p>
    <w:p w14:paraId="39E2153D" w14:textId="77777777" w:rsidR="000430ED" w:rsidRDefault="000430ED">
      <w:pPr>
        <w:rPr>
          <w:rFonts w:ascii="Dubai" w:hAnsi="Dubai" w:cs="Dubai"/>
        </w:rPr>
      </w:pPr>
    </w:p>
    <w:p w14:paraId="3BE15EC3" w14:textId="1E8D33F1" w:rsidR="000430ED" w:rsidRDefault="00840E4F">
      <w:pPr>
        <w:rPr>
          <w:rFonts w:ascii="Dubai" w:hAnsi="Dubai" w:cs="Dubai"/>
        </w:rPr>
      </w:pPr>
      <w:r>
        <w:rPr>
          <w:rFonts w:ascii="Dubai" w:hAnsi="Dubai" w:cs="Dubai"/>
        </w:rPr>
        <w:t>E</w:t>
      </w:r>
      <w:r w:rsidR="000430ED">
        <w:rPr>
          <w:rFonts w:ascii="Dubai" w:hAnsi="Dubai" w:cs="Dubai"/>
        </w:rPr>
        <w:t>ducation:</w:t>
      </w:r>
    </w:p>
    <w:p w14:paraId="2B530BA7" w14:textId="7B548AEA" w:rsidR="000430ED" w:rsidRDefault="000430ED">
      <w:pPr>
        <w:rPr>
          <w:rFonts w:ascii="Dubai" w:hAnsi="Dubai" w:cs="Dubai"/>
        </w:rPr>
      </w:pPr>
      <w:r>
        <w:rPr>
          <w:rFonts w:ascii="Dubai" w:hAnsi="Dubai" w:cs="Dubai" w:hint="eastAsia"/>
        </w:rPr>
        <w:t>2</w:t>
      </w:r>
      <w:r>
        <w:rPr>
          <w:rFonts w:ascii="Dubai" w:hAnsi="Dubai" w:cs="Dubai"/>
        </w:rPr>
        <w:t>015-2019: Major of Marine technology, School of Marine Science, Shanghai Ocean University, obtaining B.S in June 2019</w:t>
      </w:r>
    </w:p>
    <w:p w14:paraId="3AE7833F" w14:textId="49A9A6E4" w:rsidR="000430ED" w:rsidRDefault="000430ED">
      <w:pPr>
        <w:rPr>
          <w:rFonts w:ascii="Dubai" w:hAnsi="Dubai" w:cs="Dubai"/>
        </w:rPr>
      </w:pPr>
      <w:r>
        <w:rPr>
          <w:rFonts w:ascii="Dubai" w:hAnsi="Dubai" w:cs="Dubai" w:hint="eastAsia"/>
        </w:rPr>
        <w:t>D</w:t>
      </w:r>
      <w:r>
        <w:rPr>
          <w:rFonts w:ascii="Dubai" w:hAnsi="Dubai" w:cs="Dubai"/>
        </w:rPr>
        <w:t>issertation: Comparison of particle size distribution of three sampling methods (Bucket, Neuston Net, Pump)</w:t>
      </w:r>
    </w:p>
    <w:p w14:paraId="72329C59" w14:textId="231EB6EC" w:rsidR="000430ED" w:rsidRDefault="000430ED">
      <w:pPr>
        <w:rPr>
          <w:rFonts w:ascii="Dubai" w:hAnsi="Dubai" w:cs="Dubai"/>
        </w:rPr>
      </w:pPr>
      <w:r>
        <w:rPr>
          <w:rFonts w:ascii="Dubai" w:hAnsi="Dubai" w:cs="Dubai" w:hint="eastAsia"/>
        </w:rPr>
        <w:t>2</w:t>
      </w:r>
      <w:r>
        <w:rPr>
          <w:rFonts w:ascii="Dubai" w:hAnsi="Dubai" w:cs="Dubai"/>
        </w:rPr>
        <w:t xml:space="preserve">019-2021: </w:t>
      </w:r>
      <w:r w:rsidR="00840E4F">
        <w:rPr>
          <w:rFonts w:ascii="Dubai" w:hAnsi="Dubai" w:cs="Dubai"/>
        </w:rPr>
        <w:t>D</w:t>
      </w:r>
      <w:r w:rsidR="00EF6FDA">
        <w:rPr>
          <w:rFonts w:ascii="Dubai" w:hAnsi="Dubai" w:cs="Dubai"/>
        </w:rPr>
        <w:t xml:space="preserve">epartment of Marine Resources </w:t>
      </w:r>
      <w:r w:rsidR="00840E4F">
        <w:rPr>
          <w:rFonts w:ascii="Dubai" w:hAnsi="Dubai" w:cs="Dubai"/>
        </w:rPr>
        <w:t xml:space="preserve">and Environment, </w:t>
      </w:r>
      <w:r>
        <w:rPr>
          <w:rFonts w:ascii="Dubai" w:hAnsi="Dubai" w:cs="Dubai"/>
        </w:rPr>
        <w:t xml:space="preserve">Gradual school </w:t>
      </w:r>
      <w:r w:rsidR="00840E4F">
        <w:rPr>
          <w:rFonts w:ascii="Dubai" w:hAnsi="Dubai" w:cs="Dubai"/>
        </w:rPr>
        <w:t>of Marine Science and Technology, obtaining M.S. in September 2021</w:t>
      </w:r>
    </w:p>
    <w:p w14:paraId="23D03609" w14:textId="1C279AA9" w:rsidR="00840E4F" w:rsidRPr="000430ED" w:rsidRDefault="00840E4F">
      <w:pPr>
        <w:rPr>
          <w:rFonts w:ascii="Dubai" w:hAnsi="Dubai" w:cs="Dubai" w:hint="eastAsia"/>
        </w:rPr>
      </w:pPr>
      <w:r>
        <w:rPr>
          <w:rFonts w:ascii="Dubai" w:hAnsi="Dubai" w:cs="Dubai" w:hint="eastAsia"/>
        </w:rPr>
        <w:t>D</w:t>
      </w:r>
      <w:r>
        <w:rPr>
          <w:rFonts w:ascii="Dubai" w:hAnsi="Dubai" w:cs="Dubai"/>
        </w:rPr>
        <w:t>issertation: The study of sampling method and analysis method of small microplastics (&lt;350</w:t>
      </w:r>
      <w:r w:rsidRPr="00840E4F">
        <w:rPr>
          <w:rFonts w:ascii="Dubai" w:hAnsi="Dubai" w:cs="Dubai"/>
        </w:rPr>
        <w:t xml:space="preserve"> </w:t>
      </w:r>
      <w:r w:rsidRPr="00840E4F">
        <w:rPr>
          <w:rFonts w:ascii="Dubai" w:eastAsia="游明朝" w:hAnsi="Dubai" w:cs="Dubai"/>
        </w:rPr>
        <w:t>μ</w:t>
      </w:r>
      <w:r w:rsidRPr="00840E4F">
        <w:rPr>
          <w:rFonts w:ascii="Dubai" w:hAnsi="Dubai" w:cs="Dubai"/>
        </w:rPr>
        <w:t>m</w:t>
      </w:r>
      <w:r>
        <w:rPr>
          <w:rFonts w:ascii="Dubai" w:hAnsi="Dubai" w:cs="Dubai"/>
        </w:rPr>
        <w:t>).</w:t>
      </w:r>
    </w:p>
    <w:p w14:paraId="550D75B5" w14:textId="77777777" w:rsidR="00C854BA" w:rsidRDefault="00C854BA">
      <w:pPr>
        <w:rPr>
          <w:rFonts w:ascii="Dubai" w:hAnsi="Dubai" w:cs="Dubai"/>
        </w:rPr>
      </w:pPr>
    </w:p>
    <w:p w14:paraId="07280A1E" w14:textId="61BE00C9" w:rsidR="00840E4F" w:rsidRDefault="00840E4F">
      <w:pPr>
        <w:rPr>
          <w:rFonts w:ascii="Dubai" w:hAnsi="Dubai" w:cs="Dubai"/>
        </w:rPr>
      </w:pPr>
      <w:r>
        <w:rPr>
          <w:rFonts w:ascii="Dubai" w:hAnsi="Dubai" w:cs="Dubai" w:hint="eastAsia"/>
        </w:rPr>
        <w:t>W</w:t>
      </w:r>
      <w:r>
        <w:rPr>
          <w:rFonts w:ascii="Dubai" w:hAnsi="Dubai" w:cs="Dubai"/>
        </w:rPr>
        <w:t>orking experience:</w:t>
      </w:r>
    </w:p>
    <w:p w14:paraId="6141B694" w14:textId="13738064" w:rsidR="00840E4F" w:rsidRDefault="00840E4F" w:rsidP="00840E4F">
      <w:pPr>
        <w:pStyle w:val="ListParagraph"/>
        <w:numPr>
          <w:ilvl w:val="0"/>
          <w:numId w:val="1"/>
        </w:numPr>
        <w:ind w:leftChars="0"/>
        <w:rPr>
          <w:rFonts w:ascii="Dubai" w:hAnsi="Dubai" w:cs="Dubai"/>
        </w:rPr>
      </w:pPr>
      <w:r>
        <w:rPr>
          <w:rFonts w:ascii="Dubai" w:hAnsi="Dubai" w:cs="Dubai" w:hint="eastAsia"/>
        </w:rPr>
        <w:t>2</w:t>
      </w:r>
      <w:r>
        <w:rPr>
          <w:rFonts w:ascii="Dubai" w:hAnsi="Dubai" w:cs="Dubai"/>
        </w:rPr>
        <w:t xml:space="preserve">021.10-2022.7 Personnel of Product and Business Division, Zhoushan </w:t>
      </w:r>
      <w:proofErr w:type="spellStart"/>
      <w:r>
        <w:rPr>
          <w:rFonts w:ascii="Dubai" w:hAnsi="Dubai" w:cs="Dubai"/>
        </w:rPr>
        <w:t>Oceanthink</w:t>
      </w:r>
      <w:proofErr w:type="spellEnd"/>
      <w:r>
        <w:rPr>
          <w:rFonts w:ascii="Dubai" w:hAnsi="Dubai" w:cs="Dubai"/>
        </w:rPr>
        <w:t xml:space="preserve"> Marine Science and Technology Co., LTD.</w:t>
      </w:r>
    </w:p>
    <w:p w14:paraId="26F639B3" w14:textId="10D3B971" w:rsidR="00840E4F" w:rsidRDefault="00840E4F" w:rsidP="00840E4F">
      <w:pPr>
        <w:pStyle w:val="ListParagraph"/>
        <w:numPr>
          <w:ilvl w:val="0"/>
          <w:numId w:val="1"/>
        </w:numPr>
        <w:ind w:leftChars="0"/>
        <w:rPr>
          <w:rFonts w:ascii="Dubai" w:hAnsi="Dubai" w:cs="Dubai"/>
        </w:rPr>
      </w:pPr>
      <w:r>
        <w:rPr>
          <w:rFonts w:ascii="Dubai" w:hAnsi="Dubai" w:cs="Dubai" w:hint="eastAsia"/>
        </w:rPr>
        <w:t>2</w:t>
      </w:r>
      <w:r>
        <w:rPr>
          <w:rFonts w:ascii="Dubai" w:hAnsi="Dubai" w:cs="Dubai"/>
        </w:rPr>
        <w:t>022.8-2022.11 Project Personnel, Department of Offshore Technology Development, Qingdao NCS Testing and Corrosion protection Co., LTD.</w:t>
      </w:r>
    </w:p>
    <w:p w14:paraId="319650D5" w14:textId="77777777" w:rsidR="000C351C" w:rsidRPr="000C351C" w:rsidRDefault="000C351C" w:rsidP="000C351C">
      <w:pPr>
        <w:rPr>
          <w:rFonts w:ascii="Dubai" w:hAnsi="Dubai" w:cs="Dubai" w:hint="eastAsia"/>
        </w:rPr>
      </w:pPr>
    </w:p>
    <w:p w14:paraId="23A640E2" w14:textId="77777777" w:rsidR="00840E4F" w:rsidRDefault="00840E4F">
      <w:pPr>
        <w:rPr>
          <w:rFonts w:ascii="Dubai" w:hAnsi="Dubai" w:cs="Dubai" w:hint="eastAsia"/>
        </w:rPr>
      </w:pPr>
    </w:p>
    <w:p w14:paraId="65513CF9" w14:textId="17523EB0" w:rsidR="00C854BA" w:rsidRDefault="00C854BA">
      <w:pPr>
        <w:rPr>
          <w:rFonts w:ascii="Dubai" w:hAnsi="Dubai" w:cs="Dubai"/>
        </w:rPr>
      </w:pPr>
      <w:r>
        <w:rPr>
          <w:rFonts w:ascii="Dubai" w:hAnsi="Dubai" w:cs="Dubai" w:hint="eastAsia"/>
        </w:rPr>
        <w:lastRenderedPageBreak/>
        <w:t>T</w:t>
      </w:r>
      <w:r>
        <w:rPr>
          <w:rFonts w:ascii="Dubai" w:hAnsi="Dubai" w:cs="Dubai"/>
        </w:rPr>
        <w:t>he international and domestical conferences/symposium that I attended and presented:</w:t>
      </w:r>
    </w:p>
    <w:p w14:paraId="3C49F496" w14:textId="608DF0BF" w:rsidR="00C854BA" w:rsidRPr="00C854BA" w:rsidRDefault="00C854BA" w:rsidP="00C854BA">
      <w:pPr>
        <w:rPr>
          <w:rFonts w:ascii="Dubai" w:hAnsi="Dubai" w:cs="Dubai"/>
        </w:rPr>
      </w:pPr>
      <w:r>
        <w:rPr>
          <w:rFonts w:ascii="Dubai" w:hAnsi="Dubai" w:cs="Dubai"/>
        </w:rPr>
        <w:t xml:space="preserve">1. </w:t>
      </w:r>
      <w:r w:rsidRPr="00C854BA">
        <w:rPr>
          <w:rFonts w:ascii="Dubai" w:hAnsi="Dubai" w:cs="Dubai"/>
        </w:rPr>
        <w:t xml:space="preserve">[Oral Presentation, reviewed, Symposia, Domestic] Haodong Xu, </w:t>
      </w:r>
      <w:proofErr w:type="spellStart"/>
      <w:r w:rsidRPr="00C854BA">
        <w:rPr>
          <w:rFonts w:ascii="Dubai" w:hAnsi="Dubai" w:cs="Dubai"/>
        </w:rPr>
        <w:t>Hisayuki</w:t>
      </w:r>
      <w:proofErr w:type="spellEnd"/>
      <w:r w:rsidRPr="00C854BA">
        <w:rPr>
          <w:rFonts w:ascii="Dubai" w:hAnsi="Dubai" w:cs="Dubai"/>
        </w:rPr>
        <w:t xml:space="preserve"> Arakawa, Development of Sampling</w:t>
      </w:r>
      <w:r>
        <w:rPr>
          <w:rFonts w:ascii="Dubai" w:hAnsi="Dubai" w:cs="Dubai" w:hint="eastAsia"/>
        </w:rPr>
        <w:t xml:space="preserve"> </w:t>
      </w:r>
      <w:r w:rsidRPr="00C854BA">
        <w:rPr>
          <w:rFonts w:ascii="Dubai" w:hAnsi="Dubai" w:cs="Dubai"/>
        </w:rPr>
        <w:t xml:space="preserve">&amp; Processing of Small Microplastics. </w:t>
      </w:r>
      <w:r w:rsidRPr="00C854BA">
        <w:rPr>
          <w:rFonts w:ascii="Dubai" w:hAnsi="Dubai" w:cs="Dubai"/>
          <w:b/>
          <w:bCs/>
        </w:rPr>
        <w:t>Joint Seminar of Microplastics Research</w:t>
      </w:r>
      <w:r w:rsidRPr="00C854BA">
        <w:rPr>
          <w:rFonts w:ascii="Dubai" w:hAnsi="Dubai" w:cs="Dubai"/>
        </w:rPr>
        <w:t xml:space="preserve"> in Tokyo University of Marine</w:t>
      </w:r>
      <w:r>
        <w:rPr>
          <w:rFonts w:ascii="Dubai" w:hAnsi="Dubai" w:cs="Dubai" w:hint="eastAsia"/>
        </w:rPr>
        <w:t xml:space="preserve"> </w:t>
      </w:r>
      <w:r w:rsidRPr="00C854BA">
        <w:rPr>
          <w:rFonts w:ascii="Dubai" w:hAnsi="Dubai" w:cs="Dubai"/>
        </w:rPr>
        <w:t>Science and Technology, Online, December 23, 2020.</w:t>
      </w:r>
    </w:p>
    <w:p w14:paraId="78E4682F" w14:textId="4C40788E" w:rsidR="00C854BA" w:rsidRDefault="00C854BA" w:rsidP="00C854BA">
      <w:pPr>
        <w:rPr>
          <w:rFonts w:ascii="Dubai" w:hAnsi="Dubai" w:cs="Dubai"/>
        </w:rPr>
      </w:pPr>
      <w:r w:rsidRPr="00C854BA">
        <w:rPr>
          <w:rFonts w:ascii="Dubai" w:hAnsi="Dubai" w:cs="Dubai"/>
        </w:rPr>
        <w:t xml:space="preserve">2. [Oral Presentation, Reviewed, Conference, Domestic] Haodong Xu, Haruka Nakano, Tadashi Tokai, </w:t>
      </w:r>
      <w:proofErr w:type="spellStart"/>
      <w:r w:rsidRPr="00C854BA">
        <w:rPr>
          <w:rFonts w:ascii="Dubai" w:hAnsi="Dubai" w:cs="Dubai"/>
        </w:rPr>
        <w:t>Hisayuki</w:t>
      </w:r>
      <w:proofErr w:type="spellEnd"/>
      <w:r>
        <w:rPr>
          <w:rFonts w:ascii="Dubai" w:hAnsi="Dubai" w:cs="Dubai" w:hint="eastAsia"/>
        </w:rPr>
        <w:t xml:space="preserve"> </w:t>
      </w:r>
      <w:r w:rsidRPr="00C854BA">
        <w:rPr>
          <w:rFonts w:ascii="Dubai" w:hAnsi="Dubai" w:cs="Dubai"/>
        </w:rPr>
        <w:t xml:space="preserve">Arakawa. Attempt to collect small microplastics from the sea surface using Neuston Net. </w:t>
      </w:r>
      <w:proofErr w:type="spellStart"/>
      <w:r w:rsidRPr="00C854BA">
        <w:rPr>
          <w:rFonts w:ascii="Dubai" w:hAnsi="Dubai" w:cs="Dubai"/>
          <w:b/>
          <w:bCs/>
        </w:rPr>
        <w:t>JpGU</w:t>
      </w:r>
      <w:proofErr w:type="spellEnd"/>
      <w:r w:rsidRPr="00C854BA">
        <w:rPr>
          <w:rFonts w:ascii="Dubai" w:hAnsi="Dubai" w:cs="Dubai"/>
          <w:b/>
          <w:bCs/>
        </w:rPr>
        <w:t xml:space="preserve"> 2021</w:t>
      </w:r>
      <w:r w:rsidRPr="00C854BA">
        <w:rPr>
          <w:rFonts w:ascii="Dubai" w:hAnsi="Dubai" w:cs="Dubai"/>
        </w:rPr>
        <w:t>, Section:</w:t>
      </w:r>
      <w:r>
        <w:rPr>
          <w:rFonts w:ascii="Dubai" w:hAnsi="Dubai" w:cs="Dubai" w:hint="eastAsia"/>
        </w:rPr>
        <w:t xml:space="preserve"> </w:t>
      </w:r>
      <w:r w:rsidRPr="00C854BA">
        <w:rPr>
          <w:rFonts w:ascii="Dubai" w:hAnsi="Dubai" w:cs="Dubai"/>
        </w:rPr>
        <w:t>M-IS20-11, Online, June 5, 2021.</w:t>
      </w:r>
    </w:p>
    <w:p w14:paraId="04C7F17C" w14:textId="77777777" w:rsidR="00C854BA" w:rsidRDefault="00C854BA" w:rsidP="00C854BA">
      <w:pPr>
        <w:rPr>
          <w:rFonts w:ascii="Dubai" w:hAnsi="Dubai" w:cs="Dubai"/>
        </w:rPr>
      </w:pPr>
    </w:p>
    <w:p w14:paraId="258119C6" w14:textId="758FCFDD" w:rsidR="00C854BA" w:rsidRDefault="00C854BA" w:rsidP="00C854BA">
      <w:pPr>
        <w:rPr>
          <w:rFonts w:ascii="Dubai" w:hAnsi="Dubai" w:cs="Dubai" w:hint="eastAsia"/>
        </w:rPr>
      </w:pPr>
      <w:r>
        <w:rPr>
          <w:rFonts w:ascii="Dubai" w:hAnsi="Dubai" w:cs="Dubai" w:hint="eastAsia"/>
        </w:rPr>
        <w:t>T</w:t>
      </w:r>
      <w:r>
        <w:rPr>
          <w:rFonts w:ascii="Dubai" w:hAnsi="Dubai" w:cs="Dubai"/>
        </w:rPr>
        <w:t>he publications:</w:t>
      </w:r>
    </w:p>
    <w:p w14:paraId="750F790E" w14:textId="007F6687" w:rsidR="00C854BA" w:rsidRPr="00C854BA" w:rsidRDefault="00C854BA" w:rsidP="00C854BA">
      <w:pPr>
        <w:jc w:val="left"/>
        <w:rPr>
          <w:rFonts w:ascii="Dubai" w:hAnsi="Dubai" w:cs="Dubai"/>
        </w:rPr>
      </w:pPr>
      <w:r>
        <w:rPr>
          <w:rFonts w:ascii="Dubai" w:hAnsi="Dubai" w:cs="Dubai"/>
        </w:rPr>
        <w:t xml:space="preserve">1. </w:t>
      </w:r>
      <w:proofErr w:type="spellStart"/>
      <w:r w:rsidRPr="00C854BA">
        <w:rPr>
          <w:rFonts w:ascii="Dubai" w:hAnsi="Dubai" w:cs="Dubai"/>
        </w:rPr>
        <w:t>Yehao</w:t>
      </w:r>
      <w:proofErr w:type="spellEnd"/>
      <w:r w:rsidRPr="00C854BA">
        <w:rPr>
          <w:rFonts w:ascii="Dubai" w:hAnsi="Dubai" w:cs="Dubai"/>
        </w:rPr>
        <w:t xml:space="preserve"> Wang, Haruka Nakano, Haodong Xu, </w:t>
      </w:r>
      <w:proofErr w:type="spellStart"/>
      <w:r w:rsidRPr="00C854BA">
        <w:rPr>
          <w:rFonts w:ascii="Dubai" w:hAnsi="Dubai" w:cs="Dubai"/>
        </w:rPr>
        <w:t>Hisayuki</w:t>
      </w:r>
      <w:proofErr w:type="spellEnd"/>
      <w:r w:rsidRPr="00C854BA">
        <w:rPr>
          <w:rFonts w:ascii="Dubai" w:hAnsi="Dubai" w:cs="Dubai"/>
        </w:rPr>
        <w:t xml:space="preserve"> Arakawa, Contamination of seabed sediments in Tokyo</w:t>
      </w:r>
      <w:r>
        <w:rPr>
          <w:rFonts w:ascii="Dubai" w:hAnsi="Dubai" w:cs="Dubai" w:hint="eastAsia"/>
        </w:rPr>
        <w:t xml:space="preserve"> </w:t>
      </w:r>
      <w:r w:rsidRPr="00C854BA">
        <w:rPr>
          <w:rFonts w:ascii="Dubai" w:hAnsi="Dubai" w:cs="Dubai"/>
        </w:rPr>
        <w:t>Bay by small microplastics particles. Estuarine, Coastal and Shelf Science, Elsevier, 261(2021)107552.</w:t>
      </w:r>
      <w:r>
        <w:rPr>
          <w:rFonts w:ascii="Dubai" w:hAnsi="Dubai" w:cs="Dubai" w:hint="eastAsia"/>
        </w:rPr>
        <w:t xml:space="preserve"> </w:t>
      </w:r>
      <w:r w:rsidRPr="00C854BA">
        <w:rPr>
          <w:rFonts w:ascii="Dubai" w:hAnsi="Dubai" w:cs="Dubai"/>
        </w:rPr>
        <w:t>https://doi.org/10.1016/j.ecss.2021.107552. [Peer reviewed]</w:t>
      </w:r>
    </w:p>
    <w:p w14:paraId="452AE840" w14:textId="5AA5126C" w:rsidR="00C854BA" w:rsidRPr="00C854BA" w:rsidRDefault="00C854BA" w:rsidP="00C854BA">
      <w:pPr>
        <w:jc w:val="left"/>
        <w:rPr>
          <w:rFonts w:ascii="Dubai" w:hAnsi="Dubai" w:cs="Dubai"/>
        </w:rPr>
      </w:pPr>
      <w:r w:rsidRPr="00C854BA">
        <w:rPr>
          <w:rFonts w:ascii="Dubai" w:hAnsi="Dubai" w:cs="Dubai"/>
        </w:rPr>
        <w:t xml:space="preserve">2. Haodong Xu, </w:t>
      </w:r>
      <w:proofErr w:type="spellStart"/>
      <w:r w:rsidRPr="00C854BA">
        <w:rPr>
          <w:rFonts w:ascii="Dubai" w:hAnsi="Dubai" w:cs="Dubai"/>
        </w:rPr>
        <w:t>Hisayuki</w:t>
      </w:r>
      <w:proofErr w:type="spellEnd"/>
      <w:r w:rsidRPr="00C854BA">
        <w:rPr>
          <w:rFonts w:ascii="Dubai" w:hAnsi="Dubai" w:cs="Dubai"/>
        </w:rPr>
        <w:t xml:space="preserve"> Arakawa, Determination of appropriate particle quantity on a filter for</w:t>
      </w:r>
      <w:r>
        <w:rPr>
          <w:rFonts w:ascii="Dubai" w:hAnsi="Dubai" w:cs="Dubai"/>
        </w:rPr>
        <w:t xml:space="preserve"> </w:t>
      </w:r>
      <w:r w:rsidRPr="00C854BA">
        <w:rPr>
          <w:rFonts w:ascii="Dubai" w:hAnsi="Dubai" w:cs="Dubai"/>
        </w:rPr>
        <w:t>small</w:t>
      </w:r>
      <w:r>
        <w:rPr>
          <w:rFonts w:ascii="Dubai" w:hAnsi="Dubai" w:cs="Dubai" w:hint="eastAsia"/>
        </w:rPr>
        <w:t xml:space="preserve"> </w:t>
      </w:r>
      <w:r w:rsidRPr="00C854BA">
        <w:rPr>
          <w:rFonts w:ascii="Dubai" w:hAnsi="Dubai" w:cs="Dubai"/>
        </w:rPr>
        <w:t xml:space="preserve">microplastics analysis by microscopy. </w:t>
      </w:r>
      <w:proofErr w:type="spellStart"/>
      <w:r w:rsidRPr="00C854BA">
        <w:rPr>
          <w:rFonts w:ascii="Dubai" w:hAnsi="Dubai" w:cs="Dubai"/>
        </w:rPr>
        <w:t>Methodx</w:t>
      </w:r>
      <w:proofErr w:type="spellEnd"/>
      <w:r w:rsidRPr="00C854BA">
        <w:rPr>
          <w:rFonts w:ascii="Dubai" w:hAnsi="Dubai" w:cs="Dubai"/>
        </w:rPr>
        <w:t xml:space="preserve"> 9, Elsevier, (2022)101646.</w:t>
      </w:r>
      <w:r>
        <w:rPr>
          <w:rFonts w:ascii="Dubai" w:hAnsi="Dubai" w:cs="Dubai"/>
        </w:rPr>
        <w:t xml:space="preserve"> </w:t>
      </w:r>
      <w:r w:rsidRPr="00C854BA">
        <w:rPr>
          <w:rFonts w:ascii="Dubai" w:hAnsi="Dubai" w:cs="Dubai"/>
        </w:rPr>
        <w:t>https://doi.org/10.1016/j.mex.2022.101646. [Peer reviewed]</w:t>
      </w:r>
    </w:p>
    <w:p w14:paraId="44D2A17A" w14:textId="5A3212CC" w:rsidR="00C854BA" w:rsidRDefault="00C854BA" w:rsidP="00C854BA">
      <w:pPr>
        <w:jc w:val="left"/>
        <w:rPr>
          <w:rFonts w:ascii="Dubai" w:hAnsi="Dubai" w:cs="Dubai"/>
        </w:rPr>
      </w:pPr>
      <w:r w:rsidRPr="00C854BA">
        <w:rPr>
          <w:rFonts w:ascii="Dubai" w:hAnsi="Dubai" w:cs="Dubai"/>
        </w:rPr>
        <w:t>3. Haodong Xu, Haruka Nakano, Tadashi Tokai, Tadashi Miyazaki, Hiroaki Hamada, Contamination of sea</w:t>
      </w:r>
      <w:r>
        <w:rPr>
          <w:rFonts w:ascii="Dubai" w:hAnsi="Dubai" w:cs="Dubai" w:hint="eastAsia"/>
        </w:rPr>
        <w:t xml:space="preserve"> </w:t>
      </w:r>
      <w:r w:rsidRPr="00C854BA">
        <w:rPr>
          <w:rFonts w:ascii="Dubai" w:hAnsi="Dubai" w:cs="Dubai"/>
        </w:rPr>
        <w:t>surface water offshore the Tokai region and Tokyo Bay in Japan by small microplastics. Marine Pollution</w:t>
      </w:r>
      <w:r>
        <w:rPr>
          <w:rFonts w:ascii="Dubai" w:hAnsi="Dubai" w:cs="Dubai" w:hint="eastAsia"/>
        </w:rPr>
        <w:t xml:space="preserve"> </w:t>
      </w:r>
      <w:r w:rsidRPr="00C854BA">
        <w:rPr>
          <w:rFonts w:ascii="Dubai" w:hAnsi="Dubai" w:cs="Dubai"/>
        </w:rPr>
        <w:t>Bulletin, Elsevier, 185(2022)114245. https://doi.org/10.1016/j.marpolbul.2022.114245. [Peer reviewed]</w:t>
      </w:r>
    </w:p>
    <w:p w14:paraId="62109421" w14:textId="77777777" w:rsidR="00C854BA" w:rsidRDefault="00C854BA" w:rsidP="00C854BA">
      <w:pPr>
        <w:jc w:val="left"/>
        <w:rPr>
          <w:rFonts w:ascii="Dubai" w:hAnsi="Dubai" w:cs="Dubai"/>
        </w:rPr>
      </w:pPr>
    </w:p>
    <w:p w14:paraId="3E581AD1" w14:textId="61CAB44E" w:rsidR="00C854BA" w:rsidRDefault="00C854BA" w:rsidP="00C854BA">
      <w:pPr>
        <w:jc w:val="left"/>
        <w:rPr>
          <w:rFonts w:ascii="Dubai" w:hAnsi="Dubai" w:cs="Dubai"/>
        </w:rPr>
      </w:pPr>
      <w:r>
        <w:rPr>
          <w:rFonts w:ascii="Dubai" w:hAnsi="Dubai" w:cs="Dubai"/>
        </w:rPr>
        <w:t>Contact</w:t>
      </w:r>
      <w:r w:rsidR="0063095E">
        <w:rPr>
          <w:rFonts w:ascii="Dubai" w:hAnsi="Dubai" w:cs="Dubai"/>
        </w:rPr>
        <w:t xml:space="preserve"> info</w:t>
      </w:r>
      <w:r>
        <w:rPr>
          <w:rFonts w:ascii="Dubai" w:hAnsi="Dubai" w:cs="Dubai"/>
        </w:rPr>
        <w:t>:</w:t>
      </w:r>
    </w:p>
    <w:p w14:paraId="70FDBD06" w14:textId="01B3C6B7" w:rsidR="0063095E" w:rsidRPr="0063095E" w:rsidRDefault="0063095E" w:rsidP="0063095E">
      <w:pPr>
        <w:jc w:val="left"/>
        <w:rPr>
          <w:rFonts w:ascii="Dubai" w:hAnsi="Dubai" w:cs="Dubai" w:hint="eastAsia"/>
        </w:rPr>
      </w:pPr>
      <w:r w:rsidRPr="0063095E">
        <w:rPr>
          <w:rFonts w:ascii="Dubai" w:hAnsi="Dubai" w:cs="Dubai"/>
        </w:rPr>
        <w:t>Haodong XU</w:t>
      </w:r>
    </w:p>
    <w:p w14:paraId="0CCC82D6" w14:textId="267F6E36" w:rsidR="0063095E" w:rsidRPr="0063095E" w:rsidRDefault="0063095E" w:rsidP="0063095E">
      <w:pPr>
        <w:jc w:val="left"/>
        <w:rPr>
          <w:rFonts w:ascii="Dubai" w:hAnsi="Dubai" w:cs="Dubai" w:hint="eastAsia"/>
        </w:rPr>
      </w:pPr>
      <w:r w:rsidRPr="0063095E">
        <w:rPr>
          <w:rFonts w:ascii="Dubai" w:hAnsi="Dubai" w:cs="Dubai"/>
        </w:rPr>
        <w:t>PhD student, 1st year</w:t>
      </w:r>
    </w:p>
    <w:p w14:paraId="54413C94" w14:textId="13384904" w:rsidR="0063095E" w:rsidRPr="0063095E" w:rsidRDefault="0063095E" w:rsidP="0063095E">
      <w:pPr>
        <w:jc w:val="left"/>
        <w:rPr>
          <w:rFonts w:ascii="Dubai" w:hAnsi="Dubai" w:cs="Dubai" w:hint="eastAsia"/>
        </w:rPr>
      </w:pPr>
      <w:r w:rsidRPr="0063095E">
        <w:rPr>
          <w:rFonts w:ascii="Dubai" w:hAnsi="Dubai" w:cs="Dubai"/>
        </w:rPr>
        <w:t>-Fisheries Environmental Oceanography Section, Department of Living Marine Resources</w:t>
      </w:r>
    </w:p>
    <w:p w14:paraId="3F715599" w14:textId="2D8FFAB6" w:rsidR="0063095E" w:rsidRPr="0063095E" w:rsidRDefault="0063095E" w:rsidP="0063095E">
      <w:pPr>
        <w:jc w:val="left"/>
        <w:rPr>
          <w:rFonts w:ascii="Dubai" w:hAnsi="Dubai" w:cs="Dubai" w:hint="eastAsia"/>
        </w:rPr>
      </w:pPr>
      <w:r w:rsidRPr="0063095E">
        <w:rPr>
          <w:rFonts w:ascii="Dubai" w:hAnsi="Dubai" w:cs="Dubai"/>
        </w:rPr>
        <w:t>Atmosphere and Ocean Research Institute (AORI), The University of Tokyo</w:t>
      </w:r>
    </w:p>
    <w:p w14:paraId="2DE46317" w14:textId="100A4CC4" w:rsidR="0063095E" w:rsidRPr="0063095E" w:rsidRDefault="0063095E" w:rsidP="0063095E">
      <w:pPr>
        <w:jc w:val="left"/>
        <w:rPr>
          <w:rFonts w:ascii="Dubai" w:hAnsi="Dubai" w:cs="Dubai" w:hint="eastAsia"/>
        </w:rPr>
      </w:pPr>
      <w:r w:rsidRPr="0063095E">
        <w:rPr>
          <w:rFonts w:ascii="Dubai" w:hAnsi="Dubai" w:cs="Dubai"/>
        </w:rPr>
        <w:t>-F</w:t>
      </w:r>
      <w:r>
        <w:rPr>
          <w:rFonts w:ascii="Dubai" w:hAnsi="Dubai" w:cs="Dubai"/>
        </w:rPr>
        <w:t>isheries Environmental Oceanography Section</w:t>
      </w:r>
      <w:r w:rsidRPr="0063095E">
        <w:rPr>
          <w:rFonts w:ascii="Dubai" w:hAnsi="Dubai" w:cs="Dubai"/>
        </w:rPr>
        <w:t>, Department of Aquatic Bioscience, G</w:t>
      </w:r>
      <w:r>
        <w:rPr>
          <w:rFonts w:ascii="Dubai" w:hAnsi="Dubai" w:cs="Dubai"/>
        </w:rPr>
        <w:t>raduate School of Agriculture and Life Science</w:t>
      </w:r>
      <w:r w:rsidRPr="0063095E">
        <w:rPr>
          <w:rFonts w:ascii="Dubai" w:hAnsi="Dubai" w:cs="Dubai"/>
        </w:rPr>
        <w:t xml:space="preserve">, </w:t>
      </w:r>
      <w:r>
        <w:rPr>
          <w:rFonts w:ascii="Dubai" w:hAnsi="Dubai" w:cs="Dubai"/>
        </w:rPr>
        <w:t xml:space="preserve">The </w:t>
      </w:r>
      <w:r w:rsidRPr="0063095E">
        <w:rPr>
          <w:rFonts w:ascii="Dubai" w:hAnsi="Dubai" w:cs="Dubai"/>
        </w:rPr>
        <w:t>U</w:t>
      </w:r>
      <w:r>
        <w:rPr>
          <w:rFonts w:ascii="Dubai" w:hAnsi="Dubai" w:cs="Dubai"/>
        </w:rPr>
        <w:t xml:space="preserve">niversity of </w:t>
      </w:r>
      <w:r w:rsidRPr="0063095E">
        <w:rPr>
          <w:rFonts w:ascii="Dubai" w:hAnsi="Dubai" w:cs="Dubai"/>
        </w:rPr>
        <w:t>Tokyo</w:t>
      </w:r>
    </w:p>
    <w:p w14:paraId="6CE2D71A" w14:textId="77777777" w:rsidR="0063095E" w:rsidRDefault="0063095E" w:rsidP="0063095E">
      <w:pPr>
        <w:jc w:val="left"/>
        <w:rPr>
          <w:rFonts w:ascii="Dubai" w:hAnsi="Dubai" w:cs="Dubai"/>
        </w:rPr>
      </w:pPr>
      <w:r w:rsidRPr="0063095E">
        <w:rPr>
          <w:rFonts w:ascii="Dubai" w:hAnsi="Dubai" w:cs="Dubai"/>
        </w:rPr>
        <w:t xml:space="preserve">Room 581, </w:t>
      </w:r>
      <w:proofErr w:type="spellStart"/>
      <w:r w:rsidRPr="0063095E">
        <w:rPr>
          <w:rFonts w:ascii="Dubai" w:hAnsi="Dubai" w:cs="Dubai"/>
        </w:rPr>
        <w:t>Kashiwanoha</w:t>
      </w:r>
      <w:proofErr w:type="spellEnd"/>
      <w:r w:rsidRPr="0063095E">
        <w:rPr>
          <w:rFonts w:ascii="Dubai" w:hAnsi="Dubai" w:cs="Dubai"/>
        </w:rPr>
        <w:t xml:space="preserve"> 5-1-5, Kashiwa City, Chiba Prefecture, Japan </w:t>
      </w:r>
    </w:p>
    <w:p w14:paraId="58D6DEB4" w14:textId="3D687F27" w:rsidR="0063095E" w:rsidRPr="0063095E" w:rsidRDefault="0063095E" w:rsidP="0063095E">
      <w:pPr>
        <w:jc w:val="left"/>
        <w:rPr>
          <w:rFonts w:ascii="Dubai" w:hAnsi="Dubai" w:cs="Dubai" w:hint="eastAsia"/>
        </w:rPr>
      </w:pPr>
      <w:r>
        <w:rPr>
          <w:rFonts w:ascii="Dubai" w:hAnsi="Dubai" w:cs="Dubai" w:hint="eastAsia"/>
        </w:rPr>
        <w:t>P</w:t>
      </w:r>
      <w:r>
        <w:rPr>
          <w:rFonts w:ascii="Dubai" w:hAnsi="Dubai" w:cs="Dubai"/>
        </w:rPr>
        <w:t xml:space="preserve">ost: </w:t>
      </w:r>
      <w:r w:rsidRPr="0063095E">
        <w:rPr>
          <w:rFonts w:ascii="Dubai" w:hAnsi="Dubai" w:cs="Dubai"/>
        </w:rPr>
        <w:t>277-8564</w:t>
      </w:r>
    </w:p>
    <w:p w14:paraId="55936B42" w14:textId="462A885D" w:rsidR="0063095E" w:rsidRPr="00C854BA" w:rsidRDefault="0063095E" w:rsidP="0063095E">
      <w:pPr>
        <w:jc w:val="left"/>
        <w:rPr>
          <w:rFonts w:ascii="Dubai" w:hAnsi="Dubai" w:cs="Dubai" w:hint="eastAsia"/>
        </w:rPr>
      </w:pPr>
      <w:r w:rsidRPr="0063095E">
        <w:rPr>
          <w:rFonts w:ascii="Dubai" w:hAnsi="Dubai" w:cs="Dubai"/>
        </w:rPr>
        <w:t>Tel: 090-7466-9793</w:t>
      </w:r>
    </w:p>
    <w:sectPr w:rsidR="0063095E" w:rsidRPr="00C854B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Dubai">
    <w:panose1 w:val="020B0503030403030204"/>
    <w:charset w:val="00"/>
    <w:family w:val="swiss"/>
    <w:pitch w:val="variable"/>
    <w:sig w:usb0="80002067" w:usb1="80000000" w:usb2="00000008" w:usb3="00000000" w:csb0="00000041"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B7DE9"/>
    <w:multiLevelType w:val="hybridMultilevel"/>
    <w:tmpl w:val="2EBC4890"/>
    <w:lvl w:ilvl="0" w:tplc="4D8C7496">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228812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707"/>
    <w:rsid w:val="000430ED"/>
    <w:rsid w:val="000C351C"/>
    <w:rsid w:val="00281CE5"/>
    <w:rsid w:val="003C3097"/>
    <w:rsid w:val="0063095E"/>
    <w:rsid w:val="00840E4F"/>
    <w:rsid w:val="00C854BA"/>
    <w:rsid w:val="00D32023"/>
    <w:rsid w:val="00DF1823"/>
    <w:rsid w:val="00EF6FDA"/>
    <w:rsid w:val="00F157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D90DA85"/>
  <w15:chartTrackingRefBased/>
  <w15:docId w15:val="{DAEDD97C-AAB4-4B04-826F-FC98EE37F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E4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7375">
      <w:bodyDiv w:val="1"/>
      <w:marLeft w:val="0"/>
      <w:marRight w:val="0"/>
      <w:marTop w:val="0"/>
      <w:marBottom w:val="0"/>
      <w:divBdr>
        <w:top w:val="none" w:sz="0" w:space="0" w:color="auto"/>
        <w:left w:val="none" w:sz="0" w:space="0" w:color="auto"/>
        <w:bottom w:val="none" w:sz="0" w:space="0" w:color="auto"/>
        <w:right w:val="none" w:sz="0" w:space="0" w:color="auto"/>
      </w:divBdr>
      <w:divsChild>
        <w:div w:id="1687518535">
          <w:marLeft w:val="0"/>
          <w:marRight w:val="0"/>
          <w:marTop w:val="0"/>
          <w:marBottom w:val="0"/>
          <w:divBdr>
            <w:top w:val="none" w:sz="0" w:space="0" w:color="auto"/>
            <w:left w:val="none" w:sz="0" w:space="0" w:color="auto"/>
            <w:bottom w:val="none" w:sz="0" w:space="0" w:color="auto"/>
            <w:right w:val="none" w:sz="0" w:space="0" w:color="auto"/>
          </w:divBdr>
        </w:div>
        <w:div w:id="1197540851">
          <w:marLeft w:val="0"/>
          <w:marRight w:val="0"/>
          <w:marTop w:val="0"/>
          <w:marBottom w:val="0"/>
          <w:divBdr>
            <w:top w:val="none" w:sz="0" w:space="0" w:color="auto"/>
            <w:left w:val="none" w:sz="0" w:space="0" w:color="auto"/>
            <w:bottom w:val="none" w:sz="0" w:space="0" w:color="auto"/>
            <w:right w:val="none" w:sz="0" w:space="0" w:color="auto"/>
          </w:divBdr>
        </w:div>
        <w:div w:id="1373307513">
          <w:marLeft w:val="0"/>
          <w:marRight w:val="0"/>
          <w:marTop w:val="0"/>
          <w:marBottom w:val="0"/>
          <w:divBdr>
            <w:top w:val="none" w:sz="0" w:space="0" w:color="auto"/>
            <w:left w:val="none" w:sz="0" w:space="0" w:color="auto"/>
            <w:bottom w:val="none" w:sz="0" w:space="0" w:color="auto"/>
            <w:right w:val="none" w:sz="0" w:space="0" w:color="auto"/>
          </w:divBdr>
        </w:div>
        <w:div w:id="1619488548">
          <w:marLeft w:val="0"/>
          <w:marRight w:val="0"/>
          <w:marTop w:val="0"/>
          <w:marBottom w:val="0"/>
          <w:divBdr>
            <w:top w:val="none" w:sz="0" w:space="0" w:color="auto"/>
            <w:left w:val="none" w:sz="0" w:space="0" w:color="auto"/>
            <w:bottom w:val="none" w:sz="0" w:space="0" w:color="auto"/>
            <w:right w:val="none" w:sz="0" w:space="0" w:color="auto"/>
          </w:divBdr>
        </w:div>
        <w:div w:id="1571187813">
          <w:marLeft w:val="0"/>
          <w:marRight w:val="0"/>
          <w:marTop w:val="0"/>
          <w:marBottom w:val="0"/>
          <w:divBdr>
            <w:top w:val="none" w:sz="0" w:space="0" w:color="auto"/>
            <w:left w:val="none" w:sz="0" w:space="0" w:color="auto"/>
            <w:bottom w:val="none" w:sz="0" w:space="0" w:color="auto"/>
            <w:right w:val="none" w:sz="0" w:space="0" w:color="auto"/>
          </w:divBdr>
        </w:div>
        <w:div w:id="27804660">
          <w:marLeft w:val="0"/>
          <w:marRight w:val="0"/>
          <w:marTop w:val="0"/>
          <w:marBottom w:val="0"/>
          <w:divBdr>
            <w:top w:val="none" w:sz="0" w:space="0" w:color="auto"/>
            <w:left w:val="none" w:sz="0" w:space="0" w:color="auto"/>
            <w:bottom w:val="none" w:sz="0" w:space="0" w:color="auto"/>
            <w:right w:val="none" w:sz="0" w:space="0" w:color="auto"/>
          </w:divBdr>
        </w:div>
      </w:divsChild>
    </w:div>
    <w:div w:id="281038761">
      <w:bodyDiv w:val="1"/>
      <w:marLeft w:val="0"/>
      <w:marRight w:val="0"/>
      <w:marTop w:val="0"/>
      <w:marBottom w:val="0"/>
      <w:divBdr>
        <w:top w:val="none" w:sz="0" w:space="0" w:color="auto"/>
        <w:left w:val="none" w:sz="0" w:space="0" w:color="auto"/>
        <w:bottom w:val="none" w:sz="0" w:space="0" w:color="auto"/>
        <w:right w:val="none" w:sz="0" w:space="0" w:color="auto"/>
      </w:divBdr>
      <w:divsChild>
        <w:div w:id="589705987">
          <w:marLeft w:val="0"/>
          <w:marRight w:val="0"/>
          <w:marTop w:val="0"/>
          <w:marBottom w:val="0"/>
          <w:divBdr>
            <w:top w:val="none" w:sz="0" w:space="0" w:color="auto"/>
            <w:left w:val="none" w:sz="0" w:space="0" w:color="auto"/>
            <w:bottom w:val="none" w:sz="0" w:space="0" w:color="auto"/>
            <w:right w:val="none" w:sz="0" w:space="0" w:color="auto"/>
          </w:divBdr>
        </w:div>
        <w:div w:id="322508217">
          <w:marLeft w:val="0"/>
          <w:marRight w:val="0"/>
          <w:marTop w:val="0"/>
          <w:marBottom w:val="0"/>
          <w:divBdr>
            <w:top w:val="none" w:sz="0" w:space="0" w:color="auto"/>
            <w:left w:val="none" w:sz="0" w:space="0" w:color="auto"/>
            <w:bottom w:val="none" w:sz="0" w:space="0" w:color="auto"/>
            <w:right w:val="none" w:sz="0" w:space="0" w:color="auto"/>
          </w:divBdr>
        </w:div>
        <w:div w:id="1998193472">
          <w:marLeft w:val="0"/>
          <w:marRight w:val="0"/>
          <w:marTop w:val="0"/>
          <w:marBottom w:val="0"/>
          <w:divBdr>
            <w:top w:val="none" w:sz="0" w:space="0" w:color="auto"/>
            <w:left w:val="none" w:sz="0" w:space="0" w:color="auto"/>
            <w:bottom w:val="none" w:sz="0" w:space="0" w:color="auto"/>
            <w:right w:val="none" w:sz="0" w:space="0" w:color="auto"/>
          </w:divBdr>
        </w:div>
        <w:div w:id="1126661453">
          <w:marLeft w:val="0"/>
          <w:marRight w:val="0"/>
          <w:marTop w:val="0"/>
          <w:marBottom w:val="0"/>
          <w:divBdr>
            <w:top w:val="none" w:sz="0" w:space="0" w:color="auto"/>
            <w:left w:val="none" w:sz="0" w:space="0" w:color="auto"/>
            <w:bottom w:val="none" w:sz="0" w:space="0" w:color="auto"/>
            <w:right w:val="none" w:sz="0" w:space="0" w:color="auto"/>
          </w:divBdr>
        </w:div>
        <w:div w:id="738018830">
          <w:marLeft w:val="0"/>
          <w:marRight w:val="0"/>
          <w:marTop w:val="0"/>
          <w:marBottom w:val="0"/>
          <w:divBdr>
            <w:top w:val="none" w:sz="0" w:space="0" w:color="auto"/>
            <w:left w:val="none" w:sz="0" w:space="0" w:color="auto"/>
            <w:bottom w:val="none" w:sz="0" w:space="0" w:color="auto"/>
            <w:right w:val="none" w:sz="0" w:space="0" w:color="auto"/>
          </w:divBdr>
        </w:div>
        <w:div w:id="633488246">
          <w:marLeft w:val="0"/>
          <w:marRight w:val="0"/>
          <w:marTop w:val="0"/>
          <w:marBottom w:val="0"/>
          <w:divBdr>
            <w:top w:val="none" w:sz="0" w:space="0" w:color="auto"/>
            <w:left w:val="none" w:sz="0" w:space="0" w:color="auto"/>
            <w:bottom w:val="none" w:sz="0" w:space="0" w:color="auto"/>
            <w:right w:val="none" w:sz="0" w:space="0" w:color="auto"/>
          </w:divBdr>
        </w:div>
      </w:divsChild>
    </w:div>
    <w:div w:id="1752387655">
      <w:bodyDiv w:val="1"/>
      <w:marLeft w:val="0"/>
      <w:marRight w:val="0"/>
      <w:marTop w:val="0"/>
      <w:marBottom w:val="0"/>
      <w:divBdr>
        <w:top w:val="none" w:sz="0" w:space="0" w:color="auto"/>
        <w:left w:val="none" w:sz="0" w:space="0" w:color="auto"/>
        <w:bottom w:val="none" w:sz="0" w:space="0" w:color="auto"/>
        <w:right w:val="none" w:sz="0" w:space="0" w:color="auto"/>
      </w:divBdr>
      <w:divsChild>
        <w:div w:id="1880701231">
          <w:marLeft w:val="0"/>
          <w:marRight w:val="0"/>
          <w:marTop w:val="0"/>
          <w:marBottom w:val="0"/>
          <w:divBdr>
            <w:top w:val="none" w:sz="0" w:space="0" w:color="auto"/>
            <w:left w:val="none" w:sz="0" w:space="0" w:color="auto"/>
            <w:bottom w:val="none" w:sz="0" w:space="0" w:color="auto"/>
            <w:right w:val="none" w:sz="0" w:space="0" w:color="auto"/>
          </w:divBdr>
        </w:div>
        <w:div w:id="1751344445">
          <w:marLeft w:val="0"/>
          <w:marRight w:val="0"/>
          <w:marTop w:val="0"/>
          <w:marBottom w:val="0"/>
          <w:divBdr>
            <w:top w:val="none" w:sz="0" w:space="0" w:color="auto"/>
            <w:left w:val="none" w:sz="0" w:space="0" w:color="auto"/>
            <w:bottom w:val="none" w:sz="0" w:space="0" w:color="auto"/>
            <w:right w:val="none" w:sz="0" w:space="0" w:color="auto"/>
          </w:divBdr>
        </w:div>
        <w:div w:id="1959215822">
          <w:marLeft w:val="0"/>
          <w:marRight w:val="0"/>
          <w:marTop w:val="0"/>
          <w:marBottom w:val="0"/>
          <w:divBdr>
            <w:top w:val="none" w:sz="0" w:space="0" w:color="auto"/>
            <w:left w:val="none" w:sz="0" w:space="0" w:color="auto"/>
            <w:bottom w:val="none" w:sz="0" w:space="0" w:color="auto"/>
            <w:right w:val="none" w:sz="0" w:space="0" w:color="auto"/>
          </w:divBdr>
        </w:div>
        <w:div w:id="1750538979">
          <w:marLeft w:val="0"/>
          <w:marRight w:val="0"/>
          <w:marTop w:val="0"/>
          <w:marBottom w:val="0"/>
          <w:divBdr>
            <w:top w:val="none" w:sz="0" w:space="0" w:color="auto"/>
            <w:left w:val="none" w:sz="0" w:space="0" w:color="auto"/>
            <w:bottom w:val="none" w:sz="0" w:space="0" w:color="auto"/>
            <w:right w:val="none" w:sz="0" w:space="0" w:color="auto"/>
          </w:divBdr>
        </w:div>
        <w:div w:id="342168358">
          <w:marLeft w:val="0"/>
          <w:marRight w:val="0"/>
          <w:marTop w:val="0"/>
          <w:marBottom w:val="0"/>
          <w:divBdr>
            <w:top w:val="none" w:sz="0" w:space="0" w:color="auto"/>
            <w:left w:val="none" w:sz="0" w:space="0" w:color="auto"/>
            <w:bottom w:val="none" w:sz="0" w:space="0" w:color="auto"/>
            <w:right w:val="none" w:sz="0" w:space="0" w:color="auto"/>
          </w:divBdr>
        </w:div>
        <w:div w:id="883633955">
          <w:marLeft w:val="0"/>
          <w:marRight w:val="0"/>
          <w:marTop w:val="0"/>
          <w:marBottom w:val="0"/>
          <w:divBdr>
            <w:top w:val="none" w:sz="0" w:space="0" w:color="auto"/>
            <w:left w:val="none" w:sz="0" w:space="0" w:color="auto"/>
            <w:bottom w:val="none" w:sz="0" w:space="0" w:color="auto"/>
            <w:right w:val="none" w:sz="0" w:space="0" w:color="auto"/>
          </w:divBdr>
        </w:div>
      </w:divsChild>
    </w:div>
    <w:div w:id="1938563048">
      <w:bodyDiv w:val="1"/>
      <w:marLeft w:val="0"/>
      <w:marRight w:val="0"/>
      <w:marTop w:val="0"/>
      <w:marBottom w:val="0"/>
      <w:divBdr>
        <w:top w:val="none" w:sz="0" w:space="0" w:color="auto"/>
        <w:left w:val="none" w:sz="0" w:space="0" w:color="auto"/>
        <w:bottom w:val="none" w:sz="0" w:space="0" w:color="auto"/>
        <w:right w:val="none" w:sz="0" w:space="0" w:color="auto"/>
      </w:divBdr>
      <w:divsChild>
        <w:div w:id="1177772622">
          <w:marLeft w:val="0"/>
          <w:marRight w:val="0"/>
          <w:marTop w:val="0"/>
          <w:marBottom w:val="0"/>
          <w:divBdr>
            <w:top w:val="none" w:sz="0" w:space="0" w:color="auto"/>
            <w:left w:val="none" w:sz="0" w:space="0" w:color="auto"/>
            <w:bottom w:val="none" w:sz="0" w:space="0" w:color="auto"/>
            <w:right w:val="none" w:sz="0" w:space="0" w:color="auto"/>
          </w:divBdr>
        </w:div>
        <w:div w:id="1825051795">
          <w:marLeft w:val="0"/>
          <w:marRight w:val="0"/>
          <w:marTop w:val="0"/>
          <w:marBottom w:val="0"/>
          <w:divBdr>
            <w:top w:val="none" w:sz="0" w:space="0" w:color="auto"/>
            <w:left w:val="none" w:sz="0" w:space="0" w:color="auto"/>
            <w:bottom w:val="none" w:sz="0" w:space="0" w:color="auto"/>
            <w:right w:val="none" w:sz="0" w:space="0" w:color="auto"/>
          </w:divBdr>
        </w:div>
        <w:div w:id="1609658295">
          <w:marLeft w:val="0"/>
          <w:marRight w:val="0"/>
          <w:marTop w:val="0"/>
          <w:marBottom w:val="0"/>
          <w:divBdr>
            <w:top w:val="none" w:sz="0" w:space="0" w:color="auto"/>
            <w:left w:val="none" w:sz="0" w:space="0" w:color="auto"/>
            <w:bottom w:val="none" w:sz="0" w:space="0" w:color="auto"/>
            <w:right w:val="none" w:sz="0" w:space="0" w:color="auto"/>
          </w:divBdr>
        </w:div>
        <w:div w:id="2003004592">
          <w:marLeft w:val="0"/>
          <w:marRight w:val="0"/>
          <w:marTop w:val="0"/>
          <w:marBottom w:val="0"/>
          <w:divBdr>
            <w:top w:val="none" w:sz="0" w:space="0" w:color="auto"/>
            <w:left w:val="none" w:sz="0" w:space="0" w:color="auto"/>
            <w:bottom w:val="none" w:sz="0" w:space="0" w:color="auto"/>
            <w:right w:val="none" w:sz="0" w:space="0" w:color="auto"/>
          </w:divBdr>
        </w:div>
        <w:div w:id="1421949190">
          <w:marLeft w:val="0"/>
          <w:marRight w:val="0"/>
          <w:marTop w:val="0"/>
          <w:marBottom w:val="0"/>
          <w:divBdr>
            <w:top w:val="none" w:sz="0" w:space="0" w:color="auto"/>
            <w:left w:val="none" w:sz="0" w:space="0" w:color="auto"/>
            <w:bottom w:val="none" w:sz="0" w:space="0" w:color="auto"/>
            <w:right w:val="none" w:sz="0" w:space="0" w:color="auto"/>
          </w:divBdr>
        </w:div>
        <w:div w:id="565919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HAODONG</dc:creator>
  <cp:keywords/>
  <dc:description/>
  <cp:lastModifiedBy>XU HAODONG</cp:lastModifiedBy>
  <cp:revision>7</cp:revision>
  <dcterms:created xsi:type="dcterms:W3CDTF">2023-06-27T05:24:00Z</dcterms:created>
  <dcterms:modified xsi:type="dcterms:W3CDTF">2023-06-27T06:24:00Z</dcterms:modified>
</cp:coreProperties>
</file>