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57B678">
      <w:pPr>
        <w:spacing w:after="20"/>
        <w:jc w:val="center"/>
      </w:pPr>
      <w:r>
        <w:rPr>
          <w:b/>
          <w:sz w:val="38"/>
        </w:rPr>
        <w:t>MIFTAHUL ARIF</w:t>
      </w:r>
    </w:p>
    <w:p w14:paraId="26178C2F">
      <w:pPr>
        <w:spacing w:after="40"/>
        <w:jc w:val="center"/>
      </w:pPr>
      <w:r>
        <w:rPr>
          <w:b/>
          <w:sz w:val="19"/>
        </w:rPr>
        <w:t>DIGITAL SOLUTIONS • WEB APPLICATIONS • BUSINESS PROCESS AUTOMATION</w:t>
      </w:r>
    </w:p>
    <w:p w14:paraId="6DE29D1C">
      <w:pPr>
        <w:spacing w:after="100"/>
        <w:jc w:val="center"/>
      </w:pPr>
      <w:r>
        <w:rPr>
          <w:sz w:val="17"/>
        </w:rPr>
        <w:t>Surabaya, Indonesia  |  +62 89510579739  |  arief1911@gmail.com  |  miftahularif.vercel.app</w:t>
      </w:r>
    </w:p>
    <w:p w14:paraId="1240C8E4">
      <w:pPr>
        <w:pStyle w:val="2"/>
        <w:keepNext/>
      </w:pPr>
      <w:r>
        <w:t>PROFESSIONAL SUMMARY</w:t>
      </w:r>
    </w:p>
    <w:p w14:paraId="3090BF3D">
      <w:pPr>
        <w:spacing w:after="60"/>
      </w:pPr>
      <w:r>
        <w:t>Creative and self-directed digital professional transitioning from graphic design, digital marketing, and administrative operations into web-based digital solutions. Started with HTML, CSS, and Java</w:t>
      </w:r>
      <w:bookmarkStart w:id="0" w:name="_GoBack"/>
      <w:bookmarkEnd w:id="0"/>
      <w:r>
        <w:t>Script and expanded through hands-on, AI-assisted development to build a practical employee reporting application. Strongest at understanding real-world workflows, translating them into clear application requirements, and using modern tools to turn repetitive processes into structured digital workflows.</w:t>
      </w:r>
    </w:p>
    <w:p w14:paraId="6A98AA67">
      <w:pPr>
        <w:pStyle w:val="2"/>
        <w:keepNext/>
      </w:pPr>
      <w:r>
        <w:t>CORE SKILLS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27"/>
        <w:gridCol w:w="5227"/>
      </w:tblGrid>
      <w:tr w14:paraId="56E7C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5DB40BD7">
            <w:pPr>
              <w:spacing w:after="0"/>
            </w:pPr>
            <w:r>
              <w:rPr>
                <w:b/>
                <w:sz w:val="16"/>
              </w:rPr>
              <w:t>Web Development</w:t>
            </w:r>
          </w:p>
        </w:tc>
        <w:tc>
          <w:tcPr>
            <w:tcW w:w="8568" w:type="dxa"/>
            <w:vAlign w:val="top"/>
          </w:tcPr>
          <w:p w14:paraId="5AF936CA">
            <w:pPr>
              <w:spacing w:after="0"/>
            </w:pPr>
            <w:r>
              <w:rPr>
                <w:sz w:val="16"/>
              </w:rPr>
              <w:t>HTML, CSS, JavaScript, responsive UI, forms, CRUD applications</w:t>
            </w:r>
          </w:p>
        </w:tc>
      </w:tr>
      <w:tr w14:paraId="4416B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49F00A96">
            <w:pPr>
              <w:spacing w:after="0"/>
            </w:pPr>
            <w:r>
              <w:rPr>
                <w:b/>
                <w:sz w:val="16"/>
              </w:rPr>
              <w:t>Application &amp; Data</w:t>
            </w:r>
          </w:p>
        </w:tc>
        <w:tc>
          <w:tcPr>
            <w:tcW w:w="8568" w:type="dxa"/>
            <w:vAlign w:val="top"/>
          </w:tcPr>
          <w:p w14:paraId="12F3B9D0">
            <w:pPr>
              <w:spacing w:after="0"/>
            </w:pPr>
            <w:r>
              <w:rPr>
                <w:sz w:val="16"/>
              </w:rPr>
              <w:t>Supabase, PostgreSQL, relational data concepts, authentication, Row Level Security (RLS)</w:t>
            </w:r>
          </w:p>
        </w:tc>
      </w:tr>
      <w:tr w14:paraId="3C7D1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69869DE5">
            <w:pPr>
              <w:spacing w:after="0"/>
            </w:pPr>
            <w:r>
              <w:rPr>
                <w:b/>
                <w:sz w:val="16"/>
              </w:rPr>
              <w:t>Automation</w:t>
            </w:r>
          </w:p>
        </w:tc>
        <w:tc>
          <w:tcPr>
            <w:tcW w:w="8568" w:type="dxa"/>
            <w:vAlign w:val="top"/>
          </w:tcPr>
          <w:p w14:paraId="7E1A1FDD">
            <w:pPr>
              <w:spacing w:after="0"/>
            </w:pPr>
            <w:r>
              <w:rPr>
                <w:sz w:val="16"/>
              </w:rPr>
              <w:t>Business process automation, reporting workflows, document generation, workflow design</w:t>
            </w:r>
          </w:p>
        </w:tc>
      </w:tr>
      <w:tr w14:paraId="660A76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133A2A7E">
            <w:pPr>
              <w:spacing w:after="0"/>
            </w:pPr>
            <w:r>
              <w:rPr>
                <w:b/>
                <w:sz w:val="16"/>
              </w:rPr>
              <w:t>AI-Assisted Development</w:t>
            </w:r>
          </w:p>
        </w:tc>
        <w:tc>
          <w:tcPr>
            <w:tcW w:w="8568" w:type="dxa"/>
            <w:vAlign w:val="top"/>
          </w:tcPr>
          <w:p w14:paraId="4AEBB692">
            <w:pPr>
              <w:spacing w:after="0"/>
            </w:pPr>
            <w:r>
              <w:rPr>
                <w:sz w:val="16"/>
              </w:rPr>
              <w:t>Using AI as a development assistant for implementation, debugging, iteration, and documentation</w:t>
            </w:r>
          </w:p>
        </w:tc>
      </w:tr>
      <w:tr w14:paraId="43262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7841AB8C">
            <w:pPr>
              <w:spacing w:after="0"/>
            </w:pPr>
            <w:r>
              <w:rPr>
                <w:b/>
                <w:sz w:val="16"/>
              </w:rPr>
              <w:t>Tools</w:t>
            </w:r>
          </w:p>
        </w:tc>
        <w:tc>
          <w:tcPr>
            <w:tcW w:w="8568" w:type="dxa"/>
            <w:vAlign w:val="top"/>
          </w:tcPr>
          <w:p w14:paraId="3870C808">
            <w:pPr>
              <w:spacing w:after="0"/>
            </w:pPr>
            <w:r>
              <w:rPr>
                <w:sz w:val="16"/>
              </w:rPr>
              <w:t>Git/GitHub, Vercel, Cloudinary, docx.js, Excel, Canva, Adobe Photoshop, Illustrator, Premiere, After Effects</w:t>
            </w:r>
          </w:p>
        </w:tc>
      </w:tr>
      <w:tr w14:paraId="7B93BA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32" w:type="dxa"/>
            <w:shd w:val="clear" w:color="auto" w:fill="F2F2F2"/>
            <w:vAlign w:val="top"/>
          </w:tcPr>
          <w:p w14:paraId="7C6472CF">
            <w:pPr>
              <w:spacing w:after="0"/>
            </w:pPr>
            <w:r>
              <w:rPr>
                <w:b/>
                <w:sz w:val="16"/>
              </w:rPr>
              <w:t>Creative &amp; Marketing</w:t>
            </w:r>
          </w:p>
        </w:tc>
        <w:tc>
          <w:tcPr>
            <w:tcW w:w="8568" w:type="dxa"/>
            <w:vAlign w:val="top"/>
          </w:tcPr>
          <w:p w14:paraId="76827B57">
            <w:pPr>
              <w:spacing w:after="0"/>
            </w:pPr>
            <w:r>
              <w:rPr>
                <w:sz w:val="16"/>
              </w:rPr>
              <w:t>Graphic design, branding, digital content, social media, promotional materials</w:t>
            </w:r>
          </w:p>
        </w:tc>
      </w:tr>
    </w:tbl>
    <w:p w14:paraId="1DF7EE6F">
      <w:pPr>
        <w:pStyle w:val="2"/>
        <w:keepNext/>
      </w:pPr>
      <w:r>
        <w:t>SELECTED TECHNICAL PROJECT</w:t>
      </w:r>
    </w:p>
    <w:p w14:paraId="26DA16FF">
      <w:pPr>
        <w:keepNext/>
        <w:spacing w:before="40" w:after="20"/>
      </w:pPr>
      <w:r>
        <w:rPr>
          <w:b/>
          <w:sz w:val="19"/>
        </w:rPr>
        <w:t>Employee Activity &amp; Attendance Reporting System</w:t>
      </w:r>
      <w:r>
        <w:rPr>
          <w:b/>
        </w:rPr>
        <w:t xml:space="preserve"> — Personal / Administrative Application</w:t>
      </w:r>
      <w:r>
        <w:rPr>
          <w:i/>
        </w:rPr>
        <w:t xml:space="preserve"> | 2026</w:t>
      </w:r>
    </w:p>
    <w:p w14:paraId="564D0DE6">
      <w:pPr>
        <w:spacing w:after="30"/>
        <w:ind w:left="216" w:hanging="173"/>
      </w:pPr>
      <w:r>
        <w:rPr>
          <w:b/>
        </w:rPr>
        <w:t xml:space="preserve">• </w:t>
      </w:r>
      <w:r>
        <w:t>Built a web application to replace a manual monthly activity and attendance reporting workflow with structured digital submission and review.</w:t>
      </w:r>
    </w:p>
    <w:p w14:paraId="2E6F092A">
      <w:pPr>
        <w:spacing w:after="30"/>
        <w:ind w:left="216" w:hanging="173"/>
      </w:pPr>
      <w:r>
        <w:rPr>
          <w:b/>
        </w:rPr>
        <w:t xml:space="preserve">• </w:t>
      </w:r>
      <w:r>
        <w:t>Implemented employee login, monthly reports, activity and attendance records, photo uploads, admin dashboard, submit/review, and Approve / Revision workflow.</w:t>
      </w:r>
    </w:p>
    <w:p w14:paraId="12B38650">
      <w:pPr>
        <w:spacing w:after="30"/>
        <w:ind w:left="216" w:hanging="173"/>
      </w:pPr>
      <w:r>
        <w:rPr>
          <w:b/>
        </w:rPr>
        <w:t xml:space="preserve">• </w:t>
      </w:r>
      <w:r>
        <w:t>Used HTML, CSS, JavaScript, Supabase Auth/PostgreSQL, Row Level Security (RLS), Cloudinary, and docx.js for automated Word report generation.</w:t>
      </w:r>
    </w:p>
    <w:p w14:paraId="773A5A9E">
      <w:pPr>
        <w:spacing w:after="30"/>
        <w:ind w:left="216" w:hanging="173"/>
      </w:pPr>
      <w:r>
        <w:rPr>
          <w:b/>
        </w:rPr>
        <w:t xml:space="preserve">• </w:t>
      </w:r>
      <w:r>
        <w:t>Designed the workflow from the operational process and used AI-assisted development to help translate requirements into working application code, iterate, debug, and document the system.</w:t>
      </w:r>
    </w:p>
    <w:p w14:paraId="789DB2AF">
      <w:pPr>
        <w:spacing w:after="30"/>
        <w:ind w:left="216" w:hanging="173"/>
      </w:pPr>
      <w:r>
        <w:rPr>
          <w:b/>
        </w:rPr>
        <w:t xml:space="preserve">• </w:t>
      </w:r>
      <w:r>
        <w:t>Live application: laporan-kegiatan-kanri.vercel.app</w:t>
      </w:r>
    </w:p>
    <w:p w14:paraId="228BAB54">
      <w:pPr>
        <w:pStyle w:val="2"/>
        <w:keepNext/>
      </w:pPr>
      <w:r>
        <w:t>PROFESSIONAL EXPERIENCE</w:t>
      </w:r>
    </w:p>
    <w:p w14:paraId="5309F1C8">
      <w:pPr>
        <w:keepNext/>
        <w:spacing w:before="40" w:after="20"/>
        <w:rPr>
          <w:rFonts w:hint="default"/>
          <w:lang w:val="en-US"/>
        </w:rPr>
      </w:pPr>
      <w:r>
        <w:rPr>
          <w:rFonts w:hint="default"/>
          <w:b/>
          <w:lang w:val="en-US"/>
        </w:rPr>
        <w:t>Social Media Specialist</w:t>
      </w:r>
      <w:r>
        <w:rPr>
          <w:b/>
        </w:rPr>
        <w:t xml:space="preserve"> — Poutcare</w:t>
      </w:r>
      <w:r>
        <w:rPr>
          <w:i/>
        </w:rPr>
        <w:t xml:space="preserve"> | Jan 2024 – Present</w:t>
      </w:r>
      <w:r>
        <w:rPr>
          <w:rFonts w:hint="default"/>
          <w:i/>
          <w:lang w:val="en-US"/>
        </w:rPr>
        <w:t xml:space="preserve"> (Remote)</w:t>
      </w:r>
    </w:p>
    <w:p w14:paraId="18835CA0">
      <w:pPr>
        <w:spacing w:after="30"/>
        <w:ind w:left="216" w:hanging="173"/>
      </w:pPr>
      <w:r>
        <w:rPr>
          <w:b/>
        </w:rPr>
        <w:t xml:space="preserve">• </w:t>
      </w:r>
      <w:r>
        <w:t>Create visual content and branding materials for digital and print communication while maintaining brand consistency.</w:t>
      </w:r>
    </w:p>
    <w:p w14:paraId="49BC377E">
      <w:pPr>
        <w:spacing w:after="30"/>
        <w:ind w:left="216" w:hanging="173"/>
      </w:pPr>
      <w:r>
        <w:rPr>
          <w:b/>
        </w:rPr>
        <w:t xml:space="preserve">• </w:t>
      </w:r>
      <w:r>
        <w:t>Collaborate with teams to deliver practical visual communication solutions.</w:t>
      </w:r>
    </w:p>
    <w:p w14:paraId="010166CA">
      <w:pPr>
        <w:keepNext/>
        <w:spacing w:before="40" w:after="20"/>
        <w:rPr>
          <w:rFonts w:hint="default"/>
          <w:lang w:val="en-US"/>
        </w:rPr>
      </w:pPr>
      <w:r>
        <w:rPr>
          <w:rFonts w:hint="default"/>
          <w:b/>
          <w:lang w:val="en-US"/>
        </w:rPr>
        <w:t>Graphic Designer</w:t>
      </w:r>
      <w:r>
        <w:rPr>
          <w:b/>
        </w:rPr>
        <w:t xml:space="preserve"> — </w:t>
      </w:r>
      <w:r>
        <w:rPr>
          <w:rFonts w:hint="default"/>
          <w:b/>
          <w:lang w:val="en-US"/>
        </w:rPr>
        <w:t>Sisi Kreatif</w:t>
      </w:r>
      <w:r>
        <w:rPr>
          <w:i/>
        </w:rPr>
        <w:t xml:space="preserve"> | Jan 2022 – Present</w:t>
      </w:r>
      <w:r>
        <w:rPr>
          <w:rFonts w:hint="default"/>
          <w:i/>
          <w:lang w:val="en-US"/>
        </w:rPr>
        <w:t xml:space="preserve"> (Remote)</w:t>
      </w:r>
    </w:p>
    <w:p w14:paraId="1548D824">
      <w:pPr>
        <w:spacing w:after="30"/>
        <w:ind w:left="216" w:hanging="173"/>
      </w:pPr>
      <w:r>
        <w:rPr>
          <w:b/>
        </w:rPr>
        <w:t xml:space="preserve">• </w:t>
      </w:r>
      <w:r>
        <w:t>Help SMEs develop professional and consistent visual identities and promotional materials.</w:t>
      </w:r>
    </w:p>
    <w:p w14:paraId="336C66AE">
      <w:pPr>
        <w:spacing w:after="30"/>
        <w:ind w:left="216" w:hanging="173"/>
      </w:pPr>
      <w:r>
        <w:rPr>
          <w:b/>
        </w:rPr>
        <w:t xml:space="preserve">• </w:t>
      </w:r>
      <w:r>
        <w:t>Support brand awareness and product/service promotion through visual design.</w:t>
      </w:r>
    </w:p>
    <w:p w14:paraId="2B6E4239">
      <w:pPr>
        <w:keepNext/>
        <w:spacing w:before="40" w:after="20"/>
      </w:pPr>
      <w:r>
        <w:rPr>
          <w:b/>
          <w:sz w:val="19"/>
        </w:rPr>
        <w:t>Government / UPTD — Administrative &amp; Field Operations</w:t>
      </w:r>
      <w:r>
        <w:rPr>
          <w:b/>
        </w:rPr>
        <w:t xml:space="preserve"> </w:t>
      </w:r>
      <w:r>
        <w:rPr>
          <w:i/>
        </w:rPr>
        <w:t xml:space="preserve">| Jan 2022 – </w:t>
      </w:r>
      <w:r>
        <w:rPr>
          <w:rFonts w:hint="default"/>
          <w:i/>
          <w:lang w:val="en-US"/>
        </w:rPr>
        <w:t>Mar 2026 (On-Site)</w:t>
      </w:r>
    </w:p>
    <w:p w14:paraId="2F8D4622">
      <w:pPr>
        <w:spacing w:after="30"/>
        <w:ind w:left="216" w:hanging="173"/>
      </w:pPr>
      <w:r>
        <w:rPr>
          <w:b/>
        </w:rPr>
        <w:t xml:space="preserve">• </w:t>
      </w:r>
      <w:r>
        <w:t>Handled field survey and administrative support activities involving recurring reporting, attendance, documentation, and operational workflows.</w:t>
      </w:r>
    </w:p>
    <w:p w14:paraId="6707EB01">
      <w:pPr>
        <w:keepNext/>
        <w:spacing w:before="40" w:after="20"/>
      </w:pPr>
      <w:r>
        <w:rPr>
          <w:b/>
          <w:sz w:val="19"/>
        </w:rPr>
        <w:t>Contractor — Project / Marketing Division</w:t>
      </w:r>
      <w:r>
        <w:rPr>
          <w:b/>
        </w:rPr>
        <w:t xml:space="preserve"> </w:t>
      </w:r>
      <w:r>
        <w:rPr>
          <w:i/>
        </w:rPr>
        <w:t>| May 20</w:t>
      </w:r>
      <w:r>
        <w:rPr>
          <w:rFonts w:hint="default"/>
          <w:i/>
          <w:lang w:val="en-US"/>
        </w:rPr>
        <w:t>20</w:t>
      </w:r>
      <w:r>
        <w:rPr>
          <w:i/>
        </w:rPr>
        <w:t xml:space="preserve"> – May 2021</w:t>
      </w:r>
      <w:r>
        <w:rPr>
          <w:rFonts w:hint="default"/>
          <w:i/>
          <w:lang w:val="en-US"/>
        </w:rPr>
        <w:t xml:space="preserve"> (On-Site)</w:t>
      </w:r>
    </w:p>
    <w:p w14:paraId="080B11B7">
      <w:pPr>
        <w:spacing w:after="30"/>
        <w:ind w:left="216" w:hanging="173"/>
      </w:pPr>
      <w:r>
        <w:rPr>
          <w:b/>
        </w:rPr>
        <w:t xml:space="preserve">• </w:t>
      </w:r>
      <w:r>
        <w:t>Started in graphic design and expanded into marketing and project-related coordination and visual communication.</w:t>
      </w:r>
    </w:p>
    <w:p w14:paraId="2121F049">
      <w:pPr>
        <w:keepNext/>
        <w:spacing w:before="40" w:after="20"/>
        <w:rPr>
          <w:rFonts w:hint="default"/>
          <w:lang w:val="en-US"/>
        </w:rPr>
      </w:pPr>
      <w:r>
        <w:rPr>
          <w:b/>
          <w:sz w:val="19"/>
        </w:rPr>
        <w:t>Digital Marketing</w:t>
      </w:r>
      <w:r>
        <w:rPr>
          <w:rFonts w:hint="default"/>
          <w:b/>
          <w:sz w:val="19"/>
          <w:lang w:val="en-US"/>
        </w:rPr>
        <w:t xml:space="preserve"> Support</w:t>
      </w:r>
      <w:r>
        <w:rPr>
          <w:b/>
        </w:rPr>
        <w:t xml:space="preserve"> — Alhamra Restaurant &amp; Larazeta Restaurant</w:t>
      </w:r>
      <w:r>
        <w:rPr>
          <w:i/>
        </w:rPr>
        <w:t xml:space="preserve"> | M</w:t>
      </w:r>
      <w:r>
        <w:rPr>
          <w:rFonts w:hint="default"/>
          <w:i/>
          <w:lang w:val="en-US"/>
        </w:rPr>
        <w:t>ar</w:t>
      </w:r>
      <w:r>
        <w:rPr>
          <w:i/>
        </w:rPr>
        <w:t xml:space="preserve"> 2019 – </w:t>
      </w:r>
      <w:r>
        <w:rPr>
          <w:rFonts w:hint="default"/>
          <w:i/>
          <w:lang w:val="en-US"/>
        </w:rPr>
        <w:t>Apr  2020 (On-Site)</w:t>
      </w:r>
    </w:p>
    <w:p w14:paraId="563D2D47">
      <w:pPr>
        <w:spacing w:after="30"/>
        <w:ind w:left="216" w:hanging="173"/>
      </w:pPr>
      <w:r>
        <w:rPr>
          <w:b/>
        </w:rPr>
        <w:t xml:space="preserve">• </w:t>
      </w:r>
      <w:r>
        <w:t>Supported digital campaigns, social media content, marketing materials, events, and external partner coordination.</w:t>
      </w:r>
    </w:p>
    <w:p w14:paraId="02636462">
      <w:pPr>
        <w:pStyle w:val="2"/>
        <w:keepNext/>
      </w:pPr>
      <w:r>
        <w:t>EDUCATION</w:t>
      </w:r>
    </w:p>
    <w:p w14:paraId="131BF47F">
      <w:pPr>
        <w:spacing w:after="40"/>
        <w:rPr>
          <w:rFonts w:hint="default"/>
          <w:lang w:val="en-US"/>
        </w:rPr>
      </w:pPr>
      <w:r>
        <w:rPr>
          <w:b/>
        </w:rPr>
        <w:t>Bachelor of Communication Science</w:t>
      </w:r>
      <w:r>
        <w:t xml:space="preserve"> | 201</w:t>
      </w:r>
      <w:r>
        <w:rPr>
          <w:rFonts w:hint="default"/>
          <w:lang w:val="en-US"/>
        </w:rPr>
        <w:t>5</w:t>
      </w:r>
      <w:r>
        <w:t xml:space="preserve"> – 20</w:t>
      </w:r>
      <w:r>
        <w:rPr>
          <w:rFonts w:hint="default"/>
          <w:lang w:val="en-US"/>
        </w:rPr>
        <w:t>19</w:t>
      </w:r>
    </w:p>
    <w:p w14:paraId="6069DF43">
      <w:pPr>
        <w:pStyle w:val="2"/>
        <w:keepNext/>
      </w:pPr>
      <w:r>
        <w:t>ADDITIONAL PROFILE</w:t>
      </w:r>
    </w:p>
    <w:p w14:paraId="1369BB7C">
      <w:pPr>
        <w:spacing w:after="30"/>
        <w:ind w:left="216" w:hanging="173"/>
      </w:pPr>
      <w:r>
        <w:rPr>
          <w:b/>
        </w:rPr>
        <w:t xml:space="preserve">• </w:t>
      </w:r>
      <w:r>
        <w:t>4+ years of professional graphic design experience across digital and print communication.</w:t>
      </w:r>
    </w:p>
    <w:p w14:paraId="5A18FAAC">
      <w:pPr>
        <w:spacing w:after="30"/>
        <w:ind w:left="216" w:hanging="173"/>
      </w:pPr>
      <w:r>
        <w:rPr>
          <w:b/>
        </w:rPr>
        <w:t xml:space="preserve">• </w:t>
      </w:r>
      <w:r>
        <w:t>Hands-on understanding of administrative reporting and operational workflows.</w:t>
      </w:r>
    </w:p>
    <w:p w14:paraId="3D79803F">
      <w:pPr>
        <w:spacing w:after="30"/>
        <w:ind w:left="216" w:hanging="173"/>
      </w:pPr>
      <w:r>
        <w:rPr>
          <w:b/>
        </w:rPr>
        <w:t xml:space="preserve">• </w:t>
      </w:r>
      <w:r>
        <w:t>Able to connect creative, operational, and technical perspectives when developing practical digital solutions.</w:t>
      </w:r>
    </w:p>
    <w:p w14:paraId="52DDC8AA">
      <w:pPr>
        <w:spacing w:after="30"/>
        <w:ind w:left="216" w:hanging="173"/>
      </w:pPr>
      <w:r>
        <w:rPr>
          <w:b/>
        </w:rPr>
        <w:t xml:space="preserve">• </w:t>
      </w:r>
      <w:r>
        <w:t xml:space="preserve">Portfolio: </w:t>
      </w:r>
      <w:r>
        <w:rPr>
          <w:b/>
          <w:bCs/>
        </w:rPr>
        <w:t>miftahularif.vercel.app</w:t>
      </w:r>
    </w:p>
    <w:sectPr>
      <w:footerReference r:id="rId5" w:type="default"/>
      <w:pgSz w:w="12240" w:h="15840"/>
      <w:pgMar w:top="691" w:right="893" w:bottom="691" w:left="89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ood Zo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ood Zone">
    <w:panose1 w:val="02000500000000000000"/>
    <w:charset w:val="00"/>
    <w:family w:val="auto"/>
    <w:pitch w:val="default"/>
    <w:sig w:usb0="800000A7" w:usb1="50000042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730D8">
    <w:pPr>
      <w:pStyle w:val="18"/>
      <w:jc w:val="center"/>
    </w:pPr>
    <w:r>
      <w:rPr>
        <w:sz w:val="15"/>
      </w:rPr>
      <w:t>Miftahul Arif • Resume Master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9F4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50" w:line="276" w:lineRule="auto"/>
    </w:pPr>
    <w:rPr>
      <w:rFonts w:ascii="Aptos" w:hAnsi="Aptos" w:eastAsiaTheme="minorEastAsia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100" w:after="4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1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0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19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100" w:after="4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38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459</Words>
  <Characters>3150</Characters>
  <Lines>0</Lines>
  <Paragraphs>0</Paragraphs>
  <TotalTime>14</TotalTime>
  <ScaleCrop>false</ScaleCrop>
  <LinksUpToDate>false</LinksUpToDate>
  <CharactersWithSpaces>3570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Arief 19</cp:lastModifiedBy>
  <dcterms:modified xsi:type="dcterms:W3CDTF">2026-10-06T16:07:45Z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eyJoZGlkIjoiMGYyOTdmYzAxMGNhNDc5ZWRjYjczODFkNTk4ZGMzZjgiLCJ1c2VySWQiOiI4ODEzMzQ2MTc4NDkzIn0=</vt:lpwstr>
  </property>
  <property fmtid="{D5CDD505-2E9C-101B-9397-08002B2CF9AE}" pid="3" name="KSOProductBuildVer">
    <vt:lpwstr>1033-12.1.0.28485</vt:lpwstr>
  </property>
  <property fmtid="{D5CDD505-2E9C-101B-9397-08002B2CF9AE}" pid="4" name="ICV">
    <vt:lpwstr>EF6B8D6DED4A4B9E9575E5C4752FDB31_12</vt:lpwstr>
  </property>
</Properties>
</file>