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644D" w14:textId="77777777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食品名称：贵州秘制糊辣椒蘸水</w:t>
      </w:r>
    </w:p>
    <w:p w14:paraId="4461AE12" w14:textId="2443F617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净含量：</w:t>
      </w:r>
      <w:r w:rsidR="00FF3E4F" w:rsidRPr="00C32443">
        <w:rPr>
          <w:rFonts w:hint="eastAsia"/>
          <w:szCs w:val="22"/>
          <w14:ligatures w14:val="standardContextual"/>
        </w:rPr>
        <w:t>3</w:t>
      </w:r>
      <w:r w:rsidRPr="00C32443">
        <w:rPr>
          <w:rFonts w:hint="eastAsia"/>
          <w:szCs w:val="22"/>
          <w14:ligatures w14:val="standardContextual"/>
        </w:rPr>
        <w:t>0g</w:t>
      </w:r>
    </w:p>
    <w:p w14:paraId="659FFFBB" w14:textId="7EF4BA11" w:rsidR="00D53604" w:rsidRPr="00C32443" w:rsidRDefault="00D53604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产地：贵州省贵阳市</w:t>
      </w:r>
    </w:p>
    <w:p w14:paraId="725FC90B" w14:textId="521AB25A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配料表：辣椒、花生、</w:t>
      </w:r>
      <w:r w:rsidR="007A24E8" w:rsidRPr="00C32443">
        <w:rPr>
          <w:rFonts w:hint="eastAsia"/>
          <w:szCs w:val="22"/>
          <w14:ligatures w14:val="standardContextual"/>
        </w:rPr>
        <w:t>食用盐、</w:t>
      </w:r>
      <w:r w:rsidRPr="00C32443">
        <w:rPr>
          <w:rFonts w:hint="eastAsia"/>
          <w:szCs w:val="22"/>
          <w14:ligatures w14:val="standardContextual"/>
        </w:rPr>
        <w:t>菜籽油</w:t>
      </w:r>
      <w:r w:rsidR="007A24E8" w:rsidRPr="00C32443">
        <w:rPr>
          <w:rFonts w:hint="eastAsia"/>
          <w:szCs w:val="22"/>
          <w14:ligatures w14:val="standardContextual"/>
        </w:rPr>
        <w:t>（非转基因菜籽）</w:t>
      </w:r>
      <w:r w:rsidRPr="00C32443">
        <w:rPr>
          <w:rFonts w:hint="eastAsia"/>
          <w:szCs w:val="22"/>
          <w14:ligatures w14:val="standardContextual"/>
        </w:rPr>
        <w:t>、芝麻油、芝麻、</w:t>
      </w:r>
      <w:r w:rsidR="007A24E8" w:rsidRPr="00C32443">
        <w:rPr>
          <w:rFonts w:hint="eastAsia"/>
          <w:szCs w:val="22"/>
          <w14:ligatures w14:val="standardContextual"/>
        </w:rPr>
        <w:t>花椒、味精、</w:t>
      </w:r>
      <w:r w:rsidRPr="00C32443">
        <w:rPr>
          <w:rFonts w:hint="eastAsia"/>
          <w:szCs w:val="22"/>
          <w14:ligatures w14:val="standardContextual"/>
        </w:rPr>
        <w:t>鸡精调味料、</w:t>
      </w:r>
      <w:r w:rsidR="007A24E8" w:rsidRPr="00C32443">
        <w:rPr>
          <w:rFonts w:hint="eastAsia"/>
          <w:szCs w:val="22"/>
          <w14:ligatures w14:val="standardContextual"/>
        </w:rPr>
        <w:t>鲜味美（复合调味料）、浓缩鲜香粉（复合调味料）</w:t>
      </w:r>
    </w:p>
    <w:p w14:paraId="5FB0A966" w14:textId="77777777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致敏物提示：本产品含有花生</w:t>
      </w:r>
    </w:p>
    <w:p w14:paraId="175F9861" w14:textId="77777777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产品标准代号：DBS 52/011</w:t>
      </w:r>
    </w:p>
    <w:p w14:paraId="49659169" w14:textId="77777777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食品生产许可证编号：SC10352019112526</w:t>
      </w:r>
    </w:p>
    <w:p w14:paraId="5888509F" w14:textId="77777777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保质期：12个月</w:t>
      </w:r>
    </w:p>
    <w:p w14:paraId="0089B7B0" w14:textId="627F737C" w:rsidR="00FA4305" w:rsidRPr="00C32443" w:rsidRDefault="00FA4305" w:rsidP="00FA4305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生产日期：见</w:t>
      </w:r>
      <w:r w:rsidR="007A24E8" w:rsidRPr="00C32443">
        <w:rPr>
          <w:rFonts w:hint="eastAsia"/>
          <w:szCs w:val="22"/>
          <w14:ligatures w14:val="standardContextual"/>
        </w:rPr>
        <w:t>包装袋</w:t>
      </w:r>
      <w:r w:rsidRPr="00C32443">
        <w:rPr>
          <w:rFonts w:hint="eastAsia"/>
          <w:szCs w:val="22"/>
          <w14:ligatures w14:val="standardContextual"/>
        </w:rPr>
        <w:t>喷码</w:t>
      </w:r>
      <w:r w:rsidR="00D53604" w:rsidRPr="00C32443">
        <w:rPr>
          <w:rFonts w:hint="eastAsia"/>
          <w:szCs w:val="22"/>
          <w14:ligatures w14:val="standardContextual"/>
        </w:rPr>
        <w:t>处</w:t>
      </w:r>
    </w:p>
    <w:p w14:paraId="3165E8CC" w14:textId="07E4DC66" w:rsidR="00D53604" w:rsidRPr="00C32443" w:rsidRDefault="00FA4305" w:rsidP="00D53604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贮存条件：阴凉干燥处保存</w:t>
      </w:r>
      <w:r w:rsidR="00D53604" w:rsidRPr="00C32443">
        <w:rPr>
          <w:szCs w:val="22"/>
          <w14:ligatures w14:val="standardContextual"/>
        </w:rPr>
        <w:br/>
      </w:r>
      <w:bookmarkStart w:id="0" w:name="OLE_LINK2"/>
      <w:r w:rsidR="00D53604" w:rsidRPr="00C32443">
        <w:rPr>
          <w:rFonts w:hint="eastAsia"/>
          <w:szCs w:val="22"/>
          <w14:ligatures w14:val="standardContextual"/>
        </w:rPr>
        <w:t>生产商：贵州拾黔味特产开发有限公司</w:t>
      </w:r>
    </w:p>
    <w:p w14:paraId="2DA0A231" w14:textId="4A93B776" w:rsidR="00D53604" w:rsidRPr="00C32443" w:rsidRDefault="00D53604" w:rsidP="00D53604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生产商电话：13027882101</w:t>
      </w:r>
    </w:p>
    <w:p w14:paraId="067B019A" w14:textId="5CA18283" w:rsidR="00D53604" w:rsidRPr="00C32443" w:rsidRDefault="00D53604" w:rsidP="00D53604">
      <w:pPr>
        <w:rPr>
          <w:rFonts w:hint="eastAsia"/>
          <w:szCs w:val="22"/>
          <w14:ligatures w14:val="standardContextual"/>
        </w:rPr>
      </w:pPr>
      <w:r w:rsidRPr="00C32443">
        <w:rPr>
          <w:rFonts w:hint="eastAsia"/>
          <w:szCs w:val="22"/>
          <w14:ligatures w14:val="standardContextual"/>
        </w:rPr>
        <w:t>生产商地址：</w:t>
      </w:r>
      <w:r w:rsidRPr="00C32443">
        <w:rPr>
          <w:szCs w:val="22"/>
          <w14:ligatures w14:val="standardContextual"/>
        </w:rPr>
        <w:t>贵州省双龙航空港经济区谷脚镇岩后社区千家卡空港经济产业园(K-14号地块</w:t>
      </w:r>
      <w:r w:rsidR="00B56989">
        <w:rPr>
          <w:rFonts w:hint="eastAsia"/>
          <w:szCs w:val="22"/>
          <w14:ligatures w14:val="standardContextual"/>
        </w:rPr>
        <w:t>)</w:t>
      </w:r>
      <w:r w:rsidRPr="00C32443">
        <w:rPr>
          <w:szCs w:val="22"/>
          <w14:ligatures w14:val="standardContextual"/>
        </w:rPr>
        <w:t>厂房3楼</w:t>
      </w:r>
    </w:p>
    <w:bookmarkEnd w:id="0"/>
    <w:p w14:paraId="6244EE50" w14:textId="77777777" w:rsidR="00FA4305" w:rsidRDefault="00FA4305" w:rsidP="00FA4305">
      <w:pPr>
        <w:rPr>
          <w:rFonts w:ascii="黑体" w:eastAsia="黑体" w:hAnsi="黑体" w:cs="黑体" w:hint="eastAsia"/>
          <w:sz w:val="24"/>
        </w:rPr>
      </w:pPr>
    </w:p>
    <w:p w14:paraId="097761A9" w14:textId="33F5D209" w:rsidR="00FA4305" w:rsidRPr="00C70A7A" w:rsidRDefault="00FA4305" w:rsidP="00FA4305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       </w:t>
      </w:r>
      <w:r w:rsidR="007E4FBC" w:rsidRPr="00251C9E">
        <w:rPr>
          <w:rFonts w:ascii="黑体" w:eastAsia="黑体" w:hAnsi="黑体" w:cs="黑体" w:hint="eastAsia"/>
          <w:szCs w:val="21"/>
        </w:rPr>
        <w:t>贵州秘制糊辣椒蘸水</w:t>
      </w:r>
      <w:r w:rsidR="007E4FBC" w:rsidRPr="007E4FBC">
        <w:rPr>
          <w:rFonts w:ascii="黑体" w:eastAsia="黑体" w:hAnsi="黑体" w:cs="黑体" w:hint="eastAsia"/>
          <w:szCs w:val="21"/>
        </w:rPr>
        <w:t>营养成分表</w:t>
      </w:r>
      <w:r w:rsidRPr="007E4FBC">
        <w:rPr>
          <w:rFonts w:ascii="黑体" w:eastAsia="黑体" w:hAnsi="黑体" w:cs="黑体" w:hint="eastAsia"/>
          <w:szCs w:val="21"/>
        </w:rPr>
        <w:t xml:space="preserve"> </w:t>
      </w:r>
      <w:r>
        <w:rPr>
          <w:rFonts w:ascii="黑体" w:eastAsia="黑体" w:hAnsi="黑体" w:cs="黑体" w:hint="eastAsia"/>
          <w:sz w:val="24"/>
        </w:rPr>
        <w:t xml:space="preserve">                       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4"/>
        <w:gridCol w:w="2268"/>
        <w:gridCol w:w="1559"/>
      </w:tblGrid>
      <w:tr w:rsidR="00FA4305" w:rsidRPr="00AB2FBC" w14:paraId="3C6C310E" w14:textId="77777777" w:rsidTr="007237F9">
        <w:tc>
          <w:tcPr>
            <w:tcW w:w="1384" w:type="dxa"/>
          </w:tcPr>
          <w:p w14:paraId="018DFC48" w14:textId="77777777" w:rsidR="00FA4305" w:rsidRPr="00AB2FBC" w:rsidRDefault="00FA430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项目</w:t>
            </w:r>
          </w:p>
        </w:tc>
        <w:tc>
          <w:tcPr>
            <w:tcW w:w="2268" w:type="dxa"/>
          </w:tcPr>
          <w:p w14:paraId="3F141180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每100克（g）</w:t>
            </w:r>
          </w:p>
        </w:tc>
        <w:tc>
          <w:tcPr>
            <w:tcW w:w="1559" w:type="dxa"/>
          </w:tcPr>
          <w:p w14:paraId="7FF02FF1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NRV%</w:t>
            </w:r>
          </w:p>
        </w:tc>
      </w:tr>
      <w:tr w:rsidR="00FA4305" w:rsidRPr="00AB2FBC" w14:paraId="2AB570F2" w14:textId="77777777" w:rsidTr="007237F9">
        <w:tc>
          <w:tcPr>
            <w:tcW w:w="1384" w:type="dxa"/>
          </w:tcPr>
          <w:p w14:paraId="1DA2AD58" w14:textId="77777777" w:rsidR="00FA4305" w:rsidRPr="00AB2FBC" w:rsidRDefault="00FA430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能量</w:t>
            </w:r>
          </w:p>
        </w:tc>
        <w:tc>
          <w:tcPr>
            <w:tcW w:w="2268" w:type="dxa"/>
          </w:tcPr>
          <w:p w14:paraId="04E0D8D9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1412千焦（kJ）</w:t>
            </w:r>
          </w:p>
        </w:tc>
        <w:tc>
          <w:tcPr>
            <w:tcW w:w="1559" w:type="dxa"/>
          </w:tcPr>
          <w:p w14:paraId="40EBA212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17%</w:t>
            </w:r>
          </w:p>
        </w:tc>
      </w:tr>
      <w:tr w:rsidR="00FA4305" w:rsidRPr="00AB2FBC" w14:paraId="35D489EB" w14:textId="77777777" w:rsidTr="007237F9">
        <w:tc>
          <w:tcPr>
            <w:tcW w:w="1384" w:type="dxa"/>
          </w:tcPr>
          <w:p w14:paraId="0DBAB6AE" w14:textId="77777777" w:rsidR="00FA4305" w:rsidRPr="00AB2FBC" w:rsidRDefault="00FA430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蛋白质</w:t>
            </w:r>
          </w:p>
        </w:tc>
        <w:tc>
          <w:tcPr>
            <w:tcW w:w="2268" w:type="dxa"/>
          </w:tcPr>
          <w:p w14:paraId="4EFEDE9E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21.1克（g）</w:t>
            </w:r>
          </w:p>
        </w:tc>
        <w:tc>
          <w:tcPr>
            <w:tcW w:w="1559" w:type="dxa"/>
          </w:tcPr>
          <w:p w14:paraId="22AF3016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35%</w:t>
            </w:r>
          </w:p>
        </w:tc>
      </w:tr>
      <w:tr w:rsidR="00FA4305" w:rsidRPr="00AB2FBC" w14:paraId="1A6590ED" w14:textId="77777777" w:rsidTr="007237F9">
        <w:tc>
          <w:tcPr>
            <w:tcW w:w="1384" w:type="dxa"/>
          </w:tcPr>
          <w:p w14:paraId="35BBD29D" w14:textId="77777777" w:rsidR="00FA4305" w:rsidRPr="00AB2FBC" w:rsidRDefault="00FA430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脂肪</w:t>
            </w:r>
          </w:p>
        </w:tc>
        <w:tc>
          <w:tcPr>
            <w:tcW w:w="2268" w:type="dxa"/>
          </w:tcPr>
          <w:p w14:paraId="018BAD80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2.6克（g）</w:t>
            </w:r>
          </w:p>
        </w:tc>
        <w:tc>
          <w:tcPr>
            <w:tcW w:w="1559" w:type="dxa"/>
          </w:tcPr>
          <w:p w14:paraId="668BC085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4%</w:t>
            </w:r>
          </w:p>
        </w:tc>
      </w:tr>
      <w:tr w:rsidR="00FA4305" w:rsidRPr="00AB2FBC" w14:paraId="601EEC8C" w14:textId="77777777" w:rsidTr="007237F9">
        <w:tc>
          <w:tcPr>
            <w:tcW w:w="1384" w:type="dxa"/>
          </w:tcPr>
          <w:p w14:paraId="45759489" w14:textId="77777777" w:rsidR="00FA4305" w:rsidRPr="00AB2FBC" w:rsidRDefault="00FA430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碳水化合物</w:t>
            </w:r>
          </w:p>
        </w:tc>
        <w:tc>
          <w:tcPr>
            <w:tcW w:w="2268" w:type="dxa"/>
          </w:tcPr>
          <w:p w14:paraId="4AD02DB3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56.3克（g）</w:t>
            </w:r>
          </w:p>
        </w:tc>
        <w:tc>
          <w:tcPr>
            <w:tcW w:w="1559" w:type="dxa"/>
          </w:tcPr>
          <w:p w14:paraId="2F761561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19%</w:t>
            </w:r>
          </w:p>
        </w:tc>
      </w:tr>
      <w:tr w:rsidR="00FA4305" w:rsidRPr="00AB2FBC" w14:paraId="5F828529" w14:textId="77777777" w:rsidTr="007237F9">
        <w:tc>
          <w:tcPr>
            <w:tcW w:w="1384" w:type="dxa"/>
          </w:tcPr>
          <w:p w14:paraId="1D65AD8C" w14:textId="77777777" w:rsidR="00FA4305" w:rsidRPr="00AB2FBC" w:rsidRDefault="00FA430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钠</w:t>
            </w:r>
          </w:p>
        </w:tc>
        <w:tc>
          <w:tcPr>
            <w:tcW w:w="2268" w:type="dxa"/>
          </w:tcPr>
          <w:p w14:paraId="60BFA2E8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4954毫克（mg）</w:t>
            </w:r>
          </w:p>
        </w:tc>
        <w:tc>
          <w:tcPr>
            <w:tcW w:w="1559" w:type="dxa"/>
          </w:tcPr>
          <w:p w14:paraId="32D99053" w14:textId="77777777" w:rsidR="00FA4305" w:rsidRPr="00AB2FBC" w:rsidRDefault="00FA430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248%</w:t>
            </w:r>
          </w:p>
        </w:tc>
      </w:tr>
    </w:tbl>
    <w:p w14:paraId="0594C224" w14:textId="2D3B5AE6" w:rsidR="0089040F" w:rsidRDefault="00FA4305">
      <w:pPr>
        <w:rPr>
          <w:rFonts w:hint="eastAsia"/>
        </w:rPr>
      </w:pPr>
      <w:r>
        <w:rPr>
          <w:rFonts w:ascii="黑体" w:eastAsia="黑体" w:hAnsi="黑体" w:cs="黑体"/>
          <w:sz w:val="24"/>
        </w:rPr>
        <w:br/>
      </w:r>
    </w:p>
    <w:sectPr w:rsidR="00890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B3A2" w14:textId="77777777" w:rsidR="008808AB" w:rsidRDefault="008808AB" w:rsidP="00FA4305">
      <w:pPr>
        <w:rPr>
          <w:rFonts w:hint="eastAsia"/>
        </w:rPr>
      </w:pPr>
      <w:r>
        <w:separator/>
      </w:r>
    </w:p>
  </w:endnote>
  <w:endnote w:type="continuationSeparator" w:id="0">
    <w:p w14:paraId="533B3E93" w14:textId="77777777" w:rsidR="008808AB" w:rsidRDefault="008808AB" w:rsidP="00FA43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DBF9" w14:textId="77777777" w:rsidR="008808AB" w:rsidRDefault="008808AB" w:rsidP="00FA4305">
      <w:pPr>
        <w:rPr>
          <w:rFonts w:hint="eastAsia"/>
        </w:rPr>
      </w:pPr>
      <w:r>
        <w:separator/>
      </w:r>
    </w:p>
  </w:footnote>
  <w:footnote w:type="continuationSeparator" w:id="0">
    <w:p w14:paraId="4EEE99FC" w14:textId="77777777" w:rsidR="008808AB" w:rsidRDefault="008808AB" w:rsidP="00FA43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78"/>
    <w:rsid w:val="00120547"/>
    <w:rsid w:val="001344EC"/>
    <w:rsid w:val="003F2698"/>
    <w:rsid w:val="00482B85"/>
    <w:rsid w:val="005948C0"/>
    <w:rsid w:val="005F7876"/>
    <w:rsid w:val="006A0F0F"/>
    <w:rsid w:val="007A24E8"/>
    <w:rsid w:val="007E4FBC"/>
    <w:rsid w:val="008808AB"/>
    <w:rsid w:val="0089040F"/>
    <w:rsid w:val="00A51EC0"/>
    <w:rsid w:val="00B56989"/>
    <w:rsid w:val="00C32443"/>
    <w:rsid w:val="00D53604"/>
    <w:rsid w:val="00E81378"/>
    <w:rsid w:val="00FA4305"/>
    <w:rsid w:val="00FF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B840B"/>
  <w15:chartTrackingRefBased/>
  <w15:docId w15:val="{A5308B7A-8B10-46D6-BDA1-6DEA9885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305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1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3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3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3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3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378"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378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3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3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3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13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3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8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3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81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378"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81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378"/>
    <w:pPr>
      <w:ind w:left="720"/>
      <w:contextualSpacing/>
    </w:pPr>
    <w:rPr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E81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813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3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43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A43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4305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A4305"/>
    <w:rPr>
      <w:sz w:val="18"/>
      <w:szCs w:val="18"/>
    </w:rPr>
  </w:style>
  <w:style w:type="table" w:styleId="af2">
    <w:name w:val="Table Grid"/>
    <w:basedOn w:val="a1"/>
    <w:rsid w:val="00FA4305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244</Characters>
  <Application>Microsoft Office Word</Application>
  <DocSecurity>0</DocSecurity>
  <Lines>24</Lines>
  <Paragraphs>36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诗媛 曾</dc:creator>
  <cp:keywords/>
  <dc:description/>
  <cp:lastModifiedBy>诗媛 曾</cp:lastModifiedBy>
  <cp:revision>10</cp:revision>
  <dcterms:created xsi:type="dcterms:W3CDTF">2026-06-26T08:29:00Z</dcterms:created>
  <dcterms:modified xsi:type="dcterms:W3CDTF">2026-07-03T03:32:00Z</dcterms:modified>
</cp:coreProperties>
</file>