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8 ENGLISH LANGUAGE</w:t>
        <w:br/>
        <w:t>TERM 1 – WEEK 3</w:t>
      </w:r>
    </w:p>
    <w:p>
      <w:pPr>
        <w:jc w:val="center"/>
      </w:pPr>
      <w:r>
        <w:rPr>
          <w:b/>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3</w:t>
            </w:r>
          </w:p>
        </w:tc>
      </w:tr>
      <w:tr>
        <w:tc>
          <w:tcPr>
            <w:tcW w:type="dxa" w:w="5112"/>
          </w:tcPr>
          <w:p>
            <w:r>
              <w:t>Strand / Sub-strand</w:t>
            </w:r>
          </w:p>
        </w:tc>
        <w:tc>
          <w:tcPr>
            <w:tcW w:type="dxa" w:w="5112"/>
          </w:tcPr>
          <w:p>
            <w:r>
              <w:t>Reading – Comprehension</w:t>
            </w:r>
          </w:p>
        </w:tc>
      </w:tr>
      <w:tr>
        <w:tc>
          <w:tcPr>
            <w:tcW w:type="dxa" w:w="5112"/>
          </w:tcPr>
          <w:p>
            <w:r>
              <w:t>Indicator</w:t>
            </w:r>
          </w:p>
        </w:tc>
        <w:tc>
          <w:tcPr>
            <w:tcW w:type="dxa" w:w="5112"/>
          </w:tcPr>
          <w:p>
            <w:r>
              <w:t>B8.2.1 Reading comprehension</w:t>
            </w:r>
          </w:p>
        </w:tc>
      </w:tr>
      <w:tr>
        <w:tc>
          <w:tcPr>
            <w:tcW w:type="dxa" w:w="5112"/>
          </w:tcPr>
          <w:p>
            <w:r>
              <w:t>Scheme focus</w:t>
            </w:r>
          </w:p>
        </w:tc>
        <w:tc>
          <w:tcPr>
            <w:tcW w:type="dxa" w:w="5112"/>
          </w:tcPr>
          <w:p>
            <w:r>
              <w:t>Read longer texts and identify main ideas</w:t>
            </w:r>
          </w:p>
        </w:tc>
      </w:tr>
      <w:tr>
        <w:tc>
          <w:tcPr>
            <w:tcW w:type="dxa" w:w="5112"/>
          </w:tcPr>
          <w:p>
            <w:r>
              <w:t>Number of lessons</w:t>
            </w:r>
          </w:p>
        </w:tc>
        <w:tc>
          <w:tcPr>
            <w:tcW w:type="dxa" w:w="5112"/>
          </w:tcPr>
          <w:p>
            <w:r>
              <w:t>3</w:t>
            </w:r>
          </w:p>
        </w:tc>
      </w:tr>
    </w:tbl>
    <w:p>
      <w:pPr>
        <w:pStyle w:val="Heading1"/>
      </w:pPr>
      <w:r>
        <w:t>Weekly Overview</w:t>
      </w:r>
    </w:p>
    <w:p>
      <w:pPr>
        <w:pStyle w:val="ListBullet"/>
      </w:pPr>
      <w:r>
        <w:t>Lesson 1: Reading a Longer Text for General Understanding</w:t>
      </w:r>
    </w:p>
    <w:p>
      <w:pPr>
        <w:pStyle w:val="ListBullet"/>
      </w:pPr>
      <w:r>
        <w:t>Lesson 2: Identifying the Main Idea and Supporting Details</w:t>
      </w:r>
    </w:p>
    <w:p>
      <w:pPr>
        <w:pStyle w:val="ListBullet"/>
      </w:pPr>
      <w:r>
        <w:t>Lesson 3: Answering Comprehension Questions from a Longer Text</w:t>
      </w:r>
    </w:p>
    <w:p>
      <w:r>
        <w:t>The three lessons move from first reading and understanding a longer passage to identifying its main idea and supporting details, then applying these skills to comprehension questions.</w:t>
      </w:r>
    </w:p>
    <w:p>
      <w:r>
        <w:br w:type="page"/>
      </w:r>
    </w:p>
    <w:p>
      <w:pPr>
        <w:pStyle w:val="Heading1"/>
      </w:pPr>
      <w:r>
        <w:t>Lesson 1: Reading a Longer Text for General Understanding</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3</w:t>
            </w:r>
          </w:p>
        </w:tc>
      </w:tr>
      <w:tr>
        <w:tc>
          <w:tcPr>
            <w:tcW w:type="dxa" w:w="5112"/>
          </w:tcPr>
          <w:p>
            <w:r>
              <w:t>Lesson</w:t>
            </w:r>
          </w:p>
        </w:tc>
        <w:tc>
          <w:tcPr>
            <w:tcW w:type="dxa" w:w="5112"/>
          </w:tcPr>
          <w:p>
            <w:r>
              <w:t>1 of 3</w:t>
            </w:r>
          </w:p>
        </w:tc>
      </w:tr>
      <w:tr>
        <w:tc>
          <w:tcPr>
            <w:tcW w:type="dxa" w:w="5112"/>
          </w:tcPr>
          <w:p>
            <w:r>
              <w:t>Strand / Sub-strand</w:t>
            </w:r>
          </w:p>
        </w:tc>
        <w:tc>
          <w:tcPr>
            <w:tcW w:type="dxa" w:w="5112"/>
          </w:tcPr>
          <w:p>
            <w:r>
              <w:t>Reading – Comprehension</w:t>
            </w:r>
          </w:p>
        </w:tc>
      </w:tr>
      <w:tr>
        <w:tc>
          <w:tcPr>
            <w:tcW w:type="dxa" w:w="5112"/>
          </w:tcPr>
          <w:p>
            <w:r>
              <w:t>Content Standard / Indicator</w:t>
            </w:r>
          </w:p>
        </w:tc>
        <w:tc>
          <w:tcPr>
            <w:tcW w:type="dxa" w:w="5112"/>
          </w:tcPr>
          <w:p>
            <w:r>
              <w:t>B8.2.1 Reading comprehension</w:t>
            </w:r>
          </w:p>
        </w:tc>
      </w:tr>
      <w:tr>
        <w:tc>
          <w:tcPr>
            <w:tcW w:type="dxa" w:w="5112"/>
          </w:tcPr>
          <w:p>
            <w:r>
              <w:t>Focus</w:t>
            </w:r>
          </w:p>
        </w:tc>
        <w:tc>
          <w:tcPr>
            <w:tcW w:type="dxa" w:w="5112"/>
          </w:tcPr>
          <w:p>
            <w:r>
              <w:t>Reading a longer text and understanding its overall meaning</w:t>
            </w:r>
          </w:p>
        </w:tc>
      </w:tr>
    </w:tbl>
    <w:p>
      <w:pPr>
        <w:pStyle w:val="Heading2"/>
      </w:pPr>
      <w:r>
        <w:t>Learning Objectives</w:t>
      </w:r>
    </w:p>
    <w:p>
      <w:r>
        <w:t>By the end of the lesson, learners should be able to:</w:t>
      </w:r>
    </w:p>
    <w:p>
      <w:pPr>
        <w:pStyle w:val="ListBullet"/>
      </w:pPr>
      <w:r>
        <w:t>read a longer passage with appropriate fluency.</w:t>
      </w:r>
    </w:p>
    <w:p>
      <w:pPr>
        <w:pStyle w:val="ListBullet"/>
      </w:pPr>
      <w:r>
        <w:t>identify unfamiliar words from context and discuss their possible meanings.</w:t>
      </w:r>
    </w:p>
    <w:p>
      <w:pPr>
        <w:pStyle w:val="ListBullet"/>
      </w:pPr>
      <w:r>
        <w:t>state what a passage is generally about.</w:t>
      </w:r>
    </w:p>
    <w:p>
      <w:pPr>
        <w:pStyle w:val="ListBullet"/>
      </w:pPr>
      <w:r>
        <w:t>identify important information in a passage.</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practised reading and comprehension in Basic 7.</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Attention, confidence, cooperation and perseverance.</w:t>
            </w:r>
          </w:p>
        </w:tc>
      </w:tr>
      <w:tr>
        <w:tc>
          <w:tcPr>
            <w:tcW w:type="dxa" w:w="5112"/>
          </w:tcPr>
          <w:p>
            <w:r>
              <w:t>Resources</w:t>
            </w:r>
          </w:p>
        </w:tc>
        <w:tc>
          <w:tcPr>
            <w:tcW w:type="dxa" w:w="5112"/>
          </w:tcPr>
          <w:p>
            <w:r>
              <w:t>Passages, board, markers and exercise books.</w:t>
            </w:r>
          </w:p>
        </w:tc>
      </w:tr>
    </w:tbl>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Introduction</w:t>
            </w:r>
          </w:p>
        </w:tc>
        <w:tc>
          <w:tcPr>
            <w:tcW w:type="dxa" w:w="3408"/>
          </w:tcPr>
          <w:p>
            <w:r>
              <w:t>Ask learners what they do before answering questions on a reading passage. Review careful reading and predicting from a title.</w:t>
            </w:r>
          </w:p>
        </w:tc>
        <w:tc>
          <w:tcPr>
            <w:tcW w:type="dxa" w:w="3408"/>
          </w:tcPr>
          <w:p>
            <w:r>
              <w:t>Share reading strategies they already use.</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Pre-reading</w:t>
            </w:r>
          </w:p>
        </w:tc>
        <w:tc>
          <w:tcPr>
            <w:tcW w:type="dxa" w:w="3408"/>
          </w:tcPr>
          <w:p>
            <w:r>
              <w:t>Introduce the title of the passage and ask learners to predict its subject.</w:t>
            </w:r>
          </w:p>
        </w:tc>
        <w:tc>
          <w:tcPr>
            <w:tcW w:type="dxa" w:w="3408"/>
          </w:tcPr>
          <w:p>
            <w:r>
              <w:t>Study the title and make predictions.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First Reading</w:t>
            </w:r>
          </w:p>
        </w:tc>
        <w:tc>
          <w:tcPr>
            <w:tcW w:type="dxa" w:w="3408"/>
          </w:tcPr>
          <w:p>
            <w:r>
              <w:t>Read the passage aloud while learners follow. Then allow learners to read silently.</w:t>
            </w:r>
          </w:p>
        </w:tc>
        <w:tc>
          <w:tcPr>
            <w:tcW w:type="dxa" w:w="3408"/>
          </w:tcPr>
          <w:p>
            <w:r>
              <w:t>Listen and follow, then read silently.</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Vocabulary in Context</w:t>
            </w:r>
          </w:p>
        </w:tc>
        <w:tc>
          <w:tcPr>
            <w:tcW w:type="dxa" w:w="3408"/>
          </w:tcPr>
          <w:p>
            <w:r>
              <w:t>Select a few words from the passage and guide learners to infer meanings from surrounding sentences.</w:t>
            </w:r>
          </w:p>
        </w:tc>
        <w:tc>
          <w:tcPr>
            <w:tcW w:type="dxa" w:w="3408"/>
          </w:tcPr>
          <w:p>
            <w:r>
              <w:t>Use context to suggest meanings.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General Understanding</w:t>
            </w:r>
          </w:p>
        </w:tc>
        <w:tc>
          <w:tcPr>
            <w:tcW w:type="dxa" w:w="3408"/>
          </w:tcPr>
          <w:p>
            <w:r>
              <w:t>Ask broad questions such as “What is the passage mainly about?” and “What important event or idea is discussed?”</w:t>
            </w:r>
          </w:p>
        </w:tc>
        <w:tc>
          <w:tcPr>
            <w:tcW w:type="dxa" w:w="3408"/>
          </w:tcPr>
          <w:p>
            <w:r>
              <w:t>Discuss the passage and state its general meaning.</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Review the importance of reading the whole passage before answering detailed questions.</w:t>
            </w:r>
          </w:p>
        </w:tc>
        <w:tc>
          <w:tcPr>
            <w:tcW w:type="dxa" w:w="3408"/>
          </w:tcPr>
          <w:p>
            <w:r>
              <w:t>Summarise the passage in their own words.</w:t>
            </w:r>
          </w:p>
        </w:tc>
      </w:tr>
    </w:tbl>
    <w:p/>
    <w:p>
      <w:pPr>
        <w:pStyle w:val="Heading2"/>
      </w:pPr>
      <w:r>
        <w:t>Assessment</w:t>
      </w:r>
    </w:p>
    <w:p>
      <w:pPr>
        <w:pStyle w:val="ListBullet"/>
      </w:pPr>
      <w:r>
        <w:t>Reading fluency observation.</w:t>
      </w:r>
    </w:p>
    <w:p>
      <w:pPr>
        <w:pStyle w:val="ListBullet"/>
      </w:pPr>
      <w:r>
        <w:t>Oral questions on the general meaning.</w:t>
      </w:r>
    </w:p>
    <w:p>
      <w:pPr>
        <w:pStyle w:val="ListBullet"/>
      </w:pPr>
      <w:r>
        <w:t>Identification of selected words and their meanings in context.</w:t>
      </w:r>
    </w:p>
    <w:p>
      <w:pPr>
        <w:pStyle w:val="Heading2"/>
      </w:pPr>
      <w:r>
        <w:t>Homework / Follow-up</w:t>
      </w:r>
    </w:p>
    <w:p>
      <w:r>
        <w:t>Read the class passage again and write three sentences explaining what it is mainly about.</w:t>
      </w:r>
    </w:p>
    <w:p>
      <w:r>
        <w:br w:type="page"/>
      </w:r>
    </w:p>
    <w:p>
      <w:pPr>
        <w:pStyle w:val="Heading1"/>
      </w:pPr>
      <w:r>
        <w:t>Lesson 2: Identifying the Main Idea and Supporting Details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3</w:t>
            </w:r>
          </w:p>
        </w:tc>
      </w:tr>
      <w:tr>
        <w:tc>
          <w:tcPr>
            <w:tcW w:type="dxa" w:w="5112"/>
          </w:tcPr>
          <w:p>
            <w:r>
              <w:t>Lesson</w:t>
            </w:r>
          </w:p>
        </w:tc>
        <w:tc>
          <w:tcPr>
            <w:tcW w:type="dxa" w:w="5112"/>
          </w:tcPr>
          <w:p>
            <w:r>
              <w:t>2 of 3</w:t>
            </w:r>
          </w:p>
        </w:tc>
      </w:tr>
      <w:tr>
        <w:tc>
          <w:tcPr>
            <w:tcW w:type="dxa" w:w="5112"/>
          </w:tcPr>
          <w:p>
            <w:r>
              <w:t>Strand / Sub-strand</w:t>
            </w:r>
          </w:p>
        </w:tc>
        <w:tc>
          <w:tcPr>
            <w:tcW w:type="dxa" w:w="5112"/>
          </w:tcPr>
          <w:p>
            <w:r>
              <w:t>Reading – Comprehension</w:t>
            </w:r>
          </w:p>
        </w:tc>
      </w:tr>
      <w:tr>
        <w:tc>
          <w:tcPr>
            <w:tcW w:type="dxa" w:w="5112"/>
          </w:tcPr>
          <w:p>
            <w:r>
              <w:t>Content Standard / Indicator</w:t>
            </w:r>
          </w:p>
        </w:tc>
        <w:tc>
          <w:tcPr>
            <w:tcW w:type="dxa" w:w="5112"/>
          </w:tcPr>
          <w:p>
            <w:r>
              <w:t>B8.2.1 Reading comprehension</w:t>
            </w:r>
          </w:p>
        </w:tc>
      </w:tr>
      <w:tr>
        <w:tc>
          <w:tcPr>
            <w:tcW w:type="dxa" w:w="5112"/>
          </w:tcPr>
          <w:p>
            <w:r>
              <w:t>Focus</w:t>
            </w:r>
          </w:p>
        </w:tc>
        <w:tc>
          <w:tcPr>
            <w:tcW w:type="dxa" w:w="5112"/>
          </w:tcPr>
          <w:p>
            <w:r>
              <w:t>Finding the main idea and supporting details</w:t>
            </w:r>
          </w:p>
        </w:tc>
      </w:tr>
    </w:tbl>
    <w:p>
      <w:pPr>
        <w:pStyle w:val="Heading2"/>
      </w:pPr>
      <w:r>
        <w:t>Learning Objectives</w:t>
      </w:r>
    </w:p>
    <w:p>
      <w:r>
        <w:t>By the end of the lesson, learners should be able to:</w:t>
      </w:r>
    </w:p>
    <w:p>
      <w:pPr>
        <w:pStyle w:val="ListBullet"/>
      </w:pPr>
      <w:r>
        <w:t>define the main idea of a passage.</w:t>
      </w:r>
    </w:p>
    <w:p>
      <w:pPr>
        <w:pStyle w:val="ListBullet"/>
      </w:pPr>
      <w:r>
        <w:t>identify the main idea of a paragraph or section.</w:t>
      </w:r>
    </w:p>
    <w:p>
      <w:pPr>
        <w:pStyle w:val="ListBullet"/>
      </w:pPr>
      <w:r>
        <w:t>distinguish supporting details from the main idea.</w:t>
      </w:r>
    </w:p>
    <w:p>
      <w:pPr>
        <w:pStyle w:val="ListBullet"/>
      </w:pPr>
      <w:r>
        <w:t>justify a main-idea answer using information from the text.</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practised reading and comprehension in Basic 7.</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Attention, confidence, cooperation and perseverance.</w:t>
            </w:r>
          </w:p>
        </w:tc>
      </w:tr>
      <w:tr>
        <w:tc>
          <w:tcPr>
            <w:tcW w:type="dxa" w:w="5112"/>
          </w:tcPr>
          <w:p>
            <w:r>
              <w:t>Resources</w:t>
            </w:r>
          </w:p>
        </w:tc>
        <w:tc>
          <w:tcPr>
            <w:tcW w:type="dxa" w:w="5112"/>
          </w:tcPr>
          <w:p>
            <w:r>
              <w:t>Passages, board, markers and exercise books.</w:t>
            </w:r>
          </w:p>
        </w:tc>
      </w:tr>
    </w:tbl>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Review</w:t>
            </w:r>
          </w:p>
        </w:tc>
        <w:tc>
          <w:tcPr>
            <w:tcW w:type="dxa" w:w="3408"/>
          </w:tcPr>
          <w:p>
            <w:r>
              <w:t>Ask learners to state what the passage from Lesson 1 was mainly about.</w:t>
            </w:r>
          </w:p>
        </w:tc>
        <w:tc>
          <w:tcPr>
            <w:tcW w:type="dxa" w:w="3408"/>
          </w:tcPr>
          <w:p>
            <w:r>
              <w:t>Recall and state the general meaning.</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Presentation</w:t>
            </w:r>
          </w:p>
        </w:tc>
        <w:tc>
          <w:tcPr>
            <w:tcW w:type="dxa" w:w="3408"/>
          </w:tcPr>
          <w:p>
            <w:r>
              <w:t>Explain that the main idea is the central point the writer wants the reader to understand. Supporting details explain, describe or provide evidence for the main idea.</w:t>
            </w:r>
          </w:p>
        </w:tc>
        <w:tc>
          <w:tcPr>
            <w:tcW w:type="dxa" w:w="3408"/>
          </w:tcPr>
          <w:p>
            <w:r>
              <w:t>Listen and identify the difference.</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Guided Practice</w:t>
            </w:r>
          </w:p>
        </w:tc>
        <w:tc>
          <w:tcPr>
            <w:tcW w:type="dxa" w:w="3408"/>
          </w:tcPr>
          <w:p>
            <w:r>
              <w:t>Use one paragraph from the passage. Ask learners to identify the sentence or idea that best captures its central point.</w:t>
            </w:r>
          </w:p>
        </w:tc>
        <w:tc>
          <w:tcPr>
            <w:tcW w:type="dxa" w:w="3408"/>
          </w:tcPr>
          <w:p>
            <w:r>
              <w:t>Suggest and justify the main idea.</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Detail Hunt</w:t>
            </w:r>
          </w:p>
        </w:tc>
        <w:tc>
          <w:tcPr>
            <w:tcW w:type="dxa" w:w="3408"/>
          </w:tcPr>
          <w:p>
            <w:r>
              <w:t>Ask learners to locate details that support the identified main idea.</w:t>
            </w:r>
          </w:p>
        </w:tc>
        <w:tc>
          <w:tcPr>
            <w:tcW w:type="dxa" w:w="3408"/>
          </w:tcPr>
          <w:p>
            <w:r>
              <w:t>Find supporting details in the passage.</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Independent Practice</w:t>
            </w:r>
          </w:p>
        </w:tc>
        <w:tc>
          <w:tcPr>
            <w:tcW w:type="dxa" w:w="3408"/>
          </w:tcPr>
          <w:p>
            <w:r>
              <w:t>Give another paragraph and ask learners to write its main idea and two supporting details.</w:t>
            </w:r>
          </w:p>
        </w:tc>
        <w:tc>
          <w:tcPr>
            <w:tcW w:type="dxa" w:w="3408"/>
          </w:tcPr>
          <w:p>
            <w:r>
              <w:t>Work individually and compare answers.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Emphasise that the main idea should cover the central meaning rather than one small detail.</w:t>
            </w:r>
          </w:p>
        </w:tc>
        <w:tc>
          <w:tcPr>
            <w:tcW w:type="dxa" w:w="3408"/>
          </w:tcPr>
          <w:p>
            <w:r>
              <w:t>State the main idea and supporting details.</w:t>
            </w:r>
          </w:p>
        </w:tc>
      </w:tr>
    </w:tbl>
    <w:p/>
    <w:p>
      <w:pPr>
        <w:pStyle w:val="Heading2"/>
      </w:pPr>
      <w:r>
        <w:t>Assessment</w:t>
      </w:r>
    </w:p>
    <w:p>
      <w:pPr>
        <w:pStyle w:val="ListBullet"/>
      </w:pPr>
      <w:r>
        <w:t>Identify the main idea of a paragraph.</w:t>
      </w:r>
    </w:p>
    <w:p>
      <w:pPr>
        <w:pStyle w:val="ListBullet"/>
      </w:pPr>
      <w:r>
        <w:t>Give two supporting details.</w:t>
      </w:r>
    </w:p>
    <w:p>
      <w:pPr>
        <w:pStyle w:val="ListBullet"/>
      </w:pPr>
      <w:r>
        <w:t>Explain why a selected detail supports the main idea.</w:t>
      </w:r>
    </w:p>
    <w:p>
      <w:pPr>
        <w:pStyle w:val="Heading2"/>
      </w:pPr>
      <w:r>
        <w:t>Homework / Follow-up</w:t>
      </w:r>
    </w:p>
    <w:p>
      <w:r>
        <w:t>Choose one paragraph from a textbook or class passage and write its main idea and two supporting details.</w:t>
      </w:r>
    </w:p>
    <w:p>
      <w:r>
        <w:br w:type="page"/>
      </w:r>
    </w:p>
    <w:p>
      <w:pPr>
        <w:pStyle w:val="Heading1"/>
      </w:pPr>
      <w:r>
        <w:t>Lesson 3: Answering Comprehension Questions from a Longer Text</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3</w:t>
            </w:r>
          </w:p>
        </w:tc>
      </w:tr>
      <w:tr>
        <w:tc>
          <w:tcPr>
            <w:tcW w:type="dxa" w:w="5112"/>
          </w:tcPr>
          <w:p>
            <w:r>
              <w:t>Lesson</w:t>
            </w:r>
          </w:p>
        </w:tc>
        <w:tc>
          <w:tcPr>
            <w:tcW w:type="dxa" w:w="5112"/>
          </w:tcPr>
          <w:p>
            <w:r>
              <w:t>3 of 3</w:t>
            </w:r>
          </w:p>
        </w:tc>
      </w:tr>
      <w:tr>
        <w:tc>
          <w:tcPr>
            <w:tcW w:type="dxa" w:w="5112"/>
          </w:tcPr>
          <w:p>
            <w:r>
              <w:t>Strand / Sub-strand</w:t>
            </w:r>
          </w:p>
        </w:tc>
        <w:tc>
          <w:tcPr>
            <w:tcW w:type="dxa" w:w="5112"/>
          </w:tcPr>
          <w:p>
            <w:r>
              <w:t>Reading – Comprehension</w:t>
            </w:r>
          </w:p>
        </w:tc>
      </w:tr>
      <w:tr>
        <w:tc>
          <w:tcPr>
            <w:tcW w:type="dxa" w:w="5112"/>
          </w:tcPr>
          <w:p>
            <w:r>
              <w:t>Content Standard / Indicator</w:t>
            </w:r>
          </w:p>
        </w:tc>
        <w:tc>
          <w:tcPr>
            <w:tcW w:type="dxa" w:w="5112"/>
          </w:tcPr>
          <w:p>
            <w:r>
              <w:t>B8.2.1 Reading comprehension</w:t>
            </w:r>
          </w:p>
        </w:tc>
      </w:tr>
      <w:tr>
        <w:tc>
          <w:tcPr>
            <w:tcW w:type="dxa" w:w="5112"/>
          </w:tcPr>
          <w:p>
            <w:r>
              <w:t>Focus</w:t>
            </w:r>
          </w:p>
        </w:tc>
        <w:tc>
          <w:tcPr>
            <w:tcW w:type="dxa" w:w="5112"/>
          </w:tcPr>
          <w:p>
            <w:r>
              <w:t>Applying reading comprehension skills</w:t>
            </w:r>
          </w:p>
        </w:tc>
      </w:tr>
    </w:tbl>
    <w:p>
      <w:pPr>
        <w:pStyle w:val="Heading2"/>
      </w:pPr>
      <w:r>
        <w:t>Learning Objectives</w:t>
      </w:r>
    </w:p>
    <w:p>
      <w:r>
        <w:t>By the end of the lesson, learners should be able to:</w:t>
      </w:r>
    </w:p>
    <w:p>
      <w:pPr>
        <w:pStyle w:val="ListBullet"/>
      </w:pPr>
      <w:r>
        <w:t>locate relevant information in a longer text.</w:t>
      </w:r>
    </w:p>
    <w:p>
      <w:pPr>
        <w:pStyle w:val="ListBullet"/>
      </w:pPr>
      <w:r>
        <w:t>answer direct comprehension questions accurately.</w:t>
      </w:r>
    </w:p>
    <w:p>
      <w:pPr>
        <w:pStyle w:val="ListBullet"/>
      </w:pPr>
      <w:r>
        <w:t>answer simple inferential questions using evidence from the passage.</w:t>
      </w:r>
    </w:p>
    <w:p>
      <w:pPr>
        <w:pStyle w:val="ListBullet"/>
      </w:pPr>
      <w:r>
        <w:t>write clear answers in appropriate sentences.</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practised reading and comprehension in Basic 7.</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Attention, confidence, cooperation and perseverance.</w:t>
            </w:r>
          </w:p>
        </w:tc>
      </w:tr>
      <w:tr>
        <w:tc>
          <w:tcPr>
            <w:tcW w:type="dxa" w:w="5112"/>
          </w:tcPr>
          <w:p>
            <w:r>
              <w:t>Resources</w:t>
            </w:r>
          </w:p>
        </w:tc>
        <w:tc>
          <w:tcPr>
            <w:tcW w:type="dxa" w:w="5112"/>
          </w:tcPr>
          <w:p>
            <w:r>
              <w:t>Passages, board, markers and exercise books.</w:t>
            </w:r>
          </w:p>
        </w:tc>
      </w:tr>
    </w:tbl>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Review</w:t>
            </w:r>
          </w:p>
        </w:tc>
        <w:tc>
          <w:tcPr>
            <w:tcW w:type="dxa" w:w="3408"/>
          </w:tcPr>
          <w:p>
            <w:r>
              <w:t>Review main idea and supporting details.</w:t>
            </w:r>
          </w:p>
        </w:tc>
        <w:tc>
          <w:tcPr>
            <w:tcW w:type="dxa" w:w="3408"/>
          </w:tcPr>
          <w:p>
            <w:r>
              <w:t>Recall the two concepts.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Question Types</w:t>
            </w:r>
          </w:p>
        </w:tc>
        <w:tc>
          <w:tcPr>
            <w:tcW w:type="dxa" w:w="3408"/>
          </w:tcPr>
          <w:p>
            <w:r>
              <w:t>Explain direct questions and simple questions that require learners to connect information or draw a reasonable conclusion.</w:t>
            </w:r>
          </w:p>
        </w:tc>
        <w:tc>
          <w:tcPr>
            <w:tcW w:type="dxa" w:w="3408"/>
          </w:tcPr>
          <w:p>
            <w:r>
              <w:t>Identify the type of information needed.</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Guided Practice</w:t>
            </w:r>
          </w:p>
        </w:tc>
        <w:tc>
          <w:tcPr>
            <w:tcW w:type="dxa" w:w="3408"/>
          </w:tcPr>
          <w:p>
            <w:r>
              <w:t>Give questions based on the class passage. Model how to underline key words in a question and locate relevant information.</w:t>
            </w:r>
          </w:p>
        </w:tc>
        <w:tc>
          <w:tcPr>
            <w:tcW w:type="dxa" w:w="3408"/>
          </w:tcPr>
          <w:p>
            <w:r>
              <w:t>Underline key words and find answers in the passage.</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Independent Practice</w:t>
            </w:r>
          </w:p>
        </w:tc>
        <w:tc>
          <w:tcPr>
            <w:tcW w:type="dxa" w:w="3408"/>
          </w:tcPr>
          <w:p>
            <w:r>
              <w:t>Provide a set of comprehension questions. Remind learners to return to the passage rather than guess.</w:t>
            </w:r>
          </w:p>
        </w:tc>
        <w:tc>
          <w:tcPr>
            <w:tcW w:type="dxa" w:w="3408"/>
          </w:tcPr>
          <w:p>
            <w:r>
              <w:t>Answer independently and refer to the text.</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Review Answers</w:t>
            </w:r>
          </w:p>
        </w:tc>
        <w:tc>
          <w:tcPr>
            <w:tcW w:type="dxa" w:w="3408"/>
          </w:tcPr>
          <w:p>
            <w:r>
              <w:t>Discuss answers and ask learners to explain where the information was found.</w:t>
            </w:r>
          </w:p>
        </w:tc>
        <w:tc>
          <w:tcPr>
            <w:tcW w:type="dxa" w:w="3408"/>
          </w:tcPr>
          <w:p>
            <w:r>
              <w:t>Compare answers, correct errors and point to evidence.</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Review the steps: read, understand the question, locate evidence, answer clearly and check.</w:t>
            </w:r>
          </w:p>
        </w:tc>
        <w:tc>
          <w:tcPr>
            <w:tcW w:type="dxa" w:w="3408"/>
          </w:tcPr>
          <w:p>
            <w:r>
              <w:t>State the steps and apply them to one final question.</w:t>
            </w:r>
          </w:p>
        </w:tc>
      </w:tr>
    </w:tbl>
    <w:p/>
    <w:p>
      <w:pPr>
        <w:pStyle w:val="Heading2"/>
      </w:pPr>
      <w:r>
        <w:t>Assessment</w:t>
      </w:r>
    </w:p>
    <w:p>
      <w:pPr>
        <w:pStyle w:val="ListBullet"/>
      </w:pPr>
      <w:r>
        <w:t>Direct comprehension questions.</w:t>
      </w:r>
    </w:p>
    <w:p>
      <w:pPr>
        <w:pStyle w:val="ListBullet"/>
      </w:pPr>
      <w:r>
        <w:t>Main-idea question.</w:t>
      </w:r>
    </w:p>
    <w:p>
      <w:pPr>
        <w:pStyle w:val="ListBullet"/>
      </w:pPr>
      <w:r>
        <w:t>Simple inference question.</w:t>
      </w:r>
    </w:p>
    <w:p>
      <w:pPr>
        <w:pStyle w:val="ListBullet"/>
      </w:pPr>
      <w:r>
        <w:t>Quality of written responses.</w:t>
      </w:r>
    </w:p>
    <w:p>
      <w:pPr>
        <w:pStyle w:val="Heading2"/>
      </w:pPr>
      <w:r>
        <w:t>Homework / Follow-up</w:t>
      </w:r>
    </w:p>
    <w:p>
      <w:r>
        <w:t>Complete five comprehension questions from a longer passage selected from the class reading material.</w:t>
      </w:r>
    </w:p>
    <w:p>
      <w:r>
        <w:br w:type="page"/>
      </w:r>
    </w:p>
    <w:p>
      <w:pPr>
        <w:pStyle w:val="Heading1"/>
      </w:pPr>
      <w:r>
        <w:t>PART III: LESSON NOTES</w:t>
      </w:r>
    </w:p>
    <w:p>
      <w:r>
        <w:t>These notes develop the Week 3 scheme focus: reading longer texts and identifying main ideas.</w:t>
      </w:r>
    </w:p>
    <w:p>
      <w:pPr>
        <w:pStyle w:val="Heading1"/>
      </w:pPr>
      <w:r>
        <w:t>Lesson 1 Notes: Reading a Longer Text for General Understanding</w:t>
      </w:r>
    </w:p>
    <w:p>
      <w:pPr>
        <w:pStyle w:val="Heading2"/>
      </w:pPr>
      <w:r>
        <w:t>Reading Strategy</w:t>
      </w:r>
    </w:p>
    <w:p>
      <w:r>
        <w:t>When reading a longer text, learners should first understand the general meaning before concentrating on individual questions. Read the title, consider what the text may be about, read carefully, and identify important information.</w:t>
      </w:r>
    </w:p>
    <w:p>
      <w:pPr>
        <w:pStyle w:val="Heading2"/>
      </w:pPr>
      <w:r>
        <w:t>Class Reading Passage: The Community Library</w:t>
      </w:r>
    </w:p>
    <w:p>
      <w:r>
        <w:t>For many years, the people of Asempa depended on a small collection of books kept in a classroom. The books were useful, but there were not enough of them for everyone who wanted to read. Some community members therefore decided to create a small library. They collected books from families, former pupils and local organisations. A vacant room near the community centre was cleaned and arranged with shelves and tables. Volunteers agreed to open the library several afternoons each week. Soon, children began visiting after school to read, complete assignments and borrow books. The community discovered that the library was not only a place for books; it had also become a quiet place where young people could learn together.</w:t>
      </w:r>
    </w:p>
    <w:p>
      <w:pPr>
        <w:pStyle w:val="Heading2"/>
      </w:pPr>
      <w:r>
        <w:t>General Understanding Questions</w:t>
      </w:r>
    </w:p>
    <w:p>
      <w:pPr>
        <w:pStyle w:val="ListBullet"/>
      </w:pPr>
      <w:r>
        <w:t>What is the passage generally about?</w:t>
      </w:r>
    </w:p>
    <w:p>
      <w:pPr>
        <w:pStyle w:val="ListBullet"/>
      </w:pPr>
      <w:r>
        <w:t>Why was the new library needed?</w:t>
      </w:r>
    </w:p>
    <w:p>
      <w:pPr>
        <w:pStyle w:val="ListBullet"/>
      </w:pPr>
      <w:r>
        <w:t>How did community members obtain books?</w:t>
      </w:r>
    </w:p>
    <w:p>
      <w:pPr>
        <w:pStyle w:val="ListBullet"/>
      </w:pPr>
      <w:r>
        <w:t>What did children do at the library?</w:t>
      </w:r>
    </w:p>
    <w:p>
      <w:pPr>
        <w:pStyle w:val="Heading2"/>
      </w:pPr>
      <w:r>
        <w:t>Vocabulary in Context</w:t>
      </w:r>
    </w:p>
    <w:p>
      <w:pPr>
        <w:pStyle w:val="ListBullet"/>
      </w:pPr>
      <w:r>
        <w:t>vacant – empty or not being used</w:t>
      </w:r>
    </w:p>
    <w:p>
      <w:pPr>
        <w:pStyle w:val="ListBullet"/>
      </w:pPr>
      <w:r>
        <w:t>volunteers – people who willingly offer to help</w:t>
      </w:r>
    </w:p>
    <w:p>
      <w:pPr>
        <w:pStyle w:val="ListBullet"/>
      </w:pPr>
      <w:r>
        <w:t>organisations – organised groups with a particular purpose</w:t>
      </w:r>
    </w:p>
    <w:p>
      <w:pPr>
        <w:pStyle w:val="Heading2"/>
      </w:pPr>
      <w:r>
        <w:t>Key Reminder</w:t>
      </w:r>
    </w:p>
    <w:p>
      <w:r>
        <w:t>Do not stop at the first sentence and assume you know the whole passage. Read the complete text so that you understand how its ideas connect.</w:t>
      </w:r>
    </w:p>
    <w:p>
      <w:pPr>
        <w:pStyle w:val="Heading1"/>
      </w:pPr>
      <w:r>
        <w:t>Lesson 2 Notes: Identifying the Main Idea and Supporting Details</w:t>
      </w:r>
    </w:p>
    <w:p>
      <w:pPr>
        <w:pStyle w:val="Heading2"/>
      </w:pPr>
      <w:r>
        <w:t>Main Idea</w:t>
      </w:r>
    </w:p>
    <w:p>
      <w:r>
        <w:t>The main idea is the central point of a paragraph or passage. It tells what the writer mainly wants the reader to understand.</w:t>
      </w:r>
    </w:p>
    <w:p>
      <w:pPr>
        <w:pStyle w:val="Heading2"/>
      </w:pPr>
      <w:r>
        <w:t>Supporting Details</w:t>
      </w:r>
    </w:p>
    <w:p>
      <w:r>
        <w:t>Supporting details are facts, examples, explanations or other information that develop the main idea.</w:t>
      </w:r>
    </w:p>
    <w:p>
      <w:pPr>
        <w:pStyle w:val="Heading2"/>
      </w:pPr>
      <w:r>
        <w:t>Example</w:t>
      </w:r>
    </w:p>
    <w:p>
      <w:r>
        <w:t>“The community library became useful to young people. Children visited after school to read, complete assignments and borrow books. The library also provided a quiet place for learners to study together.”</w:t>
      </w:r>
    </w:p>
    <w:p>
      <w:r>
        <w:t>Main idea: The community library became a useful place for young people to learn and study.</w:t>
      </w:r>
    </w:p>
    <w:p>
      <w:r>
        <w:t>Supporting details: Children read there; they completed assignments; they borrowed books; they studied together.</w:t>
      </w:r>
    </w:p>
    <w:p>
      <w:pPr>
        <w:pStyle w:val="Heading2"/>
      </w:pPr>
      <w:r>
        <w:t>How to Find the Main Idea</w:t>
      </w:r>
    </w:p>
    <w:p>
      <w:pPr>
        <w:pStyle w:val="ListBullet"/>
      </w:pPr>
      <w:r>
        <w:t>Ask: What is this paragraph mainly about?</w:t>
      </w:r>
    </w:p>
    <w:p>
      <w:pPr>
        <w:pStyle w:val="ListBullet"/>
      </w:pPr>
      <w:r>
        <w:t>Look for ideas that are repeated or developed.</w:t>
      </w:r>
    </w:p>
    <w:p>
      <w:pPr>
        <w:pStyle w:val="ListBullet"/>
      </w:pPr>
      <w:r>
        <w:t>Do not choose a small detail as the main idea.</w:t>
      </w:r>
    </w:p>
    <w:p>
      <w:pPr>
        <w:pStyle w:val="ListBullet"/>
      </w:pPr>
      <w:r>
        <w:t>Check whether your answer covers most of the paragraph.</w:t>
      </w:r>
    </w:p>
    <w:p>
      <w:pPr>
        <w:pStyle w:val="Heading1"/>
      </w:pPr>
      <w:r>
        <w:t>Lesson 3 Notes: Answering Comprehension Questions</w:t>
      </w:r>
    </w:p>
    <w:p>
      <w:pPr>
        <w:pStyle w:val="Heading2"/>
      </w:pPr>
      <w:r>
        <w:t>Steps for Answering Questions</w:t>
      </w:r>
    </w:p>
    <w:p>
      <w:pPr>
        <w:pStyle w:val="ListBullet"/>
      </w:pPr>
      <w:r>
        <w:t>Read the question carefully.</w:t>
      </w:r>
    </w:p>
    <w:p>
      <w:pPr>
        <w:pStyle w:val="ListBullet"/>
      </w:pPr>
      <w:r>
        <w:t>Underline or identify important words in the question.</w:t>
      </w:r>
    </w:p>
    <w:p>
      <w:pPr>
        <w:pStyle w:val="ListBullet"/>
      </w:pPr>
      <w:r>
        <w:t>Return to the relevant part of the passage.</w:t>
      </w:r>
    </w:p>
    <w:p>
      <w:pPr>
        <w:pStyle w:val="ListBullet"/>
      </w:pPr>
      <w:r>
        <w:t>Find information that answers the question.</w:t>
      </w:r>
    </w:p>
    <w:p>
      <w:pPr>
        <w:pStyle w:val="ListBullet"/>
      </w:pPr>
      <w:r>
        <w:t>Write a clear answer.</w:t>
      </w:r>
    </w:p>
    <w:p>
      <w:pPr>
        <w:pStyle w:val="ListBullet"/>
      </w:pPr>
      <w:r>
        <w:t>Check that the answer actually responds to the question.</w:t>
      </w:r>
    </w:p>
    <w:p>
      <w:pPr>
        <w:pStyle w:val="Heading2"/>
      </w:pPr>
      <w:r>
        <w:t>Practice Questions from the Passage</w:t>
      </w:r>
    </w:p>
    <w:p>
      <w:pPr>
        <w:pStyle w:val="ListBullet"/>
      </w:pPr>
      <w:r>
        <w:t>1. Where were the books kept before the library was created?</w:t>
      </w:r>
    </w:p>
    <w:p>
      <w:pPr>
        <w:pStyle w:val="ListBullet"/>
      </w:pPr>
      <w:r>
        <w:t>2. Mention two sources of books for the library.</w:t>
      </w:r>
    </w:p>
    <w:p>
      <w:pPr>
        <w:pStyle w:val="ListBullet"/>
      </w:pPr>
      <w:r>
        <w:t>3. Why did volunteers agree to open the library several afternoons each week?</w:t>
      </w:r>
    </w:p>
    <w:p>
      <w:pPr>
        <w:pStyle w:val="ListBullet"/>
      </w:pPr>
      <w:r>
        <w:t>4. What can you infer about the importance of the library to the children?</w:t>
      </w:r>
    </w:p>
    <w:p>
      <w:pPr>
        <w:pStyle w:val="ListBullet"/>
      </w:pPr>
      <w:r>
        <w:t>5. State the main idea of the final sentence.</w:t>
      </w:r>
    </w:p>
    <w:p>
      <w:pPr>
        <w:pStyle w:val="Heading2"/>
      </w:pPr>
      <w:r>
        <w:t>Suggested Answers</w:t>
      </w:r>
    </w:p>
    <w:p>
      <w:pPr>
        <w:pStyle w:val="ListBullet"/>
      </w:pPr>
      <w:r>
        <w:t>1. They were kept in a classroom.</w:t>
      </w:r>
    </w:p>
    <w:p>
      <w:pPr>
        <w:pStyle w:val="ListBullet"/>
      </w:pPr>
      <w:r>
        <w:t>2. Any two: families, former pupils and local organisations.</w:t>
      </w:r>
    </w:p>
    <w:p>
      <w:pPr>
        <w:pStyle w:val="ListBullet"/>
      </w:pPr>
      <w:r>
        <w:t>3. They wanted to make the library accessible to community members, especially children, after school.</w:t>
      </w:r>
    </w:p>
    <w:p>
      <w:pPr>
        <w:pStyle w:val="ListBullet"/>
      </w:pPr>
      <w:r>
        <w:t>4. The library was important because it gave them a place to read, study, complete assignments and borrow books.</w:t>
      </w:r>
    </w:p>
    <w:p>
      <w:pPr>
        <w:pStyle w:val="ListBullet"/>
      </w:pPr>
      <w:r>
        <w:t>5. The library became more than a place for books; it became a place where young people could learn together.</w:t>
      </w:r>
    </w:p>
    <w:p>
      <w:pPr>
        <w:pStyle w:val="Heading2"/>
      </w:pPr>
      <w:r>
        <w:t>Final Revision Point</w:t>
      </w:r>
    </w:p>
    <w:p>
      <w:r>
        <w:t>A strong comprehension answer is based on the passage. Learners should avoid adding information that is not supported by the text.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English Language – Term 1 – Week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