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BASIC 8 ENGLISH LANGUAGE</w:t>
        <w:br/>
        <w:t>TERM 1 – WEEK 7</w:t>
      </w:r>
    </w:p>
    <w:p>
      <w:pPr>
        <w:jc w:val="center"/>
      </w:pPr>
      <w:r>
        <w:rPr>
          <w:b/>
        </w:rPr>
        <w:t>LESSON PLANS AND LESSON NOTES</w:t>
      </w:r>
    </w:p>
    <w:tbl>
      <w:tblPr>
        <w:tblStyle w:val="TableGrid"/>
        <w:tblW w:type="auto" w:w="0"/>
        <w:jc w:val="center"/>
        <w:tblLook w:firstColumn="1" w:firstRow="1" w:lastColumn="0" w:lastRow="0" w:noHBand="0" w:noVBand="1" w:val="04A0"/>
      </w:tblPr>
      <w:tblGrid>
        <w:gridCol w:w="5112"/>
        <w:gridCol w:w="5112"/>
      </w:tblGrid>
      <w:tr>
        <w:tc>
          <w:tcPr>
            <w:tcW w:type="dxa" w:w="5112"/>
          </w:tcPr>
          <w:p>
            <w:r>
              <w:t>Subject</w:t>
            </w:r>
          </w:p>
        </w:tc>
        <w:tc>
          <w:tcPr>
            <w:tcW w:type="dxa" w:w="5112"/>
          </w:tcPr>
          <w:p>
            <w:r>
              <w:t>English Language</w:t>
            </w:r>
          </w:p>
        </w:tc>
      </w:tr>
      <w:tr>
        <w:tc>
          <w:tcPr>
            <w:tcW w:type="dxa" w:w="5112"/>
          </w:tcPr>
          <w:p>
            <w:r>
              <w:t>Class</w:t>
            </w:r>
          </w:p>
        </w:tc>
        <w:tc>
          <w:tcPr>
            <w:tcW w:type="dxa" w:w="5112"/>
          </w:tcPr>
          <w:p>
            <w:r>
              <w:t>Basic 8</w:t>
            </w:r>
          </w:p>
        </w:tc>
      </w:tr>
      <w:tr>
        <w:tc>
          <w:tcPr>
            <w:tcW w:type="dxa" w:w="5112"/>
          </w:tcPr>
          <w:p>
            <w:r>
              <w:t>Term</w:t>
            </w:r>
          </w:p>
        </w:tc>
        <w:tc>
          <w:tcPr>
            <w:tcW w:type="dxa" w:w="5112"/>
          </w:tcPr>
          <w:p>
            <w:r>
              <w:t>First Term</w:t>
            </w:r>
          </w:p>
        </w:tc>
      </w:tr>
      <w:tr>
        <w:tc>
          <w:tcPr>
            <w:tcW w:type="dxa" w:w="5112"/>
          </w:tcPr>
          <w:p>
            <w:r>
              <w:t>Week</w:t>
            </w:r>
          </w:p>
        </w:tc>
        <w:tc>
          <w:tcPr>
            <w:tcW w:type="dxa" w:w="5112"/>
          </w:tcPr>
          <w:p>
            <w:r>
              <w:t>7</w:t>
            </w:r>
          </w:p>
        </w:tc>
      </w:tr>
      <w:tr>
        <w:tc>
          <w:tcPr>
            <w:tcW w:type="dxa" w:w="5112"/>
          </w:tcPr>
          <w:p>
            <w:r>
              <w:t>Strand</w:t>
            </w:r>
          </w:p>
        </w:tc>
        <w:tc>
          <w:tcPr>
            <w:tcW w:type="dxa" w:w="5112"/>
          </w:tcPr>
          <w:p>
            <w:r>
              <w:t>Grammar Usage</w:t>
            </w:r>
          </w:p>
        </w:tc>
      </w:tr>
      <w:tr>
        <w:tc>
          <w:tcPr>
            <w:tcW w:type="dxa" w:w="5112"/>
          </w:tcPr>
          <w:p>
            <w:r>
              <w:t>Sub-strand</w:t>
            </w:r>
          </w:p>
        </w:tc>
        <w:tc>
          <w:tcPr>
            <w:tcW w:type="dxa" w:w="5112"/>
          </w:tcPr>
          <w:p>
            <w:r>
              <w:t>Active and passive voice</w:t>
            </w:r>
          </w:p>
        </w:tc>
      </w:tr>
      <w:tr>
        <w:tc>
          <w:tcPr>
            <w:tcW w:type="dxa" w:w="5112"/>
          </w:tcPr>
          <w:p>
            <w:r>
              <w:t>Indicator</w:t>
            </w:r>
          </w:p>
        </w:tc>
        <w:tc>
          <w:tcPr>
            <w:tcW w:type="dxa" w:w="5112"/>
          </w:tcPr>
          <w:p>
            <w:r>
              <w:t>B8.3.1.1 Active and passive voice</w:t>
            </w:r>
          </w:p>
        </w:tc>
      </w:tr>
      <w:tr>
        <w:tc>
          <w:tcPr>
            <w:tcW w:type="dxa" w:w="5112"/>
          </w:tcPr>
          <w:p>
            <w:r>
              <w:t>Scheme focus</w:t>
            </w:r>
          </w:p>
        </w:tc>
        <w:tc>
          <w:tcPr>
            <w:tcW w:type="dxa" w:w="5112"/>
          </w:tcPr>
          <w:p>
            <w:r>
              <w:t>Change sentences from active to passive and vice versa</w:t>
            </w:r>
          </w:p>
        </w:tc>
      </w:tr>
      <w:tr>
        <w:tc>
          <w:tcPr>
            <w:tcW w:type="dxa" w:w="5112"/>
          </w:tcPr>
          <w:p>
            <w:r>
              <w:t>Number of lessons</w:t>
            </w:r>
          </w:p>
        </w:tc>
        <w:tc>
          <w:tcPr>
            <w:tcW w:type="dxa" w:w="5112"/>
          </w:tcPr>
          <w:p>
            <w:r>
              <w:t>3</w:t>
            </w:r>
          </w:p>
        </w:tc>
      </w:tr>
    </w:tbl>
    <w:p>
      <w:pPr>
        <w:pStyle w:val="Heading1"/>
      </w:pPr>
      <w:r>
        <w:t>Weekly Overview</w:t>
      </w:r>
    </w:p>
    <w:p>
      <w:pPr>
        <w:pStyle w:val="ListBullet"/>
      </w:pPr>
      <w:r>
        <w:t>Lesson 1: Understanding Active and Passive Voice</w:t>
      </w:r>
    </w:p>
    <w:p>
      <w:pPr>
        <w:pStyle w:val="ListBullet"/>
      </w:pPr>
      <w:r>
        <w:t>Lesson 2: Changing Active Voice to Passive Voice</w:t>
      </w:r>
    </w:p>
    <w:p>
      <w:pPr>
        <w:pStyle w:val="ListBullet"/>
      </w:pPr>
      <w:r>
        <w:t>Lesson 3: Changing Passive Voice to Active Voice and Mixed Practice</w:t>
      </w:r>
    </w:p>
    <w:p>
      <w:r>
        <w:t>The lessons help learners identify who performs an action and who receives it, then transform sentences accurately between active and passive voice.</w:t>
      </w:r>
    </w:p>
    <w:p>
      <w:r>
        <w:br w:type="page"/>
      </w:r>
    </w:p>
    <w:p>
      <w:pPr>
        <w:pStyle w:val="Heading1"/>
      </w:pPr>
      <w:r>
        <w:t>Lesson 1: Understanding Active and Passive Voice</w:t>
      </w:r>
    </w:p>
    <w:tbl>
      <w:tblPr>
        <w:tblStyle w:val="TableGrid"/>
        <w:tblW w:type="auto" w:w="0"/>
        <w:jc w:val="center"/>
        <w:tblLook w:firstColumn="1" w:firstRow="1" w:lastColumn="0" w:lastRow="0" w:noHBand="0" w:noVBand="1" w:val="04A0"/>
      </w:tblPr>
      <w:tblGrid>
        <w:gridCol w:w="5112"/>
        <w:gridCol w:w="5112"/>
      </w:tblGrid>
      <w:tr>
        <w:tc>
          <w:tcPr>
            <w:tcW w:type="dxa" w:w="5112"/>
          </w:tcPr>
          <w:p>
            <w:r>
              <w:t>Subject</w:t>
            </w:r>
          </w:p>
        </w:tc>
        <w:tc>
          <w:tcPr>
            <w:tcW w:type="dxa" w:w="5112"/>
          </w:tcPr>
          <w:p>
            <w:r>
              <w:t>English Language</w:t>
            </w:r>
          </w:p>
        </w:tc>
      </w:tr>
      <w:tr>
        <w:tc>
          <w:tcPr>
            <w:tcW w:type="dxa" w:w="5112"/>
          </w:tcPr>
          <w:p>
            <w:r>
              <w:t>Class</w:t>
            </w:r>
          </w:p>
        </w:tc>
        <w:tc>
          <w:tcPr>
            <w:tcW w:type="dxa" w:w="5112"/>
          </w:tcPr>
          <w:p>
            <w:r>
              <w:t>Basic 8</w:t>
            </w:r>
          </w:p>
        </w:tc>
      </w:tr>
      <w:tr>
        <w:tc>
          <w:tcPr>
            <w:tcW w:type="dxa" w:w="5112"/>
          </w:tcPr>
          <w:p>
            <w:r>
              <w:t>Term</w:t>
            </w:r>
          </w:p>
        </w:tc>
        <w:tc>
          <w:tcPr>
            <w:tcW w:type="dxa" w:w="5112"/>
          </w:tcPr>
          <w:p>
            <w:r>
              <w:t>First Term</w:t>
            </w:r>
          </w:p>
        </w:tc>
      </w:tr>
      <w:tr>
        <w:tc>
          <w:tcPr>
            <w:tcW w:type="dxa" w:w="5112"/>
          </w:tcPr>
          <w:p>
            <w:r>
              <w:t>Week</w:t>
            </w:r>
          </w:p>
        </w:tc>
        <w:tc>
          <w:tcPr>
            <w:tcW w:type="dxa" w:w="5112"/>
          </w:tcPr>
          <w:p>
            <w:r>
              <w:t>7</w:t>
            </w:r>
          </w:p>
        </w:tc>
      </w:tr>
      <w:tr>
        <w:tc>
          <w:tcPr>
            <w:tcW w:type="dxa" w:w="5112"/>
          </w:tcPr>
          <w:p>
            <w:r>
              <w:t>Lesson</w:t>
            </w:r>
          </w:p>
        </w:tc>
        <w:tc>
          <w:tcPr>
            <w:tcW w:type="dxa" w:w="5112"/>
          </w:tcPr>
          <w:p>
            <w:r>
              <w:t>1 of 3</w:t>
            </w:r>
          </w:p>
        </w:tc>
      </w:tr>
      <w:tr>
        <w:tc>
          <w:tcPr>
            <w:tcW w:type="dxa" w:w="5112"/>
          </w:tcPr>
          <w:p>
            <w:r>
              <w:t>Strand</w:t>
            </w:r>
          </w:p>
        </w:tc>
        <w:tc>
          <w:tcPr>
            <w:tcW w:type="dxa" w:w="5112"/>
          </w:tcPr>
          <w:p>
            <w:r>
              <w:t>Grammar Usage</w:t>
            </w:r>
          </w:p>
        </w:tc>
      </w:tr>
      <w:tr>
        <w:tc>
          <w:tcPr>
            <w:tcW w:type="dxa" w:w="5112"/>
          </w:tcPr>
          <w:p>
            <w:r>
              <w:t>Sub-strand</w:t>
            </w:r>
          </w:p>
        </w:tc>
        <w:tc>
          <w:tcPr>
            <w:tcW w:type="dxa" w:w="5112"/>
          </w:tcPr>
          <w:p>
            <w:r>
              <w:t>Active and passive voice</w:t>
            </w:r>
          </w:p>
        </w:tc>
      </w:tr>
      <w:tr>
        <w:tc>
          <w:tcPr>
            <w:tcW w:type="dxa" w:w="5112"/>
          </w:tcPr>
          <w:p>
            <w:r>
              <w:t>Content Standard / Indicator</w:t>
            </w:r>
          </w:p>
        </w:tc>
        <w:tc>
          <w:tcPr>
            <w:tcW w:type="dxa" w:w="5112"/>
          </w:tcPr>
          <w:p>
            <w:r>
              <w:t>B8.3.1.1 Active and passive voice</w:t>
            </w:r>
          </w:p>
        </w:tc>
      </w:tr>
      <w:tr>
        <w:tc>
          <w:tcPr>
            <w:tcW w:type="dxa" w:w="5112"/>
          </w:tcPr>
          <w:p>
            <w:r>
              <w:t>Scheme focus</w:t>
            </w:r>
          </w:p>
        </w:tc>
        <w:tc>
          <w:tcPr>
            <w:tcW w:type="dxa" w:w="5112"/>
          </w:tcPr>
          <w:p>
            <w:r>
              <w:t>Identify and distinguish active and passive voice</w:t>
            </w:r>
          </w:p>
        </w:tc>
      </w:tr>
    </w:tbl>
    <w:p>
      <w:pPr>
        <w:pStyle w:val="Heading2"/>
      </w:pPr>
      <w:r>
        <w:t>Learning Objectives</w:t>
      </w:r>
    </w:p>
    <w:p>
      <w:r>
        <w:t>By the end of the lesson, learners should be able to:</w:t>
      </w:r>
    </w:p>
    <w:p>
      <w:pPr>
        <w:pStyle w:val="ListBullet"/>
      </w:pPr>
      <w:r>
        <w:t>define active and passive voice.</w:t>
      </w:r>
    </w:p>
    <w:p>
      <w:pPr>
        <w:pStyle w:val="ListBullet"/>
      </w:pPr>
      <w:r>
        <w:t>identify the subject, verb and object in simple sentences.</w:t>
      </w:r>
    </w:p>
    <w:p>
      <w:pPr>
        <w:pStyle w:val="ListBullet"/>
      </w:pPr>
      <w:r>
        <w:t>distinguish active sentences from passive sentences.</w:t>
      </w:r>
    </w:p>
    <w:p>
      <w:pPr>
        <w:pStyle w:val="ListBullet"/>
      </w:pPr>
      <w:r>
        <w:t>explain the difference in emphasis between the two voices.</w:t>
      </w:r>
    </w:p>
    <w:p>
      <w:pPr>
        <w:pStyle w:val="Heading2"/>
      </w:pPr>
      <w:r>
        <w:t>Preparation</w:t>
      </w:r>
    </w:p>
    <w:tbl>
      <w:tblPr>
        <w:tblStyle w:val="TableGrid"/>
        <w:tblW w:type="auto" w:w="0"/>
        <w:jc w:val="center"/>
        <w:tblLook w:firstColumn="1" w:firstRow="1" w:lastColumn="0" w:lastRow="0" w:noHBand="0" w:noVBand="1" w:val="04A0"/>
      </w:tblPr>
      <w:tblGrid>
        <w:gridCol w:w="5112"/>
        <w:gridCol w:w="5112"/>
      </w:tblGrid>
      <w:tr>
        <w:tc>
          <w:tcPr>
            <w:tcW w:type="dxa" w:w="5112"/>
          </w:tcPr>
          <w:p>
            <w:r>
              <w:t>Previous knowledge</w:t>
            </w:r>
          </w:p>
        </w:tc>
        <w:tc>
          <w:tcPr>
            <w:tcW w:type="dxa" w:w="5112"/>
          </w:tcPr>
          <w:p>
            <w:r>
              <w:t>Learners have practised tenses, verbs and subject-verb agreement.</w:t>
            </w:r>
          </w:p>
        </w:tc>
      </w:tr>
      <w:tr>
        <w:tc>
          <w:tcPr>
            <w:tcW w:type="dxa" w:w="5112"/>
          </w:tcPr>
          <w:p>
            <w:r>
              <w:t>Core competencies</w:t>
            </w:r>
          </w:p>
        </w:tc>
        <w:tc>
          <w:tcPr>
            <w:tcW w:type="dxa" w:w="5112"/>
          </w:tcPr>
          <w:p>
            <w:r>
              <w:t>Communication and collaboration; critical thinking and problem solving; personal development and leadership.</w:t>
            </w:r>
          </w:p>
        </w:tc>
      </w:tr>
      <w:tr>
        <w:tc>
          <w:tcPr>
            <w:tcW w:type="dxa" w:w="5112"/>
          </w:tcPr>
          <w:p>
            <w:r>
              <w:t>Values</w:t>
            </w:r>
          </w:p>
        </w:tc>
        <w:tc>
          <w:tcPr>
            <w:tcW w:type="dxa" w:w="5112"/>
          </w:tcPr>
          <w:p>
            <w:r>
              <w:t>Accuracy, confidence, cooperation and perseverance.</w:t>
            </w:r>
          </w:p>
        </w:tc>
      </w:tr>
      <w:tr>
        <w:tc>
          <w:tcPr>
            <w:tcW w:type="dxa" w:w="5112"/>
          </w:tcPr>
          <w:p>
            <w:r>
              <w:t>Resources</w:t>
            </w:r>
          </w:p>
        </w:tc>
        <w:tc>
          <w:tcPr>
            <w:tcW w:type="dxa" w:w="5112"/>
          </w:tcPr>
          <w:p>
            <w:r>
              <w:t>Worksheets, board, markers and exercise books.</w:t>
            </w:r>
          </w:p>
        </w:tc>
      </w:tr>
    </w:tbl>
    <w:p>
      <w:pPr>
        <w:pStyle w:val="Heading2"/>
      </w:pPr>
      <w:r>
        <w:t>Lesson Development</w:t>
      </w:r>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Introduction</w:t>
            </w:r>
          </w:p>
        </w:tc>
        <w:tc>
          <w:tcPr>
            <w:tcW w:type="dxa" w:w="3408"/>
          </w:tcPr>
          <w:p>
            <w:r>
              <w:t>Write “The boy kicked the ball” and ask who performed the action and who received it.</w:t>
            </w:r>
          </w:p>
        </w:tc>
        <w:tc>
          <w:tcPr>
            <w:tcW w:type="dxa" w:w="3408"/>
          </w:tcPr>
          <w:p>
            <w:r>
              <w:t>Identify the doer, action and receiver.</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Presentation</w:t>
            </w:r>
          </w:p>
        </w:tc>
        <w:tc>
          <w:tcPr>
            <w:tcW w:type="dxa" w:w="3408"/>
          </w:tcPr>
          <w:p>
            <w:r>
              <w:t>Explain that in active voice the subject performs the action. In passive voice the receiver of the action becomes the grammatical subject.</w:t>
            </w:r>
          </w:p>
        </w:tc>
        <w:tc>
          <w:tcPr>
            <w:tcW w:type="dxa" w:w="3408"/>
          </w:tcPr>
          <w:p>
            <w:r>
              <w:t>Listen and compare examples.</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Structure</w:t>
            </w:r>
          </w:p>
        </w:tc>
        <w:tc>
          <w:tcPr>
            <w:tcW w:type="dxa" w:w="3408"/>
          </w:tcPr>
          <w:p>
            <w:r>
              <w:t>Show: Active – The teacher marked the books. Passive – The books were marked by the teacher.</w:t>
            </w:r>
          </w:p>
        </w:tc>
        <w:tc>
          <w:tcPr>
            <w:tcW w:type="dxa" w:w="3408"/>
          </w:tcPr>
          <w:p>
            <w:r>
              <w:t>Identify the subject, verb and object in each.</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Guided Practice</w:t>
            </w:r>
          </w:p>
        </w:tc>
        <w:tc>
          <w:tcPr>
            <w:tcW w:type="dxa" w:w="3408"/>
          </w:tcPr>
          <w:p>
            <w:r>
              <w:t>Give simple active and passive examples and ask learners to identify the voice.</w:t>
            </w:r>
          </w:p>
        </w:tc>
        <w:tc>
          <w:tcPr>
            <w:tcW w:type="dxa" w:w="3408"/>
          </w:tcPr>
          <w:p>
            <w:r>
              <w:t>Classify sentences.</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Transformation Preview</w:t>
            </w:r>
          </w:p>
        </w:tc>
        <w:tc>
          <w:tcPr>
            <w:tcW w:type="dxa" w:w="3408"/>
          </w:tcPr>
          <w:p>
            <w:r>
              <w:t>Demonstrate that the object of an active sentence can become the subject of a passive sentence, with an appropriate form of be + past participle.</w:t>
            </w:r>
          </w:p>
        </w:tc>
        <w:tc>
          <w:tcPr>
            <w:tcW w:type="dxa" w:w="3408"/>
          </w:tcPr>
          <w:p>
            <w:r>
              <w:t>Observe and describe the change.</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Conclusion</w:t>
            </w:r>
          </w:p>
        </w:tc>
        <w:tc>
          <w:tcPr>
            <w:tcW w:type="dxa" w:w="3408"/>
          </w:tcPr>
          <w:p>
            <w:r>
              <w:t>Review the meaning and structure of both voices.</w:t>
            </w:r>
          </w:p>
        </w:tc>
        <w:tc>
          <w:tcPr>
            <w:tcW w:type="dxa" w:w="3408"/>
          </w:tcPr>
          <w:p>
            <w:r>
              <w:t>State the difference in their own words.</w:t>
            </w:r>
          </w:p>
        </w:tc>
      </w:tr>
    </w:tbl>
    <w:p/>
    <w:p>
      <w:pPr>
        <w:pStyle w:val="Heading2"/>
      </w:pPr>
      <w:r>
        <w:t>Assessment</w:t>
      </w:r>
    </w:p>
    <w:p>
      <w:pPr>
        <w:pStyle w:val="ListBullet"/>
      </w:pPr>
      <w:r>
        <w:t>Define active and passive voice.</w:t>
      </w:r>
    </w:p>
    <w:p>
      <w:pPr>
        <w:pStyle w:val="ListBullet"/>
      </w:pPr>
      <w:r>
        <w:t>Identify voice in sentences.</w:t>
      </w:r>
    </w:p>
    <w:p>
      <w:pPr>
        <w:pStyle w:val="ListBullet"/>
      </w:pPr>
      <w:r>
        <w:t>Identify subject, verb and object.</w:t>
      </w:r>
    </w:p>
    <w:p>
      <w:pPr>
        <w:pStyle w:val="ListBullet"/>
      </w:pPr>
      <w:r>
        <w:t>Explain the basic difference between the two forms.</w:t>
      </w:r>
    </w:p>
    <w:p>
      <w:pPr>
        <w:pStyle w:val="Heading2"/>
      </w:pPr>
      <w:r>
        <w:t>Homework / Follow-up</w:t>
      </w:r>
    </w:p>
    <w:p>
      <w:r>
        <w:t>Write five active sentences and five passive sentences. Underline the subject in each.</w:t>
      </w:r>
    </w:p>
    <w:p>
      <w:r>
        <w:br w:type="page"/>
      </w:r>
    </w:p>
    <w:p>
      <w:pPr>
        <w:pStyle w:val="Heading1"/>
      </w:pPr>
      <w:r>
        <w:t>Lesson 2: Changing Active Voice to Passive Voice</w:t>
      </w:r>
    </w:p>
    <w:tbl>
      <w:tblPr>
        <w:tblStyle w:val="TableGrid"/>
        <w:tblW w:type="auto" w:w="0"/>
        <w:jc w:val="center"/>
        <w:tblLook w:firstColumn="1" w:firstRow="1" w:lastColumn="0" w:lastRow="0" w:noHBand="0" w:noVBand="1" w:val="04A0"/>
      </w:tblPr>
      <w:tblGrid>
        <w:gridCol w:w="5112"/>
        <w:gridCol w:w="5112"/>
      </w:tblGrid>
      <w:tr>
        <w:tc>
          <w:tcPr>
            <w:tcW w:type="dxa" w:w="5112"/>
          </w:tcPr>
          <w:p>
            <w:r>
              <w:t>Subject</w:t>
            </w:r>
          </w:p>
        </w:tc>
        <w:tc>
          <w:tcPr>
            <w:tcW w:type="dxa" w:w="5112"/>
          </w:tcPr>
          <w:p>
            <w:r>
              <w:t>English Language</w:t>
            </w:r>
          </w:p>
        </w:tc>
      </w:tr>
      <w:tr>
        <w:tc>
          <w:tcPr>
            <w:tcW w:type="dxa" w:w="5112"/>
          </w:tcPr>
          <w:p>
            <w:r>
              <w:t>Class</w:t>
            </w:r>
          </w:p>
        </w:tc>
        <w:tc>
          <w:tcPr>
            <w:tcW w:type="dxa" w:w="5112"/>
          </w:tcPr>
          <w:p>
            <w:r>
              <w:t>Basic 8</w:t>
            </w:r>
          </w:p>
        </w:tc>
      </w:tr>
      <w:tr>
        <w:tc>
          <w:tcPr>
            <w:tcW w:type="dxa" w:w="5112"/>
          </w:tcPr>
          <w:p>
            <w:r>
              <w:t>Term</w:t>
            </w:r>
          </w:p>
        </w:tc>
        <w:tc>
          <w:tcPr>
            <w:tcW w:type="dxa" w:w="5112"/>
          </w:tcPr>
          <w:p>
            <w:r>
              <w:t>First Term</w:t>
            </w:r>
          </w:p>
        </w:tc>
      </w:tr>
      <w:tr>
        <w:tc>
          <w:tcPr>
            <w:tcW w:type="dxa" w:w="5112"/>
          </w:tcPr>
          <w:p>
            <w:r>
              <w:t>Week</w:t>
            </w:r>
          </w:p>
        </w:tc>
        <w:tc>
          <w:tcPr>
            <w:tcW w:type="dxa" w:w="5112"/>
          </w:tcPr>
          <w:p>
            <w:r>
              <w:t>7</w:t>
            </w:r>
          </w:p>
        </w:tc>
      </w:tr>
      <w:tr>
        <w:tc>
          <w:tcPr>
            <w:tcW w:type="dxa" w:w="5112"/>
          </w:tcPr>
          <w:p>
            <w:r>
              <w:t>Lesson</w:t>
            </w:r>
          </w:p>
        </w:tc>
        <w:tc>
          <w:tcPr>
            <w:tcW w:type="dxa" w:w="5112"/>
          </w:tcPr>
          <w:p>
            <w:r>
              <w:t>2 of 3</w:t>
            </w:r>
          </w:p>
        </w:tc>
      </w:tr>
      <w:tr>
        <w:tc>
          <w:tcPr>
            <w:tcW w:type="dxa" w:w="5112"/>
          </w:tcPr>
          <w:p>
            <w:r>
              <w:t>Strand</w:t>
            </w:r>
          </w:p>
        </w:tc>
        <w:tc>
          <w:tcPr>
            <w:tcW w:type="dxa" w:w="5112"/>
          </w:tcPr>
          <w:p>
            <w:r>
              <w:t>Grammar Usage</w:t>
            </w:r>
          </w:p>
        </w:tc>
      </w:tr>
      <w:tr>
        <w:tc>
          <w:tcPr>
            <w:tcW w:type="dxa" w:w="5112"/>
          </w:tcPr>
          <w:p>
            <w:r>
              <w:t>Sub-strand</w:t>
            </w:r>
          </w:p>
        </w:tc>
        <w:tc>
          <w:tcPr>
            <w:tcW w:type="dxa" w:w="5112"/>
          </w:tcPr>
          <w:p>
            <w:r>
              <w:t>Active and passive voice</w:t>
            </w:r>
          </w:p>
        </w:tc>
      </w:tr>
      <w:tr>
        <w:tc>
          <w:tcPr>
            <w:tcW w:type="dxa" w:w="5112"/>
          </w:tcPr>
          <w:p>
            <w:r>
              <w:t>Content Standard / Indicator</w:t>
            </w:r>
          </w:p>
        </w:tc>
        <w:tc>
          <w:tcPr>
            <w:tcW w:type="dxa" w:w="5112"/>
          </w:tcPr>
          <w:p>
            <w:r>
              <w:t>B8.3.1.1 Active and passive voice</w:t>
            </w:r>
          </w:p>
        </w:tc>
      </w:tr>
      <w:tr>
        <w:tc>
          <w:tcPr>
            <w:tcW w:type="dxa" w:w="5112"/>
          </w:tcPr>
          <w:p>
            <w:r>
              <w:t>Scheme focus</w:t>
            </w:r>
          </w:p>
        </w:tc>
        <w:tc>
          <w:tcPr>
            <w:tcW w:type="dxa" w:w="5112"/>
          </w:tcPr>
          <w:p>
            <w:r>
              <w:t>Change simple active sentences into passive sentences</w:t>
            </w:r>
          </w:p>
        </w:tc>
      </w:tr>
    </w:tbl>
    <w:p>
      <w:pPr>
        <w:pStyle w:val="Heading2"/>
      </w:pPr>
      <w:r>
        <w:t>Learning Objectives</w:t>
      </w:r>
    </w:p>
    <w:p>
      <w:r>
        <w:t>By the end of the lesson, learners should be able to:</w:t>
      </w:r>
    </w:p>
    <w:p>
      <w:pPr>
        <w:pStyle w:val="ListBullet"/>
      </w:pPr>
      <w:r>
        <w:t>identify the object of an active sentence.</w:t>
      </w:r>
    </w:p>
    <w:p>
      <w:pPr>
        <w:pStyle w:val="ListBullet"/>
      </w:pPr>
      <w:r>
        <w:t>move the object into the subject position in a passive sentence.</w:t>
      </w:r>
    </w:p>
    <w:p>
      <w:pPr>
        <w:pStyle w:val="ListBullet"/>
      </w:pPr>
      <w:r>
        <w:t>use an appropriate form of be and the past participle.</w:t>
      </w:r>
    </w:p>
    <w:p>
      <w:pPr>
        <w:pStyle w:val="ListBullet"/>
      </w:pPr>
      <w:r>
        <w:t>retain the original meaning when changing voice.</w:t>
      </w:r>
    </w:p>
    <w:p>
      <w:pPr>
        <w:pStyle w:val="Heading2"/>
      </w:pPr>
      <w:r>
        <w:t>Preparation</w:t>
      </w:r>
    </w:p>
    <w:tbl>
      <w:tblPr>
        <w:tblStyle w:val="TableGrid"/>
        <w:tblW w:type="auto" w:w="0"/>
        <w:jc w:val="center"/>
        <w:tblLook w:firstColumn="1" w:firstRow="1" w:lastColumn="0" w:lastRow="0" w:noHBand="0" w:noVBand="1" w:val="04A0"/>
      </w:tblPr>
      <w:tblGrid>
        <w:gridCol w:w="5112"/>
        <w:gridCol w:w="5112"/>
      </w:tblGrid>
      <w:tr>
        <w:tc>
          <w:tcPr>
            <w:tcW w:type="dxa" w:w="5112"/>
          </w:tcPr>
          <w:p>
            <w:r>
              <w:t>Previous knowledge</w:t>
            </w:r>
          </w:p>
        </w:tc>
        <w:tc>
          <w:tcPr>
            <w:tcW w:type="dxa" w:w="5112"/>
          </w:tcPr>
          <w:p>
            <w:r>
              <w:t>Learners have practised tenses, verbs and subject-verb agreement.</w:t>
            </w:r>
          </w:p>
        </w:tc>
      </w:tr>
      <w:tr>
        <w:tc>
          <w:tcPr>
            <w:tcW w:type="dxa" w:w="5112"/>
          </w:tcPr>
          <w:p>
            <w:r>
              <w:t>Core competencies</w:t>
            </w:r>
          </w:p>
        </w:tc>
        <w:tc>
          <w:tcPr>
            <w:tcW w:type="dxa" w:w="5112"/>
          </w:tcPr>
          <w:p>
            <w:r>
              <w:t>Communication and collaboration; critical thinking and problem solving; personal development and leadership.</w:t>
            </w:r>
          </w:p>
        </w:tc>
      </w:tr>
      <w:tr>
        <w:tc>
          <w:tcPr>
            <w:tcW w:type="dxa" w:w="5112"/>
          </w:tcPr>
          <w:p>
            <w:r>
              <w:t>Values</w:t>
            </w:r>
          </w:p>
        </w:tc>
        <w:tc>
          <w:tcPr>
            <w:tcW w:type="dxa" w:w="5112"/>
          </w:tcPr>
          <w:p>
            <w:r>
              <w:t>Accuracy, confidence, cooperation and perseverance.</w:t>
            </w:r>
          </w:p>
        </w:tc>
      </w:tr>
      <w:tr>
        <w:tc>
          <w:tcPr>
            <w:tcW w:type="dxa" w:w="5112"/>
          </w:tcPr>
          <w:p>
            <w:r>
              <w:t>Resources</w:t>
            </w:r>
          </w:p>
        </w:tc>
        <w:tc>
          <w:tcPr>
            <w:tcW w:type="dxa" w:w="5112"/>
          </w:tcPr>
          <w:p>
            <w:r>
              <w:t>Worksheets, board, markers and exercise books.</w:t>
            </w:r>
          </w:p>
        </w:tc>
      </w:tr>
    </w:tbl>
    <w:p>
      <w:pPr>
        <w:pStyle w:val="Heading2"/>
      </w:pPr>
      <w:r>
        <w:t>Lesson Development</w:t>
      </w:r>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Review</w:t>
            </w:r>
          </w:p>
        </w:tc>
        <w:tc>
          <w:tcPr>
            <w:tcW w:type="dxa" w:w="3408"/>
          </w:tcPr>
          <w:p>
            <w:r>
              <w:t>Review active and passive voice using two examples.</w:t>
            </w:r>
          </w:p>
        </w:tc>
        <w:tc>
          <w:tcPr>
            <w:tcW w:type="dxa" w:w="3408"/>
          </w:tcPr>
          <w:p>
            <w:r>
              <w:t>Identify each voice.</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Transformation Steps</w:t>
            </w:r>
          </w:p>
        </w:tc>
        <w:tc>
          <w:tcPr>
            <w:tcW w:type="dxa" w:w="3408"/>
          </w:tcPr>
          <w:p>
            <w:r>
              <w:t>Teach the sequence: identify object, move it to the front, choose the correct form of be, use the past participle, and add the original subject after by when needed.</w:t>
            </w:r>
          </w:p>
        </w:tc>
        <w:tc>
          <w:tcPr>
            <w:tcW w:type="dxa" w:w="3408"/>
          </w:tcPr>
          <w:p>
            <w:r>
              <w:t>Apply the steps to examples.</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Present Tense Examples</w:t>
            </w:r>
          </w:p>
        </w:tc>
        <w:tc>
          <w:tcPr>
            <w:tcW w:type="dxa" w:w="3408"/>
          </w:tcPr>
          <w:p>
            <w:r>
              <w:t>Model: The boy kicks the ball → The ball is kicked by the boy. The teacher marks the books → The books are marked by the teacher.</w:t>
            </w:r>
          </w:p>
        </w:tc>
        <w:tc>
          <w:tcPr>
            <w:tcW w:type="dxa" w:w="3408"/>
          </w:tcPr>
          <w:p>
            <w:r>
              <w:t>Transform similar sentences.</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Past Tense Examples</w:t>
            </w:r>
          </w:p>
        </w:tc>
        <w:tc>
          <w:tcPr>
            <w:tcW w:type="dxa" w:w="3408"/>
          </w:tcPr>
          <w:p>
            <w:r>
              <w:t>Model: The farmer planted the trees → The trees were planted by the farmer.</w:t>
            </w:r>
          </w:p>
        </w:tc>
        <w:tc>
          <w:tcPr>
            <w:tcW w:type="dxa" w:w="3408"/>
          </w:tcPr>
          <w:p>
            <w:r>
              <w:t>Observe the tense change and practise.</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Guided Practice</w:t>
            </w:r>
          </w:p>
        </w:tc>
        <w:tc>
          <w:tcPr>
            <w:tcW w:type="dxa" w:w="3408"/>
          </w:tcPr>
          <w:p>
            <w:r>
              <w:t>Provide active sentences and guide learners through each transformation.</w:t>
            </w:r>
          </w:p>
        </w:tc>
        <w:tc>
          <w:tcPr>
            <w:tcW w:type="dxa" w:w="3408"/>
          </w:tcPr>
          <w:p>
            <w:r>
              <w:t>Change sentences and explain each step.</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Conclusion</w:t>
            </w:r>
          </w:p>
        </w:tc>
        <w:tc>
          <w:tcPr>
            <w:tcW w:type="dxa" w:w="3408"/>
          </w:tcPr>
          <w:p>
            <w:r>
              <w:t>Emphasise that the meaning remains the same although the focus changes.</w:t>
            </w:r>
          </w:p>
        </w:tc>
        <w:tc>
          <w:tcPr>
            <w:tcW w:type="dxa" w:w="3408"/>
          </w:tcPr>
          <w:p>
            <w:r>
              <w:t>Summarise the transformation process.</w:t>
            </w:r>
          </w:p>
        </w:tc>
      </w:tr>
    </w:tbl>
    <w:p/>
    <w:p>
      <w:pPr>
        <w:pStyle w:val="Heading2"/>
      </w:pPr>
      <w:r>
        <w:t>Assessment</w:t>
      </w:r>
    </w:p>
    <w:p>
      <w:pPr>
        <w:pStyle w:val="ListBullet"/>
      </w:pPr>
      <w:r>
        <w:t>Identify the object.</w:t>
      </w:r>
    </w:p>
    <w:p>
      <w:pPr>
        <w:pStyle w:val="ListBullet"/>
      </w:pPr>
      <w:r>
        <w:t>Transform active to passive accurately.</w:t>
      </w:r>
    </w:p>
    <w:p>
      <w:pPr>
        <w:pStyle w:val="ListBullet"/>
      </w:pPr>
      <w:r>
        <w:t>Use correct forms of be and past participles.</w:t>
      </w:r>
    </w:p>
    <w:p>
      <w:pPr>
        <w:pStyle w:val="ListBullet"/>
      </w:pPr>
      <w:r>
        <w:t>Preserve the original meaning.</w:t>
      </w:r>
    </w:p>
    <w:p>
      <w:pPr>
        <w:pStyle w:val="Heading2"/>
      </w:pPr>
      <w:r>
        <w:t>Homework / Follow-up</w:t>
      </w:r>
    </w:p>
    <w:p>
      <w:r>
        <w:t>Change ten active sentences into passive sentences, including present and past tense examples.</w:t>
      </w:r>
    </w:p>
    <w:p>
      <w:r>
        <w:br w:type="page"/>
      </w:r>
    </w:p>
    <w:p>
      <w:pPr>
        <w:pStyle w:val="Heading1"/>
      </w:pPr>
      <w:r>
        <w:t>Lesson 3: Changing Passive Voice to Active Voice</w:t>
      </w:r>
    </w:p>
    <w:tbl>
      <w:tblPr>
        <w:tblStyle w:val="TableGrid"/>
        <w:tblW w:type="auto" w:w="0"/>
        <w:jc w:val="center"/>
        <w:tblLook w:firstColumn="1" w:firstRow="1" w:lastColumn="0" w:lastRow="0" w:noHBand="0" w:noVBand="1" w:val="04A0"/>
      </w:tblPr>
      <w:tblGrid>
        <w:gridCol w:w="5112"/>
        <w:gridCol w:w="5112"/>
      </w:tblGrid>
      <w:tr>
        <w:tc>
          <w:tcPr>
            <w:tcW w:type="dxa" w:w="5112"/>
          </w:tcPr>
          <w:p>
            <w:r>
              <w:t>Subject</w:t>
            </w:r>
          </w:p>
        </w:tc>
        <w:tc>
          <w:tcPr>
            <w:tcW w:type="dxa" w:w="5112"/>
          </w:tcPr>
          <w:p>
            <w:r>
              <w:t>English Language</w:t>
            </w:r>
          </w:p>
        </w:tc>
      </w:tr>
      <w:tr>
        <w:tc>
          <w:tcPr>
            <w:tcW w:type="dxa" w:w="5112"/>
          </w:tcPr>
          <w:p>
            <w:r>
              <w:t>Class</w:t>
            </w:r>
          </w:p>
        </w:tc>
        <w:tc>
          <w:tcPr>
            <w:tcW w:type="dxa" w:w="5112"/>
          </w:tcPr>
          <w:p>
            <w:r>
              <w:t>Basic 8</w:t>
            </w:r>
          </w:p>
        </w:tc>
      </w:tr>
      <w:tr>
        <w:tc>
          <w:tcPr>
            <w:tcW w:type="dxa" w:w="5112"/>
          </w:tcPr>
          <w:p>
            <w:r>
              <w:t>Term</w:t>
            </w:r>
          </w:p>
        </w:tc>
        <w:tc>
          <w:tcPr>
            <w:tcW w:type="dxa" w:w="5112"/>
          </w:tcPr>
          <w:p>
            <w:r>
              <w:t>First Term</w:t>
            </w:r>
          </w:p>
        </w:tc>
      </w:tr>
      <w:tr>
        <w:tc>
          <w:tcPr>
            <w:tcW w:type="dxa" w:w="5112"/>
          </w:tcPr>
          <w:p>
            <w:r>
              <w:t>Week</w:t>
            </w:r>
          </w:p>
        </w:tc>
        <w:tc>
          <w:tcPr>
            <w:tcW w:type="dxa" w:w="5112"/>
          </w:tcPr>
          <w:p>
            <w:r>
              <w:t>7</w:t>
            </w:r>
          </w:p>
        </w:tc>
      </w:tr>
      <w:tr>
        <w:tc>
          <w:tcPr>
            <w:tcW w:type="dxa" w:w="5112"/>
          </w:tcPr>
          <w:p>
            <w:r>
              <w:t>Lesson</w:t>
            </w:r>
          </w:p>
        </w:tc>
        <w:tc>
          <w:tcPr>
            <w:tcW w:type="dxa" w:w="5112"/>
          </w:tcPr>
          <w:p>
            <w:r>
              <w:t>3 of 3</w:t>
            </w:r>
          </w:p>
        </w:tc>
      </w:tr>
      <w:tr>
        <w:tc>
          <w:tcPr>
            <w:tcW w:type="dxa" w:w="5112"/>
          </w:tcPr>
          <w:p>
            <w:r>
              <w:t>Strand</w:t>
            </w:r>
          </w:p>
        </w:tc>
        <w:tc>
          <w:tcPr>
            <w:tcW w:type="dxa" w:w="5112"/>
          </w:tcPr>
          <w:p>
            <w:r>
              <w:t>Grammar Usage</w:t>
            </w:r>
          </w:p>
        </w:tc>
      </w:tr>
      <w:tr>
        <w:tc>
          <w:tcPr>
            <w:tcW w:type="dxa" w:w="5112"/>
          </w:tcPr>
          <w:p>
            <w:r>
              <w:t>Sub-strand</w:t>
            </w:r>
          </w:p>
        </w:tc>
        <w:tc>
          <w:tcPr>
            <w:tcW w:type="dxa" w:w="5112"/>
          </w:tcPr>
          <w:p>
            <w:r>
              <w:t>Active and passive voice</w:t>
            </w:r>
          </w:p>
        </w:tc>
      </w:tr>
      <w:tr>
        <w:tc>
          <w:tcPr>
            <w:tcW w:type="dxa" w:w="5112"/>
          </w:tcPr>
          <w:p>
            <w:r>
              <w:t>Content Standard / Indicator</w:t>
            </w:r>
          </w:p>
        </w:tc>
        <w:tc>
          <w:tcPr>
            <w:tcW w:type="dxa" w:w="5112"/>
          </w:tcPr>
          <w:p>
            <w:r>
              <w:t>B8.3.1.1 Active and passive voice</w:t>
            </w:r>
          </w:p>
        </w:tc>
      </w:tr>
      <w:tr>
        <w:tc>
          <w:tcPr>
            <w:tcW w:type="dxa" w:w="5112"/>
          </w:tcPr>
          <w:p>
            <w:r>
              <w:t>Scheme focus</w:t>
            </w:r>
          </w:p>
        </w:tc>
        <w:tc>
          <w:tcPr>
            <w:tcW w:type="dxa" w:w="5112"/>
          </w:tcPr>
          <w:p>
            <w:r>
              <w:t>Change passive sentences into active sentences and apply both forms</w:t>
            </w:r>
          </w:p>
        </w:tc>
      </w:tr>
    </w:tbl>
    <w:p>
      <w:pPr>
        <w:pStyle w:val="Heading2"/>
      </w:pPr>
      <w:r>
        <w:t>Learning Objectives</w:t>
      </w:r>
    </w:p>
    <w:p>
      <w:r>
        <w:t>By the end of the lesson, learners should be able to:</w:t>
      </w:r>
    </w:p>
    <w:p>
      <w:pPr>
        <w:pStyle w:val="ListBullet"/>
      </w:pPr>
      <w:r>
        <w:t>identify the receiver and the performer in passive sentences.</w:t>
      </w:r>
    </w:p>
    <w:p>
      <w:pPr>
        <w:pStyle w:val="ListBullet"/>
      </w:pPr>
      <w:r>
        <w:t>change passive sentences into active voice.</w:t>
      </w:r>
    </w:p>
    <w:p>
      <w:pPr>
        <w:pStyle w:val="ListBullet"/>
      </w:pPr>
      <w:r>
        <w:t>use correct verb tense after transformation.</w:t>
      </w:r>
    </w:p>
    <w:p>
      <w:pPr>
        <w:pStyle w:val="ListBullet"/>
      </w:pPr>
      <w:r>
        <w:t>distinguish appropriate active and passive constructions in a short exercise.</w:t>
      </w:r>
    </w:p>
    <w:p>
      <w:pPr>
        <w:pStyle w:val="Heading2"/>
      </w:pPr>
      <w:r>
        <w:t>Preparation</w:t>
      </w:r>
    </w:p>
    <w:tbl>
      <w:tblPr>
        <w:tblStyle w:val="TableGrid"/>
        <w:tblW w:type="auto" w:w="0"/>
        <w:jc w:val="center"/>
        <w:tblLook w:firstColumn="1" w:firstRow="1" w:lastColumn="0" w:lastRow="0" w:noHBand="0" w:noVBand="1" w:val="04A0"/>
      </w:tblPr>
      <w:tblGrid>
        <w:gridCol w:w="5112"/>
        <w:gridCol w:w="5112"/>
      </w:tblGrid>
      <w:tr>
        <w:tc>
          <w:tcPr>
            <w:tcW w:type="dxa" w:w="5112"/>
          </w:tcPr>
          <w:p>
            <w:r>
              <w:t>Previous knowledge</w:t>
            </w:r>
          </w:p>
        </w:tc>
        <w:tc>
          <w:tcPr>
            <w:tcW w:type="dxa" w:w="5112"/>
          </w:tcPr>
          <w:p>
            <w:r>
              <w:t>Learners have practised tenses, verbs and subject-verb agreement.</w:t>
            </w:r>
          </w:p>
        </w:tc>
      </w:tr>
      <w:tr>
        <w:tc>
          <w:tcPr>
            <w:tcW w:type="dxa" w:w="5112"/>
          </w:tcPr>
          <w:p>
            <w:r>
              <w:t>Core competencies</w:t>
            </w:r>
          </w:p>
        </w:tc>
        <w:tc>
          <w:tcPr>
            <w:tcW w:type="dxa" w:w="5112"/>
          </w:tcPr>
          <w:p>
            <w:r>
              <w:t>Communication and collaboration; critical thinking and problem solving; personal development and leadership.</w:t>
            </w:r>
          </w:p>
        </w:tc>
      </w:tr>
      <w:tr>
        <w:tc>
          <w:tcPr>
            <w:tcW w:type="dxa" w:w="5112"/>
          </w:tcPr>
          <w:p>
            <w:r>
              <w:t>Values</w:t>
            </w:r>
          </w:p>
        </w:tc>
        <w:tc>
          <w:tcPr>
            <w:tcW w:type="dxa" w:w="5112"/>
          </w:tcPr>
          <w:p>
            <w:r>
              <w:t>Accuracy, confidence, cooperation and perseverance.</w:t>
            </w:r>
          </w:p>
        </w:tc>
      </w:tr>
      <w:tr>
        <w:tc>
          <w:tcPr>
            <w:tcW w:type="dxa" w:w="5112"/>
          </w:tcPr>
          <w:p>
            <w:r>
              <w:t>Resources</w:t>
            </w:r>
          </w:p>
        </w:tc>
        <w:tc>
          <w:tcPr>
            <w:tcW w:type="dxa" w:w="5112"/>
          </w:tcPr>
          <w:p>
            <w:r>
              <w:t>Worksheets, board, markers and exercise books.</w:t>
            </w:r>
          </w:p>
        </w:tc>
      </w:tr>
    </w:tbl>
    <w:p>
      <w:pPr>
        <w:pStyle w:val="Heading2"/>
      </w:pPr>
      <w:r>
        <w:t>Lesson Development</w:t>
      </w:r>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Review</w:t>
            </w:r>
          </w:p>
        </w:tc>
        <w:tc>
          <w:tcPr>
            <w:tcW w:type="dxa" w:w="3408"/>
          </w:tcPr>
          <w:p>
            <w:r>
              <w:t>Review the steps for changing active to passive.</w:t>
            </w:r>
          </w:p>
        </w:tc>
        <w:tc>
          <w:tcPr>
            <w:tcW w:type="dxa" w:w="3408"/>
          </w:tcPr>
          <w:p>
            <w:r>
              <w:t>Recall and explain the steps.</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Reverse Transformation</w:t>
            </w:r>
          </w:p>
        </w:tc>
        <w:tc>
          <w:tcPr>
            <w:tcW w:type="dxa" w:w="3408"/>
          </w:tcPr>
          <w:p>
            <w:r>
              <w:t>Explain that when changing passive to active, the performer after “by” becomes the subject and the receiver becomes the object.</w:t>
            </w:r>
          </w:p>
        </w:tc>
        <w:tc>
          <w:tcPr>
            <w:tcW w:type="dxa" w:w="3408"/>
          </w:tcPr>
          <w:p>
            <w:r>
              <w:t>Identify the performer and receiver.</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Examples</w:t>
            </w:r>
          </w:p>
        </w:tc>
        <w:tc>
          <w:tcPr>
            <w:tcW w:type="dxa" w:w="3408"/>
          </w:tcPr>
          <w:p>
            <w:r>
              <w:t>Model: The letter was written by Ama → Ama wrote the letter. The food is prepared by the cook → The cook prepares the food.</w:t>
            </w:r>
          </w:p>
        </w:tc>
        <w:tc>
          <w:tcPr>
            <w:tcW w:type="dxa" w:w="3408"/>
          </w:tcPr>
          <w:p>
            <w:r>
              <w:t>Transform examples.</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Guided Practice</w:t>
            </w:r>
          </w:p>
        </w:tc>
        <w:tc>
          <w:tcPr>
            <w:tcW w:type="dxa" w:w="3408"/>
          </w:tcPr>
          <w:p>
            <w:r>
              <w:t>Give passive sentences and guide learners to rewrite them in active voice.</w:t>
            </w:r>
          </w:p>
        </w:tc>
        <w:tc>
          <w:tcPr>
            <w:tcW w:type="dxa" w:w="3408"/>
          </w:tcPr>
          <w:p>
            <w:r>
              <w:t>Rewrite and compare answers.</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Mixed Practice</w:t>
            </w:r>
          </w:p>
        </w:tc>
        <w:tc>
          <w:tcPr>
            <w:tcW w:type="dxa" w:w="3408"/>
          </w:tcPr>
          <w:p>
            <w:r>
              <w:t>Give a mixture of active and passive sentences requiring identification or transformation.</w:t>
            </w:r>
          </w:p>
        </w:tc>
        <w:tc>
          <w:tcPr>
            <w:tcW w:type="dxa" w:w="3408"/>
          </w:tcPr>
          <w:p>
            <w:r>
              <w:t>Complete independently.</w:t>
            </w:r>
          </w:p>
        </w:tc>
      </w:tr>
    </w:tbl>
    <w:p/>
    <w:tbl>
      <w:tblPr>
        <w:tblStyle w:val="TableGrid"/>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Teacher Activity</w:t>
            </w:r>
          </w:p>
        </w:tc>
        <w:tc>
          <w:tcPr>
            <w:tcW w:type="dxa" w:w="3408"/>
          </w:tcPr>
          <w:p>
            <w:r>
              <w:t>Learner Activity</w:t>
            </w:r>
          </w:p>
        </w:tc>
      </w:tr>
      <w:tr>
        <w:tc>
          <w:tcPr>
            <w:tcW w:type="dxa" w:w="3408"/>
          </w:tcPr>
          <w:p>
            <w:r>
              <w:t>Conclusion</w:t>
            </w:r>
          </w:p>
        </w:tc>
        <w:tc>
          <w:tcPr>
            <w:tcW w:type="dxa" w:w="3408"/>
          </w:tcPr>
          <w:p>
            <w:r>
              <w:t>Review both transformation directions and remind learners to preserve tense and meaning.</w:t>
            </w:r>
          </w:p>
        </w:tc>
        <w:tc>
          <w:tcPr>
            <w:tcW w:type="dxa" w:w="3408"/>
          </w:tcPr>
          <w:p>
            <w:r>
              <w:t>State the steps for both directions.</w:t>
            </w:r>
          </w:p>
        </w:tc>
      </w:tr>
    </w:tbl>
    <w:p/>
    <w:p>
      <w:pPr>
        <w:pStyle w:val="Heading2"/>
      </w:pPr>
      <w:r>
        <w:t>Assessment</w:t>
      </w:r>
    </w:p>
    <w:p>
      <w:pPr>
        <w:pStyle w:val="ListBullet"/>
      </w:pPr>
      <w:r>
        <w:t>Identify the performer in passive sentences.</w:t>
      </w:r>
    </w:p>
    <w:p>
      <w:pPr>
        <w:pStyle w:val="ListBullet"/>
      </w:pPr>
      <w:r>
        <w:t>Change passive to active accurately.</w:t>
      </w:r>
    </w:p>
    <w:p>
      <w:pPr>
        <w:pStyle w:val="ListBullet"/>
      </w:pPr>
      <w:r>
        <w:t>Maintain the original tense and meaning.</w:t>
      </w:r>
    </w:p>
    <w:p>
      <w:pPr>
        <w:pStyle w:val="ListBullet"/>
      </w:pPr>
      <w:r>
        <w:t>Identify and transform mixed sentences.</w:t>
      </w:r>
    </w:p>
    <w:p>
      <w:pPr>
        <w:pStyle w:val="Heading2"/>
      </w:pPr>
      <w:r>
        <w:t>Homework / Follow-up</w:t>
      </w:r>
    </w:p>
    <w:p>
      <w:r>
        <w:t>Rewrite five active sentences as passive and five passive sentences as active.</w:t>
      </w:r>
    </w:p>
    <w:p>
      <w:r>
        <w:br w:type="page"/>
      </w:r>
    </w:p>
    <w:p>
      <w:pPr>
        <w:pStyle w:val="Heading1"/>
      </w:pPr>
      <w:r>
        <w:t>PART III: LESSON NOTES</w:t>
      </w:r>
    </w:p>
    <w:p>
      <w:r>
        <w:t>These notes develop the Week 7 scheme focus: changing sentences from active to passive and vice versa.</w:t>
      </w:r>
    </w:p>
    <w:p>
      <w:pPr>
        <w:pStyle w:val="Heading1"/>
      </w:pPr>
      <w:r>
        <w:t>Lesson 1 Notes: Understanding Active and Passive Voice</w:t>
      </w:r>
    </w:p>
    <w:p>
      <w:pPr>
        <w:pStyle w:val="Heading2"/>
      </w:pPr>
      <w:r>
        <w:t>Active Voice</w:t>
      </w:r>
    </w:p>
    <w:p>
      <w:r>
        <w:t>A sentence is in the active voice when the subject performs the action expressed by the verb.</w:t>
      </w:r>
    </w:p>
    <w:p>
      <w:pPr>
        <w:pStyle w:val="ListBullet"/>
      </w:pPr>
      <w:r>
        <w:t>The teacher marked the books.</w:t>
      </w:r>
    </w:p>
    <w:p>
      <w:pPr>
        <w:pStyle w:val="ListBullet"/>
      </w:pPr>
      <w:r>
        <w:t>Ama opened the door.</w:t>
      </w:r>
    </w:p>
    <w:p>
      <w:pPr>
        <w:pStyle w:val="ListBullet"/>
      </w:pPr>
      <w:r>
        <w:t>The pupils cleaned the classroom.</w:t>
      </w:r>
    </w:p>
    <w:p>
      <w:pPr>
        <w:pStyle w:val="Heading2"/>
      </w:pPr>
      <w:r>
        <w:t>Passive Voice</w:t>
      </w:r>
    </w:p>
    <w:p>
      <w:r>
        <w:t>A sentence is in the passive voice when the receiver of the action is placed in the subject position. The passive commonly uses a form of “be” followed by the past participle of the main verb.</w:t>
      </w:r>
    </w:p>
    <w:p>
      <w:pPr>
        <w:pStyle w:val="ListBullet"/>
      </w:pPr>
      <w:r>
        <w:t>The books were marked by the teacher.</w:t>
      </w:r>
    </w:p>
    <w:p>
      <w:pPr>
        <w:pStyle w:val="ListBullet"/>
      </w:pPr>
      <w:r>
        <w:t>The door was opened by Ama.</w:t>
      </w:r>
    </w:p>
    <w:p>
      <w:pPr>
        <w:pStyle w:val="ListBullet"/>
      </w:pPr>
      <w:r>
        <w:t>The classroom was cleaned by the pupils.</w:t>
      </w:r>
    </w:p>
    <w:p>
      <w:pPr>
        <w:pStyle w:val="Heading2"/>
      </w:pPr>
      <w:r>
        <w:t>The Basic Relationship</w:t>
      </w:r>
    </w:p>
    <w:tbl>
      <w:tblPr>
        <w:tblStyle w:val="TableGrid"/>
        <w:tblW w:type="auto" w:w="0"/>
        <w:jc w:val="center"/>
        <w:tblLook w:firstColumn="1" w:firstRow="1" w:lastColumn="0" w:lastRow="0" w:noHBand="0" w:noVBand="1" w:val="04A0"/>
      </w:tblPr>
      <w:tblGrid>
        <w:gridCol w:w="5112"/>
        <w:gridCol w:w="5112"/>
      </w:tblGrid>
      <w:tr>
        <w:tc>
          <w:tcPr>
            <w:tcW w:type="dxa" w:w="5112"/>
          </w:tcPr>
          <w:p>
            <w:r>
              <w:t>Active</w:t>
            </w:r>
          </w:p>
        </w:tc>
        <w:tc>
          <w:tcPr>
            <w:tcW w:type="dxa" w:w="5112"/>
          </w:tcPr>
          <w:p>
            <w:r>
              <w:t>The farmer planted the trees.</w:t>
            </w:r>
          </w:p>
        </w:tc>
      </w:tr>
      <w:tr>
        <w:tc>
          <w:tcPr>
            <w:tcW w:type="dxa" w:w="5112"/>
          </w:tcPr>
          <w:p>
            <w:r>
              <w:t>Passive</w:t>
            </w:r>
          </w:p>
        </w:tc>
        <w:tc>
          <w:tcPr>
            <w:tcW w:type="dxa" w:w="5112"/>
          </w:tcPr>
          <w:p>
            <w:r>
              <w:t>The trees were planted by the farmer.</w:t>
            </w:r>
          </w:p>
        </w:tc>
      </w:tr>
    </w:tbl>
    <w:p>
      <w:r>
        <w:t>The action is the same, but the focus changes. In the active sentence, the farmer is the focus. In the passive sentence, the trees are the focus.</w:t>
      </w:r>
    </w:p>
    <w:p>
      <w:pPr>
        <w:pStyle w:val="Heading2"/>
      </w:pPr>
      <w:r>
        <w:t>Practice</w:t>
      </w:r>
    </w:p>
    <w:p>
      <w:pPr>
        <w:pStyle w:val="ListBullet"/>
      </w:pPr>
      <w:r>
        <w:t>1. The nurse treated the patient.</w:t>
      </w:r>
    </w:p>
    <w:p>
      <w:pPr>
        <w:pStyle w:val="ListBullet"/>
      </w:pPr>
      <w:r>
        <w:t>2. The pupils cleaned the room.</w:t>
      </w:r>
    </w:p>
    <w:p>
      <w:pPr>
        <w:pStyle w:val="ListBullet"/>
      </w:pPr>
      <w:r>
        <w:t>3. The chef prepared the meal.</w:t>
      </w:r>
    </w:p>
    <w:p>
      <w:pPr>
        <w:pStyle w:val="ListBullet"/>
      </w:pPr>
      <w:r>
        <w:t>4. The ball was kicked by Kojo.</w:t>
      </w:r>
    </w:p>
    <w:p>
      <w:pPr>
        <w:pStyle w:val="ListBullet"/>
      </w:pPr>
      <w:r>
        <w:t>5. The letter was written by Adwoa.</w:t>
      </w:r>
    </w:p>
    <w:p>
      <w:pPr>
        <w:pStyle w:val="Heading2"/>
      </w:pPr>
      <w:r>
        <w:t>Answers</w:t>
      </w:r>
    </w:p>
    <w:p>
      <w:r>
        <w:t>1–3 are active; 4–5 are passive.</w:t>
      </w:r>
    </w:p>
    <w:p>
      <w:pPr>
        <w:pStyle w:val="Heading1"/>
      </w:pPr>
      <w:r>
        <w:t>Lesson 2 Notes: Active to Passive</w:t>
      </w:r>
    </w:p>
    <w:p>
      <w:pPr>
        <w:pStyle w:val="Heading2"/>
      </w:pPr>
      <w:r>
        <w:t>Steps</w:t>
      </w:r>
    </w:p>
    <w:p>
      <w:pPr>
        <w:pStyle w:val="ListBullet"/>
      </w:pPr>
      <w:r>
        <w:t>Find the subject, verb and object.</w:t>
      </w:r>
    </w:p>
    <w:p>
      <w:pPr>
        <w:pStyle w:val="ListBullet"/>
      </w:pPr>
      <w:r>
        <w:t>Move the object to the beginning of the passive sentence.</w:t>
      </w:r>
    </w:p>
    <w:p>
      <w:pPr>
        <w:pStyle w:val="ListBullet"/>
      </w:pPr>
      <w:r>
        <w:t>Choose the correct form of “be” for the tense.</w:t>
      </w:r>
    </w:p>
    <w:p>
      <w:pPr>
        <w:pStyle w:val="ListBullet"/>
      </w:pPr>
      <w:r>
        <w:t>Change the main verb to its past participle form.</w:t>
      </w:r>
    </w:p>
    <w:p>
      <w:pPr>
        <w:pStyle w:val="ListBullet"/>
      </w:pPr>
      <w:r>
        <w:t>Add the original subject after “by” when it is important to mention the performer.</w:t>
      </w:r>
    </w:p>
    <w:p>
      <w:pPr>
        <w:pStyle w:val="Heading2"/>
      </w:pPr>
      <w:r>
        <w:t>Examples</w:t>
      </w:r>
    </w:p>
    <w:tbl>
      <w:tblPr>
        <w:tblStyle w:val="TableGrid"/>
        <w:tblW w:type="auto" w:w="0"/>
        <w:jc w:val="center"/>
        <w:tblLook w:firstColumn="1" w:firstRow="1" w:lastColumn="0" w:lastRow="0" w:noHBand="0" w:noVBand="1" w:val="04A0"/>
      </w:tblPr>
      <w:tblGrid>
        <w:gridCol w:w="5112"/>
        <w:gridCol w:w="5112"/>
      </w:tblGrid>
      <w:tr>
        <w:tc>
          <w:tcPr>
            <w:tcW w:type="dxa" w:w="5112"/>
          </w:tcPr>
          <w:p>
            <w:r>
              <w:t>Active</w:t>
            </w:r>
          </w:p>
        </w:tc>
        <w:tc>
          <w:tcPr>
            <w:tcW w:type="dxa" w:w="5112"/>
          </w:tcPr>
          <w:p>
            <w:r>
              <w:t>Passive</w:t>
            </w:r>
          </w:p>
        </w:tc>
      </w:tr>
      <w:tr>
        <w:tc>
          <w:tcPr>
            <w:tcW w:type="dxa" w:w="5112"/>
          </w:tcPr>
          <w:p>
            <w:r>
              <w:t>The teacher marks the books.</w:t>
            </w:r>
          </w:p>
        </w:tc>
        <w:tc>
          <w:tcPr>
            <w:tcW w:type="dxa" w:w="5112"/>
          </w:tcPr>
          <w:p>
            <w:r>
              <w:t>The books are marked by the teacher.</w:t>
            </w:r>
          </w:p>
        </w:tc>
      </w:tr>
      <w:tr>
        <w:tc>
          <w:tcPr>
            <w:tcW w:type="dxa" w:w="5112"/>
          </w:tcPr>
          <w:p>
            <w:r>
              <w:t>Ama opens the door.</w:t>
            </w:r>
          </w:p>
        </w:tc>
        <w:tc>
          <w:tcPr>
            <w:tcW w:type="dxa" w:w="5112"/>
          </w:tcPr>
          <w:p>
            <w:r>
              <w:t>The door is opened by Ama.</w:t>
            </w:r>
          </w:p>
        </w:tc>
      </w:tr>
      <w:tr>
        <w:tc>
          <w:tcPr>
            <w:tcW w:type="dxa" w:w="5112"/>
          </w:tcPr>
          <w:p>
            <w:r>
              <w:t>The farmer planted the trees.</w:t>
            </w:r>
          </w:p>
        </w:tc>
        <w:tc>
          <w:tcPr>
            <w:tcW w:type="dxa" w:w="5112"/>
          </w:tcPr>
          <w:p>
            <w:r>
              <w:t>The trees were planted by the farmer.</w:t>
            </w:r>
          </w:p>
        </w:tc>
      </w:tr>
      <w:tr>
        <w:tc>
          <w:tcPr>
            <w:tcW w:type="dxa" w:w="5112"/>
          </w:tcPr>
          <w:p>
            <w:r>
              <w:t>The pupils cleaned the classroom.</w:t>
            </w:r>
          </w:p>
        </w:tc>
        <w:tc>
          <w:tcPr>
            <w:tcW w:type="dxa" w:w="5112"/>
          </w:tcPr>
          <w:p>
            <w:r>
              <w:t>The classroom was cleaned by the pupils.</w:t>
            </w:r>
          </w:p>
        </w:tc>
      </w:tr>
    </w:tbl>
    <w:p>
      <w:pPr>
        <w:pStyle w:val="Heading2"/>
      </w:pPr>
      <w:r>
        <w:t>Important Verb Forms</w:t>
      </w:r>
    </w:p>
    <w:tbl>
      <w:tblPr>
        <w:tblStyle w:val="TableGrid"/>
        <w:tblW w:type="auto" w:w="0"/>
        <w:jc w:val="center"/>
        <w:tblLook w:firstColumn="1" w:firstRow="1" w:lastColumn="0" w:lastRow="0" w:noHBand="0" w:noVBand="1" w:val="04A0"/>
      </w:tblPr>
      <w:tblGrid>
        <w:gridCol w:w="5112"/>
        <w:gridCol w:w="5112"/>
      </w:tblGrid>
    </w:tbl>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Base</w:t>
            </w:r>
          </w:p>
        </w:tc>
        <w:tc>
          <w:tcPr>
            <w:tcW w:type="dxa" w:w="3408"/>
          </w:tcPr>
          <w:p>
            <w:r>
              <w:t>Past</w:t>
            </w:r>
          </w:p>
        </w:tc>
        <w:tc>
          <w:tcPr>
            <w:tcW w:type="dxa" w:w="3408"/>
          </w:tcPr>
          <w:p>
            <w:r>
              <w:t>Past Participle</w:t>
            </w:r>
          </w:p>
        </w:tc>
      </w:tr>
      <w:tr>
        <w:tc>
          <w:tcPr>
            <w:tcW w:type="dxa" w:w="3408"/>
          </w:tcPr>
          <w:p>
            <w:r>
              <w:t>write</w:t>
            </w:r>
          </w:p>
        </w:tc>
        <w:tc>
          <w:tcPr>
            <w:tcW w:type="dxa" w:w="3408"/>
          </w:tcPr>
          <w:p>
            <w:r>
              <w:t>wrote</w:t>
            </w:r>
          </w:p>
        </w:tc>
        <w:tc>
          <w:tcPr>
            <w:tcW w:type="dxa" w:w="3408"/>
          </w:tcPr>
          <w:p>
            <w:r>
              <w:t>written</w:t>
            </w:r>
          </w:p>
        </w:tc>
      </w:tr>
      <w:tr>
        <w:tc>
          <w:tcPr>
            <w:tcW w:type="dxa" w:w="3408"/>
          </w:tcPr>
          <w:p>
            <w:r>
              <w:t>eat</w:t>
            </w:r>
          </w:p>
        </w:tc>
        <w:tc>
          <w:tcPr>
            <w:tcW w:type="dxa" w:w="3408"/>
          </w:tcPr>
          <w:p>
            <w:r>
              <w:t>ate</w:t>
            </w:r>
          </w:p>
        </w:tc>
        <w:tc>
          <w:tcPr>
            <w:tcW w:type="dxa" w:w="3408"/>
          </w:tcPr>
          <w:p>
            <w:r>
              <w:t>eaten</w:t>
            </w:r>
          </w:p>
        </w:tc>
      </w:tr>
      <w:tr>
        <w:tc>
          <w:tcPr>
            <w:tcW w:type="dxa" w:w="3408"/>
          </w:tcPr>
          <w:p>
            <w:r>
              <w:t>take</w:t>
            </w:r>
          </w:p>
        </w:tc>
        <w:tc>
          <w:tcPr>
            <w:tcW w:type="dxa" w:w="3408"/>
          </w:tcPr>
          <w:p>
            <w:r>
              <w:t>took</w:t>
            </w:r>
          </w:p>
        </w:tc>
        <w:tc>
          <w:tcPr>
            <w:tcW w:type="dxa" w:w="3408"/>
          </w:tcPr>
          <w:p>
            <w:r>
              <w:t>taken</w:t>
            </w:r>
          </w:p>
        </w:tc>
      </w:tr>
      <w:tr>
        <w:tc>
          <w:tcPr>
            <w:tcW w:type="dxa" w:w="3408"/>
          </w:tcPr>
          <w:p>
            <w:r>
              <w:t>break</w:t>
            </w:r>
          </w:p>
        </w:tc>
        <w:tc>
          <w:tcPr>
            <w:tcW w:type="dxa" w:w="3408"/>
          </w:tcPr>
          <w:p>
            <w:r>
              <w:t>broke</w:t>
            </w:r>
          </w:p>
        </w:tc>
        <w:tc>
          <w:tcPr>
            <w:tcW w:type="dxa" w:w="3408"/>
          </w:tcPr>
          <w:p>
            <w:r>
              <w:t>broken</w:t>
            </w:r>
          </w:p>
        </w:tc>
      </w:tr>
      <w:tr>
        <w:tc>
          <w:tcPr>
            <w:tcW w:type="dxa" w:w="3408"/>
          </w:tcPr>
          <w:p>
            <w:r>
              <w:t>clean</w:t>
            </w:r>
          </w:p>
        </w:tc>
        <w:tc>
          <w:tcPr>
            <w:tcW w:type="dxa" w:w="3408"/>
          </w:tcPr>
          <w:p>
            <w:r>
              <w:t>cleaned</w:t>
            </w:r>
          </w:p>
        </w:tc>
        <w:tc>
          <w:tcPr>
            <w:tcW w:type="dxa" w:w="3408"/>
          </w:tcPr>
          <w:p>
            <w:r>
              <w:t>cleaned</w:t>
            </w:r>
          </w:p>
        </w:tc>
      </w:tr>
    </w:tbl>
    <w:p>
      <w:pPr>
        <w:pStyle w:val="Heading2"/>
      </w:pPr>
      <w:r>
        <w:t>Practice</w:t>
      </w:r>
    </w:p>
    <w:p>
      <w:pPr>
        <w:pStyle w:val="ListBullet"/>
      </w:pPr>
      <w:r>
        <w:t>1. The boy kicked the ball.</w:t>
      </w:r>
    </w:p>
    <w:p>
      <w:pPr>
        <w:pStyle w:val="ListBullet"/>
      </w:pPr>
      <w:r>
        <w:t>2. The teacher explains the lesson.</w:t>
      </w:r>
    </w:p>
    <w:p>
      <w:pPr>
        <w:pStyle w:val="ListBullet"/>
      </w:pPr>
      <w:r>
        <w:t>3. The farmer planted maize.</w:t>
      </w:r>
    </w:p>
    <w:p>
      <w:pPr>
        <w:pStyle w:val="ListBullet"/>
      </w:pPr>
      <w:r>
        <w:t>4. The pupils cleaned the classroom.</w:t>
      </w:r>
    </w:p>
    <w:p>
      <w:pPr>
        <w:pStyle w:val="ListBullet"/>
      </w:pPr>
      <w:r>
        <w:t>5. Ama wrote the letter.</w:t>
      </w:r>
    </w:p>
    <w:p>
      <w:pPr>
        <w:pStyle w:val="Heading2"/>
      </w:pPr>
      <w:r>
        <w:t>Answers</w:t>
      </w:r>
    </w:p>
    <w:p>
      <w:pPr>
        <w:pStyle w:val="ListBullet"/>
      </w:pPr>
      <w:r>
        <w:t>1. The ball was kicked by the boy.</w:t>
      </w:r>
    </w:p>
    <w:p>
      <w:pPr>
        <w:pStyle w:val="ListBullet"/>
      </w:pPr>
      <w:r>
        <w:t>2. The lesson is explained by the teacher.</w:t>
      </w:r>
    </w:p>
    <w:p>
      <w:pPr>
        <w:pStyle w:val="ListBullet"/>
      </w:pPr>
      <w:r>
        <w:t>3. Maize was planted by the farmer.</w:t>
      </w:r>
    </w:p>
    <w:p>
      <w:pPr>
        <w:pStyle w:val="ListBullet"/>
      </w:pPr>
      <w:r>
        <w:t>4. The classroom was cleaned by the pupils.</w:t>
      </w:r>
    </w:p>
    <w:p>
      <w:pPr>
        <w:pStyle w:val="ListBullet"/>
      </w:pPr>
      <w:r>
        <w:t>5. The letter was written by Ama.</w:t>
      </w:r>
    </w:p>
    <w:p>
      <w:pPr>
        <w:pStyle w:val="Heading1"/>
      </w:pPr>
      <w:r>
        <w:t>Lesson 3 Notes: Passive to Active and Mixed Practice</w:t>
      </w:r>
    </w:p>
    <w:p>
      <w:pPr>
        <w:pStyle w:val="Heading2"/>
      </w:pPr>
      <w:r>
        <w:t>Steps for Passive to Active</w:t>
      </w:r>
    </w:p>
    <w:p>
      <w:pPr>
        <w:pStyle w:val="ListBullet"/>
      </w:pPr>
      <w:r>
        <w:t>Find the receiver of the action.</w:t>
      </w:r>
    </w:p>
    <w:p>
      <w:pPr>
        <w:pStyle w:val="ListBullet"/>
      </w:pPr>
      <w:r>
        <w:t>Find the performer, usually after “by.”</w:t>
      </w:r>
    </w:p>
    <w:p>
      <w:pPr>
        <w:pStyle w:val="ListBullet"/>
      </w:pPr>
      <w:r>
        <w:t>Make the performer the subject.</w:t>
      </w:r>
    </w:p>
    <w:p>
      <w:pPr>
        <w:pStyle w:val="ListBullet"/>
      </w:pPr>
      <w:r>
        <w:t>Change the passive verb into the appropriate active form.</w:t>
      </w:r>
    </w:p>
    <w:p>
      <w:pPr>
        <w:pStyle w:val="ListBullet"/>
      </w:pPr>
      <w:r>
        <w:t>Keep the original tense and meaning.</w:t>
      </w:r>
    </w:p>
    <w:p>
      <w:pPr>
        <w:pStyle w:val="Heading2"/>
      </w:pPr>
      <w:r>
        <w:t>Examples</w:t>
      </w:r>
    </w:p>
    <w:tbl>
      <w:tblPr>
        <w:tblStyle w:val="TableGrid"/>
        <w:tblW w:type="auto" w:w="0"/>
        <w:jc w:val="center"/>
        <w:tblLook w:firstColumn="1" w:firstRow="1" w:lastColumn="0" w:lastRow="0" w:noHBand="0" w:noVBand="1" w:val="04A0"/>
      </w:tblPr>
      <w:tblGrid>
        <w:gridCol w:w="5112"/>
        <w:gridCol w:w="5112"/>
      </w:tblGrid>
      <w:tr>
        <w:tc>
          <w:tcPr>
            <w:tcW w:type="dxa" w:w="5112"/>
          </w:tcPr>
          <w:p>
            <w:r>
              <w:t>Passive</w:t>
            </w:r>
          </w:p>
        </w:tc>
        <w:tc>
          <w:tcPr>
            <w:tcW w:type="dxa" w:w="5112"/>
          </w:tcPr>
          <w:p>
            <w:r>
              <w:t>Active</w:t>
            </w:r>
          </w:p>
        </w:tc>
      </w:tr>
      <w:tr>
        <w:tc>
          <w:tcPr>
            <w:tcW w:type="dxa" w:w="5112"/>
          </w:tcPr>
          <w:p>
            <w:r>
              <w:t>The book was written by Ama.</w:t>
            </w:r>
          </w:p>
        </w:tc>
        <w:tc>
          <w:tcPr>
            <w:tcW w:type="dxa" w:w="5112"/>
          </w:tcPr>
          <w:p>
            <w:r>
              <w:t>Ama wrote the book.</w:t>
            </w:r>
          </w:p>
        </w:tc>
      </w:tr>
      <w:tr>
        <w:tc>
          <w:tcPr>
            <w:tcW w:type="dxa" w:w="5112"/>
          </w:tcPr>
          <w:p>
            <w:r>
              <w:t>The room is cleaned by the pupils.</w:t>
            </w:r>
          </w:p>
        </w:tc>
        <w:tc>
          <w:tcPr>
            <w:tcW w:type="dxa" w:w="5112"/>
          </w:tcPr>
          <w:p>
            <w:r>
              <w:t>The pupils clean the room.</w:t>
            </w:r>
          </w:p>
        </w:tc>
      </w:tr>
      <w:tr>
        <w:tc>
          <w:tcPr>
            <w:tcW w:type="dxa" w:w="5112"/>
          </w:tcPr>
          <w:p>
            <w:r>
              <w:t>The food was prepared by the cook.</w:t>
            </w:r>
          </w:p>
        </w:tc>
        <w:tc>
          <w:tcPr>
            <w:tcW w:type="dxa" w:w="5112"/>
          </w:tcPr>
          <w:p>
            <w:r>
              <w:t>The cook prepared the food.</w:t>
            </w:r>
          </w:p>
        </w:tc>
      </w:tr>
      <w:tr>
        <w:tc>
          <w:tcPr>
            <w:tcW w:type="dxa" w:w="5112"/>
          </w:tcPr>
          <w:p>
            <w:r>
              <w:t>The ball was kicked by Kojo.</w:t>
            </w:r>
          </w:p>
        </w:tc>
        <w:tc>
          <w:tcPr>
            <w:tcW w:type="dxa" w:w="5112"/>
          </w:tcPr>
          <w:p>
            <w:r>
              <w:t>Kojo kicked the ball.</w:t>
            </w:r>
          </w:p>
        </w:tc>
      </w:tr>
    </w:tbl>
    <w:p>
      <w:pPr>
        <w:pStyle w:val="Heading2"/>
      </w:pPr>
      <w:r>
        <w:t>Mixed Exercise</w:t>
      </w:r>
    </w:p>
    <w:p>
      <w:pPr>
        <w:pStyle w:val="ListBullet"/>
      </w:pPr>
      <w:r>
        <w:t>1. The teacher praised the pupil. — Change to passive.</w:t>
      </w:r>
    </w:p>
    <w:p>
      <w:pPr>
        <w:pStyle w:val="ListBullet"/>
      </w:pPr>
      <w:r>
        <w:t>2. The windows were cleaned by the boys. — Change to active.</w:t>
      </w:r>
    </w:p>
    <w:p>
      <w:pPr>
        <w:pStyle w:val="ListBullet"/>
      </w:pPr>
      <w:r>
        <w:t>3. Ama writes the report. — Change to passive.</w:t>
      </w:r>
    </w:p>
    <w:p>
      <w:pPr>
        <w:pStyle w:val="ListBullet"/>
      </w:pPr>
      <w:r>
        <w:t>4. The food was cooked by the mother. — Change to active.</w:t>
      </w:r>
    </w:p>
    <w:p>
      <w:pPr>
        <w:pStyle w:val="ListBullet"/>
      </w:pPr>
      <w:r>
        <w:t>5. The farmer planted the trees. — Change to passive.</w:t>
      </w:r>
    </w:p>
    <w:p>
      <w:pPr>
        <w:pStyle w:val="ListBullet"/>
      </w:pPr>
      <w:r>
        <w:t>6. The classroom is swept by the pupils. — Change to active.</w:t>
      </w:r>
    </w:p>
    <w:p>
      <w:pPr>
        <w:pStyle w:val="Heading2"/>
      </w:pPr>
      <w:r>
        <w:t>Answers</w:t>
      </w:r>
    </w:p>
    <w:p>
      <w:pPr>
        <w:pStyle w:val="ListBullet"/>
      </w:pPr>
      <w:r>
        <w:t>1. The pupil was praised by the teacher.</w:t>
      </w:r>
    </w:p>
    <w:p>
      <w:pPr>
        <w:pStyle w:val="ListBullet"/>
      </w:pPr>
      <w:r>
        <w:t>2. The boys cleaned the windows.</w:t>
      </w:r>
    </w:p>
    <w:p>
      <w:pPr>
        <w:pStyle w:val="ListBullet"/>
      </w:pPr>
      <w:r>
        <w:t>3. The report is written by Ama.</w:t>
      </w:r>
    </w:p>
    <w:p>
      <w:pPr>
        <w:pStyle w:val="ListBullet"/>
      </w:pPr>
      <w:r>
        <w:t>4. The mother cooked the food.</w:t>
      </w:r>
    </w:p>
    <w:p>
      <w:pPr>
        <w:pStyle w:val="ListBullet"/>
      </w:pPr>
      <w:r>
        <w:t>5. The trees were planted by the farmer.</w:t>
      </w:r>
    </w:p>
    <w:p>
      <w:pPr>
        <w:pStyle w:val="ListBullet"/>
      </w:pPr>
      <w:r>
        <w:t>6. The pupils sweep the classroom.</w:t>
      </w:r>
    </w:p>
    <w:p>
      <w:pPr>
        <w:pStyle w:val="Heading2"/>
      </w:pPr>
      <w:r>
        <w:t>When the Performer Is Omitted</w:t>
      </w:r>
    </w:p>
    <w:p>
      <w:r>
        <w:t>The performer does not always need to be mentioned in a passive sentence. For example, “The window was broken” is complete when the identity of the person who broke it is unknown or unimportant.</w:t>
      </w:r>
    </w:p>
    <w:p>
      <w:pPr>
        <w:pStyle w:val="Heading2"/>
      </w:pPr>
      <w:r>
        <w:t>Teacher's Marking Guide</w:t>
      </w:r>
    </w:p>
    <w:p>
      <w:r>
        <w:t>Check that learners identify the correct object or performer, use the appropriate form of “be,” use the correct past participle, preserve tense and retain the original meaning. Do not penalise omission of a “by” phrase when the performer is unnecessary.</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Basic 8 English Language – Term 1 – Week 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