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7 SOCIAL STUDIES</w:t>
        <w:br/>
        <w:t>FIRST TERM — WEEK 4</w:t>
      </w:r>
    </w:p>
    <w:p>
      <w:pPr>
        <w:jc w:val="center"/>
      </w:pPr>
      <w:r>
        <w:rPr>
          <w:b/>
        </w:rPr>
        <w:t>LESSON PLANS AND LESSON NOTES</w:t>
      </w:r>
    </w:p>
    <w:p>
      <w:pPr>
        <w:jc w:val="center"/>
      </w:pPr>
      <w:r>
        <w:rPr>
          <w:i/>
        </w:rPr>
        <w:t>Scheme focus: Read and interpret simple maps of Ghana</w:t>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Details</w:t>
            </w:r>
          </w:p>
        </w:tc>
      </w:tr>
      <w:tr>
        <w:tc>
          <w:tcPr>
            <w:tcW w:type="dxa" w:w="5112"/>
            <w:vAlign w:val="center"/>
          </w:tcPr>
          <w:p>
            <w:r/>
            <w:r>
              <w:rPr>
                <w:b w:val="0"/>
                <w:sz w:val="18"/>
              </w:rPr>
              <w:t>Subject</w:t>
            </w:r>
          </w:p>
        </w:tc>
        <w:tc>
          <w:tcPr>
            <w:tcW w:type="dxa" w:w="5112"/>
            <w:vAlign w:val="center"/>
          </w:tcPr>
          <w:p>
            <w:r/>
            <w:r>
              <w:rPr>
                <w:b w:val="0"/>
                <w:sz w:val="18"/>
              </w:rPr>
              <w:t>Social Studies</w:t>
            </w:r>
          </w:p>
        </w:tc>
      </w:tr>
      <w:tr>
        <w:tc>
          <w:tcPr>
            <w:tcW w:type="dxa" w:w="5112"/>
            <w:vAlign w:val="center"/>
          </w:tcPr>
          <w:p>
            <w:r/>
            <w:r>
              <w:rPr>
                <w:b w:val="0"/>
                <w:sz w:val="18"/>
              </w:rPr>
              <w:t>Class</w:t>
            </w:r>
          </w:p>
        </w:tc>
        <w:tc>
          <w:tcPr>
            <w:tcW w:type="dxa" w:w="5112"/>
            <w:vAlign w:val="center"/>
          </w:tcPr>
          <w:p>
            <w:r/>
            <w:r>
              <w:rPr>
                <w:b w:val="0"/>
                <w:sz w:val="18"/>
              </w:rPr>
              <w:t>Basic 7</w:t>
            </w:r>
          </w:p>
        </w:tc>
      </w:tr>
      <w:tr>
        <w:tc>
          <w:tcPr>
            <w:tcW w:type="dxa" w:w="5112"/>
            <w:vAlign w:val="center"/>
          </w:tcPr>
          <w:p>
            <w:r/>
            <w:r>
              <w:rPr>
                <w:b w:val="0"/>
                <w:sz w:val="18"/>
              </w:rPr>
              <w:t>Term</w:t>
            </w:r>
          </w:p>
        </w:tc>
        <w:tc>
          <w:tcPr>
            <w:tcW w:type="dxa" w:w="5112"/>
            <w:vAlign w:val="center"/>
          </w:tcPr>
          <w:p>
            <w:r/>
            <w:r>
              <w:rPr>
                <w:b w:val="0"/>
                <w:sz w:val="18"/>
              </w:rPr>
              <w:t>First Term</w:t>
            </w:r>
          </w:p>
        </w:tc>
      </w:tr>
      <w:tr>
        <w:tc>
          <w:tcPr>
            <w:tcW w:type="dxa" w:w="5112"/>
            <w:vAlign w:val="center"/>
          </w:tcPr>
          <w:p>
            <w:r/>
            <w:r>
              <w:rPr>
                <w:b w:val="0"/>
                <w:sz w:val="18"/>
              </w:rPr>
              <w:t>Week</w:t>
            </w:r>
          </w:p>
        </w:tc>
        <w:tc>
          <w:tcPr>
            <w:tcW w:type="dxa" w:w="5112"/>
            <w:vAlign w:val="center"/>
          </w:tcPr>
          <w:p>
            <w:r/>
            <w:r>
              <w:rPr>
                <w:b w:val="0"/>
                <w:sz w:val="18"/>
              </w:rPr>
              <w:t>4</w:t>
            </w:r>
          </w:p>
        </w:tc>
      </w:tr>
      <w:tr>
        <w:tc>
          <w:tcPr>
            <w:tcW w:type="dxa" w:w="5112"/>
            <w:vAlign w:val="center"/>
          </w:tcPr>
          <w:p>
            <w:r/>
            <w:r>
              <w:rPr>
                <w:b w:val="0"/>
                <w:sz w:val="18"/>
              </w:rPr>
              <w:t>Strand</w:t>
            </w:r>
          </w:p>
        </w:tc>
        <w:tc>
          <w:tcPr>
            <w:tcW w:type="dxa" w:w="5112"/>
            <w:vAlign w:val="center"/>
          </w:tcPr>
          <w:p>
            <w:r/>
            <w:r>
              <w:rPr>
                <w:b w:val="0"/>
                <w:sz w:val="18"/>
              </w:rPr>
              <w:t>Environment – Mapping Skills</w:t>
            </w:r>
          </w:p>
        </w:tc>
      </w:tr>
      <w:tr>
        <w:tc>
          <w:tcPr>
            <w:tcW w:type="dxa" w:w="5112"/>
            <w:vAlign w:val="center"/>
          </w:tcPr>
          <w:p>
            <w:r/>
            <w:r>
              <w:rPr>
                <w:b w:val="0"/>
                <w:sz w:val="18"/>
              </w:rPr>
              <w:t>Sub-strand</w:t>
            </w:r>
          </w:p>
        </w:tc>
        <w:tc>
          <w:tcPr>
            <w:tcW w:type="dxa" w:w="5112"/>
            <w:vAlign w:val="center"/>
          </w:tcPr>
          <w:p>
            <w:r/>
            <w:r>
              <w:rPr>
                <w:b w:val="0"/>
                <w:sz w:val="18"/>
              </w:rPr>
              <w:t>Basic map reading</w:t>
            </w:r>
          </w:p>
        </w:tc>
      </w:tr>
      <w:tr>
        <w:tc>
          <w:tcPr>
            <w:tcW w:type="dxa" w:w="5112"/>
            <w:vAlign w:val="center"/>
          </w:tcPr>
          <w:p>
            <w:r/>
            <w:r>
              <w:rPr>
                <w:b w:val="0"/>
                <w:sz w:val="18"/>
              </w:rPr>
              <w:t>Content Standard / Indicator</w:t>
            </w:r>
          </w:p>
        </w:tc>
        <w:tc>
          <w:tcPr>
            <w:tcW w:type="dxa" w:w="5112"/>
            <w:vAlign w:val="center"/>
          </w:tcPr>
          <w:p>
            <w:r/>
            <w:r>
              <w:rPr>
                <w:b w:val="0"/>
                <w:sz w:val="18"/>
              </w:rPr>
              <w:t>B7.1.2.1 — Basic map reading</w:t>
            </w:r>
          </w:p>
        </w:tc>
      </w:tr>
      <w:tr>
        <w:tc>
          <w:tcPr>
            <w:tcW w:type="dxa" w:w="5112"/>
            <w:vAlign w:val="center"/>
          </w:tcPr>
          <w:p>
            <w:r/>
            <w:r>
              <w:rPr>
                <w:b w:val="0"/>
                <w:sz w:val="18"/>
              </w:rPr>
              <w:t>Scheme teaching and learning activity</w:t>
            </w:r>
          </w:p>
        </w:tc>
        <w:tc>
          <w:tcPr>
            <w:tcW w:type="dxa" w:w="5112"/>
            <w:vAlign w:val="center"/>
          </w:tcPr>
          <w:p>
            <w:r/>
            <w:r>
              <w:rPr>
                <w:b w:val="0"/>
                <w:sz w:val="18"/>
              </w:rPr>
              <w:t>Read and interpret simple maps of Ghana</w:t>
            </w:r>
          </w:p>
        </w:tc>
      </w:tr>
      <w:tr>
        <w:tc>
          <w:tcPr>
            <w:tcW w:type="dxa" w:w="5112"/>
            <w:vAlign w:val="center"/>
          </w:tcPr>
          <w:p>
            <w:r/>
            <w:r>
              <w:rPr>
                <w:b w:val="0"/>
                <w:sz w:val="18"/>
              </w:rPr>
              <w:t>Resources</w:t>
            </w:r>
          </w:p>
        </w:tc>
        <w:tc>
          <w:tcPr>
            <w:tcW w:type="dxa" w:w="5112"/>
            <w:vAlign w:val="center"/>
          </w:tcPr>
          <w:p>
            <w:r/>
            <w:r>
              <w:rPr>
                <w:b w:val="0"/>
                <w:sz w:val="18"/>
              </w:rPr>
              <w:t>Maps, atlases</w:t>
            </w:r>
          </w:p>
        </w:tc>
      </w:tr>
      <w:tr>
        <w:tc>
          <w:tcPr>
            <w:tcW w:type="dxa" w:w="5112"/>
            <w:vAlign w:val="center"/>
          </w:tcPr>
          <w:p>
            <w:r/>
            <w:r>
              <w:rPr>
                <w:b w:val="0"/>
                <w:sz w:val="18"/>
              </w:rPr>
              <w:t>Number of lessons</w:t>
            </w:r>
          </w:p>
        </w:tc>
        <w:tc>
          <w:tcPr>
            <w:tcW w:type="dxa" w:w="5112"/>
            <w:vAlign w:val="center"/>
          </w:tcPr>
          <w:p>
            <w:r/>
            <w:r>
              <w:rPr>
                <w:b w:val="0"/>
                <w:sz w:val="18"/>
              </w:rPr>
              <w:t>2 lessons</w:t>
            </w:r>
          </w:p>
        </w:tc>
      </w:tr>
    </w:tbl>
    <w:p>
      <w:r>
        <w:t>Planning note: The two lessons expand the Week 4 activity in the supplied Scheme of Learning without changing its sequence. The supplied scheme does not specify a separate performance indicator.</w:t>
      </w:r>
    </w:p>
    <w:p>
      <w:pPr>
        <w:pStyle w:val="ListBullet"/>
      </w:pPr>
      <w:r>
        <w:t>Lesson 1: Reading a simple map of Ghana — title, direction, key and major features.</w:t>
      </w:r>
    </w:p>
    <w:p>
      <w:pPr>
        <w:pStyle w:val="ListBullet"/>
      </w:pPr>
      <w:r>
        <w:t>Lesson 2: Interpreting information from a simple map of Ghana.</w:t>
      </w:r>
    </w:p>
    <w:p>
      <w:r>
        <w:br w:type="page"/>
      </w:r>
    </w:p>
    <w:p>
      <w:pPr>
        <w:pStyle w:val="Heading1"/>
      </w:pPr>
      <w:r>
        <w:t>PART II — LESSON PLAN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General Information</w:t>
            </w:r>
          </w:p>
        </w:tc>
        <w:tc>
          <w:tcPr>
            <w:tcW w:type="dxa" w:w="5112"/>
            <w:vAlign w:val="center"/>
            <w:shd w:fill="D9EAF7"/>
          </w:tcPr>
          <w:p>
            <w:r/>
            <w:r>
              <w:rPr>
                <w:b/>
                <w:sz w:val="18"/>
              </w:rPr>
              <w:t>Details</w:t>
            </w:r>
          </w:p>
        </w:tc>
      </w:tr>
      <w:tr>
        <w:tc>
          <w:tcPr>
            <w:tcW w:type="dxa" w:w="5112"/>
            <w:vAlign w:val="center"/>
          </w:tcPr>
          <w:p>
            <w:r/>
            <w:r>
              <w:rPr>
                <w:b w:val="0"/>
                <w:sz w:val="18"/>
              </w:rPr>
              <w:t>Subject</w:t>
            </w:r>
          </w:p>
        </w:tc>
        <w:tc>
          <w:tcPr>
            <w:tcW w:type="dxa" w:w="5112"/>
            <w:vAlign w:val="center"/>
          </w:tcPr>
          <w:p>
            <w:r/>
            <w:r>
              <w:rPr>
                <w:b w:val="0"/>
                <w:sz w:val="18"/>
              </w:rPr>
              <w:t>Social Studies</w:t>
            </w:r>
          </w:p>
        </w:tc>
      </w:tr>
      <w:tr>
        <w:tc>
          <w:tcPr>
            <w:tcW w:type="dxa" w:w="5112"/>
            <w:vAlign w:val="center"/>
          </w:tcPr>
          <w:p>
            <w:r/>
            <w:r>
              <w:rPr>
                <w:b w:val="0"/>
                <w:sz w:val="18"/>
              </w:rPr>
              <w:t>Class</w:t>
            </w:r>
          </w:p>
        </w:tc>
        <w:tc>
          <w:tcPr>
            <w:tcW w:type="dxa" w:w="5112"/>
            <w:vAlign w:val="center"/>
          </w:tcPr>
          <w:p>
            <w:r/>
            <w:r>
              <w:rPr>
                <w:b w:val="0"/>
                <w:sz w:val="18"/>
              </w:rPr>
              <w:t>Basic 7</w:t>
            </w:r>
          </w:p>
        </w:tc>
      </w:tr>
      <w:tr>
        <w:tc>
          <w:tcPr>
            <w:tcW w:type="dxa" w:w="5112"/>
            <w:vAlign w:val="center"/>
          </w:tcPr>
          <w:p>
            <w:r/>
            <w:r>
              <w:rPr>
                <w:b w:val="0"/>
                <w:sz w:val="18"/>
              </w:rPr>
              <w:t>Term</w:t>
            </w:r>
          </w:p>
        </w:tc>
        <w:tc>
          <w:tcPr>
            <w:tcW w:type="dxa" w:w="5112"/>
            <w:vAlign w:val="center"/>
          </w:tcPr>
          <w:p>
            <w:r/>
            <w:r>
              <w:rPr>
                <w:b w:val="0"/>
                <w:sz w:val="18"/>
              </w:rPr>
              <w:t>First Term</w:t>
            </w:r>
          </w:p>
        </w:tc>
      </w:tr>
      <w:tr>
        <w:tc>
          <w:tcPr>
            <w:tcW w:type="dxa" w:w="5112"/>
            <w:vAlign w:val="center"/>
          </w:tcPr>
          <w:p>
            <w:r/>
            <w:r>
              <w:rPr>
                <w:b w:val="0"/>
                <w:sz w:val="18"/>
              </w:rPr>
              <w:t>Week</w:t>
            </w:r>
          </w:p>
        </w:tc>
        <w:tc>
          <w:tcPr>
            <w:tcW w:type="dxa" w:w="5112"/>
            <w:vAlign w:val="center"/>
          </w:tcPr>
          <w:p>
            <w:r/>
            <w:r>
              <w:rPr>
                <w:b w:val="0"/>
                <w:sz w:val="18"/>
              </w:rPr>
              <w:t>4</w:t>
            </w:r>
          </w:p>
        </w:tc>
      </w:tr>
      <w:tr>
        <w:tc>
          <w:tcPr>
            <w:tcW w:type="dxa" w:w="5112"/>
            <w:vAlign w:val="center"/>
          </w:tcPr>
          <w:p>
            <w:r/>
            <w:r>
              <w:rPr>
                <w:b w:val="0"/>
                <w:sz w:val="18"/>
              </w:rPr>
              <w:t>Lesson/Period</w:t>
            </w:r>
          </w:p>
        </w:tc>
        <w:tc>
          <w:tcPr>
            <w:tcW w:type="dxa" w:w="5112"/>
            <w:vAlign w:val="center"/>
          </w:tcPr>
          <w:p>
            <w:r/>
            <w:r>
              <w:rPr>
                <w:b w:val="0"/>
                <w:sz w:val="18"/>
              </w:rPr>
              <w:t>Lesson 1 of 2</w:t>
            </w:r>
          </w:p>
        </w:tc>
      </w:tr>
      <w:tr>
        <w:tc>
          <w:tcPr>
            <w:tcW w:type="dxa" w:w="5112"/>
            <w:vAlign w:val="center"/>
          </w:tcPr>
          <w:p>
            <w:r/>
            <w:r>
              <w:rPr>
                <w:b w:val="0"/>
                <w:sz w:val="18"/>
              </w:rPr>
              <w:t>Date</w:t>
            </w:r>
          </w:p>
        </w:tc>
        <w:tc>
          <w:tcPr>
            <w:tcW w:type="dxa" w:w="5112"/>
            <w:vAlign w:val="center"/>
          </w:tcPr>
          <w:p>
            <w:r/>
            <w:r>
              <w:rPr>
                <w:b w:val="0"/>
                <w:sz w:val="18"/>
              </w:rPr>
              <w:t>________________________</w:t>
            </w:r>
          </w:p>
        </w:tc>
      </w:tr>
      <w:tr>
        <w:tc>
          <w:tcPr>
            <w:tcW w:type="dxa" w:w="5112"/>
            <w:vAlign w:val="center"/>
          </w:tcPr>
          <w:p>
            <w:r/>
            <w:r>
              <w:rPr>
                <w:b w:val="0"/>
                <w:sz w:val="18"/>
              </w:rPr>
              <w:t>Duration</w:t>
            </w:r>
          </w:p>
        </w:tc>
        <w:tc>
          <w:tcPr>
            <w:tcW w:type="dxa" w:w="5112"/>
            <w:vAlign w:val="center"/>
          </w:tcPr>
          <w:p>
            <w:r/>
            <w:r>
              <w:rPr>
                <w:b w:val="0"/>
                <w:sz w:val="18"/>
              </w:rPr>
              <w:t>________________________</w:t>
            </w:r>
          </w:p>
        </w:tc>
      </w:tr>
      <w:tr>
        <w:tc>
          <w:tcPr>
            <w:tcW w:type="dxa" w:w="5112"/>
            <w:vAlign w:val="center"/>
          </w:tcPr>
          <w:p>
            <w:r/>
            <w:r>
              <w:rPr>
                <w:b w:val="0"/>
                <w:sz w:val="18"/>
              </w:rPr>
              <w:t>Topic</w:t>
            </w:r>
          </w:p>
        </w:tc>
        <w:tc>
          <w:tcPr>
            <w:tcW w:type="dxa" w:w="5112"/>
            <w:vAlign w:val="center"/>
          </w:tcPr>
          <w:p>
            <w:r/>
            <w:r>
              <w:rPr>
                <w:b w:val="0"/>
                <w:sz w:val="18"/>
              </w:rPr>
              <w:t>Reading a Simple Map of Ghana</w:t>
            </w:r>
          </w:p>
        </w:tc>
      </w:tr>
    </w:tbl>
    <w:p>
      <w:pPr>
        <w:pStyle w:val="Heading2"/>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Details</w:t>
            </w:r>
          </w:p>
        </w:tc>
      </w:tr>
      <w:tr>
        <w:tc>
          <w:tcPr>
            <w:tcW w:type="dxa" w:w="5112"/>
            <w:vAlign w:val="center"/>
          </w:tcPr>
          <w:p>
            <w:r/>
            <w:r>
              <w:rPr>
                <w:b w:val="0"/>
                <w:sz w:val="18"/>
              </w:rPr>
              <w:t>Strand</w:t>
            </w:r>
          </w:p>
        </w:tc>
        <w:tc>
          <w:tcPr>
            <w:tcW w:type="dxa" w:w="5112"/>
            <w:vAlign w:val="center"/>
          </w:tcPr>
          <w:p>
            <w:r/>
            <w:r>
              <w:rPr>
                <w:b w:val="0"/>
                <w:sz w:val="18"/>
              </w:rPr>
              <w:t>Environment – Mapping Skills</w:t>
            </w:r>
          </w:p>
        </w:tc>
      </w:tr>
      <w:tr>
        <w:tc>
          <w:tcPr>
            <w:tcW w:type="dxa" w:w="5112"/>
            <w:vAlign w:val="center"/>
          </w:tcPr>
          <w:p>
            <w:r/>
            <w:r>
              <w:rPr>
                <w:b w:val="0"/>
                <w:sz w:val="18"/>
              </w:rPr>
              <w:t>Sub-strand</w:t>
            </w:r>
          </w:p>
        </w:tc>
        <w:tc>
          <w:tcPr>
            <w:tcW w:type="dxa" w:w="5112"/>
            <w:vAlign w:val="center"/>
          </w:tcPr>
          <w:p>
            <w:r/>
            <w:r>
              <w:rPr>
                <w:b w:val="0"/>
                <w:sz w:val="18"/>
              </w:rPr>
              <w:t>Basic map reading</w:t>
            </w:r>
          </w:p>
        </w:tc>
      </w:tr>
      <w:tr>
        <w:tc>
          <w:tcPr>
            <w:tcW w:type="dxa" w:w="5112"/>
            <w:vAlign w:val="center"/>
          </w:tcPr>
          <w:p>
            <w:r/>
            <w:r>
              <w:rPr>
                <w:b w:val="0"/>
                <w:sz w:val="18"/>
              </w:rPr>
              <w:t>Content Standard / Indicator</w:t>
            </w:r>
          </w:p>
        </w:tc>
        <w:tc>
          <w:tcPr>
            <w:tcW w:type="dxa" w:w="5112"/>
            <w:vAlign w:val="center"/>
          </w:tcPr>
          <w:p>
            <w:r/>
            <w:r>
              <w:rPr>
                <w:b w:val="0"/>
                <w:sz w:val="18"/>
              </w:rPr>
              <w:t>B7.1.2.1 — Basic map reading</w:t>
            </w:r>
          </w:p>
        </w:tc>
      </w:tr>
      <w:tr>
        <w:tc>
          <w:tcPr>
            <w:tcW w:type="dxa" w:w="5112"/>
            <w:vAlign w:val="center"/>
          </w:tcPr>
          <w:p>
            <w:r/>
            <w:r>
              <w:rPr>
                <w:b w:val="0"/>
                <w:sz w:val="18"/>
              </w:rPr>
              <w:t>Indicator / Scheme activity</w:t>
            </w:r>
          </w:p>
        </w:tc>
        <w:tc>
          <w:tcPr>
            <w:tcW w:type="dxa" w:w="5112"/>
            <w:vAlign w:val="center"/>
          </w:tcPr>
          <w:p>
            <w:r/>
            <w:r>
              <w:rPr>
                <w:b w:val="0"/>
                <w:sz w:val="18"/>
              </w:rPr>
              <w:t>Read and interpret simple maps of Ghana</w:t>
            </w:r>
          </w:p>
        </w:tc>
      </w:tr>
      <w:tr>
        <w:tc>
          <w:tcPr>
            <w:tcW w:type="dxa" w:w="5112"/>
            <w:vAlign w:val="center"/>
          </w:tcPr>
          <w:p>
            <w:r/>
            <w:r>
              <w:rPr>
                <w:b w:val="0"/>
                <w:sz w:val="18"/>
              </w:rPr>
              <w:t>Performance Indicator</w:t>
            </w:r>
          </w:p>
        </w:tc>
        <w:tc>
          <w:tcPr>
            <w:tcW w:type="dxa" w:w="5112"/>
            <w:vAlign w:val="center"/>
          </w:tcPr>
          <w:p>
            <w:r/>
            <w:r>
              <w:rPr>
                <w:b w:val="0"/>
                <w:sz w:val="18"/>
              </w:rPr>
              <w:t>Not specified in the supplied Scheme of Learning</w:t>
            </w:r>
          </w:p>
        </w:tc>
      </w:tr>
    </w:tbl>
    <w:p>
      <w:pPr>
        <w:pStyle w:val="Heading2"/>
      </w:pPr>
      <w:r>
        <w:t>Lesson 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Details</w:t>
            </w:r>
          </w:p>
        </w:tc>
      </w:tr>
      <w:tr>
        <w:tc>
          <w:tcPr>
            <w:tcW w:type="dxa" w:w="5112"/>
            <w:vAlign w:val="center"/>
          </w:tcPr>
          <w:p>
            <w:r/>
            <w:r>
              <w:rPr>
                <w:b w:val="0"/>
                <w:sz w:val="18"/>
              </w:rPr>
              <w:t>Previous knowledge</w:t>
            </w:r>
          </w:p>
        </w:tc>
        <w:tc>
          <w:tcPr>
            <w:tcW w:type="dxa" w:w="5112"/>
            <w:vAlign w:val="center"/>
          </w:tcPr>
          <w:p>
            <w:r/>
            <w:r>
              <w:rPr>
                <w:b w:val="0"/>
                <w:sz w:val="18"/>
              </w:rPr>
              <w:t>Learners have studied map symbols, map keys and simple scale in Week 3.</w:t>
            </w:r>
          </w:p>
        </w:tc>
      </w:tr>
      <w:tr>
        <w:tc>
          <w:tcPr>
            <w:tcW w:type="dxa" w:w="5112"/>
            <w:vAlign w:val="center"/>
          </w:tcPr>
          <w:p>
            <w:r/>
            <w:r>
              <w:rPr>
                <w:b w:val="0"/>
                <w:sz w:val="18"/>
              </w:rPr>
              <w:t>Learning objectives</w:t>
            </w:r>
          </w:p>
        </w:tc>
        <w:tc>
          <w:tcPr>
            <w:tcW w:type="dxa" w:w="5112"/>
            <w:vAlign w:val="center"/>
          </w:tcPr>
          <w:p>
            <w:r/>
            <w:r>
              <w:rPr>
                <w:b w:val="0"/>
                <w:sz w:val="18"/>
              </w:rPr>
              <w:t>By the end of the lesson, learners should be able to: (1) identify the title of a map; (2) identify the direction indicator; (3) use the key/legend to identify features; and (4) locate selected features on a simple map of Ghana.</w:t>
            </w:r>
          </w:p>
        </w:tc>
      </w:tr>
      <w:tr>
        <w:tc>
          <w:tcPr>
            <w:tcW w:type="dxa" w:w="5112"/>
            <w:vAlign w:val="center"/>
          </w:tcPr>
          <w:p>
            <w:r/>
            <w:r>
              <w:rPr>
                <w:b w:val="0"/>
                <w:sz w:val="18"/>
              </w:rPr>
              <w:t>Key concepts</w:t>
            </w:r>
          </w:p>
        </w:tc>
        <w:tc>
          <w:tcPr>
            <w:tcW w:type="dxa" w:w="5112"/>
            <w:vAlign w:val="center"/>
          </w:tcPr>
          <w:p>
            <w:r/>
            <w:r>
              <w:rPr>
                <w:b w:val="0"/>
                <w:sz w:val="18"/>
              </w:rPr>
              <w:t>Map title, direction, key/legend, feature, location.</w:t>
            </w:r>
          </w:p>
        </w:tc>
      </w:tr>
      <w:tr>
        <w:tc>
          <w:tcPr>
            <w:tcW w:type="dxa" w:w="5112"/>
            <w:vAlign w:val="center"/>
          </w:tcPr>
          <w:p>
            <w:r/>
            <w:r>
              <w:rPr>
                <w:b w:val="0"/>
                <w:sz w:val="18"/>
              </w:rPr>
              <w:t>Core competencies</w:t>
            </w:r>
          </w:p>
        </w:tc>
        <w:tc>
          <w:tcPr>
            <w:tcW w:type="dxa" w:w="5112"/>
            <w:vAlign w:val="center"/>
          </w:tcPr>
          <w:p>
            <w:r/>
            <w:r>
              <w:rPr>
                <w:b w:val="0"/>
                <w:sz w:val="18"/>
              </w:rPr>
              <w:t>Critical thinking and problem solving; communication and collaboration; digital literacy.</w:t>
            </w:r>
          </w:p>
        </w:tc>
      </w:tr>
      <w:tr>
        <w:tc>
          <w:tcPr>
            <w:tcW w:type="dxa" w:w="5112"/>
            <w:vAlign w:val="center"/>
          </w:tcPr>
          <w:p>
            <w:r/>
            <w:r>
              <w:rPr>
                <w:b w:val="0"/>
                <w:sz w:val="18"/>
              </w:rPr>
              <w:t>Relevant values</w:t>
            </w:r>
          </w:p>
        </w:tc>
        <w:tc>
          <w:tcPr>
            <w:tcW w:type="dxa" w:w="5112"/>
            <w:vAlign w:val="center"/>
          </w:tcPr>
          <w:p>
            <w:r/>
            <w:r>
              <w:rPr>
                <w:b w:val="0"/>
                <w:sz w:val="18"/>
              </w:rPr>
              <w:t>Accuracy; cooperation; careful observation.</w:t>
            </w:r>
          </w:p>
        </w:tc>
      </w:tr>
      <w:tr>
        <w:tc>
          <w:tcPr>
            <w:tcW w:type="dxa" w:w="5112"/>
            <w:vAlign w:val="center"/>
          </w:tcPr>
          <w:p>
            <w:r/>
            <w:r>
              <w:rPr>
                <w:b w:val="0"/>
                <w:sz w:val="18"/>
              </w:rPr>
              <w:t>Teaching and learning resources</w:t>
            </w:r>
          </w:p>
        </w:tc>
        <w:tc>
          <w:tcPr>
            <w:tcW w:type="dxa" w:w="5112"/>
            <w:vAlign w:val="center"/>
          </w:tcPr>
          <w:p>
            <w:r/>
            <w:r>
              <w:rPr>
                <w:b w:val="0"/>
                <w:sz w:val="18"/>
              </w:rPr>
              <w:t>Maps, atlases, board, chalk/markers.</w:t>
            </w:r>
          </w:p>
        </w:tc>
      </w:tr>
      <w:tr>
        <w:tc>
          <w:tcPr>
            <w:tcW w:type="dxa" w:w="5112"/>
            <w:vAlign w:val="center"/>
          </w:tcPr>
          <w:p>
            <w:r/>
            <w:r>
              <w:rPr>
                <w:b w:val="0"/>
                <w:sz w:val="18"/>
              </w:rPr>
              <w:t>Assessment focus</w:t>
            </w:r>
          </w:p>
        </w:tc>
        <w:tc>
          <w:tcPr>
            <w:tcW w:type="dxa" w:w="5112"/>
            <w:vAlign w:val="center"/>
          </w:tcPr>
          <w:p>
            <w:r/>
            <w:r>
              <w:rPr>
                <w:b w:val="0"/>
                <w:sz w:val="18"/>
              </w:rPr>
              <w:t>Learners’ ability to read map information and give accurate interpretations.</w:t>
            </w:r>
          </w:p>
        </w:tc>
      </w:tr>
    </w:tbl>
    <w:p>
      <w:pPr>
        <w:pStyle w:val="Heading2"/>
      </w:pPr>
      <w: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 / Time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 / Expected Response</w:t>
            </w:r>
          </w:p>
        </w:tc>
      </w:tr>
      <w:tr>
        <w:tc>
          <w:tcPr>
            <w:tcW w:type="dxa" w:w="2556"/>
            <w:vAlign w:val="center"/>
          </w:tcPr>
          <w:p>
            <w:r/>
            <w:r>
              <w:rPr>
                <w:b w:val="0"/>
                <w:sz w:val="18"/>
              </w:rPr>
              <w:t>Introduction / Starter (5 min)</w:t>
            </w:r>
          </w:p>
        </w:tc>
        <w:tc>
          <w:tcPr>
            <w:tcW w:type="dxa" w:w="2556"/>
            <w:vAlign w:val="center"/>
          </w:tcPr>
          <w:p>
            <w:r/>
            <w:r>
              <w:rPr>
                <w:b w:val="0"/>
                <w:sz w:val="18"/>
              </w:rPr>
              <w:t>Ask learners what information they look for first when given a map. Review symbols and scale from Week 3.</w:t>
            </w:r>
          </w:p>
        </w:tc>
        <w:tc>
          <w:tcPr>
            <w:tcW w:type="dxa" w:w="2556"/>
            <w:vAlign w:val="center"/>
          </w:tcPr>
          <w:p>
            <w:r/>
            <w:r>
              <w:rPr>
                <w:b w:val="0"/>
                <w:sz w:val="18"/>
              </w:rPr>
              <w:t>Mention the map title, key, direction and other information they know.</w:t>
            </w:r>
          </w:p>
        </w:tc>
        <w:tc>
          <w:tcPr>
            <w:tcW w:type="dxa" w:w="2556"/>
            <w:vAlign w:val="center"/>
          </w:tcPr>
          <w:p>
            <w:r/>
            <w:r>
              <w:rPr>
                <w:b w:val="0"/>
                <w:sz w:val="18"/>
              </w:rPr>
              <w:t>Check recall of previous map-reading concepts.</w:t>
            </w:r>
          </w:p>
        </w:tc>
      </w:tr>
      <w:tr>
        <w:tc>
          <w:tcPr>
            <w:tcW w:type="dxa" w:w="2556"/>
            <w:vAlign w:val="center"/>
          </w:tcPr>
          <w:p>
            <w:r/>
            <w:r>
              <w:rPr>
                <w:b w:val="0"/>
                <w:sz w:val="18"/>
              </w:rPr>
              <w:t>Review / Previous knowledge (3 min)</w:t>
            </w:r>
          </w:p>
        </w:tc>
        <w:tc>
          <w:tcPr>
            <w:tcW w:type="dxa" w:w="2556"/>
            <w:vAlign w:val="center"/>
          </w:tcPr>
          <w:p>
            <w:r/>
            <w:r>
              <w:rPr>
                <w:b w:val="0"/>
                <w:sz w:val="18"/>
              </w:rPr>
              <w:t>Display a simple map and ask learners to identify one symbol and explain its meaning.</w:t>
            </w:r>
          </w:p>
        </w:tc>
        <w:tc>
          <w:tcPr>
            <w:tcW w:type="dxa" w:w="2556"/>
            <w:vAlign w:val="center"/>
          </w:tcPr>
          <w:p>
            <w:r/>
            <w:r>
              <w:rPr>
                <w:b w:val="0"/>
                <w:sz w:val="18"/>
              </w:rPr>
              <w:t>Identify a symbol using the key.</w:t>
            </w:r>
          </w:p>
        </w:tc>
        <w:tc>
          <w:tcPr>
            <w:tcW w:type="dxa" w:w="2556"/>
            <w:vAlign w:val="center"/>
          </w:tcPr>
          <w:p>
            <w:r/>
            <w:r>
              <w:rPr>
                <w:b w:val="0"/>
                <w:sz w:val="18"/>
              </w:rPr>
              <w:t>Correct interpretation.</w:t>
            </w:r>
          </w:p>
        </w:tc>
      </w:tr>
      <w:tr>
        <w:tc>
          <w:tcPr>
            <w:tcW w:type="dxa" w:w="2556"/>
            <w:vAlign w:val="center"/>
          </w:tcPr>
          <w:p>
            <w:r/>
            <w:r>
              <w:rPr>
                <w:b w:val="0"/>
                <w:sz w:val="18"/>
              </w:rPr>
              <w:t>Presentation / Development (12 min)</w:t>
            </w:r>
          </w:p>
        </w:tc>
        <w:tc>
          <w:tcPr>
            <w:tcW w:type="dxa" w:w="2556"/>
            <w:vAlign w:val="center"/>
          </w:tcPr>
          <w:p>
            <w:r/>
            <w:r>
              <w:rPr>
                <w:b w:val="0"/>
                <w:sz w:val="18"/>
              </w:rPr>
              <w:t>Explain that a map should be read systematically. Introduce the title, direction indicator, key/legend and features shown. Demonstrate how to locate a feature by using the key and position on the map.</w:t>
            </w:r>
          </w:p>
        </w:tc>
        <w:tc>
          <w:tcPr>
            <w:tcW w:type="dxa" w:w="2556"/>
            <w:vAlign w:val="center"/>
          </w:tcPr>
          <w:p>
            <w:r/>
            <w:r>
              <w:rPr>
                <w:b w:val="0"/>
                <w:sz w:val="18"/>
              </w:rPr>
              <w:t>Observe the demonstration and record key points.</w:t>
            </w:r>
          </w:p>
        </w:tc>
        <w:tc>
          <w:tcPr>
            <w:tcW w:type="dxa" w:w="2556"/>
            <w:vAlign w:val="center"/>
          </w:tcPr>
          <w:p>
            <w:r/>
            <w:r>
              <w:rPr>
                <w:b w:val="0"/>
                <w:sz w:val="18"/>
              </w:rPr>
              <w:t>Ask learners to identify the title, direction and one feature.</w:t>
            </w:r>
          </w:p>
        </w:tc>
      </w:tr>
      <w:tr>
        <w:tc>
          <w:tcPr>
            <w:tcW w:type="dxa" w:w="2556"/>
            <w:vAlign w:val="center"/>
          </w:tcPr>
          <w:p>
            <w:r/>
            <w:r>
              <w:rPr>
                <w:b w:val="0"/>
                <w:sz w:val="18"/>
              </w:rPr>
              <w:t>Guided practice (8 min)</w:t>
            </w:r>
          </w:p>
        </w:tc>
        <w:tc>
          <w:tcPr>
            <w:tcW w:type="dxa" w:w="2556"/>
            <w:vAlign w:val="center"/>
          </w:tcPr>
          <w:p>
            <w:r/>
            <w:r>
              <w:rPr>
                <w:b w:val="0"/>
                <w:sz w:val="18"/>
              </w:rPr>
              <w:t>Use a simple Ghana map to guide learners to locate Ghana and selected features represented on the map. Emphasise reading the map key rather than guessing symbols.</w:t>
            </w:r>
          </w:p>
        </w:tc>
        <w:tc>
          <w:tcPr>
            <w:tcW w:type="dxa" w:w="2556"/>
            <w:vAlign w:val="center"/>
          </w:tcPr>
          <w:p>
            <w:r/>
            <w:r>
              <w:rPr>
                <w:b w:val="0"/>
                <w:sz w:val="18"/>
              </w:rPr>
              <w:t>Use the map/atlas to locate the features shown.</w:t>
            </w:r>
          </w:p>
        </w:tc>
        <w:tc>
          <w:tcPr>
            <w:tcW w:type="dxa" w:w="2556"/>
            <w:vAlign w:val="center"/>
          </w:tcPr>
          <w:p>
            <w:r/>
            <w:r>
              <w:rPr>
                <w:b w:val="0"/>
                <w:sz w:val="18"/>
              </w:rPr>
              <w:t>Check accurate use of map key and location.</w:t>
            </w:r>
          </w:p>
        </w:tc>
      </w:tr>
      <w:tr>
        <w:tc>
          <w:tcPr>
            <w:tcW w:type="dxa" w:w="2556"/>
            <w:vAlign w:val="center"/>
          </w:tcPr>
          <w:p>
            <w:r/>
            <w:r>
              <w:rPr>
                <w:b w:val="0"/>
                <w:sz w:val="18"/>
              </w:rPr>
              <w:t>Learner activity (7 min)</w:t>
            </w:r>
          </w:p>
        </w:tc>
        <w:tc>
          <w:tcPr>
            <w:tcW w:type="dxa" w:w="2556"/>
            <w:vAlign w:val="center"/>
          </w:tcPr>
          <w:p>
            <w:r/>
            <w:r>
              <w:rPr>
                <w:b w:val="0"/>
                <w:sz w:val="18"/>
              </w:rPr>
              <w:t>Give pairs a simple map and questions such as: What is the title? Which direction is north? What feature is shown by a given symbol?</w:t>
            </w:r>
          </w:p>
        </w:tc>
        <w:tc>
          <w:tcPr>
            <w:tcW w:type="dxa" w:w="2556"/>
            <w:vAlign w:val="center"/>
          </w:tcPr>
          <w:p>
            <w:r/>
            <w:r>
              <w:rPr>
                <w:b w:val="0"/>
                <w:sz w:val="18"/>
              </w:rPr>
              <w:t>Work in pairs and answer the map-reading questions.</w:t>
            </w:r>
          </w:p>
        </w:tc>
        <w:tc>
          <w:tcPr>
            <w:tcW w:type="dxa" w:w="2556"/>
            <w:vAlign w:val="center"/>
          </w:tcPr>
          <w:p>
            <w:r/>
            <w:r>
              <w:rPr>
                <w:b w:val="0"/>
                <w:sz w:val="18"/>
              </w:rPr>
              <w:t>Monitor map-reading procedure and answers.</w:t>
            </w:r>
          </w:p>
        </w:tc>
      </w:tr>
      <w:tr>
        <w:tc>
          <w:tcPr>
            <w:tcW w:type="dxa" w:w="2556"/>
            <w:vAlign w:val="center"/>
          </w:tcPr>
          <w:p>
            <w:r/>
            <w:r>
              <w:rPr>
                <w:b w:val="0"/>
                <w:sz w:val="18"/>
              </w:rPr>
              <w:t>Application (3 min)</w:t>
            </w:r>
          </w:p>
        </w:tc>
        <w:tc>
          <w:tcPr>
            <w:tcW w:type="dxa" w:w="2556"/>
            <w:vAlign w:val="center"/>
          </w:tcPr>
          <w:p>
            <w:r/>
            <w:r>
              <w:rPr>
                <w:b w:val="0"/>
                <w:sz w:val="18"/>
              </w:rPr>
              <w:t>Ask why the title and key are important when reading a map.</w:t>
            </w:r>
          </w:p>
        </w:tc>
        <w:tc>
          <w:tcPr>
            <w:tcW w:type="dxa" w:w="2556"/>
            <w:vAlign w:val="center"/>
          </w:tcPr>
          <w:p>
            <w:r/>
            <w:r>
              <w:rPr>
                <w:b w:val="0"/>
                <w:sz w:val="18"/>
              </w:rPr>
              <w:t>Explain that the title tells what the map represents and the key explains its symbols.</w:t>
            </w:r>
          </w:p>
        </w:tc>
        <w:tc>
          <w:tcPr>
            <w:tcW w:type="dxa" w:w="2556"/>
            <w:vAlign w:val="center"/>
          </w:tcPr>
          <w:p>
            <w:r/>
            <w:r>
              <w:rPr>
                <w:b w:val="0"/>
                <w:sz w:val="18"/>
              </w:rPr>
              <w:t>Accept accurate explanations.</w:t>
            </w:r>
          </w:p>
        </w:tc>
      </w:tr>
      <w:tr>
        <w:tc>
          <w:tcPr>
            <w:tcW w:type="dxa" w:w="2556"/>
            <w:vAlign w:val="center"/>
          </w:tcPr>
          <w:p>
            <w:r/>
            <w:r>
              <w:rPr>
                <w:b w:val="0"/>
                <w:sz w:val="18"/>
              </w:rPr>
              <w:t>Conclusion / Plenary (2 min)</w:t>
            </w:r>
          </w:p>
        </w:tc>
        <w:tc>
          <w:tcPr>
            <w:tcW w:type="dxa" w:w="2556"/>
            <w:vAlign w:val="center"/>
          </w:tcPr>
          <w:p>
            <w:r/>
            <w:r>
              <w:rPr>
                <w:b w:val="0"/>
                <w:sz w:val="18"/>
              </w:rPr>
              <w:t>Review the basic steps for reading a simple map.</w:t>
            </w:r>
          </w:p>
        </w:tc>
        <w:tc>
          <w:tcPr>
            <w:tcW w:type="dxa" w:w="2556"/>
            <w:vAlign w:val="center"/>
          </w:tcPr>
          <w:p>
            <w:r/>
            <w:r>
              <w:rPr>
                <w:b w:val="0"/>
                <w:sz w:val="18"/>
              </w:rPr>
              <w:t>State two steps used when reading a map.</w:t>
            </w:r>
          </w:p>
        </w:tc>
        <w:tc>
          <w:tcPr>
            <w:tcW w:type="dxa" w:w="2556"/>
            <w:vAlign w:val="center"/>
          </w:tcPr>
          <w:p>
            <w:r/>
            <w:r>
              <w:rPr>
                <w:b w:val="0"/>
                <w:sz w:val="18"/>
              </w:rPr>
              <w:t>Check recall.</w:t>
            </w:r>
          </w:p>
        </w:tc>
      </w:tr>
      <w:tr>
        <w:tc>
          <w:tcPr>
            <w:tcW w:type="dxa" w:w="2556"/>
            <w:vAlign w:val="center"/>
          </w:tcPr>
          <w:p>
            <w:r/>
            <w:r>
              <w:rPr>
                <w:b w:val="0"/>
                <w:sz w:val="18"/>
              </w:rPr>
              <w:t>Assessment (5 min)</w:t>
            </w:r>
          </w:p>
        </w:tc>
        <w:tc>
          <w:tcPr>
            <w:tcW w:type="dxa" w:w="2556"/>
            <w:vAlign w:val="center"/>
          </w:tcPr>
          <w:p>
            <w:r/>
            <w:r>
              <w:rPr>
                <w:b w:val="0"/>
                <w:sz w:val="18"/>
              </w:rPr>
              <w:t>Give the assessment questions.</w:t>
            </w:r>
          </w:p>
        </w:tc>
        <w:tc>
          <w:tcPr>
            <w:tcW w:type="dxa" w:w="2556"/>
            <w:vAlign w:val="center"/>
          </w:tcPr>
          <w:p>
            <w:r/>
            <w:r>
              <w:rPr>
                <w:b w:val="0"/>
                <w:sz w:val="18"/>
              </w:rPr>
              <w:t>Answer individually.</w:t>
            </w:r>
          </w:p>
        </w:tc>
        <w:tc>
          <w:tcPr>
            <w:tcW w:type="dxa" w:w="2556"/>
            <w:vAlign w:val="center"/>
          </w:tcPr>
          <w:p>
            <w:r/>
            <w:r>
              <w:rPr>
                <w:b w:val="0"/>
                <w:sz w:val="18"/>
              </w:rPr>
              <w:t>Mark using the guidance.</w:t>
            </w:r>
          </w:p>
        </w:tc>
      </w:tr>
    </w:tbl>
    <w:p>
      <w:pPr>
        <w:pStyle w:val="Heading2"/>
      </w:pPr>
      <w:r>
        <w:t>End-of-Lesson Assessment — Lesson 1</w:t>
      </w:r>
    </w:p>
    <w:p>
      <w:pPr>
        <w:pStyle w:val="ListNumber"/>
      </w:pPr>
      <w:r>
        <w:t>What is the purpose of a map title?</w:t>
      </w:r>
    </w:p>
    <w:p>
      <w:pPr>
        <w:pStyle w:val="ListNumber"/>
      </w:pPr>
      <w:r>
        <w:t>What is the purpose of a map key or legend?</w:t>
      </w:r>
    </w:p>
    <w:p>
      <w:pPr>
        <w:pStyle w:val="ListNumber"/>
      </w:pPr>
      <w:r>
        <w:t>What does a direction indicator help a map reader to know?</w:t>
      </w:r>
    </w:p>
    <w:p>
      <w:pPr>
        <w:pStyle w:val="ListNumber"/>
      </w:pPr>
      <w:r>
        <w:t>Mention two things a learner should check when reading a map.</w:t>
      </w:r>
    </w:p>
    <w:p>
      <w:pPr>
        <w:pStyle w:val="ListNumber"/>
      </w:pPr>
      <w:r>
        <w:t>Why should a map reader use the key instead of guessing the meaning of a symbol?</w:t>
      </w:r>
    </w:p>
    <w:p>
      <w:pPr>
        <w:pStyle w:val="Heading2"/>
      </w:pPr>
      <w:r>
        <w:t>Answers / Marking Guidance</w:t>
      </w:r>
    </w:p>
    <w:p>
      <w:pPr>
        <w:pStyle w:val="ListBullet"/>
      </w:pPr>
      <w:r>
        <w:t>The title tells the reader what the map represents or the area/topic shown.</w:t>
      </w:r>
    </w:p>
    <w:p>
      <w:pPr>
        <w:pStyle w:val="ListBullet"/>
      </w:pPr>
      <w:r>
        <w:t>It explains the meanings of symbols used on the map.</w:t>
      </w:r>
    </w:p>
    <w:p>
      <w:pPr>
        <w:pStyle w:val="ListBullet"/>
      </w:pPr>
      <w:r>
        <w:t>It helps the reader identify directions and orient the map.</w:t>
      </w:r>
    </w:p>
    <w:p>
      <w:pPr>
        <w:pStyle w:val="ListBullet"/>
      </w:pPr>
      <w:r>
        <w:t>Accept any two: title, direction, key/legend, scale or features shown.</w:t>
      </w:r>
    </w:p>
    <w:p>
      <w:pPr>
        <w:pStyle w:val="ListBullet"/>
      </w:pPr>
      <w:r>
        <w:t>Because the key gives the intended meaning of the symbols on that particular map.</w:t>
      </w:r>
    </w:p>
    <w:p>
      <w:pPr>
        <w:pStyle w:val="Heading2"/>
      </w:pPr>
      <w:r>
        <w:t>Differentiation</w:t>
      </w:r>
    </w:p>
    <w:p>
      <w:pPr>
        <w:pStyle w:val="ListBullet"/>
      </w:pPr>
      <w:r>
        <w:t>Learners needing support: use a simple map with a clearly displayed key and guide them through one map-reading question at a time.</w:t>
      </w:r>
    </w:p>
    <w:p>
      <w:pPr>
        <w:pStyle w:val="ListBullet"/>
      </w:pPr>
      <w:r>
        <w:t>Faster learners: ask them to combine two or more pieces of information from the map to form a conclusion.</w:t>
      </w:r>
    </w:p>
    <w:p>
      <w:pPr>
        <w:pStyle w:val="Heading2"/>
      </w:pPr>
      <w:r>
        <w:t>Homework</w:t>
      </w:r>
    </w:p>
    <w:p>
      <w:r>
        <w:t>Use an atlas to identify the title, direction indicator and key/legend on one map of Ghana. Write what each is used for.</w:t>
      </w:r>
    </w:p>
    <w:p>
      <w:r>
        <w:br w:type="page"/>
      </w:r>
    </w:p>
    <w:p>
      <w:pPr>
        <w:pStyle w:val="Heading1"/>
      </w:pPr>
      <w:r>
        <w:t>PART II — LESSON PLAN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General Information</w:t>
            </w:r>
          </w:p>
        </w:tc>
        <w:tc>
          <w:tcPr>
            <w:tcW w:type="dxa" w:w="5112"/>
            <w:vAlign w:val="center"/>
            <w:shd w:fill="D9EAF7"/>
          </w:tcPr>
          <w:p>
            <w:r/>
            <w:r>
              <w:rPr>
                <w:b/>
                <w:sz w:val="18"/>
              </w:rPr>
              <w:t>Details</w:t>
            </w:r>
          </w:p>
        </w:tc>
      </w:tr>
      <w:tr>
        <w:tc>
          <w:tcPr>
            <w:tcW w:type="dxa" w:w="5112"/>
            <w:vAlign w:val="center"/>
          </w:tcPr>
          <w:p>
            <w:r/>
            <w:r>
              <w:rPr>
                <w:b w:val="0"/>
                <w:sz w:val="18"/>
              </w:rPr>
              <w:t>Subject</w:t>
            </w:r>
          </w:p>
        </w:tc>
        <w:tc>
          <w:tcPr>
            <w:tcW w:type="dxa" w:w="5112"/>
            <w:vAlign w:val="center"/>
          </w:tcPr>
          <w:p>
            <w:r/>
            <w:r>
              <w:rPr>
                <w:b w:val="0"/>
                <w:sz w:val="18"/>
              </w:rPr>
              <w:t>Social Studies</w:t>
            </w:r>
          </w:p>
        </w:tc>
      </w:tr>
      <w:tr>
        <w:tc>
          <w:tcPr>
            <w:tcW w:type="dxa" w:w="5112"/>
            <w:vAlign w:val="center"/>
          </w:tcPr>
          <w:p>
            <w:r/>
            <w:r>
              <w:rPr>
                <w:b w:val="0"/>
                <w:sz w:val="18"/>
              </w:rPr>
              <w:t>Class</w:t>
            </w:r>
          </w:p>
        </w:tc>
        <w:tc>
          <w:tcPr>
            <w:tcW w:type="dxa" w:w="5112"/>
            <w:vAlign w:val="center"/>
          </w:tcPr>
          <w:p>
            <w:r/>
            <w:r>
              <w:rPr>
                <w:b w:val="0"/>
                <w:sz w:val="18"/>
              </w:rPr>
              <w:t>Basic 7</w:t>
            </w:r>
          </w:p>
        </w:tc>
      </w:tr>
      <w:tr>
        <w:tc>
          <w:tcPr>
            <w:tcW w:type="dxa" w:w="5112"/>
            <w:vAlign w:val="center"/>
          </w:tcPr>
          <w:p>
            <w:r/>
            <w:r>
              <w:rPr>
                <w:b w:val="0"/>
                <w:sz w:val="18"/>
              </w:rPr>
              <w:t>Term</w:t>
            </w:r>
          </w:p>
        </w:tc>
        <w:tc>
          <w:tcPr>
            <w:tcW w:type="dxa" w:w="5112"/>
            <w:vAlign w:val="center"/>
          </w:tcPr>
          <w:p>
            <w:r/>
            <w:r>
              <w:rPr>
                <w:b w:val="0"/>
                <w:sz w:val="18"/>
              </w:rPr>
              <w:t>First Term</w:t>
            </w:r>
          </w:p>
        </w:tc>
      </w:tr>
      <w:tr>
        <w:tc>
          <w:tcPr>
            <w:tcW w:type="dxa" w:w="5112"/>
            <w:vAlign w:val="center"/>
          </w:tcPr>
          <w:p>
            <w:r/>
            <w:r>
              <w:rPr>
                <w:b w:val="0"/>
                <w:sz w:val="18"/>
              </w:rPr>
              <w:t>Week</w:t>
            </w:r>
          </w:p>
        </w:tc>
        <w:tc>
          <w:tcPr>
            <w:tcW w:type="dxa" w:w="5112"/>
            <w:vAlign w:val="center"/>
          </w:tcPr>
          <w:p>
            <w:r/>
            <w:r>
              <w:rPr>
                <w:b w:val="0"/>
                <w:sz w:val="18"/>
              </w:rPr>
              <w:t>4</w:t>
            </w:r>
          </w:p>
        </w:tc>
      </w:tr>
      <w:tr>
        <w:tc>
          <w:tcPr>
            <w:tcW w:type="dxa" w:w="5112"/>
            <w:vAlign w:val="center"/>
          </w:tcPr>
          <w:p>
            <w:r/>
            <w:r>
              <w:rPr>
                <w:b w:val="0"/>
                <w:sz w:val="18"/>
              </w:rPr>
              <w:t>Lesson/Period</w:t>
            </w:r>
          </w:p>
        </w:tc>
        <w:tc>
          <w:tcPr>
            <w:tcW w:type="dxa" w:w="5112"/>
            <w:vAlign w:val="center"/>
          </w:tcPr>
          <w:p>
            <w:r/>
            <w:r>
              <w:rPr>
                <w:b w:val="0"/>
                <w:sz w:val="18"/>
              </w:rPr>
              <w:t>Lesson 2 of 2</w:t>
            </w:r>
          </w:p>
        </w:tc>
      </w:tr>
      <w:tr>
        <w:tc>
          <w:tcPr>
            <w:tcW w:type="dxa" w:w="5112"/>
            <w:vAlign w:val="center"/>
          </w:tcPr>
          <w:p>
            <w:r/>
            <w:r>
              <w:rPr>
                <w:b w:val="0"/>
                <w:sz w:val="18"/>
              </w:rPr>
              <w:t>Date</w:t>
            </w:r>
          </w:p>
        </w:tc>
        <w:tc>
          <w:tcPr>
            <w:tcW w:type="dxa" w:w="5112"/>
            <w:vAlign w:val="center"/>
          </w:tcPr>
          <w:p>
            <w:r/>
            <w:r>
              <w:rPr>
                <w:b w:val="0"/>
                <w:sz w:val="18"/>
              </w:rPr>
              <w:t>________________________</w:t>
            </w:r>
          </w:p>
        </w:tc>
      </w:tr>
      <w:tr>
        <w:tc>
          <w:tcPr>
            <w:tcW w:type="dxa" w:w="5112"/>
            <w:vAlign w:val="center"/>
          </w:tcPr>
          <w:p>
            <w:r/>
            <w:r>
              <w:rPr>
                <w:b w:val="0"/>
                <w:sz w:val="18"/>
              </w:rPr>
              <w:t>Duration</w:t>
            </w:r>
          </w:p>
        </w:tc>
        <w:tc>
          <w:tcPr>
            <w:tcW w:type="dxa" w:w="5112"/>
            <w:vAlign w:val="center"/>
          </w:tcPr>
          <w:p>
            <w:r/>
            <w:r>
              <w:rPr>
                <w:b w:val="0"/>
                <w:sz w:val="18"/>
              </w:rPr>
              <w:t>________________________</w:t>
            </w:r>
          </w:p>
        </w:tc>
      </w:tr>
      <w:tr>
        <w:tc>
          <w:tcPr>
            <w:tcW w:type="dxa" w:w="5112"/>
            <w:vAlign w:val="center"/>
          </w:tcPr>
          <w:p>
            <w:r/>
            <w:r>
              <w:rPr>
                <w:b w:val="0"/>
                <w:sz w:val="18"/>
              </w:rPr>
              <w:t>Topic</w:t>
            </w:r>
          </w:p>
        </w:tc>
        <w:tc>
          <w:tcPr>
            <w:tcW w:type="dxa" w:w="5112"/>
            <w:vAlign w:val="center"/>
          </w:tcPr>
          <w:p>
            <w:r/>
            <w:r>
              <w:rPr>
                <w:b w:val="0"/>
                <w:sz w:val="18"/>
              </w:rPr>
              <w:t>Interpreting Information from a Simple Map of Ghana</w:t>
            </w:r>
          </w:p>
        </w:tc>
      </w:tr>
    </w:tbl>
    <w:p>
      <w:pPr>
        <w:pStyle w:val="Heading2"/>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Details</w:t>
            </w:r>
          </w:p>
        </w:tc>
      </w:tr>
      <w:tr>
        <w:tc>
          <w:tcPr>
            <w:tcW w:type="dxa" w:w="5112"/>
            <w:vAlign w:val="center"/>
          </w:tcPr>
          <w:p>
            <w:r/>
            <w:r>
              <w:rPr>
                <w:b w:val="0"/>
                <w:sz w:val="18"/>
              </w:rPr>
              <w:t>Strand</w:t>
            </w:r>
          </w:p>
        </w:tc>
        <w:tc>
          <w:tcPr>
            <w:tcW w:type="dxa" w:w="5112"/>
            <w:vAlign w:val="center"/>
          </w:tcPr>
          <w:p>
            <w:r/>
            <w:r>
              <w:rPr>
                <w:b w:val="0"/>
                <w:sz w:val="18"/>
              </w:rPr>
              <w:t>Environment – Mapping Skills</w:t>
            </w:r>
          </w:p>
        </w:tc>
      </w:tr>
      <w:tr>
        <w:tc>
          <w:tcPr>
            <w:tcW w:type="dxa" w:w="5112"/>
            <w:vAlign w:val="center"/>
          </w:tcPr>
          <w:p>
            <w:r/>
            <w:r>
              <w:rPr>
                <w:b w:val="0"/>
                <w:sz w:val="18"/>
              </w:rPr>
              <w:t>Sub-strand</w:t>
            </w:r>
          </w:p>
        </w:tc>
        <w:tc>
          <w:tcPr>
            <w:tcW w:type="dxa" w:w="5112"/>
            <w:vAlign w:val="center"/>
          </w:tcPr>
          <w:p>
            <w:r/>
            <w:r>
              <w:rPr>
                <w:b w:val="0"/>
                <w:sz w:val="18"/>
              </w:rPr>
              <w:t>Basic map reading</w:t>
            </w:r>
          </w:p>
        </w:tc>
      </w:tr>
      <w:tr>
        <w:tc>
          <w:tcPr>
            <w:tcW w:type="dxa" w:w="5112"/>
            <w:vAlign w:val="center"/>
          </w:tcPr>
          <w:p>
            <w:r/>
            <w:r>
              <w:rPr>
                <w:b w:val="0"/>
                <w:sz w:val="18"/>
              </w:rPr>
              <w:t>Content Standard / Indicator</w:t>
            </w:r>
          </w:p>
        </w:tc>
        <w:tc>
          <w:tcPr>
            <w:tcW w:type="dxa" w:w="5112"/>
            <w:vAlign w:val="center"/>
          </w:tcPr>
          <w:p>
            <w:r/>
            <w:r>
              <w:rPr>
                <w:b w:val="0"/>
                <w:sz w:val="18"/>
              </w:rPr>
              <w:t>B7.1.2.1 — Basic map reading</w:t>
            </w:r>
          </w:p>
        </w:tc>
      </w:tr>
      <w:tr>
        <w:tc>
          <w:tcPr>
            <w:tcW w:type="dxa" w:w="5112"/>
            <w:vAlign w:val="center"/>
          </w:tcPr>
          <w:p>
            <w:r/>
            <w:r>
              <w:rPr>
                <w:b w:val="0"/>
                <w:sz w:val="18"/>
              </w:rPr>
              <w:t>Indicator / Scheme activity</w:t>
            </w:r>
          </w:p>
        </w:tc>
        <w:tc>
          <w:tcPr>
            <w:tcW w:type="dxa" w:w="5112"/>
            <w:vAlign w:val="center"/>
          </w:tcPr>
          <w:p>
            <w:r/>
            <w:r>
              <w:rPr>
                <w:b w:val="0"/>
                <w:sz w:val="18"/>
              </w:rPr>
              <w:t>Read and interpret simple maps of Ghana</w:t>
            </w:r>
          </w:p>
        </w:tc>
      </w:tr>
      <w:tr>
        <w:tc>
          <w:tcPr>
            <w:tcW w:type="dxa" w:w="5112"/>
            <w:vAlign w:val="center"/>
          </w:tcPr>
          <w:p>
            <w:r/>
            <w:r>
              <w:rPr>
                <w:b w:val="0"/>
                <w:sz w:val="18"/>
              </w:rPr>
              <w:t>Performance Indicator</w:t>
            </w:r>
          </w:p>
        </w:tc>
        <w:tc>
          <w:tcPr>
            <w:tcW w:type="dxa" w:w="5112"/>
            <w:vAlign w:val="center"/>
          </w:tcPr>
          <w:p>
            <w:r/>
            <w:r>
              <w:rPr>
                <w:b w:val="0"/>
                <w:sz w:val="18"/>
              </w:rPr>
              <w:t>Not specified in the supplied Scheme of Learning</w:t>
            </w:r>
          </w:p>
        </w:tc>
      </w:tr>
    </w:tbl>
    <w:p>
      <w:pPr>
        <w:pStyle w:val="Heading2"/>
      </w:pPr>
      <w:r>
        <w:t>Lesson 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Details</w:t>
            </w:r>
          </w:p>
        </w:tc>
      </w:tr>
      <w:tr>
        <w:tc>
          <w:tcPr>
            <w:tcW w:type="dxa" w:w="5112"/>
            <w:vAlign w:val="center"/>
          </w:tcPr>
          <w:p>
            <w:r/>
            <w:r>
              <w:rPr>
                <w:b w:val="0"/>
                <w:sz w:val="18"/>
              </w:rPr>
              <w:t>Previous knowledge</w:t>
            </w:r>
          </w:p>
        </w:tc>
        <w:tc>
          <w:tcPr>
            <w:tcW w:type="dxa" w:w="5112"/>
            <w:vAlign w:val="center"/>
          </w:tcPr>
          <w:p>
            <w:r/>
            <w:r>
              <w:rPr>
                <w:b w:val="0"/>
                <w:sz w:val="18"/>
              </w:rPr>
              <w:t>Learners can identify a map’s title, direction indicator, key/legend and selected features.</w:t>
            </w:r>
          </w:p>
        </w:tc>
      </w:tr>
      <w:tr>
        <w:tc>
          <w:tcPr>
            <w:tcW w:type="dxa" w:w="5112"/>
            <w:vAlign w:val="center"/>
          </w:tcPr>
          <w:p>
            <w:r/>
            <w:r>
              <w:rPr>
                <w:b w:val="0"/>
                <w:sz w:val="18"/>
              </w:rPr>
              <w:t>Learning objectives</w:t>
            </w:r>
          </w:p>
        </w:tc>
        <w:tc>
          <w:tcPr>
            <w:tcW w:type="dxa" w:w="5112"/>
            <w:vAlign w:val="center"/>
          </w:tcPr>
          <w:p>
            <w:r/>
            <w:r>
              <w:rPr>
                <w:b w:val="0"/>
                <w:sz w:val="18"/>
              </w:rPr>
              <w:t>By the end of the lesson, learners should be able to: (1) extract information from a simple map; (2) identify the location of selected features; (3) compare the positions of two features using direction; and (4) answer simple questions based on map evidence.</w:t>
            </w:r>
          </w:p>
        </w:tc>
      </w:tr>
      <w:tr>
        <w:tc>
          <w:tcPr>
            <w:tcW w:type="dxa" w:w="5112"/>
            <w:vAlign w:val="center"/>
          </w:tcPr>
          <w:p>
            <w:r/>
            <w:r>
              <w:rPr>
                <w:b w:val="0"/>
                <w:sz w:val="18"/>
              </w:rPr>
              <w:t>Key concepts</w:t>
            </w:r>
          </w:p>
        </w:tc>
        <w:tc>
          <w:tcPr>
            <w:tcW w:type="dxa" w:w="5112"/>
            <w:vAlign w:val="center"/>
          </w:tcPr>
          <w:p>
            <w:r/>
            <w:r>
              <w:rPr>
                <w:b w:val="0"/>
                <w:sz w:val="18"/>
              </w:rPr>
              <w:t>Interpretation, location, direction, map evidence.</w:t>
            </w:r>
          </w:p>
        </w:tc>
      </w:tr>
      <w:tr>
        <w:tc>
          <w:tcPr>
            <w:tcW w:type="dxa" w:w="5112"/>
            <w:vAlign w:val="center"/>
          </w:tcPr>
          <w:p>
            <w:r/>
            <w:r>
              <w:rPr>
                <w:b w:val="0"/>
                <w:sz w:val="18"/>
              </w:rPr>
              <w:t>Core competencies</w:t>
            </w:r>
          </w:p>
        </w:tc>
        <w:tc>
          <w:tcPr>
            <w:tcW w:type="dxa" w:w="5112"/>
            <w:vAlign w:val="center"/>
          </w:tcPr>
          <w:p>
            <w:r/>
            <w:r>
              <w:rPr>
                <w:b w:val="0"/>
                <w:sz w:val="18"/>
              </w:rPr>
              <w:t>Critical thinking and problem solving; communication and collaboration; digital literacy.</w:t>
            </w:r>
          </w:p>
        </w:tc>
      </w:tr>
      <w:tr>
        <w:tc>
          <w:tcPr>
            <w:tcW w:type="dxa" w:w="5112"/>
            <w:vAlign w:val="center"/>
          </w:tcPr>
          <w:p>
            <w:r/>
            <w:r>
              <w:rPr>
                <w:b w:val="0"/>
                <w:sz w:val="18"/>
              </w:rPr>
              <w:t>Relevant values</w:t>
            </w:r>
          </w:p>
        </w:tc>
        <w:tc>
          <w:tcPr>
            <w:tcW w:type="dxa" w:w="5112"/>
            <w:vAlign w:val="center"/>
          </w:tcPr>
          <w:p>
            <w:r/>
            <w:r>
              <w:rPr>
                <w:b w:val="0"/>
                <w:sz w:val="18"/>
              </w:rPr>
              <w:t>Accuracy; cooperation; careful observation.</w:t>
            </w:r>
          </w:p>
        </w:tc>
      </w:tr>
      <w:tr>
        <w:tc>
          <w:tcPr>
            <w:tcW w:type="dxa" w:w="5112"/>
            <w:vAlign w:val="center"/>
          </w:tcPr>
          <w:p>
            <w:r/>
            <w:r>
              <w:rPr>
                <w:b w:val="0"/>
                <w:sz w:val="18"/>
              </w:rPr>
              <w:t>Teaching and learning resources</w:t>
            </w:r>
          </w:p>
        </w:tc>
        <w:tc>
          <w:tcPr>
            <w:tcW w:type="dxa" w:w="5112"/>
            <w:vAlign w:val="center"/>
          </w:tcPr>
          <w:p>
            <w:r/>
            <w:r>
              <w:rPr>
                <w:b w:val="0"/>
                <w:sz w:val="18"/>
              </w:rPr>
              <w:t>Maps, atlases, board, chalk/markers.</w:t>
            </w:r>
          </w:p>
        </w:tc>
      </w:tr>
      <w:tr>
        <w:tc>
          <w:tcPr>
            <w:tcW w:type="dxa" w:w="5112"/>
            <w:vAlign w:val="center"/>
          </w:tcPr>
          <w:p>
            <w:r/>
            <w:r>
              <w:rPr>
                <w:b w:val="0"/>
                <w:sz w:val="18"/>
              </w:rPr>
              <w:t>Assessment focus</w:t>
            </w:r>
          </w:p>
        </w:tc>
        <w:tc>
          <w:tcPr>
            <w:tcW w:type="dxa" w:w="5112"/>
            <w:vAlign w:val="center"/>
          </w:tcPr>
          <w:p>
            <w:r/>
            <w:r>
              <w:rPr>
                <w:b w:val="0"/>
                <w:sz w:val="18"/>
              </w:rPr>
              <w:t>Learners’ ability to read map information and give accurate interpretations.</w:t>
            </w:r>
          </w:p>
        </w:tc>
      </w:tr>
    </w:tbl>
    <w:p>
      <w:pPr>
        <w:pStyle w:val="Heading2"/>
      </w:pPr>
      <w: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 / Time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 / Expected Response</w:t>
            </w:r>
          </w:p>
        </w:tc>
      </w:tr>
      <w:tr>
        <w:tc>
          <w:tcPr>
            <w:tcW w:type="dxa" w:w="2556"/>
            <w:vAlign w:val="center"/>
          </w:tcPr>
          <w:p>
            <w:r/>
            <w:r>
              <w:rPr>
                <w:b w:val="0"/>
                <w:sz w:val="18"/>
              </w:rPr>
              <w:t>Introduction / Starter (5 min)</w:t>
            </w:r>
          </w:p>
        </w:tc>
        <w:tc>
          <w:tcPr>
            <w:tcW w:type="dxa" w:w="2556"/>
            <w:vAlign w:val="center"/>
          </w:tcPr>
          <w:p>
            <w:r/>
            <w:r>
              <w:rPr>
                <w:b w:val="0"/>
                <w:sz w:val="18"/>
              </w:rPr>
              <w:t>Review how to identify the title, key and direction on a map. Ask learners what it means to interpret a map.</w:t>
            </w:r>
          </w:p>
        </w:tc>
        <w:tc>
          <w:tcPr>
            <w:tcW w:type="dxa" w:w="2556"/>
            <w:vAlign w:val="center"/>
          </w:tcPr>
          <w:p>
            <w:r/>
            <w:r>
              <w:rPr>
                <w:b w:val="0"/>
                <w:sz w:val="18"/>
              </w:rPr>
              <w:t>Recall the steps and explain that interpretation involves obtaining information from the map.</w:t>
            </w:r>
          </w:p>
        </w:tc>
        <w:tc>
          <w:tcPr>
            <w:tcW w:type="dxa" w:w="2556"/>
            <w:vAlign w:val="center"/>
          </w:tcPr>
          <w:p>
            <w:r/>
            <w:r>
              <w:rPr>
                <w:b w:val="0"/>
                <w:sz w:val="18"/>
              </w:rPr>
              <w:t>Check understanding.</w:t>
            </w:r>
          </w:p>
        </w:tc>
      </w:tr>
      <w:tr>
        <w:tc>
          <w:tcPr>
            <w:tcW w:type="dxa" w:w="2556"/>
            <w:vAlign w:val="center"/>
          </w:tcPr>
          <w:p>
            <w:r/>
            <w:r>
              <w:rPr>
                <w:b w:val="0"/>
                <w:sz w:val="18"/>
              </w:rPr>
              <w:t>Presentation / Development (12 min)</w:t>
            </w:r>
          </w:p>
        </w:tc>
        <w:tc>
          <w:tcPr>
            <w:tcW w:type="dxa" w:w="2556"/>
            <w:vAlign w:val="center"/>
          </w:tcPr>
          <w:p>
            <w:r/>
            <w:r>
              <w:rPr>
                <w:b w:val="0"/>
                <w:sz w:val="18"/>
              </w:rPr>
              <w:t>Demonstrate how to answer questions from a simple map: identify a feature from the key, locate it, note its direction or position, and state the answer using evidence from the map.</w:t>
            </w:r>
          </w:p>
        </w:tc>
        <w:tc>
          <w:tcPr>
            <w:tcW w:type="dxa" w:w="2556"/>
            <w:vAlign w:val="center"/>
          </w:tcPr>
          <w:p>
            <w:r/>
            <w:r>
              <w:rPr>
                <w:b w:val="0"/>
                <w:sz w:val="18"/>
              </w:rPr>
              <w:t>Follow the demonstration and record the method.</w:t>
            </w:r>
          </w:p>
        </w:tc>
        <w:tc>
          <w:tcPr>
            <w:tcW w:type="dxa" w:w="2556"/>
            <w:vAlign w:val="center"/>
          </w:tcPr>
          <w:p>
            <w:r/>
            <w:r>
              <w:rPr>
                <w:b w:val="0"/>
                <w:sz w:val="18"/>
              </w:rPr>
              <w:t>Ask learners to explain each step.</w:t>
            </w:r>
          </w:p>
        </w:tc>
      </w:tr>
      <w:tr>
        <w:tc>
          <w:tcPr>
            <w:tcW w:type="dxa" w:w="2556"/>
            <w:vAlign w:val="center"/>
          </w:tcPr>
          <w:p>
            <w:r/>
            <w:r>
              <w:rPr>
                <w:b w:val="0"/>
                <w:sz w:val="18"/>
              </w:rPr>
              <w:t>Guided practice (10 min)</w:t>
            </w:r>
          </w:p>
        </w:tc>
        <w:tc>
          <w:tcPr>
            <w:tcW w:type="dxa" w:w="2556"/>
            <w:vAlign w:val="center"/>
          </w:tcPr>
          <w:p>
            <w:r/>
            <w:r>
              <w:rPr>
                <w:b w:val="0"/>
                <w:sz w:val="18"/>
              </w:rPr>
              <w:t>Give a simple map of Ghana and ask guided questions about features shown on it. Model one answer and let learners complete others.</w:t>
            </w:r>
          </w:p>
        </w:tc>
        <w:tc>
          <w:tcPr>
            <w:tcW w:type="dxa" w:w="2556"/>
            <w:vAlign w:val="center"/>
          </w:tcPr>
          <w:p>
            <w:r/>
            <w:r>
              <w:rPr>
                <w:b w:val="0"/>
                <w:sz w:val="18"/>
              </w:rPr>
              <w:t>Read the map and answer the questions.</w:t>
            </w:r>
          </w:p>
        </w:tc>
        <w:tc>
          <w:tcPr>
            <w:tcW w:type="dxa" w:w="2556"/>
            <w:vAlign w:val="center"/>
          </w:tcPr>
          <w:p>
            <w:r/>
            <w:r>
              <w:rPr>
                <w:b w:val="0"/>
                <w:sz w:val="18"/>
              </w:rPr>
              <w:t>Check whether answers are based on map evidence.</w:t>
            </w:r>
          </w:p>
        </w:tc>
      </w:tr>
      <w:tr>
        <w:tc>
          <w:tcPr>
            <w:tcW w:type="dxa" w:w="2556"/>
            <w:vAlign w:val="center"/>
          </w:tcPr>
          <w:p>
            <w:r/>
            <w:r>
              <w:rPr>
                <w:b w:val="0"/>
                <w:sz w:val="18"/>
              </w:rPr>
              <w:t>Pair activity (8 min)</w:t>
            </w:r>
          </w:p>
        </w:tc>
        <w:tc>
          <w:tcPr>
            <w:tcW w:type="dxa" w:w="2556"/>
            <w:vAlign w:val="center"/>
          </w:tcPr>
          <w:p>
            <w:r/>
            <w:r>
              <w:rPr>
                <w:b w:val="0"/>
                <w:sz w:val="18"/>
              </w:rPr>
              <w:t>Ask pairs to compare the locations of two features shown on the map, using directions such as north, south, east or west where appropriate.</w:t>
            </w:r>
          </w:p>
        </w:tc>
        <w:tc>
          <w:tcPr>
            <w:tcW w:type="dxa" w:w="2556"/>
            <w:vAlign w:val="center"/>
          </w:tcPr>
          <w:p>
            <w:r/>
            <w:r>
              <w:rPr>
                <w:b w:val="0"/>
                <w:sz w:val="18"/>
              </w:rPr>
              <w:t>Work in pairs and compare locations.</w:t>
            </w:r>
          </w:p>
        </w:tc>
        <w:tc>
          <w:tcPr>
            <w:tcW w:type="dxa" w:w="2556"/>
            <w:vAlign w:val="center"/>
          </w:tcPr>
          <w:p>
            <w:r/>
            <w:r>
              <w:rPr>
                <w:b w:val="0"/>
                <w:sz w:val="18"/>
              </w:rPr>
              <w:t>Check correct use of directional language.</w:t>
            </w:r>
          </w:p>
        </w:tc>
      </w:tr>
      <w:tr>
        <w:tc>
          <w:tcPr>
            <w:tcW w:type="dxa" w:w="2556"/>
            <w:vAlign w:val="center"/>
          </w:tcPr>
          <w:p>
            <w:r/>
            <w:r>
              <w:rPr>
                <w:b w:val="0"/>
                <w:sz w:val="18"/>
              </w:rPr>
              <w:t>Application (5 min)</w:t>
            </w:r>
          </w:p>
        </w:tc>
        <w:tc>
          <w:tcPr>
            <w:tcW w:type="dxa" w:w="2556"/>
            <w:vAlign w:val="center"/>
          </w:tcPr>
          <w:p>
            <w:r/>
            <w:r>
              <w:rPr>
                <w:b w:val="0"/>
                <w:sz w:val="18"/>
              </w:rPr>
              <w:t>Ask learners to explain how the map can help someone understand where a feature is located without visiting the place.</w:t>
            </w:r>
          </w:p>
        </w:tc>
        <w:tc>
          <w:tcPr>
            <w:tcW w:type="dxa" w:w="2556"/>
            <w:vAlign w:val="center"/>
          </w:tcPr>
          <w:p>
            <w:r/>
            <w:r>
              <w:rPr>
                <w:b w:val="0"/>
                <w:sz w:val="18"/>
              </w:rPr>
              <w:t>Give explanations based on the map information.</w:t>
            </w:r>
          </w:p>
        </w:tc>
        <w:tc>
          <w:tcPr>
            <w:tcW w:type="dxa" w:w="2556"/>
            <w:vAlign w:val="center"/>
          </w:tcPr>
          <w:p>
            <w:r/>
            <w:r>
              <w:rPr>
                <w:b w:val="0"/>
                <w:sz w:val="18"/>
              </w:rPr>
              <w:t>Accept relevant responses.</w:t>
            </w:r>
          </w:p>
        </w:tc>
      </w:tr>
      <w:tr>
        <w:tc>
          <w:tcPr>
            <w:tcW w:type="dxa" w:w="2556"/>
            <w:vAlign w:val="center"/>
          </w:tcPr>
          <w:p>
            <w:r/>
            <w:r>
              <w:rPr>
                <w:b w:val="0"/>
                <w:sz w:val="18"/>
              </w:rPr>
              <w:t>Conclusion / Plenary (2 min)</w:t>
            </w:r>
          </w:p>
        </w:tc>
        <w:tc>
          <w:tcPr>
            <w:tcW w:type="dxa" w:w="2556"/>
            <w:vAlign w:val="center"/>
          </w:tcPr>
          <w:p>
            <w:r/>
            <w:r>
              <w:rPr>
                <w:b w:val="0"/>
                <w:sz w:val="18"/>
              </w:rPr>
              <w:t>Review the meaning of map interpretation and the importance of using evidence from the map.</w:t>
            </w:r>
          </w:p>
        </w:tc>
        <w:tc>
          <w:tcPr>
            <w:tcW w:type="dxa" w:w="2556"/>
            <w:vAlign w:val="center"/>
          </w:tcPr>
          <w:p>
            <w:r/>
            <w:r>
              <w:rPr>
                <w:b w:val="0"/>
                <w:sz w:val="18"/>
              </w:rPr>
              <w:t>State one rule for interpreting a map.</w:t>
            </w:r>
          </w:p>
        </w:tc>
        <w:tc>
          <w:tcPr>
            <w:tcW w:type="dxa" w:w="2556"/>
            <w:vAlign w:val="center"/>
          </w:tcPr>
          <w:p>
            <w:r/>
            <w:r>
              <w:rPr>
                <w:b w:val="0"/>
                <w:sz w:val="18"/>
              </w:rPr>
              <w:t>Check recall.</w:t>
            </w:r>
          </w:p>
        </w:tc>
      </w:tr>
      <w:tr>
        <w:tc>
          <w:tcPr>
            <w:tcW w:type="dxa" w:w="2556"/>
            <w:vAlign w:val="center"/>
          </w:tcPr>
          <w:p>
            <w:r/>
            <w:r>
              <w:rPr>
                <w:b w:val="0"/>
                <w:sz w:val="18"/>
              </w:rPr>
              <w:t>Assessment (5 min)</w:t>
            </w:r>
          </w:p>
        </w:tc>
        <w:tc>
          <w:tcPr>
            <w:tcW w:type="dxa" w:w="2556"/>
            <w:vAlign w:val="center"/>
          </w:tcPr>
          <w:p>
            <w:r/>
            <w:r>
              <w:rPr>
                <w:b w:val="0"/>
                <w:sz w:val="18"/>
              </w:rPr>
              <w:t>Give the assessment questions.</w:t>
            </w:r>
          </w:p>
        </w:tc>
        <w:tc>
          <w:tcPr>
            <w:tcW w:type="dxa" w:w="2556"/>
            <w:vAlign w:val="center"/>
          </w:tcPr>
          <w:p>
            <w:r/>
            <w:r>
              <w:rPr>
                <w:b w:val="0"/>
                <w:sz w:val="18"/>
              </w:rPr>
              <w:t>Answer individually.</w:t>
            </w:r>
          </w:p>
        </w:tc>
        <w:tc>
          <w:tcPr>
            <w:tcW w:type="dxa" w:w="2556"/>
            <w:vAlign w:val="center"/>
          </w:tcPr>
          <w:p>
            <w:r/>
            <w:r>
              <w:rPr>
                <w:b w:val="0"/>
                <w:sz w:val="18"/>
              </w:rPr>
              <w:t>Mark using the guidance.</w:t>
            </w:r>
          </w:p>
        </w:tc>
      </w:tr>
    </w:tbl>
    <w:p>
      <w:pPr>
        <w:pStyle w:val="Heading2"/>
      </w:pPr>
      <w:r>
        <w:t>End-of-Lesson Assessment — Lesson 2</w:t>
      </w:r>
    </w:p>
    <w:p>
      <w:pPr>
        <w:pStyle w:val="ListNumber"/>
      </w:pPr>
      <w:r>
        <w:t>What does it mean to interpret a map?</w:t>
      </w:r>
    </w:p>
    <w:p>
      <w:pPr>
        <w:pStyle w:val="ListNumber"/>
      </w:pPr>
      <w:r>
        <w:t>Mention two types of information that can be obtained from a map.</w:t>
      </w:r>
    </w:p>
    <w:p>
      <w:pPr>
        <w:pStyle w:val="ListNumber"/>
      </w:pPr>
      <w:r>
        <w:t>Why is direction useful when interpreting a map?</w:t>
      </w:r>
    </w:p>
    <w:p>
      <w:pPr>
        <w:pStyle w:val="ListNumber"/>
      </w:pPr>
      <w:r>
        <w:t>If Feature A is north of Feature B, where is Feature B in relation to Feature A?</w:t>
      </w:r>
    </w:p>
    <w:p>
      <w:pPr>
        <w:pStyle w:val="ListNumber"/>
      </w:pPr>
      <w:r>
        <w:t>What should a learner do when unsure about the meaning of a symbol?</w:t>
      </w:r>
    </w:p>
    <w:p>
      <w:pPr>
        <w:pStyle w:val="Heading2"/>
      </w:pPr>
      <w:r>
        <w:t>Answers / Marking Guidance</w:t>
      </w:r>
    </w:p>
    <w:p>
      <w:pPr>
        <w:pStyle w:val="ListBullet"/>
      </w:pPr>
      <w:r>
        <w:t>To interpret a map means to read and explain information represented on the map.</w:t>
      </w:r>
    </w:p>
    <w:p>
      <w:pPr>
        <w:pStyle w:val="ListBullet"/>
      </w:pPr>
      <w:r>
        <w:t>Accept location, direction, features, distances, symbols or other information actually shown on the map.</w:t>
      </w:r>
    </w:p>
    <w:p>
      <w:pPr>
        <w:pStyle w:val="ListBullet"/>
      </w:pPr>
      <w:r>
        <w:t>Direction helps the reader describe the relative positions of features.</w:t>
      </w:r>
    </w:p>
    <w:p>
      <w:pPr>
        <w:pStyle w:val="ListBullet"/>
      </w:pPr>
      <w:r>
        <w:t>Feature B is south of Feature A.</w:t>
      </w:r>
    </w:p>
    <w:p>
      <w:pPr>
        <w:pStyle w:val="ListBullet"/>
      </w:pPr>
      <w:r>
        <w:t>The learner should check the map key or legend.</w:t>
      </w:r>
    </w:p>
    <w:p>
      <w:pPr>
        <w:pStyle w:val="Heading2"/>
      </w:pPr>
      <w:r>
        <w:t>Differentiation</w:t>
      </w:r>
    </w:p>
    <w:p>
      <w:pPr>
        <w:pStyle w:val="ListBullet"/>
      </w:pPr>
      <w:r>
        <w:t>Learners needing support: use a simple map with a clearly displayed key and guide them through one map-reading question at a time.</w:t>
      </w:r>
    </w:p>
    <w:p>
      <w:pPr>
        <w:pStyle w:val="ListBullet"/>
      </w:pPr>
      <w:r>
        <w:t>Faster learners: ask them to combine two or more pieces of information from the map to form a conclusion.</w:t>
      </w:r>
    </w:p>
    <w:p>
      <w:pPr>
        <w:pStyle w:val="Heading2"/>
      </w:pPr>
      <w:r>
        <w:t>Homework</w:t>
      </w:r>
    </w:p>
    <w:p>
      <w:r>
        <w:t>Draw a simple sketch map of your school or community area. Include a title, a north arrow, a key with at least three symbols and three labelled features.</w:t>
      </w:r>
    </w:p>
    <w:p>
      <w:r>
        <w:br w:type="page"/>
      </w:r>
    </w:p>
    <w:p>
      <w:pPr>
        <w:pStyle w:val="Heading1"/>
      </w:pPr>
      <w:r>
        <w:t>PART III — LESSON NOTES</w:t>
      </w:r>
    </w:p>
    <w:p>
      <w:pPr>
        <w:pStyle w:val="Heading2"/>
      </w:pPr>
      <w:r>
        <w:t>Lesson 1 Notes: Reading a Simple Map of Ghana</w:t>
      </w:r>
    </w:p>
    <w:p>
      <w:r>
        <w:t>Introduction</w:t>
      </w:r>
    </w:p>
    <w:p>
      <w:r>
        <w:t>A map provides a way of representing an area and the features found in it. To read a map correctly, the reader should not depend on guessing. Important information such as the title, direction and key should be examined first.</w:t>
      </w:r>
    </w:p>
    <w:p>
      <w:pPr>
        <w:pStyle w:val="Heading3"/>
      </w:pPr>
      <w:r>
        <w:t>Important Parts to Check When Reading a 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Part</w:t>
            </w:r>
          </w:p>
        </w:tc>
        <w:tc>
          <w:tcPr>
            <w:tcW w:type="dxa" w:w="5112"/>
            <w:vAlign w:val="center"/>
            <w:shd w:fill="D9EAF7"/>
          </w:tcPr>
          <w:p>
            <w:r/>
            <w:r>
              <w:rPr>
                <w:b/>
                <w:sz w:val="18"/>
              </w:rPr>
              <w:t>Purpose</w:t>
            </w:r>
          </w:p>
        </w:tc>
      </w:tr>
      <w:tr>
        <w:tc>
          <w:tcPr>
            <w:tcW w:type="dxa" w:w="5112"/>
            <w:vAlign w:val="center"/>
          </w:tcPr>
          <w:p>
            <w:r/>
            <w:r>
              <w:rPr>
                <w:b w:val="0"/>
                <w:sz w:val="18"/>
              </w:rPr>
              <w:t>Title</w:t>
            </w:r>
          </w:p>
        </w:tc>
        <w:tc>
          <w:tcPr>
            <w:tcW w:type="dxa" w:w="5112"/>
            <w:vAlign w:val="center"/>
          </w:tcPr>
          <w:p>
            <w:r/>
            <w:r>
              <w:rPr>
                <w:b w:val="0"/>
                <w:sz w:val="18"/>
              </w:rPr>
              <w:t>Shows what the map represents or the area/topic being shown.</w:t>
            </w:r>
          </w:p>
        </w:tc>
      </w:tr>
      <w:tr>
        <w:tc>
          <w:tcPr>
            <w:tcW w:type="dxa" w:w="5112"/>
            <w:vAlign w:val="center"/>
          </w:tcPr>
          <w:p>
            <w:r/>
            <w:r>
              <w:rPr>
                <w:b w:val="0"/>
                <w:sz w:val="18"/>
              </w:rPr>
              <w:t>Direction indicator</w:t>
            </w:r>
          </w:p>
        </w:tc>
        <w:tc>
          <w:tcPr>
            <w:tcW w:type="dxa" w:w="5112"/>
            <w:vAlign w:val="center"/>
          </w:tcPr>
          <w:p>
            <w:r/>
            <w:r>
              <w:rPr>
                <w:b w:val="0"/>
                <w:sz w:val="18"/>
              </w:rPr>
              <w:t>Helps the reader identify directions and orient the map.</w:t>
            </w:r>
          </w:p>
        </w:tc>
      </w:tr>
      <w:tr>
        <w:tc>
          <w:tcPr>
            <w:tcW w:type="dxa" w:w="5112"/>
            <w:vAlign w:val="center"/>
          </w:tcPr>
          <w:p>
            <w:r/>
            <w:r>
              <w:rPr>
                <w:b w:val="0"/>
                <w:sz w:val="18"/>
              </w:rPr>
              <w:t>Key or legend</w:t>
            </w:r>
          </w:p>
        </w:tc>
        <w:tc>
          <w:tcPr>
            <w:tcW w:type="dxa" w:w="5112"/>
            <w:vAlign w:val="center"/>
          </w:tcPr>
          <w:p>
            <w:r/>
            <w:r>
              <w:rPr>
                <w:b w:val="0"/>
                <w:sz w:val="18"/>
              </w:rPr>
              <w:t>Explains the meanings of symbols used on the map.</w:t>
            </w:r>
          </w:p>
        </w:tc>
      </w:tr>
      <w:tr>
        <w:tc>
          <w:tcPr>
            <w:tcW w:type="dxa" w:w="5112"/>
            <w:vAlign w:val="center"/>
          </w:tcPr>
          <w:p>
            <w:r/>
            <w:r>
              <w:rPr>
                <w:b w:val="0"/>
                <w:sz w:val="18"/>
              </w:rPr>
              <w:t>Scale</w:t>
            </w:r>
          </w:p>
        </w:tc>
        <w:tc>
          <w:tcPr>
            <w:tcW w:type="dxa" w:w="5112"/>
            <w:vAlign w:val="center"/>
          </w:tcPr>
          <w:p>
            <w:r/>
            <w:r>
              <w:rPr>
                <w:b w:val="0"/>
                <w:sz w:val="18"/>
              </w:rPr>
              <w:t>Shows the relationship between map distance and ground distance.</w:t>
            </w:r>
          </w:p>
        </w:tc>
      </w:tr>
      <w:tr>
        <w:tc>
          <w:tcPr>
            <w:tcW w:type="dxa" w:w="5112"/>
            <w:vAlign w:val="center"/>
          </w:tcPr>
          <w:p>
            <w:r/>
            <w:r>
              <w:rPr>
                <w:b w:val="0"/>
                <w:sz w:val="18"/>
              </w:rPr>
              <w:t>Map features</w:t>
            </w:r>
          </w:p>
        </w:tc>
        <w:tc>
          <w:tcPr>
            <w:tcW w:type="dxa" w:w="5112"/>
            <w:vAlign w:val="center"/>
          </w:tcPr>
          <w:p>
            <w:r/>
            <w:r>
              <w:rPr>
                <w:b w:val="0"/>
                <w:sz w:val="18"/>
              </w:rPr>
              <w:t>The physical or human features represented on the map.</w:t>
            </w:r>
          </w:p>
        </w:tc>
      </w:tr>
    </w:tbl>
    <w:p>
      <w:pPr>
        <w:pStyle w:val="Heading3"/>
      </w:pPr>
      <w:r>
        <w:t>A Simple Procedure for Reading a Map</w:t>
      </w:r>
    </w:p>
    <w:p>
      <w:pPr>
        <w:pStyle w:val="ListBullet"/>
      </w:pPr>
      <w:r>
        <w:t>Read the title to know what the map represents.</w:t>
      </w:r>
    </w:p>
    <w:p>
      <w:pPr>
        <w:pStyle w:val="ListBullet"/>
      </w:pPr>
      <w:r>
        <w:t>Look for the direction indicator, especially north.</w:t>
      </w:r>
    </w:p>
    <w:p>
      <w:pPr>
        <w:pStyle w:val="ListBullet"/>
      </w:pPr>
      <w:r>
        <w:t>Study the key or legend and understand the symbols.</w:t>
      </w:r>
    </w:p>
    <w:p>
      <w:pPr>
        <w:pStyle w:val="ListBullet"/>
      </w:pPr>
      <w:r>
        <w:t>Observe the features represented on the map.</w:t>
      </w:r>
    </w:p>
    <w:p>
      <w:pPr>
        <w:pStyle w:val="ListBullet"/>
      </w:pPr>
      <w:r>
        <w:t>Use the scale when a distance needs to be considered.</w:t>
      </w:r>
    </w:p>
    <w:p>
      <w:pPr>
        <w:pStyle w:val="ListBullet"/>
      </w:pPr>
      <w:r>
        <w:t>Answer questions using information shown on the map.</w:t>
      </w:r>
    </w:p>
    <w:p>
      <w:r>
        <w:t>Using a Map of Ghana</w:t>
      </w:r>
    </w:p>
    <w:p>
      <w:r>
        <w:t>A map of Ghana may show the country’s boundaries, regions, towns, rivers, roads, vegetation, relief or other features, depending on the type of map. The reader should use the particular map’s title and key to determine exactly what is being represented.</w:t>
      </w:r>
    </w:p>
    <w:p>
      <w:pPr>
        <w:pStyle w:val="Heading3"/>
      </w:pPr>
      <w:r>
        <w:t>Teacher Questions and Expected Responses</w:t>
      </w:r>
    </w:p>
    <w:p>
      <w:pPr>
        <w:pStyle w:val="ListBullet"/>
      </w:pPr>
      <w:r>
        <w:t>What does a map title tell us? Expected response: It tells us what the map represents.</w:t>
      </w:r>
    </w:p>
    <w:p>
      <w:pPr>
        <w:pStyle w:val="ListBullet"/>
      </w:pPr>
      <w:r>
        <w:t>What is the use of a map key? Expected response: It explains the meanings of symbols used on the map.</w:t>
      </w:r>
    </w:p>
    <w:p>
      <w:pPr>
        <w:pStyle w:val="ListBullet"/>
      </w:pPr>
      <w:r>
        <w:t>Why do we need direction? Expected response: It helps us describe the positions of features.</w:t>
      </w:r>
    </w:p>
    <w:p>
      <w:pPr>
        <w:pStyle w:val="Heading3"/>
      </w:pPr>
      <w:r>
        <w:t>Learner Exercise</w:t>
      </w:r>
    </w:p>
    <w:p>
      <w:pPr>
        <w:pStyle w:val="ListNumber"/>
      </w:pPr>
      <w:r>
        <w:t>State the purpose of a map title.</w:t>
      </w:r>
    </w:p>
    <w:p>
      <w:pPr>
        <w:pStyle w:val="ListNumber"/>
      </w:pPr>
      <w:r>
        <w:t>What is a map key?</w:t>
      </w:r>
    </w:p>
    <w:p>
      <w:pPr>
        <w:pStyle w:val="ListNumber"/>
      </w:pPr>
      <w:r>
        <w:t>State two things a learner should check before interpreting a map.</w:t>
      </w:r>
    </w:p>
    <w:p>
      <w:pPr>
        <w:pStyle w:val="ListNumber"/>
      </w:pPr>
      <w:r>
        <w:t>Why should a learner use the map key?</w:t>
      </w:r>
    </w:p>
    <w:p>
      <w:pPr>
        <w:pStyle w:val="ListNumber"/>
      </w:pPr>
      <w:r>
        <w:t>State one use of a map of Ghana.</w:t>
      </w:r>
    </w:p>
    <w:p>
      <w:pPr>
        <w:pStyle w:val="Heading3"/>
      </w:pPr>
      <w:r>
        <w:t>Answers</w:t>
      </w:r>
    </w:p>
    <w:p>
      <w:pPr>
        <w:pStyle w:val="ListBullet"/>
      </w:pPr>
      <w:r>
        <w:t>It tells what the map represents.</w:t>
      </w:r>
    </w:p>
    <w:p>
      <w:pPr>
        <w:pStyle w:val="ListBullet"/>
      </w:pPr>
      <w:r>
        <w:t>A map key or legend explains the meanings of symbols used on the map.</w:t>
      </w:r>
    </w:p>
    <w:p>
      <w:pPr>
        <w:pStyle w:val="ListBullet"/>
      </w:pPr>
      <w:r>
        <w:t>Accept title, direction, key/legend, scale or other relevant map information.</w:t>
      </w:r>
    </w:p>
    <w:p>
      <w:pPr>
        <w:pStyle w:val="ListBullet"/>
      </w:pPr>
      <w:r>
        <w:t>It helps the reader correctly understand the symbols shown on that map.</w:t>
      </w:r>
    </w:p>
    <w:p>
      <w:pPr>
        <w:pStyle w:val="ListBullet"/>
      </w:pPr>
      <w:r>
        <w:t>Accept locating or studying features, places, directions or other information represented on the map.</w:t>
      </w:r>
    </w:p>
    <w:p>
      <w:r>
        <w:t>Summary</w:t>
      </w:r>
    </w:p>
    <w:p>
      <w:r>
        <w:t>A map should be read systematically. The title, direction indicator, key or legend, scale and features help the reader understand the information represented on a map.</w:t>
      </w:r>
    </w:p>
    <w:p>
      <w:pPr>
        <w:pStyle w:val="Heading2"/>
      </w:pPr>
      <w:r>
        <w:t>Lesson 2 Notes: Interpreting Information from a Simple Map of Ghana</w:t>
      </w:r>
    </w:p>
    <w:p>
      <w:r>
        <w:t>Meaning of Map Interpretation</w:t>
      </w:r>
    </w:p>
    <w:p>
      <w:r>
        <w:t>Map interpretation means reading a map and explaining the information represented on it. A learner interprets a map by using features such as its title, key, direction and scale and by answering questions from the information shown.</w:t>
      </w:r>
    </w:p>
    <w:p>
      <w:pPr>
        <w:pStyle w:val="Heading3"/>
      </w:pPr>
      <w:r>
        <w:t>Steps in Interpreting a Simple Map</w:t>
      </w:r>
    </w:p>
    <w:p>
      <w:pPr>
        <w:pStyle w:val="ListBullet"/>
      </w:pPr>
      <w:r>
        <w:t>Identify the title and determine what the map is about.</w:t>
      </w:r>
    </w:p>
    <w:p>
      <w:pPr>
        <w:pStyle w:val="ListBullet"/>
      </w:pPr>
      <w:r>
        <w:t>Identify the direction indicator and establish orientation.</w:t>
      </w:r>
    </w:p>
    <w:p>
      <w:pPr>
        <w:pStyle w:val="ListBullet"/>
      </w:pPr>
      <w:r>
        <w:t>Study the key or legend to understand the symbols.</w:t>
      </w:r>
    </w:p>
    <w:p>
      <w:pPr>
        <w:pStyle w:val="ListBullet"/>
      </w:pPr>
      <w:r>
        <w:t>Locate the features named in the question.</w:t>
      </w:r>
    </w:p>
    <w:p>
      <w:pPr>
        <w:pStyle w:val="ListBullet"/>
      </w:pPr>
      <w:r>
        <w:t>Use directional terms to compare positions where appropriate.</w:t>
      </w:r>
    </w:p>
    <w:p>
      <w:pPr>
        <w:pStyle w:val="ListBullet"/>
      </w:pPr>
      <w:r>
        <w:t>Use the scale when the question involves distance.</w:t>
      </w:r>
    </w:p>
    <w:p>
      <w:pPr>
        <w:pStyle w:val="ListBullet"/>
      </w:pPr>
      <w:r>
        <w:t>Give an answer supported by information shown on the map.</w:t>
      </w:r>
    </w:p>
    <w:p>
      <w:pPr>
        <w:pStyle w:val="Heading3"/>
      </w:pPr>
      <w:r>
        <w:t>Using Direction to Compare Locations</w:t>
      </w:r>
    </w:p>
    <w:p>
      <w:r>
        <w:t>Directions such as north, south, east and west help a map reader describe the relative positions of features. For example, if Feature A is north of Feature B, then Feature B is south of Feature A.</w:t>
      </w:r>
    </w:p>
    <w:p>
      <w:pPr>
        <w:pStyle w:val="Heading3"/>
      </w:pPr>
      <w:r>
        <w:t>Using Evidence from the Map</w:t>
      </w:r>
    </w:p>
    <w:p>
      <w:r>
        <w:t>A good map interpretation is based on what the map actually shows. When the meaning of a symbol is uncertain, the reader should consult the key or legend rather than guessing.</w:t>
      </w:r>
    </w:p>
    <w:p>
      <w:pPr>
        <w:pStyle w:val="Heading3"/>
      </w:pPr>
      <w:r>
        <w:t>Teacher Questions and Expected Responses</w:t>
      </w:r>
    </w:p>
    <w:p>
      <w:pPr>
        <w:pStyle w:val="ListBullet"/>
      </w:pPr>
      <w:r>
        <w:t>What does it mean to interpret a map? Expected response: To read and explain information represented on the map.</w:t>
      </w:r>
    </w:p>
    <w:p>
      <w:pPr>
        <w:pStyle w:val="ListBullet"/>
      </w:pPr>
      <w:r>
        <w:t>Why is direction useful? Expected response: It helps us describe the relative positions of features.</w:t>
      </w:r>
    </w:p>
    <w:p>
      <w:pPr>
        <w:pStyle w:val="ListBullet"/>
      </w:pPr>
      <w:r>
        <w:t>What should you do when you do not understand a symbol? Expected response: Check the map key or legend.</w:t>
      </w:r>
    </w:p>
    <w:p>
      <w:pPr>
        <w:pStyle w:val="Heading3"/>
      </w:pPr>
      <w:r>
        <w:t>Learner Exercise</w:t>
      </w:r>
    </w:p>
    <w:p>
      <w:pPr>
        <w:pStyle w:val="ListNumber"/>
      </w:pPr>
      <w:r>
        <w:t>Define map interpretation.</w:t>
      </w:r>
    </w:p>
    <w:p>
      <w:pPr>
        <w:pStyle w:val="ListNumber"/>
      </w:pPr>
      <w:r>
        <w:t>State three steps used in interpreting a map.</w:t>
      </w:r>
    </w:p>
    <w:p>
      <w:pPr>
        <w:pStyle w:val="ListNumber"/>
      </w:pPr>
      <w:r>
        <w:t>If Town A is east of Town B, where is Town B in relation to Town A?</w:t>
      </w:r>
    </w:p>
    <w:p>
      <w:pPr>
        <w:pStyle w:val="ListNumber"/>
      </w:pPr>
      <w:r>
        <w:t>Why is the map key important in interpretation?</w:t>
      </w:r>
    </w:p>
    <w:p>
      <w:pPr>
        <w:pStyle w:val="ListNumber"/>
      </w:pPr>
      <w:r>
        <w:t>Why should answers to map questions be based on map evidence?</w:t>
      </w:r>
    </w:p>
    <w:p>
      <w:pPr>
        <w:pStyle w:val="Heading3"/>
      </w:pPr>
      <w:r>
        <w:t>Answers</w:t>
      </w:r>
    </w:p>
    <w:p>
      <w:pPr>
        <w:pStyle w:val="ListBullet"/>
      </w:pPr>
      <w:r>
        <w:t>Map interpretation is the process of reading and explaining information represented on a map.</w:t>
      </w:r>
    </w:p>
    <w:p>
      <w:pPr>
        <w:pStyle w:val="ListBullet"/>
      </w:pPr>
      <w:r>
        <w:t>Accept any three correct steps, such as reading the title, identifying direction, studying the key, locating features and using the scale.</w:t>
      </w:r>
    </w:p>
    <w:p>
      <w:pPr>
        <w:pStyle w:val="ListBullet"/>
      </w:pPr>
      <w:r>
        <w:t>Town B is west of Town A.</w:t>
      </w:r>
    </w:p>
    <w:p>
      <w:pPr>
        <w:pStyle w:val="ListBullet"/>
      </w:pPr>
      <w:r>
        <w:t>It explains the symbols used on the map.</w:t>
      </w:r>
    </w:p>
    <w:p>
      <w:pPr>
        <w:pStyle w:val="ListBullet"/>
      </w:pPr>
      <w:r>
        <w:t>Because the map is the source of the information being interpreted, so answers should reflect what it actually shows.</w:t>
      </w:r>
    </w:p>
    <w:p>
      <w:r>
        <w:t>Summary</w:t>
      </w:r>
    </w:p>
    <w:p>
      <w:r>
        <w:t>Interpreting a map involves reading its title, direction, key and other information, locating features and answering questions using evidence from the map. Direction helps describe relative positions, while the key helps explain symbols.</w:t>
      </w:r>
    </w:p>
    <w:p>
      <w:r>
        <w:br w:type="page"/>
      </w:r>
    </w:p>
    <w:p>
      <w:pPr>
        <w:pStyle w:val="Heading1"/>
      </w:pPr>
      <w:r>
        <w:t>WEEKLY CONSOLIDATION</w:t>
      </w:r>
    </w:p>
    <w:p>
      <w:r>
        <w:t>The week builds on the map symbols and scale studied in Week 3. Learners should be able to read a simple map of Ghana and extract information from it using the title, direction, key and scale.</w:t>
      </w:r>
    </w:p>
    <w:p>
      <w:pPr>
        <w:pStyle w:val="Heading2"/>
      </w:pPr>
      <w:r>
        <w:t>Consolidation Questions</w:t>
      </w:r>
    </w:p>
    <w:p>
      <w:pPr>
        <w:pStyle w:val="ListNumber"/>
      </w:pPr>
      <w:r>
        <w:t>What is the purpose of a map title?</w:t>
      </w:r>
    </w:p>
    <w:p>
      <w:pPr>
        <w:pStyle w:val="ListNumber"/>
      </w:pPr>
      <w:r>
        <w:t>What is the function of a map key or legend?</w:t>
      </w:r>
    </w:p>
    <w:p>
      <w:pPr>
        <w:pStyle w:val="ListNumber"/>
      </w:pPr>
      <w:r>
        <w:t>Mention two things a map reader should check before interpreting a map.</w:t>
      </w:r>
    </w:p>
    <w:p>
      <w:pPr>
        <w:pStyle w:val="ListNumber"/>
      </w:pPr>
      <w:r>
        <w:t>What does it mean to interpret a map?</w:t>
      </w:r>
    </w:p>
    <w:p>
      <w:pPr>
        <w:pStyle w:val="ListNumber"/>
      </w:pPr>
      <w:r>
        <w:t>If Place A is south of Place B, where is Place B in relation to Place A?</w:t>
      </w:r>
    </w:p>
    <w:p>
      <w:pPr>
        <w:pStyle w:val="ListNumber"/>
      </w:pPr>
      <w:r>
        <w:t>Why should a map reader avoid guessing the meaning of an unfamiliar symbol?</w:t>
      </w:r>
    </w:p>
    <w:p>
      <w:pPr>
        <w:pStyle w:val="Heading2"/>
      </w:pPr>
      <w:r>
        <w:t>Suggested Answers</w:t>
      </w:r>
    </w:p>
    <w:p>
      <w:pPr>
        <w:pStyle w:val="ListBullet"/>
      </w:pPr>
      <w:r>
        <w:t>It tells the reader what the map represents.</w:t>
      </w:r>
    </w:p>
    <w:p>
      <w:pPr>
        <w:pStyle w:val="ListBullet"/>
      </w:pPr>
      <w:r>
        <w:t>It explains the meanings of symbols used on the map.</w:t>
      </w:r>
    </w:p>
    <w:p>
      <w:pPr>
        <w:pStyle w:val="ListBullet"/>
      </w:pPr>
      <w:r>
        <w:t>Accept title, direction, key/legend and scale.</w:t>
      </w:r>
    </w:p>
    <w:p>
      <w:pPr>
        <w:pStyle w:val="ListBullet"/>
      </w:pPr>
      <w:r>
        <w:t>It means reading and explaining information represented on the map.</w:t>
      </w:r>
    </w:p>
    <w:p>
      <w:pPr>
        <w:pStyle w:val="ListBullet"/>
      </w:pPr>
      <w:r>
        <w:t>Place B is north of Place A.</w:t>
      </w:r>
    </w:p>
    <w:p>
      <w:pPr>
        <w:pStyle w:val="ListBullet"/>
      </w:pPr>
      <w:r>
        <w:t>The map key provides the correct meaning of the symbol used on that map.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Social Studies • Basic 7 • First Term • Week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