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FIRST TERM END-OF-TERM EXAMINATION</w:t>
      </w:r>
    </w:p>
    <w:p>
      <w:pPr>
        <w:jc w:val="center"/>
      </w:pPr>
      <w:r>
        <w:rPr>
          <w:b/>
          <w:sz w:val="22"/>
        </w:rPr>
        <w:t>2026/2027 ACADEMIC YEAR</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Duration</w:t>
            </w:r>
          </w:p>
        </w:tc>
        <w:tc>
          <w:tcPr>
            <w:tcW w:type="dxa" w:w="5112"/>
          </w:tcPr>
          <w:p>
            <w:r>
              <w:t>2 hours 30 minutes</w:t>
            </w:r>
          </w:p>
        </w:tc>
      </w:tr>
      <w:tr>
        <w:tc>
          <w:tcPr>
            <w:tcW w:type="dxa" w:w="5112"/>
          </w:tcPr>
          <w:p>
            <w:r>
              <w:t>Total Marks</w:t>
            </w:r>
          </w:p>
        </w:tc>
        <w:tc>
          <w:tcPr>
            <w:tcW w:type="dxa" w:w="5112"/>
          </w:tcPr>
          <w:p>
            <w:r>
              <w:t>100</w:t>
            </w:r>
          </w:p>
        </w:tc>
      </w:tr>
    </w:tbl>
    <w:p>
      <w:r>
        <w:t>Instructions: Answer all questions in Sections A, B, C and D. In Section E, answer ONE question. Write clearly and number your answers correctly.</w:t>
      </w:r>
    </w:p>
    <w:p>
      <w:r>
        <w:br w:type="page"/>
      </w:r>
    </w:p>
    <w:p>
      <w:pPr>
        <w:pStyle w:val="Heading1"/>
      </w:pPr>
      <w:r>
        <w:t>SECTION A: ORAL LANGUAGE – 10 MARKS</w:t>
      </w:r>
    </w:p>
    <w:p>
      <w:pPr>
        <w:pStyle w:val="Heading2"/>
      </w:pPr>
      <w:r>
        <w:t>Question 1: Speech and Debate</w:t>
      </w:r>
    </w:p>
    <w:p>
      <w:r>
        <w:t>a. State TWO features of a well-organised prepared speech. (2 marks)</w:t>
      </w:r>
    </w:p>
    <w:p>
      <w:r>
        <w:t>b. Give TWO expressions that may be used appropriately in a formal debate. (2 marks)</w:t>
      </w:r>
    </w:p>
    <w:p>
      <w:r>
        <w:t>c. State TWO rules that should be observed during a class debate. (2 marks)</w:t>
      </w:r>
    </w:p>
    <w:p>
      <w:r>
        <w:t>d. Explain the difference between an argument and a rebuttal in a debate. (2 marks)</w:t>
      </w:r>
    </w:p>
    <w:p>
      <w:r>
        <w:t>e. State TWO things a speaker should consider when delivering a prepared speech. (2 marks)</w:t>
      </w:r>
    </w:p>
    <w:p>
      <w:r>
        <w:br w:type="page"/>
      </w:r>
    </w:p>
    <w:p>
      <w:pPr>
        <w:pStyle w:val="Heading1"/>
      </w:pPr>
      <w:r>
        <w:t>SECTION B: READING – 20 MARKS</w:t>
      </w:r>
    </w:p>
    <w:p>
      <w:pPr>
        <w:pStyle w:val="Heading2"/>
      </w:pPr>
      <w:r>
        <w:t>Question 2</w:t>
      </w:r>
    </w:p>
    <w:p>
      <w:r>
        <w:t>Read the passage carefully and answer the questions that follow.</w:t>
      </w:r>
    </w:p>
    <w:p>
      <w:r>
        <w:t>The school garden had once been an empty piece of land behind the classroom block. During the rainy season, weeds covered it, and during the dry season, dust blew across it. One term, the students decided to transform the area. They cleared the weeds, prepared beds and planted vegetables. At first, some students complained that the work was too difficult. However, when the first green leaves appeared, their attitude changed. They began visiting the garden before classes and during break time. The harvest was later used in the school’s practical activities, and the students realised that a neglected space could become useful when people worked together.</w:t>
      </w:r>
    </w:p>
    <w:p>
      <w:r>
        <w:t>a. What was the school garden like before the students worked on it? (2 marks)</w:t>
      </w:r>
    </w:p>
    <w:p>
      <w:r>
        <w:t>b. Why did some students initially complain? (2 marks)</w:t>
      </w:r>
    </w:p>
    <w:p>
      <w:r>
        <w:t>c. What caused the students’ attitude to change? (2 marks)</w:t>
      </w:r>
    </w:p>
    <w:p>
      <w:r>
        <w:t>d. What can be inferred about the students by the end of the passage? Give TWO points. (4 marks)</w:t>
      </w:r>
    </w:p>
    <w:p>
      <w:r>
        <w:t>e. State the main idea of the passage. (3 marks)</w:t>
      </w:r>
    </w:p>
    <w:p>
      <w:r>
        <w:t>f. Give a suitable title for the passage. (2 marks)</w:t>
      </w:r>
    </w:p>
    <w:p>
      <w:r>
        <w:t>g. What is the writer’s main purpose in writing the passage? (2 marks)</w:t>
      </w:r>
    </w:p>
    <w:p>
      <w:r>
        <w:t>h. In the passage, what does “neglected” mean? (1 mark)</w:t>
      </w:r>
    </w:p>
    <w:p>
      <w:r>
        <w:t>i. Summarise the students’ actions and the result in not more than 35 words. (2 marks)</w:t>
      </w:r>
    </w:p>
    <w:p>
      <w:r>
        <w:br w:type="page"/>
      </w:r>
    </w:p>
    <w:p>
      <w:pPr>
        <w:pStyle w:val="Heading1"/>
      </w:pPr>
      <w:r>
        <w:t>SECTION C: GRAMMAR USAGE – 25 MARKS</w:t>
      </w:r>
    </w:p>
    <w:p>
      <w:pPr>
        <w:pStyle w:val="Heading2"/>
      </w:pPr>
      <w:r>
        <w:t>Question 3: Complex Sentences</w:t>
      </w:r>
    </w:p>
    <w:p>
      <w:r>
        <w:t>a. Combine each pair of sentences using the conjunction in brackets. (4 marks)</w:t>
      </w:r>
    </w:p>
    <w:p>
      <w:r>
        <w:t>i. I stayed at home. It was raining heavily. (because)</w:t>
      </w:r>
    </w:p>
    <w:p>
      <w:r>
        <w:t>ii. You work hard. You will improve. (if)</w:t>
      </w:r>
    </w:p>
    <w:p>
      <w:r>
        <w:t>iii. She was tired. She completed the assignment. (although)</w:t>
      </w:r>
    </w:p>
    <w:p>
      <w:r>
        <w:t>iv. We arrived early. We wanted to get good seats. (so that)</w:t>
      </w:r>
    </w:p>
    <w:p>
      <w:r>
        <w:t>b. Identify the dependent clause in this sentence: “Although the road was difficult, the travellers continued their journey.” (2 marks)</w:t>
      </w:r>
    </w:p>
    <w:p>
      <w:pPr>
        <w:pStyle w:val="Heading2"/>
      </w:pPr>
      <w:r>
        <w:t>Question 4: Reported Speech</w:t>
      </w:r>
    </w:p>
    <w:p>
      <w:r>
        <w:t>Change the following sentences into reported speech. (6 marks)</w:t>
      </w:r>
    </w:p>
    <w:p>
      <w:r>
        <w:t>a. Kojo said, “I am preparing for the examination.”</w:t>
      </w:r>
    </w:p>
    <w:p>
      <w:r>
        <w:t>b. Adwoa said, “I finished the work yesterday.”</w:t>
      </w:r>
    </w:p>
    <w:p>
      <w:r>
        <w:t>c. The teacher said, “You must submit the books tomorrow.”</w:t>
      </w:r>
    </w:p>
    <w:p>
      <w:pPr>
        <w:pStyle w:val="Heading2"/>
      </w:pPr>
      <w:r>
        <w:t>Question 5: Conditionals</w:t>
      </w:r>
    </w:p>
    <w:p>
      <w:r>
        <w:t>Complete the sentences correctly. (6 marks)</w:t>
      </w:r>
    </w:p>
    <w:p>
      <w:r>
        <w:t>a. If water reaches 100°C, it ________. (boil)</w:t>
      </w:r>
    </w:p>
    <w:p>
      <w:r>
        <w:t>b. If I finish early, I ________ you. (help)</w:t>
      </w:r>
    </w:p>
    <w:p>
      <w:r>
        <w:t>c. If she studied harder, she ________ better results. (get)</w:t>
      </w:r>
    </w:p>
    <w:p>
      <w:r>
        <w:t>d. If people do not eat, they ________ hungry. (become)</w:t>
      </w:r>
    </w:p>
    <w:p>
      <w:r>
        <w:t>e. If it rains tomorrow, we ________ at home. (stay)</w:t>
      </w:r>
    </w:p>
    <w:p>
      <w:r>
        <w:t>f. If I were the headteacher, I ________ the library. (improve)</w:t>
      </w:r>
    </w:p>
    <w:p>
      <w:pPr>
        <w:pStyle w:val="Heading2"/>
      </w:pPr>
      <w:r>
        <w:t>Question 6: Mixed Grammar</w:t>
      </w:r>
    </w:p>
    <w:p>
      <w:r>
        <w:t>Rewrite each sentence as directed. (7 marks)</w:t>
      </w:r>
    </w:p>
    <w:p>
      <w:r>
        <w:t>a. “We are ready,” the learners said. Change to reported speech. (2)</w:t>
      </w:r>
    </w:p>
    <w:p>
      <w:r>
        <w:t>b. I will attend the meeting if I finish my work. Identify the conditional type. (1)</w:t>
      </w:r>
    </w:p>
    <w:p>
      <w:r>
        <w:t>c. He was ill. He went to school. Join the sentences using “although”. (2)</w:t>
      </w:r>
    </w:p>
    <w:p>
      <w:r>
        <w:t>d. Write one complex sentence using “because”. (2)</w:t>
      </w:r>
    </w:p>
    <w:p>
      <w:r>
        <w:br w:type="page"/>
      </w:r>
    </w:p>
    <w:p>
      <w:pPr>
        <w:pStyle w:val="Heading1"/>
      </w:pPr>
      <w:r>
        <w:t>SECTION D: LITERATURE – 20 MARKS</w:t>
      </w:r>
    </w:p>
    <w:p>
      <w:pPr>
        <w:pStyle w:val="Heading2"/>
      </w:pPr>
      <w:r>
        <w:t>Question 7</w:t>
      </w:r>
    </w:p>
    <w:p>
      <w:r>
        <w:t>Answer all parts.</w:t>
      </w:r>
    </w:p>
    <w:p>
      <w:r>
        <w:t>a. What is meant by a theme in a literary work? (2 marks)</w:t>
      </w:r>
    </w:p>
    <w:p>
      <w:r>
        <w:t>b. State TWO ways in which a character can be revealed in a drama. (2 marks)</w:t>
      </w:r>
    </w:p>
    <w:p>
      <w:r>
        <w:t>c. Name FOUR major stages commonly used to describe the development of plot. (4 marks)</w:t>
      </w:r>
    </w:p>
    <w:p>
      <w:r>
        <w:t>d. Distinguish between a simile and a metaphor. (4 marks)</w:t>
      </w:r>
    </w:p>
    <w:p>
      <w:r>
        <w:t>e. What is a message in a poem? (2 marks)</w:t>
      </w:r>
    </w:p>
    <w:p>
      <w:r>
        <w:t>f. Explain how setting can affect events or characters in a prose work. (3 marks)</w:t>
      </w:r>
    </w:p>
    <w:p>
      <w:r>
        <w:t>g. Explain why textual evidence is important when analysing literature. (3 marks)</w:t>
      </w:r>
    </w:p>
    <w:p>
      <w:r>
        <w:br w:type="page"/>
      </w:r>
    </w:p>
    <w:p>
      <w:pPr>
        <w:pStyle w:val="Heading1"/>
      </w:pPr>
      <w:r>
        <w:t>SECTION E: WRITING – 25 MARKS</w:t>
      </w:r>
    </w:p>
    <w:p>
      <w:r>
        <w:t>Answer ONE question only.</w:t>
      </w:r>
    </w:p>
    <w:p>
      <w:r>
        <w:t>1. Write a formal letter to the appropriate authority complaining about a problem affecting your school and suggesting practical solutions. (25 marks)</w:t>
      </w:r>
    </w:p>
    <w:p>
      <w:r>
        <w:t>OR</w:t>
      </w:r>
    </w:p>
    <w:p>
      <w:r>
        <w:t>2. Write an article for your school magazine on: “How Students Can Use Their Time Wisely.” (25 marks)</w:t>
      </w:r>
    </w:p>
    <w:p>
      <w:r>
        <w:t>OR</w:t>
      </w:r>
    </w:p>
    <w:p>
      <w:r>
        <w:t>3. Write an argumentative essay on: “School Rules Are Necessary for Effective Learning.” Present clear arguments and support them with relevant examples. (25 marks)</w:t>
      </w:r>
    </w:p>
    <w:p>
      <w:r>
        <w:br w:type="page"/>
      </w:r>
    </w:p>
    <w:p>
      <w:pPr>
        <w:pStyle w:val="Heading1"/>
      </w:pPr>
      <w:r>
        <w:t>MARKING SCHEME / MARKING GUIDELINES</w:t>
      </w:r>
    </w:p>
    <w:p>
      <w:pPr>
        <w:pStyle w:val="Heading2"/>
      </w:pPr>
      <w:r>
        <w:t>Section A – Oral Language (10 marks)</w:t>
      </w:r>
    </w:p>
    <w:p>
      <w:pPr>
        <w:pStyle w:val="ListBullet"/>
      </w:pPr>
      <w:r>
        <w:t>Q1(a): Any two appropriate features: clear introduction, logically organised body, conclusion, appropriate language, clear purpose/audience awareness. 1 mark each.</w:t>
      </w:r>
    </w:p>
    <w:p>
      <w:pPr>
        <w:pStyle w:val="ListBullet"/>
      </w:pPr>
      <w:r>
        <w:t>Q1(b): Any two suitable formal expressions, e.g. “Mr/Madam Speaker,” “I respectfully disagree…”, “The opposing side has argued…”. 1 mark each.</w:t>
      </w:r>
    </w:p>
    <w:p>
      <w:pPr>
        <w:pStyle w:val="ListBullet"/>
      </w:pPr>
      <w:r>
        <w:t>Q1(c): Any two: respect opposing speakers, do not interrupt, address the chair appropriately, support arguments, avoid insults. 1 mark each.</w:t>
      </w:r>
    </w:p>
    <w:p>
      <w:pPr>
        <w:pStyle w:val="ListBullet"/>
      </w:pPr>
      <w:r>
        <w:t>Q1(d): Argument = a reason or claim supporting a position. Rebuttal = a response that challenges or answers an opposing argument. 1 mark each.</w:t>
      </w:r>
    </w:p>
    <w:p>
      <w:pPr>
        <w:pStyle w:val="ListBullet"/>
      </w:pPr>
      <w:r>
        <w:t>Q1(e): Any two: pronunciation/clarity, pace, volume, eye contact, confidence, posture, audience awareness. 1 mark each.</w:t>
      </w:r>
    </w:p>
    <w:p>
      <w:pPr>
        <w:pStyle w:val="Heading2"/>
      </w:pPr>
      <w:r>
        <w:t>Section B – Reading (20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Item</w:t>
            </w:r>
          </w:p>
        </w:tc>
        <w:tc>
          <w:tcPr>
            <w:tcW w:type="dxa" w:w="3408"/>
          </w:tcPr>
          <w:p>
            <w:r>
              <w:t>Expected answer / marking guide</w:t>
            </w:r>
          </w:p>
        </w:tc>
        <w:tc>
          <w:tcPr>
            <w:tcW w:type="dxa" w:w="3408"/>
          </w:tcPr>
          <w:p>
            <w:r>
              <w:t>Marks</w:t>
            </w:r>
          </w:p>
        </w:tc>
      </w:tr>
      <w:tr>
        <w:tc>
          <w:tcPr>
            <w:tcW w:type="dxa" w:w="3408"/>
          </w:tcPr>
          <w:p>
            <w:r>
              <w:t>2a</w:t>
            </w:r>
          </w:p>
        </w:tc>
        <w:tc>
          <w:tcPr>
            <w:tcW w:type="dxa" w:w="3408"/>
          </w:tcPr>
          <w:p>
            <w:r>
              <w:t>Empty/neglected land covered with weeds in the rainy season and dust in the dry season. Any two relevant points.</w:t>
            </w:r>
          </w:p>
        </w:tc>
        <w:tc>
          <w:tcPr>
            <w:tcW w:type="dxa" w:w="3408"/>
          </w:tcPr>
          <w:p>
            <w:r>
              <w:t>2</w:t>
            </w:r>
          </w:p>
        </w:tc>
      </w:tr>
      <w:tr>
        <w:tc>
          <w:tcPr>
            <w:tcW w:type="dxa" w:w="3408"/>
          </w:tcPr>
          <w:p>
            <w:r>
              <w:t>2b</w:t>
            </w:r>
          </w:p>
        </w:tc>
        <w:tc>
          <w:tcPr>
            <w:tcW w:type="dxa" w:w="3408"/>
          </w:tcPr>
          <w:p>
            <w:r>
              <w:t xml:space="preserve">They thought the work was too difficult. </w:t>
            </w:r>
          </w:p>
        </w:tc>
        <w:tc>
          <w:tcPr>
            <w:tcW w:type="dxa" w:w="3408"/>
          </w:tcPr>
          <w:p>
            <w:r>
              <w:t>2</w:t>
            </w:r>
          </w:p>
        </w:tc>
      </w:tr>
      <w:tr>
        <w:tc>
          <w:tcPr>
            <w:tcW w:type="dxa" w:w="3408"/>
          </w:tcPr>
          <w:p>
            <w:r>
              <w:t>2c</w:t>
            </w:r>
          </w:p>
        </w:tc>
        <w:tc>
          <w:tcPr>
            <w:tcW w:type="dxa" w:w="3408"/>
          </w:tcPr>
          <w:p>
            <w:r>
              <w:t>They saw the first green leaves appearing.</w:t>
            </w:r>
          </w:p>
        </w:tc>
        <w:tc>
          <w:tcPr>
            <w:tcW w:type="dxa" w:w="3408"/>
          </w:tcPr>
          <w:p>
            <w:r>
              <w:t>2</w:t>
            </w:r>
          </w:p>
        </w:tc>
      </w:tr>
      <w:tr>
        <w:tc>
          <w:tcPr>
            <w:tcW w:type="dxa" w:w="3408"/>
          </w:tcPr>
          <w:p>
            <w:r>
              <w:t>2d</w:t>
            </w:r>
          </w:p>
        </w:tc>
        <w:tc>
          <w:tcPr>
            <w:tcW w:type="dxa" w:w="3408"/>
          </w:tcPr>
          <w:p>
            <w:r>
              <w:t>Any two supported inferences: they became interested; they became committed; they valued teamwork; they developed responsibility/pride. 2 marks each.</w:t>
            </w:r>
          </w:p>
        </w:tc>
        <w:tc>
          <w:tcPr>
            <w:tcW w:type="dxa" w:w="3408"/>
          </w:tcPr>
          <w:p>
            <w:r>
              <w:t>4</w:t>
            </w:r>
          </w:p>
        </w:tc>
      </w:tr>
      <w:tr>
        <w:tc>
          <w:tcPr>
            <w:tcW w:type="dxa" w:w="3408"/>
          </w:tcPr>
          <w:p>
            <w:r>
              <w:t>2e</w:t>
            </w:r>
          </w:p>
        </w:tc>
        <w:tc>
          <w:tcPr>
            <w:tcW w:type="dxa" w:w="3408"/>
          </w:tcPr>
          <w:p>
            <w:r>
              <w:t>Main idea: students transformed a neglected school space through teamwork and benefited from their effort.</w:t>
            </w:r>
          </w:p>
        </w:tc>
        <w:tc>
          <w:tcPr>
            <w:tcW w:type="dxa" w:w="3408"/>
          </w:tcPr>
          <w:p>
            <w:r>
              <w:t>3</w:t>
            </w:r>
          </w:p>
        </w:tc>
      </w:tr>
      <w:tr>
        <w:tc>
          <w:tcPr>
            <w:tcW w:type="dxa" w:w="3408"/>
          </w:tcPr>
          <w:p>
            <w:r>
              <w:t>2f</w:t>
            </w:r>
          </w:p>
        </w:tc>
        <w:tc>
          <w:tcPr>
            <w:tcW w:type="dxa" w:w="3408"/>
          </w:tcPr>
          <w:p>
            <w:r>
              <w:t>Any suitable title conveying the central idea, e.g. “Transforming the School Garden”.</w:t>
            </w:r>
          </w:p>
        </w:tc>
        <w:tc>
          <w:tcPr>
            <w:tcW w:type="dxa" w:w="3408"/>
          </w:tcPr>
          <w:p>
            <w:r>
              <w:t>2</w:t>
            </w:r>
          </w:p>
        </w:tc>
      </w:tr>
      <w:tr>
        <w:tc>
          <w:tcPr>
            <w:tcW w:type="dxa" w:w="3408"/>
          </w:tcPr>
          <w:p>
            <w:r>
              <w:t>2g</w:t>
            </w:r>
          </w:p>
        </w:tc>
        <w:tc>
          <w:tcPr>
            <w:tcW w:type="dxa" w:w="3408"/>
          </w:tcPr>
          <w:p>
            <w:r>
              <w:t>To inform/readers about the value/result of working together to improve a neglected space. Accept closely related answers.</w:t>
            </w:r>
          </w:p>
        </w:tc>
        <w:tc>
          <w:tcPr>
            <w:tcW w:type="dxa" w:w="3408"/>
          </w:tcPr>
          <w:p>
            <w:r>
              <w:t>2</w:t>
            </w:r>
          </w:p>
        </w:tc>
      </w:tr>
      <w:tr>
        <w:tc>
          <w:tcPr>
            <w:tcW w:type="dxa" w:w="3408"/>
          </w:tcPr>
          <w:p>
            <w:r>
              <w:t>2h</w:t>
            </w:r>
          </w:p>
        </w:tc>
        <w:tc>
          <w:tcPr>
            <w:tcW w:type="dxa" w:w="3408"/>
          </w:tcPr>
          <w:p>
            <w:r>
              <w:t>Ignored/not properly cared for.</w:t>
            </w:r>
          </w:p>
        </w:tc>
        <w:tc>
          <w:tcPr>
            <w:tcW w:type="dxa" w:w="3408"/>
          </w:tcPr>
          <w:p>
            <w:r>
              <w:t>1</w:t>
            </w:r>
          </w:p>
        </w:tc>
      </w:tr>
      <w:tr>
        <w:tc>
          <w:tcPr>
            <w:tcW w:type="dxa" w:w="3408"/>
          </w:tcPr>
          <w:p>
            <w:r>
              <w:t>2i</w:t>
            </w:r>
          </w:p>
        </w:tc>
        <w:tc>
          <w:tcPr>
            <w:tcW w:type="dxa" w:w="3408"/>
          </w:tcPr>
          <w:p>
            <w:r>
              <w:t>Award 2 marks for a concise, accurate summary of the students clearing, planting and transforming the space and the useful result; 1 for partial accuracy.</w:t>
            </w:r>
          </w:p>
        </w:tc>
        <w:tc>
          <w:tcPr>
            <w:tcW w:type="dxa" w:w="3408"/>
          </w:tcPr>
          <w:p>
            <w:r>
              <w:t>2</w:t>
            </w:r>
          </w:p>
        </w:tc>
      </w:tr>
    </w:tbl>
    <w:p>
      <w:pPr>
        <w:pStyle w:val="Heading2"/>
      </w:pPr>
      <w:r>
        <w:t>Section C – Grammar Usage (25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Question</w:t>
            </w:r>
          </w:p>
        </w:tc>
        <w:tc>
          <w:tcPr>
            <w:tcW w:type="dxa" w:w="3408"/>
          </w:tcPr>
          <w:p>
            <w:r>
              <w:t>Answer</w:t>
            </w:r>
          </w:p>
        </w:tc>
        <w:tc>
          <w:tcPr>
            <w:tcW w:type="dxa" w:w="3408"/>
          </w:tcPr>
          <w:p>
            <w:r>
              <w:t>Marks</w:t>
            </w:r>
          </w:p>
        </w:tc>
      </w:tr>
      <w:tr>
        <w:tc>
          <w:tcPr>
            <w:tcW w:type="dxa" w:w="3408"/>
          </w:tcPr>
          <w:p>
            <w:r>
              <w:t>3a(i)</w:t>
            </w:r>
          </w:p>
        </w:tc>
        <w:tc>
          <w:tcPr>
            <w:tcW w:type="dxa" w:w="3408"/>
          </w:tcPr>
          <w:p>
            <w:r>
              <w:t>I stayed at home because it was raining heavily.</w:t>
            </w:r>
          </w:p>
        </w:tc>
        <w:tc>
          <w:tcPr>
            <w:tcW w:type="dxa" w:w="3408"/>
          </w:tcPr>
          <w:p>
            <w:r>
              <w:t>1</w:t>
            </w:r>
          </w:p>
        </w:tc>
      </w:tr>
      <w:tr>
        <w:tc>
          <w:tcPr>
            <w:tcW w:type="dxa" w:w="3408"/>
          </w:tcPr>
          <w:p>
            <w:r>
              <w:t>3a(ii)</w:t>
            </w:r>
          </w:p>
        </w:tc>
        <w:tc>
          <w:tcPr>
            <w:tcW w:type="dxa" w:w="3408"/>
          </w:tcPr>
          <w:p>
            <w:r>
              <w:t>If you work hard, you will improve.</w:t>
            </w:r>
          </w:p>
        </w:tc>
        <w:tc>
          <w:tcPr>
            <w:tcW w:type="dxa" w:w="3408"/>
          </w:tcPr>
          <w:p>
            <w:r>
              <w:t>1</w:t>
            </w:r>
          </w:p>
        </w:tc>
      </w:tr>
      <w:tr>
        <w:tc>
          <w:tcPr>
            <w:tcW w:type="dxa" w:w="3408"/>
          </w:tcPr>
          <w:p>
            <w:r>
              <w:t>3a(iii)</w:t>
            </w:r>
          </w:p>
        </w:tc>
        <w:tc>
          <w:tcPr>
            <w:tcW w:type="dxa" w:w="3408"/>
          </w:tcPr>
          <w:p>
            <w:r>
              <w:t>Although she was tired, she completed the assignment.</w:t>
            </w:r>
          </w:p>
        </w:tc>
        <w:tc>
          <w:tcPr>
            <w:tcW w:type="dxa" w:w="3408"/>
          </w:tcPr>
          <w:p>
            <w:r>
              <w:t>1</w:t>
            </w:r>
          </w:p>
        </w:tc>
      </w:tr>
      <w:tr>
        <w:tc>
          <w:tcPr>
            <w:tcW w:type="dxa" w:w="3408"/>
          </w:tcPr>
          <w:p>
            <w:r>
              <w:t>3a(iv)</w:t>
            </w:r>
          </w:p>
        </w:tc>
        <w:tc>
          <w:tcPr>
            <w:tcW w:type="dxa" w:w="3408"/>
          </w:tcPr>
          <w:p>
            <w:r>
              <w:t>We arrived early so that we could get good seats.</w:t>
            </w:r>
          </w:p>
        </w:tc>
        <w:tc>
          <w:tcPr>
            <w:tcW w:type="dxa" w:w="3408"/>
          </w:tcPr>
          <w:p>
            <w:r>
              <w:t>1</w:t>
            </w:r>
          </w:p>
        </w:tc>
      </w:tr>
      <w:tr>
        <w:tc>
          <w:tcPr>
            <w:tcW w:type="dxa" w:w="3408"/>
          </w:tcPr>
          <w:p>
            <w:r>
              <w:t>3b</w:t>
            </w:r>
          </w:p>
        </w:tc>
        <w:tc>
          <w:tcPr>
            <w:tcW w:type="dxa" w:w="3408"/>
          </w:tcPr>
          <w:p>
            <w:r>
              <w:t>“Although the road was difficult”</w:t>
            </w:r>
          </w:p>
        </w:tc>
        <w:tc>
          <w:tcPr>
            <w:tcW w:type="dxa" w:w="3408"/>
          </w:tcPr>
          <w:p>
            <w:r>
              <w:t>2</w:t>
            </w:r>
          </w:p>
        </w:tc>
      </w:tr>
      <w:tr>
        <w:tc>
          <w:tcPr>
            <w:tcW w:type="dxa" w:w="3408"/>
          </w:tcPr>
          <w:p>
            <w:r>
              <w:t>4a</w:t>
            </w:r>
          </w:p>
        </w:tc>
        <w:tc>
          <w:tcPr>
            <w:tcW w:type="dxa" w:w="3408"/>
          </w:tcPr>
          <w:p>
            <w:r>
              <w:t>Kojo said that he was preparing for the examination.</w:t>
            </w:r>
          </w:p>
        </w:tc>
        <w:tc>
          <w:tcPr>
            <w:tcW w:type="dxa" w:w="3408"/>
          </w:tcPr>
          <w:p>
            <w:r>
              <w:t>2</w:t>
            </w:r>
          </w:p>
        </w:tc>
      </w:tr>
      <w:tr>
        <w:tc>
          <w:tcPr>
            <w:tcW w:type="dxa" w:w="3408"/>
          </w:tcPr>
          <w:p>
            <w:r>
              <w:t>4b</w:t>
            </w:r>
          </w:p>
        </w:tc>
        <w:tc>
          <w:tcPr>
            <w:tcW w:type="dxa" w:w="3408"/>
          </w:tcPr>
          <w:p>
            <w:r>
              <w:t>Adwoa said that she had finished the work the previous day.</w:t>
            </w:r>
          </w:p>
        </w:tc>
        <w:tc>
          <w:tcPr>
            <w:tcW w:type="dxa" w:w="3408"/>
          </w:tcPr>
          <w:p>
            <w:r>
              <w:t>2</w:t>
            </w:r>
          </w:p>
        </w:tc>
      </w:tr>
      <w:tr>
        <w:tc>
          <w:tcPr>
            <w:tcW w:type="dxa" w:w="3408"/>
          </w:tcPr>
          <w:p>
            <w:r>
              <w:t>4c</w:t>
            </w:r>
          </w:p>
        </w:tc>
        <w:tc>
          <w:tcPr>
            <w:tcW w:type="dxa" w:w="3408"/>
          </w:tcPr>
          <w:p>
            <w:r>
              <w:t>The teacher said that we/they had to submit the books the following day.</w:t>
            </w:r>
          </w:p>
        </w:tc>
        <w:tc>
          <w:tcPr>
            <w:tcW w:type="dxa" w:w="3408"/>
          </w:tcPr>
          <w:p>
            <w:r>
              <w:t>2</w:t>
            </w:r>
          </w:p>
        </w:tc>
      </w:tr>
      <w:tr>
        <w:tc>
          <w:tcPr>
            <w:tcW w:type="dxa" w:w="3408"/>
          </w:tcPr>
          <w:p>
            <w:r>
              <w:t>5a</w:t>
            </w:r>
          </w:p>
        </w:tc>
        <w:tc>
          <w:tcPr>
            <w:tcW w:type="dxa" w:w="3408"/>
          </w:tcPr>
          <w:p>
            <w:r>
              <w:t>boils</w:t>
            </w:r>
          </w:p>
        </w:tc>
        <w:tc>
          <w:tcPr>
            <w:tcW w:type="dxa" w:w="3408"/>
          </w:tcPr>
          <w:p>
            <w:r>
              <w:t>1</w:t>
            </w:r>
          </w:p>
        </w:tc>
      </w:tr>
      <w:tr>
        <w:tc>
          <w:tcPr>
            <w:tcW w:type="dxa" w:w="3408"/>
          </w:tcPr>
          <w:p>
            <w:r>
              <w:t>5b</w:t>
            </w:r>
          </w:p>
        </w:tc>
        <w:tc>
          <w:tcPr>
            <w:tcW w:type="dxa" w:w="3408"/>
          </w:tcPr>
          <w:p>
            <w:r>
              <w:t>will help</w:t>
            </w:r>
          </w:p>
        </w:tc>
        <w:tc>
          <w:tcPr>
            <w:tcW w:type="dxa" w:w="3408"/>
          </w:tcPr>
          <w:p>
            <w:r>
              <w:t>1</w:t>
            </w:r>
          </w:p>
        </w:tc>
      </w:tr>
      <w:tr>
        <w:tc>
          <w:tcPr>
            <w:tcW w:type="dxa" w:w="3408"/>
          </w:tcPr>
          <w:p>
            <w:r>
              <w:t>5c</w:t>
            </w:r>
          </w:p>
        </w:tc>
        <w:tc>
          <w:tcPr>
            <w:tcW w:type="dxa" w:w="3408"/>
          </w:tcPr>
          <w:p>
            <w:r>
              <w:t>would get</w:t>
            </w:r>
          </w:p>
        </w:tc>
        <w:tc>
          <w:tcPr>
            <w:tcW w:type="dxa" w:w="3408"/>
          </w:tcPr>
          <w:p>
            <w:r>
              <w:t>1</w:t>
            </w:r>
          </w:p>
        </w:tc>
      </w:tr>
      <w:tr>
        <w:tc>
          <w:tcPr>
            <w:tcW w:type="dxa" w:w="3408"/>
          </w:tcPr>
          <w:p>
            <w:r>
              <w:t>5d</w:t>
            </w:r>
          </w:p>
        </w:tc>
        <w:tc>
          <w:tcPr>
            <w:tcW w:type="dxa" w:w="3408"/>
          </w:tcPr>
          <w:p>
            <w:r>
              <w:t>become</w:t>
            </w:r>
          </w:p>
        </w:tc>
        <w:tc>
          <w:tcPr>
            <w:tcW w:type="dxa" w:w="3408"/>
          </w:tcPr>
          <w:p>
            <w:r>
              <w:t>1</w:t>
            </w:r>
          </w:p>
        </w:tc>
      </w:tr>
      <w:tr>
        <w:tc>
          <w:tcPr>
            <w:tcW w:type="dxa" w:w="3408"/>
          </w:tcPr>
          <w:p>
            <w:r>
              <w:t>5e</w:t>
            </w:r>
          </w:p>
        </w:tc>
        <w:tc>
          <w:tcPr>
            <w:tcW w:type="dxa" w:w="3408"/>
          </w:tcPr>
          <w:p>
            <w:r>
              <w:t>will stay</w:t>
            </w:r>
          </w:p>
        </w:tc>
        <w:tc>
          <w:tcPr>
            <w:tcW w:type="dxa" w:w="3408"/>
          </w:tcPr>
          <w:p>
            <w:r>
              <w:t>1</w:t>
            </w:r>
          </w:p>
        </w:tc>
      </w:tr>
      <w:tr>
        <w:tc>
          <w:tcPr>
            <w:tcW w:type="dxa" w:w="3408"/>
          </w:tcPr>
          <w:p>
            <w:r>
              <w:t>5f</w:t>
            </w:r>
          </w:p>
        </w:tc>
        <w:tc>
          <w:tcPr>
            <w:tcW w:type="dxa" w:w="3408"/>
          </w:tcPr>
          <w:p>
            <w:r>
              <w:t>would improve</w:t>
            </w:r>
          </w:p>
        </w:tc>
        <w:tc>
          <w:tcPr>
            <w:tcW w:type="dxa" w:w="3408"/>
          </w:tcPr>
          <w:p>
            <w:r>
              <w:t>1</w:t>
            </w:r>
          </w:p>
        </w:tc>
      </w:tr>
      <w:tr>
        <w:tc>
          <w:tcPr>
            <w:tcW w:type="dxa" w:w="3408"/>
          </w:tcPr>
          <w:p>
            <w:r>
              <w:t>6a</w:t>
            </w:r>
          </w:p>
        </w:tc>
        <w:tc>
          <w:tcPr>
            <w:tcW w:type="dxa" w:w="3408"/>
          </w:tcPr>
          <w:p>
            <w:r>
              <w:t>The learners said that they were ready.</w:t>
            </w:r>
          </w:p>
        </w:tc>
        <w:tc>
          <w:tcPr>
            <w:tcW w:type="dxa" w:w="3408"/>
          </w:tcPr>
          <w:p>
            <w:r>
              <w:t>2</w:t>
            </w:r>
          </w:p>
        </w:tc>
      </w:tr>
      <w:tr>
        <w:tc>
          <w:tcPr>
            <w:tcW w:type="dxa" w:w="3408"/>
          </w:tcPr>
          <w:p>
            <w:r>
              <w:t>6b</w:t>
            </w:r>
          </w:p>
        </w:tc>
        <w:tc>
          <w:tcPr>
            <w:tcW w:type="dxa" w:w="3408"/>
          </w:tcPr>
          <w:p>
            <w:r>
              <w:t>First conditional.</w:t>
            </w:r>
          </w:p>
        </w:tc>
        <w:tc>
          <w:tcPr>
            <w:tcW w:type="dxa" w:w="3408"/>
          </w:tcPr>
          <w:p>
            <w:r>
              <w:t>1</w:t>
            </w:r>
          </w:p>
        </w:tc>
      </w:tr>
      <w:tr>
        <w:tc>
          <w:tcPr>
            <w:tcW w:type="dxa" w:w="3408"/>
          </w:tcPr>
          <w:p>
            <w:r>
              <w:t>6c</w:t>
            </w:r>
          </w:p>
        </w:tc>
        <w:tc>
          <w:tcPr>
            <w:tcW w:type="dxa" w:w="3408"/>
          </w:tcPr>
          <w:p>
            <w:r>
              <w:t>Although he was ill, he went to school.</w:t>
            </w:r>
          </w:p>
        </w:tc>
        <w:tc>
          <w:tcPr>
            <w:tcW w:type="dxa" w:w="3408"/>
          </w:tcPr>
          <w:p>
            <w:r>
              <w:t>2</w:t>
            </w:r>
          </w:p>
        </w:tc>
      </w:tr>
      <w:tr>
        <w:tc>
          <w:tcPr>
            <w:tcW w:type="dxa" w:w="3408"/>
          </w:tcPr>
          <w:p>
            <w:r>
              <w:t>6d</w:t>
            </w:r>
          </w:p>
        </w:tc>
        <w:tc>
          <w:tcPr>
            <w:tcW w:type="dxa" w:w="3408"/>
          </w:tcPr>
          <w:p>
            <w:r>
              <w:t>Any grammatically correct complex sentence using because.</w:t>
            </w:r>
          </w:p>
        </w:tc>
        <w:tc>
          <w:tcPr>
            <w:tcW w:type="dxa" w:w="3408"/>
          </w:tcPr>
          <w:p>
            <w:r>
              <w:t>2</w:t>
            </w:r>
          </w:p>
        </w:tc>
      </w:tr>
    </w:tbl>
    <w:p>
      <w:pPr>
        <w:pStyle w:val="Heading2"/>
      </w:pPr>
      <w:r>
        <w:t>Section D – Literature (20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Item</w:t>
            </w:r>
          </w:p>
        </w:tc>
        <w:tc>
          <w:tcPr>
            <w:tcW w:type="dxa" w:w="3408"/>
          </w:tcPr>
          <w:p>
            <w:r>
              <w:t>Expected answer / marking guide</w:t>
            </w:r>
          </w:p>
        </w:tc>
        <w:tc>
          <w:tcPr>
            <w:tcW w:type="dxa" w:w="3408"/>
          </w:tcPr>
          <w:p>
            <w:r>
              <w:t>Marks</w:t>
            </w:r>
          </w:p>
        </w:tc>
      </w:tr>
      <w:tr>
        <w:tc>
          <w:tcPr>
            <w:tcW w:type="dxa" w:w="3408"/>
          </w:tcPr>
          <w:p>
            <w:r>
              <w:t>7a</w:t>
            </w:r>
          </w:p>
        </w:tc>
        <w:tc>
          <w:tcPr>
            <w:tcW w:type="dxa" w:w="3408"/>
          </w:tcPr>
          <w:p>
            <w:r>
              <w:t>A significant idea or issue developed through a literary work.</w:t>
            </w:r>
          </w:p>
        </w:tc>
        <w:tc>
          <w:tcPr>
            <w:tcW w:type="dxa" w:w="3408"/>
          </w:tcPr>
          <w:p>
            <w:r>
              <w:t>2</w:t>
            </w:r>
          </w:p>
        </w:tc>
      </w:tr>
      <w:tr>
        <w:tc>
          <w:tcPr>
            <w:tcW w:type="dxa" w:w="3408"/>
          </w:tcPr>
          <w:p>
            <w:r>
              <w:t>7b</w:t>
            </w:r>
          </w:p>
        </w:tc>
        <w:tc>
          <w:tcPr>
            <w:tcW w:type="dxa" w:w="3408"/>
          </w:tcPr>
          <w:p>
            <w:r>
              <w:t>Any two: dialogue, actions, relationships/interactions, stage directions, choices under conflict. 1 each.</w:t>
            </w:r>
          </w:p>
        </w:tc>
        <w:tc>
          <w:tcPr>
            <w:tcW w:type="dxa" w:w="3408"/>
          </w:tcPr>
          <w:p>
            <w:r>
              <w:t>2</w:t>
            </w:r>
          </w:p>
        </w:tc>
      </w:tr>
      <w:tr>
        <w:tc>
          <w:tcPr>
            <w:tcW w:type="dxa" w:w="3408"/>
          </w:tcPr>
          <w:p>
            <w:r>
              <w:t>7c</w:t>
            </w:r>
          </w:p>
        </w:tc>
        <w:tc>
          <w:tcPr>
            <w:tcW w:type="dxa" w:w="3408"/>
          </w:tcPr>
          <w:p>
            <w:r>
              <w:t>Any four: exposition, rising action, climax, falling action, resolution. 1 each.</w:t>
            </w:r>
          </w:p>
        </w:tc>
        <w:tc>
          <w:tcPr>
            <w:tcW w:type="dxa" w:w="3408"/>
          </w:tcPr>
          <w:p>
            <w:r>
              <w:t>4</w:t>
            </w:r>
          </w:p>
        </w:tc>
      </w:tr>
      <w:tr>
        <w:tc>
          <w:tcPr>
            <w:tcW w:type="dxa" w:w="3408"/>
          </w:tcPr>
          <w:p>
            <w:r>
              <w:t>7d</w:t>
            </w:r>
          </w:p>
        </w:tc>
        <w:tc>
          <w:tcPr>
            <w:tcW w:type="dxa" w:w="3408"/>
          </w:tcPr>
          <w:p>
            <w:r>
              <w:t>Simile makes a comparison using like/as; metaphor makes a direct comparison. 2 marks each distinction.</w:t>
            </w:r>
          </w:p>
        </w:tc>
        <w:tc>
          <w:tcPr>
            <w:tcW w:type="dxa" w:w="3408"/>
          </w:tcPr>
          <w:p>
            <w:r>
              <w:t>4</w:t>
            </w:r>
          </w:p>
        </w:tc>
      </w:tr>
      <w:tr>
        <w:tc>
          <w:tcPr>
            <w:tcW w:type="dxa" w:w="3408"/>
          </w:tcPr>
          <w:p>
            <w:r>
              <w:t>7e</w:t>
            </w:r>
          </w:p>
        </w:tc>
        <w:tc>
          <w:tcPr>
            <w:tcW w:type="dxa" w:w="3408"/>
          </w:tcPr>
          <w:p>
            <w:r>
              <w:t>The central lesson, insight or idea communicated by a poem.</w:t>
            </w:r>
          </w:p>
        </w:tc>
        <w:tc>
          <w:tcPr>
            <w:tcW w:type="dxa" w:w="3408"/>
          </w:tcPr>
          <w:p>
            <w:r>
              <w:t>2</w:t>
            </w:r>
          </w:p>
        </w:tc>
      </w:tr>
      <w:tr>
        <w:tc>
          <w:tcPr>
            <w:tcW w:type="dxa" w:w="3408"/>
          </w:tcPr>
          <w:p>
            <w:r>
              <w:t>7f</w:t>
            </w:r>
          </w:p>
        </w:tc>
        <w:tc>
          <w:tcPr>
            <w:tcW w:type="dxa" w:w="3408"/>
          </w:tcPr>
          <w:p>
            <w:r>
              <w:t>Setting establishes place/time/social environment and can influence characters, actions, conflict or atmosphere. Any well-explained response.</w:t>
            </w:r>
          </w:p>
        </w:tc>
        <w:tc>
          <w:tcPr>
            <w:tcW w:type="dxa" w:w="3408"/>
          </w:tcPr>
          <w:p>
            <w:r>
              <w:t>3</w:t>
            </w:r>
          </w:p>
        </w:tc>
      </w:tr>
      <w:tr>
        <w:tc>
          <w:tcPr>
            <w:tcW w:type="dxa" w:w="3408"/>
          </w:tcPr>
          <w:p>
            <w:r>
              <w:t>7g</w:t>
            </w:r>
          </w:p>
        </w:tc>
        <w:tc>
          <w:tcPr>
            <w:tcW w:type="dxa" w:w="3408"/>
          </w:tcPr>
          <w:p>
            <w:r>
              <w:t>Evidence supports an interpretation and shows that the answer is based on the text rather than unsupported opinion.</w:t>
            </w:r>
          </w:p>
        </w:tc>
        <w:tc>
          <w:tcPr>
            <w:tcW w:type="dxa" w:w="3408"/>
          </w:tcPr>
          <w:p>
            <w:r>
              <w:t>3</w:t>
            </w:r>
          </w:p>
        </w:tc>
      </w:tr>
    </w:tbl>
    <w:p>
      <w:pPr>
        <w:pStyle w:val="Heading2"/>
      </w:pPr>
      <w:r>
        <w:t>Section E – Writing (25 marks)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Marks</w:t>
            </w:r>
          </w:p>
        </w:tc>
        <w:tc>
          <w:tcPr>
            <w:tcW w:type="dxa" w:w="3408"/>
          </w:tcPr>
          <w:p>
            <w:r>
              <w:t>Guidance</w:t>
            </w:r>
          </w:p>
        </w:tc>
      </w:tr>
      <w:tr>
        <w:tc>
          <w:tcPr>
            <w:tcW w:type="dxa" w:w="3408"/>
          </w:tcPr>
          <w:p>
            <w:r>
              <w:t>Content / relevance</w:t>
            </w:r>
          </w:p>
        </w:tc>
        <w:tc>
          <w:tcPr>
            <w:tcW w:type="dxa" w:w="3408"/>
          </w:tcPr>
          <w:p>
            <w:r>
              <w:t>8</w:t>
            </w:r>
          </w:p>
        </w:tc>
        <w:tc>
          <w:tcPr>
            <w:tcW w:type="dxa" w:w="3408"/>
          </w:tcPr>
          <w:p>
            <w:r>
              <w:t>Addresses the topic fully; ideas are relevant and sufficiently developed.</w:t>
            </w:r>
          </w:p>
        </w:tc>
      </w:tr>
      <w:tr>
        <w:tc>
          <w:tcPr>
            <w:tcW w:type="dxa" w:w="3408"/>
          </w:tcPr>
          <w:p>
            <w:r>
              <w:t>Organisation</w:t>
            </w:r>
          </w:p>
        </w:tc>
        <w:tc>
          <w:tcPr>
            <w:tcW w:type="dxa" w:w="3408"/>
          </w:tcPr>
          <w:p>
            <w:r>
              <w:t>5</w:t>
            </w:r>
          </w:p>
        </w:tc>
        <w:tc>
          <w:tcPr>
            <w:tcW w:type="dxa" w:w="3408"/>
          </w:tcPr>
          <w:p>
            <w:r>
              <w:t>Clear introduction, logical sequencing, appropriate paragraphs and conclusion/ending.</w:t>
            </w:r>
          </w:p>
        </w:tc>
      </w:tr>
      <w:tr>
        <w:tc>
          <w:tcPr>
            <w:tcW w:type="dxa" w:w="3408"/>
          </w:tcPr>
          <w:p>
            <w:r>
              <w:t>Language / expression</w:t>
            </w:r>
          </w:p>
        </w:tc>
        <w:tc>
          <w:tcPr>
            <w:tcW w:type="dxa" w:w="3408"/>
          </w:tcPr>
          <w:p>
            <w:r>
              <w:t>5</w:t>
            </w:r>
          </w:p>
        </w:tc>
        <w:tc>
          <w:tcPr>
            <w:tcW w:type="dxa" w:w="3408"/>
          </w:tcPr>
          <w:p>
            <w:r>
              <w:t>Appropriate formal register, vocabulary and sentence construction.</w:t>
            </w:r>
          </w:p>
        </w:tc>
      </w:tr>
      <w:tr>
        <w:tc>
          <w:tcPr>
            <w:tcW w:type="dxa" w:w="3408"/>
          </w:tcPr>
          <w:p>
            <w:r>
              <w:t>Grammar / punctuation</w:t>
            </w:r>
          </w:p>
        </w:tc>
        <w:tc>
          <w:tcPr>
            <w:tcW w:type="dxa" w:w="3408"/>
          </w:tcPr>
          <w:p>
            <w:r>
              <w:t>4</w:t>
            </w:r>
          </w:p>
        </w:tc>
        <w:tc>
          <w:tcPr>
            <w:tcW w:type="dxa" w:w="3408"/>
          </w:tcPr>
          <w:p>
            <w:r>
              <w:t>Accuracy in grammar, spelling and punctuation.</w:t>
            </w:r>
          </w:p>
        </w:tc>
      </w:tr>
      <w:tr>
        <w:tc>
          <w:tcPr>
            <w:tcW w:type="dxa" w:w="3408"/>
          </w:tcPr>
          <w:p>
            <w:r>
              <w:t>Format / presentation</w:t>
            </w:r>
          </w:p>
        </w:tc>
        <w:tc>
          <w:tcPr>
            <w:tcW w:type="dxa" w:w="3408"/>
          </w:tcPr>
          <w:p>
            <w:r>
              <w:t>3</w:t>
            </w:r>
          </w:p>
        </w:tc>
        <w:tc>
          <w:tcPr>
            <w:tcW w:type="dxa" w:w="3408"/>
          </w:tcPr>
          <w:p>
            <w:r>
              <w:t>Appropriate format for the selected task and clear presentation.</w:t>
            </w:r>
          </w:p>
        </w:tc>
      </w:tr>
      <w:tr>
        <w:tc>
          <w:tcPr>
            <w:tcW w:type="dxa" w:w="3408"/>
          </w:tcPr>
          <w:p>
            <w:r>
              <w:t>Total</w:t>
            </w:r>
          </w:p>
        </w:tc>
        <w:tc>
          <w:tcPr>
            <w:tcW w:type="dxa" w:w="3408"/>
          </w:tcPr>
          <w:p>
            <w:r>
              <w:t>25</w:t>
            </w:r>
          </w:p>
        </w:tc>
        <w:tc>
          <w:tcPr>
            <w:tcW w:type="dxa" w:w="3408"/>
          </w:tcPr>
          <w:p>
            <w:r/>
          </w:p>
        </w:tc>
      </w:tr>
    </w:tbl>
    <w:p>
      <w:pPr>
        <w:pStyle w:val="Heading2"/>
      </w:pPr>
      <w:r>
        <w:t>General Examination Guidance</w:t>
      </w:r>
    </w:p>
    <w:p>
      <w:pPr>
        <w:pStyle w:val="ListBullet"/>
      </w:pPr>
      <w:r>
        <w:t>The examination covers content taught during Weeks 1–13, as revised in Week 14.</w:t>
      </w:r>
    </w:p>
    <w:p>
      <w:pPr>
        <w:pStyle w:val="ListBullet"/>
      </w:pPr>
      <w:r>
        <w:t>Accept equivalent answers where the meaning is correct and supported by the question.</w:t>
      </w:r>
    </w:p>
    <w:p>
      <w:pPr>
        <w:pStyle w:val="ListBullet"/>
      </w:pPr>
      <w:r>
        <w:t>For literature questions, accept different interpretations when they are logically supported by the literary text studied.</w:t>
      </w:r>
    </w:p>
    <w:p>
      <w:pPr>
        <w:pStyle w:val="ListBullet"/>
      </w:pPr>
      <w:r>
        <w:t>For writing, assess the quality of the learner’s response rather than expecting memorised wording.</w:t>
      </w:r>
    </w:p>
    <w:p>
      <w:pPr>
        <w:pStyle w:val="ListBullet"/>
      </w:pPr>
      <w:r>
        <w:t>Teachers may adapt the examination to the specific prescribed literary texts studied in the school, especially where text-specific questions are required.</w:t>
      </w:r>
    </w:p>
    <w:p>
      <w:r>
        <w:t>Source basis: Basic 9 English Language Term 1 Scheme of Learning, Week 15: End of Term Examination; all topics; end-of-term examination and marking. This paper is a suggested examination based on the taught Term 1 scope, not an official GES/NaCCA examination paper.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