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COMPUTING</w:t>
      </w:r>
    </w:p>
    <w:p>
      <w:pPr>
        <w:jc w:val="center"/>
      </w:pPr>
      <w:r>
        <w:rPr>
          <w:b/>
          <w:sz w:val="32"/>
        </w:rPr>
        <w:t>TERM ONE – WEEK 14</w:t>
        <w:br/>
        <w:t>LESSON PLANS AND LESSON NOTES</w:t>
      </w:r>
    </w:p>
    <w:p>
      <w:pPr>
        <w:jc w:val="center"/>
      </w:pPr>
      <w:r>
        <w:rPr>
          <w:b/>
        </w:rPr>
        <w:t>Academic Year 2026/2027</w:t>
      </w:r>
    </w:p>
    <w:p>
      <w:pPr>
        <w:jc w:val="center"/>
      </w:pPr>
      <w:r>
        <w:t>Focus: Comprehensive Revision</w:t>
      </w:r>
    </w:p>
    <w:p>
      <w:r>
        <w:br w:type="page"/>
      </w:r>
    </w:p>
    <w:p>
      <w:pPr>
        <w:pStyle w:val="Heading1"/>
      </w:pPr>
      <w:r>
        <w:t>PART I: WEEKLY OVERVIEW</w:t>
      </w:r>
    </w:p>
    <w:p>
      <w:r>
        <w:t>Week 14 is the revision week specified in the scheme. The lessons consolidate the Computing topics taught during the term through guided questions, practical exercises and correction of common errors. No new topic is introduced.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Strand</w:t>
            </w:r>
          </w:p>
        </w:tc>
        <w:tc>
          <w:tcPr>
            <w:tcW w:type="dxa" w:w="5112"/>
            <w:vAlign w:val="center"/>
          </w:tcPr>
          <w:p>
            <w:r/>
            <w:r>
              <w:rPr>
                <w:b w:val="0"/>
                <w:sz w:val="18"/>
              </w:rPr>
              <w:t>All strands/topics covered during the term</w:t>
            </w:r>
          </w:p>
        </w:tc>
      </w:tr>
      <w:tr>
        <w:tc>
          <w:tcPr>
            <w:tcW w:type="dxa" w:w="5112"/>
            <w:vAlign w:val="center"/>
            <w:shd w:fill="EAF2F8"/>
          </w:tcPr>
          <w:p>
            <w:r/>
            <w:r>
              <w:rPr>
                <w:b/>
                <w:sz w:val="18"/>
              </w:rPr>
              <w:t>Sub-strand</w:t>
            </w:r>
          </w:p>
        </w:tc>
        <w:tc>
          <w:tcPr>
            <w:tcW w:type="dxa" w:w="5112"/>
            <w:vAlign w:val="center"/>
          </w:tcPr>
          <w:p>
            <w:r/>
            <w:r>
              <w:rPr>
                <w:b w:val="0"/>
                <w:sz w:val="18"/>
              </w:rPr>
              <w:t>All sub-strands/topics covered during the term</w:t>
            </w:r>
          </w:p>
        </w:tc>
      </w:tr>
      <w:tr>
        <w:tc>
          <w:tcPr>
            <w:tcW w:type="dxa" w:w="5112"/>
            <w:vAlign w:val="center"/>
            <w:shd w:fill="EAF2F8"/>
          </w:tcPr>
          <w:p>
            <w:r/>
            <w:r>
              <w:rPr>
                <w:b/>
                <w:sz w:val="18"/>
              </w:rPr>
              <w:t>Content Standard / Indicator</w:t>
            </w:r>
          </w:p>
        </w:tc>
        <w:tc>
          <w:tcPr>
            <w:tcW w:type="dxa" w:w="5112"/>
            <w:vAlign w:val="center"/>
          </w:tcPr>
          <w:p>
            <w:r/>
            <w:r>
              <w:rPr>
                <w:b w:val="0"/>
                <w:sz w:val="18"/>
              </w:rPr>
              <w:t>Revision of all topics covered in Term One</w:t>
            </w:r>
          </w:p>
        </w:tc>
      </w:tr>
      <w:tr>
        <w:tc>
          <w:tcPr>
            <w:tcW w:type="dxa" w:w="5112"/>
            <w:vAlign w:val="center"/>
            <w:shd w:fill="EAF2F8"/>
          </w:tcPr>
          <w:p>
            <w:r/>
            <w:r>
              <w:rPr>
                <w:b/>
                <w:sz w:val="18"/>
              </w:rPr>
              <w:t>Lesson 1</w:t>
            </w:r>
          </w:p>
        </w:tc>
        <w:tc>
          <w:tcPr>
            <w:tcW w:type="dxa" w:w="5112"/>
            <w:vAlign w:val="center"/>
          </w:tcPr>
          <w:p>
            <w:r/>
            <w:r>
              <w:rPr>
                <w:b w:val="0"/>
                <w:sz w:val="18"/>
              </w:rPr>
              <w:t>Theory and concept revision</w:t>
            </w:r>
          </w:p>
        </w:tc>
      </w:tr>
      <w:tr>
        <w:tc>
          <w:tcPr>
            <w:tcW w:type="dxa" w:w="5112"/>
            <w:vAlign w:val="center"/>
            <w:shd w:fill="EAF2F8"/>
          </w:tcPr>
          <w:p>
            <w:r/>
            <w:r>
              <w:rPr>
                <w:b/>
                <w:sz w:val="18"/>
              </w:rPr>
              <w:t>Lesson 2</w:t>
            </w:r>
          </w:p>
        </w:tc>
        <w:tc>
          <w:tcPr>
            <w:tcW w:type="dxa" w:w="5112"/>
            <w:vAlign w:val="center"/>
          </w:tcPr>
          <w:p>
            <w:r/>
            <w:r>
              <w:rPr>
                <w:b w:val="0"/>
                <w:sz w:val="18"/>
              </w:rPr>
              <w:t>Practical revision</w:t>
            </w:r>
          </w:p>
        </w:tc>
      </w:tr>
      <w:tr>
        <w:tc>
          <w:tcPr>
            <w:tcW w:type="dxa" w:w="5112"/>
            <w:vAlign w:val="center"/>
            <w:shd w:fill="EAF2F8"/>
          </w:tcPr>
          <w:p>
            <w:r/>
            <w:r>
              <w:rPr>
                <w:b/>
                <w:sz w:val="18"/>
              </w:rPr>
              <w:t>Resources</w:t>
            </w:r>
          </w:p>
        </w:tc>
        <w:tc>
          <w:tcPr>
            <w:tcW w:type="dxa" w:w="5112"/>
            <w:vAlign w:val="center"/>
          </w:tcPr>
          <w:p>
            <w:r/>
            <w:r>
              <w:rPr>
                <w:b w:val="0"/>
                <w:sz w:val="18"/>
              </w:rPr>
              <w:t>Computers, paper</w:t>
            </w:r>
          </w:p>
        </w:tc>
      </w:tr>
    </w:tbl>
    <w:p>
      <w:pPr>
        <w:pStyle w:val="Heading1"/>
      </w:pPr>
      <w:r>
        <w:t>PART II: LESSON PLANS</w:t>
      </w:r>
    </w:p>
    <w:p>
      <w:pPr>
        <w:pStyle w:val="Heading2"/>
      </w:pPr>
      <w:r>
        <w:t>Lesson 1: Theory and Concept Revision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All strands/topics covered during the term</w:t>
            </w:r>
          </w:p>
        </w:tc>
      </w:tr>
      <w:tr>
        <w:tc>
          <w:tcPr>
            <w:tcW w:type="dxa" w:w="5112"/>
            <w:vAlign w:val="center"/>
            <w:shd w:fill="EAF2F8"/>
          </w:tcPr>
          <w:p>
            <w:r/>
            <w:r>
              <w:rPr>
                <w:b/>
                <w:sz w:val="18"/>
              </w:rPr>
              <w:t>Sub-strand</w:t>
            </w:r>
          </w:p>
        </w:tc>
        <w:tc>
          <w:tcPr>
            <w:tcW w:type="dxa" w:w="5112"/>
            <w:vAlign w:val="center"/>
          </w:tcPr>
          <w:p>
            <w:r/>
            <w:r>
              <w:rPr>
                <w:b w:val="0"/>
                <w:sz w:val="18"/>
              </w:rPr>
              <w:t>All topics covered during the term</w:t>
            </w:r>
          </w:p>
        </w:tc>
      </w:tr>
      <w:tr>
        <w:tc>
          <w:tcPr>
            <w:tcW w:type="dxa" w:w="5112"/>
            <w:vAlign w:val="center"/>
            <w:shd w:fill="EAF2F8"/>
          </w:tcPr>
          <w:p>
            <w:r/>
            <w:r>
              <w:rPr>
                <w:b/>
                <w:sz w:val="18"/>
              </w:rPr>
              <w:t>Topic</w:t>
            </w:r>
          </w:p>
        </w:tc>
        <w:tc>
          <w:tcPr>
            <w:tcW w:type="dxa" w:w="5112"/>
            <w:vAlign w:val="center"/>
          </w:tcPr>
          <w:p>
            <w:r/>
            <w:r>
              <w:rPr>
                <w:b w:val="0"/>
                <w:sz w:val="18"/>
              </w:rPr>
              <w:t>Comprehensive Theory Revision</w:t>
            </w:r>
          </w:p>
        </w:tc>
      </w:tr>
      <w:tr>
        <w:tc>
          <w:tcPr>
            <w:tcW w:type="dxa" w:w="5112"/>
            <w:vAlign w:val="center"/>
            <w:shd w:fill="EAF2F8"/>
          </w:tcPr>
          <w:p>
            <w:r/>
            <w:r>
              <w:rPr>
                <w:b/>
                <w:sz w:val="18"/>
              </w:rPr>
              <w:t>Content Standard / Indicator</w:t>
            </w:r>
          </w:p>
        </w:tc>
        <w:tc>
          <w:tcPr>
            <w:tcW w:type="dxa" w:w="5112"/>
            <w:vAlign w:val="center"/>
          </w:tcPr>
          <w:p>
            <w:r/>
            <w:r>
              <w:rPr>
                <w:b w:val="0"/>
                <w:sz w:val="18"/>
              </w:rPr>
              <w:t>Revision of all topics covered in Term One</w:t>
            </w:r>
          </w:p>
        </w:tc>
      </w:tr>
      <w:tr>
        <w:tc>
          <w:tcPr>
            <w:tcW w:type="dxa" w:w="5112"/>
            <w:vAlign w:val="center"/>
            <w:shd w:fill="EAF2F8"/>
          </w:tcPr>
          <w:p>
            <w:r/>
            <w:r>
              <w:rPr>
                <w:b/>
                <w:sz w:val="18"/>
              </w:rPr>
              <w:t>Resources</w:t>
            </w:r>
          </w:p>
        </w:tc>
        <w:tc>
          <w:tcPr>
            <w:tcW w:type="dxa" w:w="5112"/>
            <w:vAlign w:val="center"/>
          </w:tcPr>
          <w:p>
            <w:r/>
            <w:r>
              <w:rPr>
                <w:b w:val="0"/>
                <w:sz w:val="18"/>
              </w:rPr>
              <w:t>Paper</w:t>
            </w:r>
          </w:p>
        </w:tc>
      </w:tr>
    </w:tbl>
    <w:p>
      <w:pPr>
        <w:pStyle w:val="Heading3"/>
      </w:pPr>
      <w:r>
        <w:t>Previous Knowledge</w:t>
      </w:r>
    </w:p>
    <w:p>
      <w:r>
        <w:t>Learners have studied the topics covered from Weeks 1–13 and have completed practical activities on selected topics.</w:t>
      </w:r>
    </w:p>
    <w:p>
      <w:pPr>
        <w:pStyle w:val="Heading3"/>
      </w:pPr>
      <w:r>
        <w:t>Learning Objectives</w:t>
      </w:r>
    </w:p>
    <w:p>
      <w:pPr>
        <w:pStyle w:val="ListBullet"/>
      </w:pPr>
      <w:r>
        <w:t>Recall major concepts covered during the term.</w:t>
      </w:r>
    </w:p>
    <w:p>
      <w:pPr>
        <w:pStyle w:val="ListBullet"/>
      </w:pPr>
      <w:r>
        <w:t>Explain key terms and functions related to computer hardware, internet use, health and safety, word processing, spreadsheets, algorithms and flowcharts.</w:t>
      </w:r>
    </w:p>
    <w:p>
      <w:pPr>
        <w:pStyle w:val="ListBullet"/>
      </w:pPr>
      <w:r>
        <w:t>Answer revision questions accurately.</w:t>
      </w:r>
    </w:p>
    <w:p>
      <w:pPr>
        <w:pStyle w:val="ListBullet"/>
      </w:pPr>
      <w:r>
        <w:t>Identify areas of difficulty and correct misconceptions.</w:t>
      </w:r>
    </w:p>
    <w:p>
      <w:pPr>
        <w:pStyle w:val="Heading3"/>
      </w:pPr>
      <w:r>
        <w:t>Core Competencies and Values</w:t>
      </w:r>
    </w:p>
    <w:p>
      <w:pPr>
        <w:pStyle w:val="ListBullet"/>
      </w:pPr>
      <w:r>
        <w:t>Critical thinking and problem solving</w:t>
      </w:r>
    </w:p>
    <w:p>
      <w:pPr>
        <w:pStyle w:val="ListBullet"/>
      </w:pPr>
      <w:r>
        <w:t>Communication</w:t>
      </w:r>
    </w:p>
    <w:p>
      <w:pPr>
        <w:pStyle w:val="ListBullet"/>
      </w:pPr>
      <w:r>
        <w:t>Digital literacy</w:t>
      </w:r>
    </w:p>
    <w:p>
      <w:pPr>
        <w:pStyle w:val="ListBullet"/>
      </w:pPr>
      <w:r>
        <w:t>Accuracy</w:t>
      </w:r>
    </w:p>
    <w:p>
      <w:pPr>
        <w:pStyle w:val="ListBullet"/>
      </w:pPr>
      <w:r>
        <w:t>Responsibility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Explain the purpose of revision and list the major areas covered during the term.</w:t>
            </w:r>
          </w:p>
        </w:tc>
        <w:tc>
          <w:tcPr>
            <w:tcW w:type="dxa" w:w="2556"/>
            <w:vAlign w:val="center"/>
          </w:tcPr>
          <w:p>
            <w:r/>
            <w:r>
              <w:rPr>
                <w:b w:val="0"/>
                <w:sz w:val="18"/>
              </w:rPr>
              <w:t>Mention topics they remember from the term.</w:t>
            </w:r>
          </w:p>
        </w:tc>
        <w:tc>
          <w:tcPr>
            <w:tcW w:type="dxa" w:w="2556"/>
            <w:vAlign w:val="center"/>
          </w:tcPr>
          <w:p>
            <w:r/>
            <w:r>
              <w:rPr>
                <w:b w:val="0"/>
                <w:sz w:val="18"/>
              </w:rPr>
              <w:t>Oral questioning.</w:t>
            </w:r>
          </w:p>
        </w:tc>
      </w:tr>
      <w:tr>
        <w:tc>
          <w:tcPr>
            <w:tcW w:type="dxa" w:w="2556"/>
            <w:vAlign w:val="center"/>
          </w:tcPr>
          <w:p>
            <w:r/>
            <w:r>
              <w:rPr>
                <w:b w:val="0"/>
                <w:sz w:val="18"/>
              </w:rPr>
              <w:t>Guided Review</w:t>
            </w:r>
          </w:p>
        </w:tc>
        <w:tc>
          <w:tcPr>
            <w:tcW w:type="dxa" w:w="2556"/>
            <w:vAlign w:val="center"/>
          </w:tcPr>
          <w:p>
            <w:r/>
            <w:r>
              <w:rPr>
                <w:b w:val="0"/>
                <w:sz w:val="18"/>
              </w:rPr>
              <w:t>Review key concepts using short questions on hardware, internet and communication technologies, cyber safety, word processing, spreadsheets, algorithms and flowcharts.</w:t>
            </w:r>
          </w:p>
        </w:tc>
        <w:tc>
          <w:tcPr>
            <w:tcW w:type="dxa" w:w="2556"/>
            <w:vAlign w:val="center"/>
          </w:tcPr>
          <w:p>
            <w:r/>
            <w:r>
              <w:rPr>
                <w:b w:val="0"/>
                <w:sz w:val="18"/>
              </w:rPr>
              <w:t>Answer questions and ask for clarification where necessary.</w:t>
            </w:r>
          </w:p>
        </w:tc>
        <w:tc>
          <w:tcPr>
            <w:tcW w:type="dxa" w:w="2556"/>
            <w:vAlign w:val="center"/>
          </w:tcPr>
          <w:p>
            <w:r/>
            <w:r>
              <w:rPr>
                <w:b w:val="0"/>
                <w:sz w:val="18"/>
              </w:rPr>
              <w:t>Responses and correction.</w:t>
            </w:r>
          </w:p>
        </w:tc>
      </w:tr>
      <w:tr>
        <w:tc>
          <w:tcPr>
            <w:tcW w:type="dxa" w:w="2556"/>
            <w:vAlign w:val="center"/>
          </w:tcPr>
          <w:p>
            <w:r/>
            <w:r>
              <w:rPr>
                <w:b w:val="0"/>
                <w:sz w:val="18"/>
              </w:rPr>
              <w:t>Group/Pair Review</w:t>
            </w:r>
          </w:p>
        </w:tc>
        <w:tc>
          <w:tcPr>
            <w:tcW w:type="dxa" w:w="2556"/>
            <w:vAlign w:val="center"/>
          </w:tcPr>
          <w:p>
            <w:r/>
            <w:r>
              <w:rPr>
                <w:b w:val="0"/>
                <w:sz w:val="18"/>
              </w:rPr>
              <w:t>Give short sets of revision questions covering different topics. Guide learners to discuss answers before reporting.</w:t>
            </w:r>
          </w:p>
        </w:tc>
        <w:tc>
          <w:tcPr>
            <w:tcW w:type="dxa" w:w="2556"/>
            <w:vAlign w:val="center"/>
          </w:tcPr>
          <w:p>
            <w:r/>
            <w:r>
              <w:rPr>
                <w:b w:val="0"/>
                <w:sz w:val="18"/>
              </w:rPr>
              <w:t>Discuss and provide answers.</w:t>
            </w:r>
          </w:p>
        </w:tc>
        <w:tc>
          <w:tcPr>
            <w:tcW w:type="dxa" w:w="2556"/>
            <w:vAlign w:val="center"/>
          </w:tcPr>
          <w:p>
            <w:r/>
            <w:r>
              <w:rPr>
                <w:b w:val="0"/>
                <w:sz w:val="18"/>
              </w:rPr>
              <w:t>Teacher checks understanding.</w:t>
            </w:r>
          </w:p>
        </w:tc>
      </w:tr>
      <w:tr>
        <w:tc>
          <w:tcPr>
            <w:tcW w:type="dxa" w:w="2556"/>
            <w:vAlign w:val="center"/>
          </w:tcPr>
          <w:p>
            <w:r/>
            <w:r>
              <w:rPr>
                <w:b w:val="0"/>
                <w:sz w:val="18"/>
              </w:rPr>
              <w:t>Individual Practice</w:t>
            </w:r>
          </w:p>
        </w:tc>
        <w:tc>
          <w:tcPr>
            <w:tcW w:type="dxa" w:w="2556"/>
            <w:vAlign w:val="center"/>
          </w:tcPr>
          <w:p>
            <w:r/>
            <w:r>
              <w:rPr>
                <w:b w:val="0"/>
                <w:sz w:val="18"/>
              </w:rPr>
              <w:t>Give a mixed revision exercise covering the term.</w:t>
            </w:r>
          </w:p>
        </w:tc>
        <w:tc>
          <w:tcPr>
            <w:tcW w:type="dxa" w:w="2556"/>
            <w:vAlign w:val="center"/>
          </w:tcPr>
          <w:p>
            <w:r/>
            <w:r>
              <w:rPr>
                <w:b w:val="0"/>
                <w:sz w:val="18"/>
              </w:rPr>
              <w:t>Answer independently.</w:t>
            </w:r>
          </w:p>
        </w:tc>
        <w:tc>
          <w:tcPr>
            <w:tcW w:type="dxa" w:w="2556"/>
            <w:vAlign w:val="center"/>
          </w:tcPr>
          <w:p>
            <w:r/>
            <w:r>
              <w:rPr>
                <w:b w:val="0"/>
                <w:sz w:val="18"/>
              </w:rPr>
              <w:t>Written assessment.</w:t>
            </w:r>
          </w:p>
        </w:tc>
      </w:tr>
      <w:tr>
        <w:tc>
          <w:tcPr>
            <w:tcW w:type="dxa" w:w="2556"/>
            <w:vAlign w:val="center"/>
          </w:tcPr>
          <w:p>
            <w:r/>
            <w:r>
              <w:rPr>
                <w:b w:val="0"/>
                <w:sz w:val="18"/>
              </w:rPr>
              <w:t>Correction</w:t>
            </w:r>
          </w:p>
        </w:tc>
        <w:tc>
          <w:tcPr>
            <w:tcW w:type="dxa" w:w="2556"/>
            <w:vAlign w:val="center"/>
          </w:tcPr>
          <w:p>
            <w:r/>
            <w:r>
              <w:rPr>
                <w:b w:val="0"/>
                <w:sz w:val="18"/>
              </w:rPr>
              <w:t>Discuss answers and explain common mistakes.</w:t>
            </w:r>
          </w:p>
        </w:tc>
        <w:tc>
          <w:tcPr>
            <w:tcW w:type="dxa" w:w="2556"/>
            <w:vAlign w:val="center"/>
          </w:tcPr>
          <w:p>
            <w:r/>
            <w:r>
              <w:rPr>
                <w:b w:val="0"/>
                <w:sz w:val="18"/>
              </w:rPr>
              <w:t>Correct their work and note difficult areas.</w:t>
            </w:r>
          </w:p>
        </w:tc>
        <w:tc>
          <w:tcPr>
            <w:tcW w:type="dxa" w:w="2556"/>
            <w:vAlign w:val="center"/>
          </w:tcPr>
          <w:p>
            <w:r/>
            <w:r>
              <w:rPr>
                <w:b w:val="0"/>
                <w:sz w:val="18"/>
              </w:rPr>
              <w:t>Marking and feedback.</w:t>
            </w:r>
          </w:p>
        </w:tc>
      </w:tr>
      <w:tr>
        <w:tc>
          <w:tcPr>
            <w:tcW w:type="dxa" w:w="2556"/>
            <w:vAlign w:val="center"/>
          </w:tcPr>
          <w:p>
            <w:r/>
            <w:r>
              <w:rPr>
                <w:b w:val="0"/>
                <w:sz w:val="18"/>
              </w:rPr>
              <w:t>Conclusion</w:t>
            </w:r>
          </w:p>
        </w:tc>
        <w:tc>
          <w:tcPr>
            <w:tcW w:type="dxa" w:w="2556"/>
            <w:vAlign w:val="center"/>
          </w:tcPr>
          <w:p>
            <w:r/>
            <w:r>
              <w:rPr>
                <w:b w:val="0"/>
                <w:sz w:val="18"/>
              </w:rPr>
              <w:t>Summarise the key areas and remind learners to revise areas where they made errors.</w:t>
            </w:r>
          </w:p>
        </w:tc>
        <w:tc>
          <w:tcPr>
            <w:tcW w:type="dxa" w:w="2556"/>
            <w:vAlign w:val="center"/>
          </w:tcPr>
          <w:p>
            <w:r/>
            <w:r>
              <w:rPr>
                <w:b w:val="0"/>
                <w:sz w:val="18"/>
              </w:rPr>
              <w:t>State one area they need to practise further.</w:t>
            </w:r>
          </w:p>
        </w:tc>
        <w:tc>
          <w:tcPr>
            <w:tcW w:type="dxa" w:w="2556"/>
            <w:vAlign w:val="center"/>
          </w:tcPr>
          <w:p>
            <w:r/>
            <w:r>
              <w:rPr>
                <w:b w:val="0"/>
                <w:sz w:val="18"/>
              </w:rPr>
              <w:t>Exit questions.</w:t>
            </w:r>
          </w:p>
        </w:tc>
      </w:tr>
    </w:tbl>
    <w:p>
      <w:pPr>
        <w:pStyle w:val="Heading3"/>
      </w:pPr>
      <w:r>
        <w:t>Revision Exercise</w:t>
      </w:r>
    </w:p>
    <w:p>
      <w:r>
        <w:t>1. What is hardware? Give two examples of external hardware components.</w:t>
      </w:r>
    </w:p>
    <w:p>
      <w:r>
        <w:t>2. State two examples of internal hardware components.</w:t>
      </w:r>
    </w:p>
    <w:p>
      <w:r>
        <w:t>3. State two uses of the internet.</w:t>
      </w:r>
    </w:p>
    <w:p>
      <w:r>
        <w:t>4. Mention two responsible practices when using social media.</w:t>
      </w:r>
    </w:p>
    <w:p>
      <w:r>
        <w:t>5. State two ways of protecting an online account.</w:t>
      </w:r>
    </w:p>
    <w:p>
      <w:r>
        <w:t>6. What is word processing?</w:t>
      </w:r>
    </w:p>
    <w:p>
      <w:r>
        <w:t>7. State two intermediate word-processing features studied during the term.</w:t>
      </w:r>
    </w:p>
    <w:p>
      <w:r>
        <w:t>8. What is a spreadsheet cell?</w:t>
      </w:r>
    </w:p>
    <w:p>
      <w:r>
        <w:t>9. Write the formula used to add values in cells B2 to B6.</w:t>
      </w:r>
    </w:p>
    <w:p>
      <w:r>
        <w:t>10. Write the formula used to find the average of values in cells B2 to B6.</w:t>
      </w:r>
    </w:p>
    <w:p>
      <w:r>
        <w:t>11. What is an algorithm?</w:t>
      </w:r>
    </w:p>
    <w:p>
      <w:r>
        <w:t>12. What is a flowchart?</w:t>
      </w:r>
    </w:p>
    <w:p>
      <w:pPr>
        <w:pStyle w:val="Heading3"/>
      </w:pPr>
      <w:r>
        <w:t>Answers / Marking Guide</w:t>
      </w:r>
    </w:p>
    <w:p>
      <w:r>
        <w:t>1. Hardware is the physical parts of a computer system; examples include keyboard, mouse, monitor and printer.</w:t>
      </w:r>
    </w:p>
    <w:p>
      <w:r>
        <w:t>2. Examples include motherboard, processor (CPU), RAM and internal storage drive.</w:t>
      </w:r>
    </w:p>
    <w:p>
      <w:r>
        <w:t>3. Any two: communication, information search, online learning, file sharing, access to services.</w:t>
      </w:r>
    </w:p>
    <w:p>
      <w:r>
        <w:t>4. Any two: communicate respectfully, protect personal information, avoid harmful content, verify information before sharing.</w:t>
      </w:r>
    </w:p>
    <w:p>
      <w:r>
        <w:t>5. Any two: use strong passwords, keep passwords private, use different passwords for important accounts, enable additional security measures where provided.</w:t>
      </w:r>
    </w:p>
    <w:p>
      <w:r>
        <w:t>6. Word processing is the use of computer software to create, edit, format, save and present text documents.</w:t>
      </w:r>
    </w:p>
    <w:p>
      <w:r>
        <w:t>7. Examples: formatting documents, inserting pictures and inserting other objects.</w:t>
      </w:r>
    </w:p>
    <w:p>
      <w:r>
        <w:t>8. A cell is the intersection of a row and a column where data can be entered.</w:t>
      </w:r>
    </w:p>
    <w:p>
      <w:r>
        <w:t>9. =SUM(B2:B6)</w:t>
      </w:r>
    </w:p>
    <w:p>
      <w:r>
        <w:t>10. =AVERAGE(B2:B6)</w:t>
      </w:r>
    </w:p>
    <w:p>
      <w:r>
        <w:t>11. An algorithm is a clear, ordered and finite set of instructions for solving a problem or completing a task.</w:t>
      </w:r>
    </w:p>
    <w:p>
      <w:r>
        <w:t>12. A flowchart is a graphical representation of an algorithm using symbols and flow lines.</w:t>
      </w:r>
    </w:p>
    <w:p>
      <w:pPr>
        <w:pStyle w:val="Heading3"/>
      </w:pPr>
      <w:r>
        <w:t>Differentiation</w:t>
      </w:r>
    </w:p>
    <w:p>
      <w:pPr>
        <w:pStyle w:val="ListBullet"/>
      </w:pPr>
      <w:r>
        <w:t>Provide additional explanation and simpler recall questions for learners who need support.</w:t>
      </w:r>
    </w:p>
    <w:p>
      <w:pPr>
        <w:pStyle w:val="ListBullet"/>
      </w:pPr>
      <w:r>
        <w:t>Give learners who finish early additional mixed questions requiring application of concepts.</w:t>
      </w:r>
    </w:p>
    <w:p>
      <w:pPr>
        <w:pStyle w:val="Heading2"/>
      </w:pPr>
      <w:r>
        <w:t>Lesson 2: Practical Revision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Word Processing / Spreadsheet / Introduction to Programming / Algorithms</w:t>
            </w:r>
          </w:p>
        </w:tc>
      </w:tr>
      <w:tr>
        <w:tc>
          <w:tcPr>
            <w:tcW w:type="dxa" w:w="5112"/>
            <w:vAlign w:val="center"/>
            <w:shd w:fill="EAF2F8"/>
          </w:tcPr>
          <w:p>
            <w:r/>
            <w:r>
              <w:rPr>
                <w:b/>
                <w:sz w:val="18"/>
              </w:rPr>
              <w:t>Sub-strand</w:t>
            </w:r>
          </w:p>
        </w:tc>
        <w:tc>
          <w:tcPr>
            <w:tcW w:type="dxa" w:w="5112"/>
            <w:vAlign w:val="center"/>
          </w:tcPr>
          <w:p>
            <w:r/>
            <w:r>
              <w:rPr>
                <w:b w:val="0"/>
                <w:sz w:val="18"/>
              </w:rPr>
              <w:t>Intermediate word processing / Basic spreadsheet features / Simple algorithms</w:t>
            </w:r>
          </w:p>
        </w:tc>
      </w:tr>
      <w:tr>
        <w:tc>
          <w:tcPr>
            <w:tcW w:type="dxa" w:w="5112"/>
            <w:vAlign w:val="center"/>
            <w:shd w:fill="EAF2F8"/>
          </w:tcPr>
          <w:p>
            <w:r/>
            <w:r>
              <w:rPr>
                <w:b/>
                <w:sz w:val="18"/>
              </w:rPr>
              <w:t>Topic</w:t>
            </w:r>
          </w:p>
        </w:tc>
        <w:tc>
          <w:tcPr>
            <w:tcW w:type="dxa" w:w="5112"/>
            <w:vAlign w:val="center"/>
          </w:tcPr>
          <w:p>
            <w:r/>
            <w:r>
              <w:rPr>
                <w:b w:val="0"/>
                <w:sz w:val="18"/>
              </w:rPr>
              <w:t>Practical Revision</w:t>
            </w:r>
          </w:p>
        </w:tc>
      </w:tr>
      <w:tr>
        <w:tc>
          <w:tcPr>
            <w:tcW w:type="dxa" w:w="5112"/>
            <w:vAlign w:val="center"/>
            <w:shd w:fill="EAF2F8"/>
          </w:tcPr>
          <w:p>
            <w:r/>
            <w:r>
              <w:rPr>
                <w:b/>
                <w:sz w:val="18"/>
              </w:rPr>
              <w:t>Content Standard / Indicator</w:t>
            </w:r>
          </w:p>
        </w:tc>
        <w:tc>
          <w:tcPr>
            <w:tcW w:type="dxa" w:w="5112"/>
            <w:vAlign w:val="center"/>
          </w:tcPr>
          <w:p>
            <w:r/>
            <w:r>
              <w:rPr>
                <w:b w:val="0"/>
                <w:sz w:val="18"/>
              </w:rPr>
              <w:t>Revision of all topics covered in Term One</w:t>
            </w:r>
          </w:p>
        </w:tc>
      </w:tr>
      <w:tr>
        <w:tc>
          <w:tcPr>
            <w:tcW w:type="dxa" w:w="5112"/>
            <w:vAlign w:val="center"/>
            <w:shd w:fill="EAF2F8"/>
          </w:tcPr>
          <w:p>
            <w:r/>
            <w:r>
              <w:rPr>
                <w:b/>
                <w:sz w:val="18"/>
              </w:rPr>
              <w:t>Resources</w:t>
            </w:r>
          </w:p>
        </w:tc>
        <w:tc>
          <w:tcPr>
            <w:tcW w:type="dxa" w:w="5112"/>
            <w:vAlign w:val="center"/>
          </w:tcPr>
          <w:p>
            <w:r/>
            <w:r>
              <w:rPr>
                <w:b w:val="0"/>
                <w:sz w:val="18"/>
              </w:rPr>
              <w:t>Computers, paper</w:t>
            </w:r>
          </w:p>
        </w:tc>
      </w:tr>
    </w:tbl>
    <w:p>
      <w:pPr>
        <w:pStyle w:val="Heading3"/>
      </w:pPr>
      <w:r>
        <w:t>Previous Knowledge</w:t>
      </w:r>
    </w:p>
    <w:p>
      <w:r>
        <w:t>Learners have practised document formatting, insertion of pictures/objects, spreadsheet data entry and formulas, algorithms and flowcharts.</w:t>
      </w:r>
    </w:p>
    <w:p>
      <w:pPr>
        <w:pStyle w:val="Heading3"/>
      </w:pPr>
      <w:r>
        <w:t>Learning Objectives</w:t>
      </w:r>
    </w:p>
    <w:p>
      <w:pPr>
        <w:pStyle w:val="ListBullet"/>
      </w:pPr>
      <w:r>
        <w:t>Create and format a short document.</w:t>
      </w:r>
    </w:p>
    <w:p>
      <w:pPr>
        <w:pStyle w:val="ListBullet"/>
      </w:pPr>
      <w:r>
        <w:t>Enter data and perform calculations in a spreadsheet.</w:t>
      </w:r>
    </w:p>
    <w:p>
      <w:pPr>
        <w:pStyle w:val="ListBullet"/>
      </w:pPr>
      <w:r>
        <w:t>Use SUM and AVERAGE correctly.</w:t>
      </w:r>
    </w:p>
    <w:p>
      <w:pPr>
        <w:pStyle w:val="ListBullet"/>
      </w:pPr>
      <w:r>
        <w:t>Write a simple algorithm and represent it as a flowchart.</w:t>
      </w:r>
    </w:p>
    <w:p>
      <w:pPr>
        <w:pStyle w:val="ListBullet"/>
      </w:pPr>
      <w:r>
        <w:t>Check practical work for accuracy and neatness.</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Explain the practical revision tasks and remind learners to work carefully and check their results.</w:t>
            </w:r>
          </w:p>
        </w:tc>
        <w:tc>
          <w:tcPr>
            <w:tcW w:type="dxa" w:w="2556"/>
            <w:vAlign w:val="center"/>
          </w:tcPr>
          <w:p>
            <w:r/>
            <w:r>
              <w:rPr>
                <w:b w:val="0"/>
                <w:sz w:val="18"/>
              </w:rPr>
              <w:t>Listen and prepare for the tasks.</w:t>
            </w:r>
          </w:p>
        </w:tc>
        <w:tc>
          <w:tcPr>
            <w:tcW w:type="dxa" w:w="2556"/>
            <w:vAlign w:val="center"/>
          </w:tcPr>
          <w:p>
            <w:r/>
            <w:r>
              <w:rPr>
                <w:b w:val="0"/>
                <w:sz w:val="18"/>
              </w:rPr>
              <w:t>Oral questions.</w:t>
            </w:r>
          </w:p>
        </w:tc>
      </w:tr>
      <w:tr>
        <w:tc>
          <w:tcPr>
            <w:tcW w:type="dxa" w:w="2556"/>
            <w:vAlign w:val="center"/>
          </w:tcPr>
          <w:p>
            <w:r/>
            <w:r>
              <w:rPr>
                <w:b w:val="0"/>
                <w:sz w:val="18"/>
              </w:rPr>
              <w:t>Task 1: Word Processing</w:t>
            </w:r>
          </w:p>
        </w:tc>
        <w:tc>
          <w:tcPr>
            <w:tcW w:type="dxa" w:w="2556"/>
            <w:vAlign w:val="center"/>
          </w:tcPr>
          <w:p>
            <w:r/>
            <w:r>
              <w:rPr>
                <w:b w:val="0"/>
                <w:sz w:val="18"/>
              </w:rPr>
              <w:t>Provide a short passage and require appropriate formatting and insertion of a picture or object.</w:t>
            </w:r>
          </w:p>
        </w:tc>
        <w:tc>
          <w:tcPr>
            <w:tcW w:type="dxa" w:w="2556"/>
            <w:vAlign w:val="center"/>
          </w:tcPr>
          <w:p>
            <w:r/>
            <w:r>
              <w:rPr>
                <w:b w:val="0"/>
                <w:sz w:val="18"/>
              </w:rPr>
              <w:t>Create and format the document.</w:t>
            </w:r>
          </w:p>
        </w:tc>
        <w:tc>
          <w:tcPr>
            <w:tcW w:type="dxa" w:w="2556"/>
            <w:vAlign w:val="center"/>
          </w:tcPr>
          <w:p>
            <w:r/>
            <w:r>
              <w:rPr>
                <w:b w:val="0"/>
                <w:sz w:val="18"/>
              </w:rPr>
              <w:t>Practical observation.</w:t>
            </w:r>
          </w:p>
        </w:tc>
      </w:tr>
      <w:tr>
        <w:tc>
          <w:tcPr>
            <w:tcW w:type="dxa" w:w="2556"/>
            <w:vAlign w:val="center"/>
          </w:tcPr>
          <w:p>
            <w:r/>
            <w:r>
              <w:rPr>
                <w:b w:val="0"/>
                <w:sz w:val="18"/>
              </w:rPr>
              <w:t>Task 2: Spreadsheet</w:t>
            </w:r>
          </w:p>
        </w:tc>
        <w:tc>
          <w:tcPr>
            <w:tcW w:type="dxa" w:w="2556"/>
            <w:vAlign w:val="center"/>
          </w:tcPr>
          <w:p>
            <w:r/>
            <w:r>
              <w:rPr>
                <w:b w:val="0"/>
                <w:sz w:val="18"/>
              </w:rPr>
              <w:t>Provide a small data table and require data entry, SUM, AVERAGE and cell formatting.</w:t>
            </w:r>
          </w:p>
        </w:tc>
        <w:tc>
          <w:tcPr>
            <w:tcW w:type="dxa" w:w="2556"/>
            <w:vAlign w:val="center"/>
          </w:tcPr>
          <w:p>
            <w:r/>
            <w:r>
              <w:rPr>
                <w:b w:val="0"/>
                <w:sz w:val="18"/>
              </w:rPr>
              <w:t>Enter data, calculate results and format cells.</w:t>
            </w:r>
          </w:p>
        </w:tc>
        <w:tc>
          <w:tcPr>
            <w:tcW w:type="dxa" w:w="2556"/>
            <w:vAlign w:val="center"/>
          </w:tcPr>
          <w:p>
            <w:r/>
            <w:r>
              <w:rPr>
                <w:b w:val="0"/>
                <w:sz w:val="18"/>
              </w:rPr>
              <w:t>Check formulas and presentation.</w:t>
            </w:r>
          </w:p>
        </w:tc>
      </w:tr>
      <w:tr>
        <w:tc>
          <w:tcPr>
            <w:tcW w:type="dxa" w:w="2556"/>
            <w:vAlign w:val="center"/>
          </w:tcPr>
          <w:p>
            <w:r/>
            <w:r>
              <w:rPr>
                <w:b w:val="0"/>
                <w:sz w:val="18"/>
              </w:rPr>
              <w:t>Task 3: Algorithm/Flowchart</w:t>
            </w:r>
          </w:p>
        </w:tc>
        <w:tc>
          <w:tcPr>
            <w:tcW w:type="dxa" w:w="2556"/>
            <w:vAlign w:val="center"/>
          </w:tcPr>
          <w:p>
            <w:r/>
            <w:r>
              <w:rPr>
                <w:b w:val="0"/>
                <w:sz w:val="18"/>
              </w:rPr>
              <w:t>Provide a simple everyday or mathematical task and ask learners to write an algorithm and draw its flowchart on paper.</w:t>
            </w:r>
          </w:p>
        </w:tc>
        <w:tc>
          <w:tcPr>
            <w:tcW w:type="dxa" w:w="2556"/>
            <w:vAlign w:val="center"/>
          </w:tcPr>
          <w:p>
            <w:r/>
            <w:r>
              <w:rPr>
                <w:b w:val="0"/>
                <w:sz w:val="18"/>
              </w:rPr>
              <w:t>Write the algorithm and draw the flowchart.</w:t>
            </w:r>
          </w:p>
        </w:tc>
        <w:tc>
          <w:tcPr>
            <w:tcW w:type="dxa" w:w="2556"/>
            <w:vAlign w:val="center"/>
          </w:tcPr>
          <w:p>
            <w:r/>
            <w:r>
              <w:rPr>
                <w:b w:val="0"/>
                <w:sz w:val="18"/>
              </w:rPr>
              <w:t>Check sequence, symbols and arrows.</w:t>
            </w:r>
          </w:p>
        </w:tc>
      </w:tr>
      <w:tr>
        <w:tc>
          <w:tcPr>
            <w:tcW w:type="dxa" w:w="2556"/>
            <w:vAlign w:val="center"/>
          </w:tcPr>
          <w:p>
            <w:r/>
            <w:r>
              <w:rPr>
                <w:b w:val="0"/>
                <w:sz w:val="18"/>
              </w:rPr>
              <w:t>Correction</w:t>
            </w:r>
          </w:p>
        </w:tc>
        <w:tc>
          <w:tcPr>
            <w:tcW w:type="dxa" w:w="2556"/>
            <w:vAlign w:val="center"/>
          </w:tcPr>
          <w:p>
            <w:r/>
            <w:r>
              <w:rPr>
                <w:b w:val="0"/>
                <w:sz w:val="18"/>
              </w:rPr>
              <w:t>Guide learners to identify and correct errors in their practical work.</w:t>
            </w:r>
          </w:p>
        </w:tc>
        <w:tc>
          <w:tcPr>
            <w:tcW w:type="dxa" w:w="2556"/>
            <w:vAlign w:val="center"/>
          </w:tcPr>
          <w:p>
            <w:r/>
            <w:r>
              <w:rPr>
                <w:b w:val="0"/>
                <w:sz w:val="18"/>
              </w:rPr>
              <w:t>Correct errors and improve presentation.</w:t>
            </w:r>
          </w:p>
        </w:tc>
        <w:tc>
          <w:tcPr>
            <w:tcW w:type="dxa" w:w="2556"/>
            <w:vAlign w:val="center"/>
          </w:tcPr>
          <w:p>
            <w:r/>
            <w:r>
              <w:rPr>
                <w:b w:val="0"/>
                <w:sz w:val="18"/>
              </w:rPr>
              <w:t>Teacher feedback.</w:t>
            </w:r>
          </w:p>
        </w:tc>
      </w:tr>
      <w:tr>
        <w:tc>
          <w:tcPr>
            <w:tcW w:type="dxa" w:w="2556"/>
            <w:vAlign w:val="center"/>
          </w:tcPr>
          <w:p>
            <w:r/>
            <w:r>
              <w:rPr>
                <w:b w:val="0"/>
                <w:sz w:val="18"/>
              </w:rPr>
              <w:t>Conclusion</w:t>
            </w:r>
          </w:p>
        </w:tc>
        <w:tc>
          <w:tcPr>
            <w:tcW w:type="dxa" w:w="2556"/>
            <w:vAlign w:val="center"/>
          </w:tcPr>
          <w:p>
            <w:r/>
            <w:r>
              <w:rPr>
                <w:b w:val="0"/>
                <w:sz w:val="18"/>
              </w:rPr>
              <w:t>Review the skills tested and identify areas requiring further revision before the examination.</w:t>
            </w:r>
          </w:p>
        </w:tc>
        <w:tc>
          <w:tcPr>
            <w:tcW w:type="dxa" w:w="2556"/>
            <w:vAlign w:val="center"/>
          </w:tcPr>
          <w:p>
            <w:r/>
            <w:r>
              <w:rPr>
                <w:b w:val="0"/>
                <w:sz w:val="18"/>
              </w:rPr>
              <w:t>State skills they need to practise.</w:t>
            </w:r>
          </w:p>
        </w:tc>
        <w:tc>
          <w:tcPr>
            <w:tcW w:type="dxa" w:w="2556"/>
            <w:vAlign w:val="center"/>
          </w:tcPr>
          <w:p>
            <w:r/>
            <w:r>
              <w:rPr>
                <w:b w:val="0"/>
                <w:sz w:val="18"/>
              </w:rPr>
              <w:t>Oral review.</w:t>
            </w:r>
          </w:p>
        </w:tc>
      </w:tr>
    </w:tbl>
    <w:p>
      <w:pPr>
        <w:pStyle w:val="Heading3"/>
      </w:pPr>
      <w:r>
        <w:t>Practical Revision Tasks</w:t>
      </w:r>
    </w:p>
    <w:p>
      <w:r>
        <w:t>Task 1 – Word Processing</w:t>
      </w:r>
    </w:p>
    <w:p>
      <w:r>
        <w:t>Type the heading “Safe Use of the Internet” and a short paragraph about safe internet use. Format the heading clearly, format selected text appropriately, align the paragraph and insert a relevant picture or object.</w:t>
      </w:r>
    </w:p>
    <w:p>
      <w:r>
        <w:t>Task 2 – Spreadsheet</w:t>
      </w:r>
    </w:p>
    <w:p>
      <w:r>
        <w:t>Enter the following scores into a worksheet: 14, 12, 16, 18 and 10. Calculate the total with SUM and the average with AVERAGE. Format the headings and data clearly.</w:t>
      </w:r>
    </w:p>
    <w:p>
      <w:r>
        <w:t>Expected results: Total = 70; Average = 14.</w:t>
      </w:r>
    </w:p>
    <w:p>
      <w:r>
        <w:t>Task 3 – Algorithm and Flowchart</w:t>
      </w:r>
    </w:p>
    <w:p>
      <w:r>
        <w:t>Write an algorithm for calculating the total of three numbers. Draw a flowchart using the appropriate Start/End, Input/Output and Process symbols.</w:t>
      </w:r>
    </w:p>
    <w:p>
      <w:pPr>
        <w:pStyle w:val="Heading3"/>
      </w:pPr>
      <w:r>
        <w:t>Practical Marking Guide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Word Processing</w:t>
            </w:r>
          </w:p>
        </w:tc>
        <w:tc>
          <w:tcPr>
            <w:tcW w:type="dxa" w:w="5112"/>
            <w:vAlign w:val="center"/>
          </w:tcPr>
          <w:p>
            <w:r/>
            <w:r>
              <w:rPr>
                <w:b w:val="0"/>
                <w:sz w:val="18"/>
              </w:rPr>
              <w:t>Accuracy of typing; appropriate formatting; correct insertion and placement of picture/object; neat presentation.</w:t>
            </w:r>
          </w:p>
        </w:tc>
      </w:tr>
      <w:tr>
        <w:tc>
          <w:tcPr>
            <w:tcW w:type="dxa" w:w="5112"/>
            <w:vAlign w:val="center"/>
            <w:shd w:fill="EAF2F8"/>
          </w:tcPr>
          <w:p>
            <w:r/>
            <w:r>
              <w:rPr>
                <w:b/>
                <w:sz w:val="18"/>
              </w:rPr>
              <w:t>Spreadsheet</w:t>
            </w:r>
          </w:p>
        </w:tc>
        <w:tc>
          <w:tcPr>
            <w:tcW w:type="dxa" w:w="5112"/>
            <w:vAlign w:val="center"/>
          </w:tcPr>
          <w:p>
            <w:r/>
            <w:r>
              <w:rPr>
                <w:b w:val="0"/>
                <w:sz w:val="18"/>
              </w:rPr>
              <w:t>Correct data entry; correct SUM; correct AVERAGE; suitable cell formatting; neat presentation.</w:t>
            </w:r>
          </w:p>
        </w:tc>
      </w:tr>
      <w:tr>
        <w:tc>
          <w:tcPr>
            <w:tcW w:type="dxa" w:w="5112"/>
            <w:vAlign w:val="center"/>
            <w:shd w:fill="EAF2F8"/>
          </w:tcPr>
          <w:p>
            <w:r/>
            <w:r>
              <w:rPr>
                <w:b/>
                <w:sz w:val="18"/>
              </w:rPr>
              <w:t>Algorithm</w:t>
            </w:r>
          </w:p>
        </w:tc>
        <w:tc>
          <w:tcPr>
            <w:tcW w:type="dxa" w:w="5112"/>
            <w:vAlign w:val="center"/>
          </w:tcPr>
          <w:p>
            <w:r/>
            <w:r>
              <w:rPr>
                <w:b w:val="0"/>
                <w:sz w:val="18"/>
              </w:rPr>
              <w:t>Clear steps; correct sequence; complete beginning and ending.</w:t>
            </w:r>
          </w:p>
        </w:tc>
      </w:tr>
      <w:tr>
        <w:tc>
          <w:tcPr>
            <w:tcW w:type="dxa" w:w="5112"/>
            <w:vAlign w:val="center"/>
            <w:shd w:fill="EAF2F8"/>
          </w:tcPr>
          <w:p>
            <w:r/>
            <w:r>
              <w:rPr>
                <w:b/>
                <w:sz w:val="18"/>
              </w:rPr>
              <w:t>Flowchart</w:t>
            </w:r>
          </w:p>
        </w:tc>
        <w:tc>
          <w:tcPr>
            <w:tcW w:type="dxa" w:w="5112"/>
            <w:vAlign w:val="center"/>
          </w:tcPr>
          <w:p>
            <w:r/>
            <w:r>
              <w:rPr>
                <w:b w:val="0"/>
                <w:sz w:val="18"/>
              </w:rPr>
              <w:t>Correct symbols; correct sequence; appropriate arrows; clear presentation.</w:t>
            </w:r>
          </w:p>
        </w:tc>
      </w:tr>
    </w:tbl>
    <w:p>
      <w:pPr>
        <w:pStyle w:val="Heading3"/>
      </w:pPr>
      <w:r>
        <w:t>Differentiation</w:t>
      </w:r>
    </w:p>
    <w:p>
      <w:pPr>
        <w:pStyle w:val="ListBullet"/>
      </w:pPr>
      <w:r>
        <w:t>Provide a task guide with numbered steps for learners who require additional support.</w:t>
      </w:r>
    </w:p>
    <w:p>
      <w:pPr>
        <w:pStyle w:val="ListBullet"/>
      </w:pPr>
      <w:r>
        <w:t>Allow confident learners to complete the tasks independently and check their own work against the requirements.</w:t>
      </w:r>
    </w:p>
    <w:p>
      <w:r>
        <w:br w:type="page"/>
      </w:r>
    </w:p>
    <w:p>
      <w:pPr>
        <w:pStyle w:val="Heading1"/>
      </w:pPr>
      <w:r>
        <w:t>PART III: LESSON NOTES</w:t>
      </w:r>
    </w:p>
    <w:p>
      <w:pPr>
        <w:pStyle w:val="Heading2"/>
      </w:pPr>
      <w:r>
        <w:t>Lesson 1 Notes: Theory and Concept Revision</w:t>
      </w:r>
    </w:p>
    <w:p>
      <w:pPr>
        <w:pStyle w:val="Heading3"/>
      </w:pPr>
      <w:r>
        <w:t>1. Components of Computer Systems</w:t>
      </w:r>
    </w:p>
    <w:p>
      <w:r>
        <w:t>Hardware refers to the physical parts of a computer system that can be seen and touched.</w:t>
      </w:r>
    </w:p>
    <w:p>
      <w:r>
        <w:t>External hardware examples include keyboard, mouse, monitor, printer, speakers and scanner.</w:t>
      </w:r>
    </w:p>
    <w:p>
      <w:r>
        <w:t>Internal hardware examples include motherboard, processor (CPU), RAM and internal storage drive.</w:t>
      </w:r>
    </w:p>
    <w:p>
      <w:pPr>
        <w:pStyle w:val="Heading3"/>
      </w:pPr>
      <w:r>
        <w:t>2. Technology in the Community</w:t>
      </w:r>
    </w:p>
    <w:p>
      <w:r>
        <w:t>The internet is a worldwide network that allows computers and other devices to communicate and share information. It can support communication, learning, research, entertainment and access to services.</w:t>
      </w:r>
    </w:p>
    <w:p>
      <w:r>
        <w:t>Email allows users to send and receive electronic messages. Social media platforms allow people to communicate, share content and interact online. Responsible users protect personal information, communicate respectfully and think carefully before sharing content.</w:t>
      </w:r>
    </w:p>
    <w:p>
      <w:pPr>
        <w:pStyle w:val="Heading3"/>
      </w:pPr>
      <w:r>
        <w:t>3. Health and Safety</w:t>
      </w:r>
    </w:p>
    <w:p>
      <w:r>
        <w:t>Cyber safety involves practices that help users protect themselves, their accounts and their information when using digital technologies.</w:t>
      </w:r>
    </w:p>
    <w:p>
      <w:pPr>
        <w:pStyle w:val="ListBullet"/>
      </w:pPr>
      <w:r>
        <w:t>Use strong passwords and keep them private.</w:t>
      </w:r>
    </w:p>
    <w:p>
      <w:pPr>
        <w:pStyle w:val="ListBullet"/>
      </w:pPr>
      <w:r>
        <w:t>Be careful about sharing personal information.</w:t>
      </w:r>
    </w:p>
    <w:p>
      <w:pPr>
        <w:pStyle w:val="ListBullet"/>
      </w:pPr>
      <w:r>
        <w:t>Avoid suspicious links and messages.</w:t>
      </w:r>
    </w:p>
    <w:p>
      <w:pPr>
        <w:pStyle w:val="ListBullet"/>
      </w:pPr>
      <w:r>
        <w:t>Use the internet and social media responsibly.</w:t>
      </w:r>
    </w:p>
    <w:p>
      <w:pPr>
        <w:pStyle w:val="Heading3"/>
      </w:pPr>
      <w:r>
        <w:t>4. Word Processing</w:t>
      </w:r>
    </w:p>
    <w:p>
      <w:r>
        <w:t>Word processing is the use of software to create, edit, format, save and present text documents.</w:t>
      </w:r>
    </w:p>
    <w:p>
      <w:pPr>
        <w:pStyle w:val="ListBullet"/>
      </w:pPr>
      <w:r>
        <w:t>Documents can be formatted to improve appearance and readability.</w:t>
      </w:r>
    </w:p>
    <w:p>
      <w:pPr>
        <w:pStyle w:val="ListBullet"/>
      </w:pPr>
      <w:r>
        <w:t>Pictures and other objects can be inserted into documents.</w:t>
      </w:r>
    </w:p>
    <w:p>
      <w:pPr>
        <w:pStyle w:val="ListBullet"/>
      </w:pPr>
      <w:r>
        <w:t>Good formatting should make information clear rather than difficult to read.</w:t>
      </w:r>
    </w:p>
    <w:p>
      <w:pPr>
        <w:pStyle w:val="Heading3"/>
      </w:pPr>
      <w:r>
        <w:t>5. Spreadsheets</w:t>
      </w:r>
    </w:p>
    <w:p>
      <w:r>
        <w:t>A spreadsheet organizes data in rows and columns. A cell is the intersection of a row and a column.</w:t>
      </w:r>
    </w:p>
    <w:p>
      <w:pPr>
        <w:pStyle w:val="ListBullet"/>
      </w:pPr>
      <w:r>
        <w:t>Formulas perform calculations.</w:t>
      </w:r>
    </w:p>
    <w:p>
      <w:pPr>
        <w:pStyle w:val="ListBullet"/>
      </w:pPr>
      <w:r>
        <w:t>=SUM(B2:B6) adds values from B2 through B6.</w:t>
      </w:r>
    </w:p>
    <w:p>
      <w:pPr>
        <w:pStyle w:val="ListBullet"/>
      </w:pPr>
      <w:r>
        <w:t>=AVERAGE(B2:B6) calculates their average.</w:t>
      </w:r>
    </w:p>
    <w:p>
      <w:pPr>
        <w:pStyle w:val="ListBullet"/>
      </w:pPr>
      <w:r>
        <w:t>Cell formatting can improve the presentation of data.</w:t>
      </w:r>
    </w:p>
    <w:p>
      <w:pPr>
        <w:pStyle w:val="Heading3"/>
      </w:pPr>
      <w:r>
        <w:t>6. Algorithms</w:t>
      </w:r>
    </w:p>
    <w:p>
      <w:r>
        <w:t>An algorithm is a clear, ordered and finite set of instructions for solving a problem or completing a task. The instructions must follow a logical sequence.</w:t>
      </w:r>
    </w:p>
    <w:p>
      <w:pPr>
        <w:pStyle w:val="Heading3"/>
      </w:pPr>
      <w:r>
        <w:t>7. Flowcharts</w:t>
      </w:r>
    </w:p>
    <w:p>
      <w:r>
        <w:t>A flowchart represents an algorithm graphically.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Start/End</w:t>
            </w:r>
          </w:p>
        </w:tc>
        <w:tc>
          <w:tcPr>
            <w:tcW w:type="dxa" w:w="5112"/>
            <w:vAlign w:val="center"/>
          </w:tcPr>
          <w:p>
            <w:r/>
            <w:r>
              <w:rPr>
                <w:b w:val="0"/>
                <w:sz w:val="18"/>
              </w:rPr>
              <w:t>Shows where an algorithm begins or ends.</w:t>
            </w:r>
          </w:p>
        </w:tc>
      </w:tr>
      <w:tr>
        <w:tc>
          <w:tcPr>
            <w:tcW w:type="dxa" w:w="5112"/>
            <w:vAlign w:val="center"/>
            <w:shd w:fill="EAF2F8"/>
          </w:tcPr>
          <w:p>
            <w:r/>
            <w:r>
              <w:rPr>
                <w:b/>
                <w:sz w:val="18"/>
              </w:rPr>
              <w:t>Input/Output</w:t>
            </w:r>
          </w:p>
        </w:tc>
        <w:tc>
          <w:tcPr>
            <w:tcW w:type="dxa" w:w="5112"/>
            <w:vAlign w:val="center"/>
          </w:tcPr>
          <w:p>
            <w:r/>
            <w:r>
              <w:rPr>
                <w:b w:val="0"/>
                <w:sz w:val="18"/>
              </w:rPr>
              <w:t>Shows information being entered or a result being displayed.</w:t>
            </w:r>
          </w:p>
        </w:tc>
      </w:tr>
      <w:tr>
        <w:tc>
          <w:tcPr>
            <w:tcW w:type="dxa" w:w="5112"/>
            <w:vAlign w:val="center"/>
            <w:shd w:fill="EAF2F8"/>
          </w:tcPr>
          <w:p>
            <w:r/>
            <w:r>
              <w:rPr>
                <w:b/>
                <w:sz w:val="18"/>
              </w:rPr>
              <w:t>Process</w:t>
            </w:r>
          </w:p>
        </w:tc>
        <w:tc>
          <w:tcPr>
            <w:tcW w:type="dxa" w:w="5112"/>
            <w:vAlign w:val="center"/>
          </w:tcPr>
          <w:p>
            <w:r/>
            <w:r>
              <w:rPr>
                <w:b w:val="0"/>
                <w:sz w:val="18"/>
              </w:rPr>
              <w:t>Shows an action or calculation.</w:t>
            </w:r>
          </w:p>
        </w:tc>
      </w:tr>
      <w:tr>
        <w:tc>
          <w:tcPr>
            <w:tcW w:type="dxa" w:w="5112"/>
            <w:vAlign w:val="center"/>
            <w:shd w:fill="EAF2F8"/>
          </w:tcPr>
          <w:p>
            <w:r/>
            <w:r>
              <w:rPr>
                <w:b/>
                <w:sz w:val="18"/>
              </w:rPr>
              <w:t>Arrow / Flow line</w:t>
            </w:r>
          </w:p>
        </w:tc>
        <w:tc>
          <w:tcPr>
            <w:tcW w:type="dxa" w:w="5112"/>
            <w:vAlign w:val="center"/>
          </w:tcPr>
          <w:p>
            <w:r/>
            <w:r>
              <w:rPr>
                <w:b w:val="0"/>
                <w:sz w:val="18"/>
              </w:rPr>
              <w:t>Shows the direction of the steps.</w:t>
            </w:r>
          </w:p>
        </w:tc>
      </w:tr>
    </w:tbl>
    <w:p>
      <w:pPr>
        <w:pStyle w:val="Heading3"/>
      </w:pPr>
      <w:r>
        <w:t>Revision Questions</w:t>
      </w:r>
    </w:p>
    <w:p>
      <w:r>
        <w:t>1. What is hardware? Give two examples of external hardware components.</w:t>
      </w:r>
    </w:p>
    <w:p>
      <w:r>
        <w:t>2. State two examples of internal hardware components.</w:t>
      </w:r>
    </w:p>
    <w:p>
      <w:r>
        <w:t>3. State two uses of the internet.</w:t>
      </w:r>
    </w:p>
    <w:p>
      <w:r>
        <w:t>4. Mention two responsible practices when using social media.</w:t>
      </w:r>
    </w:p>
    <w:p>
      <w:r>
        <w:t>5. State two ways of protecting an online account.</w:t>
      </w:r>
    </w:p>
    <w:p>
      <w:r>
        <w:t>6. What is word processing?</w:t>
      </w:r>
    </w:p>
    <w:p>
      <w:r>
        <w:t>7. State two intermediate word-processing features studied during the term.</w:t>
      </w:r>
    </w:p>
    <w:p>
      <w:r>
        <w:t>8. What is a spreadsheet cell?</w:t>
      </w:r>
    </w:p>
    <w:p>
      <w:r>
        <w:t>9. Write the formula used to add values in cells B2 to B6.</w:t>
      </w:r>
    </w:p>
    <w:p>
      <w:r>
        <w:t>10. Write the formula used to find the average of values in cells B2 to B6.</w:t>
      </w:r>
    </w:p>
    <w:p>
      <w:r>
        <w:t>11. What is an algorithm?</w:t>
      </w:r>
    </w:p>
    <w:p>
      <w:r>
        <w:t>12. What is a flowchart?</w:t>
      </w:r>
    </w:p>
    <w:p>
      <w:r>
        <w:t>Additional practical revision should be completed during Lesson 2.</w:t>
      </w:r>
    </w:p>
    <w:p>
      <w:pPr>
        <w:pStyle w:val="Heading2"/>
      </w:pPr>
      <w:r>
        <w:t>Lesson 2 Notes: Practical Revision</w:t>
      </w:r>
    </w:p>
    <w:p>
      <w:pPr>
        <w:pStyle w:val="Heading3"/>
      </w:pPr>
      <w:r>
        <w:t>A. Word Processing Checklist</w:t>
      </w:r>
    </w:p>
    <w:p>
      <w:pPr>
        <w:pStyle w:val="ListBullet"/>
      </w:pPr>
      <w:r>
        <w:t>Type the required text accurately.</w:t>
      </w:r>
    </w:p>
    <w:p>
      <w:pPr>
        <w:pStyle w:val="ListBullet"/>
      </w:pPr>
      <w:r>
        <w:t>Format the heading clearly.</w:t>
      </w:r>
    </w:p>
    <w:p>
      <w:pPr>
        <w:pStyle w:val="ListBullet"/>
      </w:pPr>
      <w:r>
        <w:t>Apply appropriate formatting to selected text.</w:t>
      </w:r>
    </w:p>
    <w:p>
      <w:pPr>
        <w:pStyle w:val="ListBullet"/>
      </w:pPr>
      <w:r>
        <w:t>Align the paragraph appropriately.</w:t>
      </w:r>
    </w:p>
    <w:p>
      <w:pPr>
        <w:pStyle w:val="ListBullet"/>
      </w:pPr>
      <w:r>
        <w:t>Insert a relevant picture or object.</w:t>
      </w:r>
    </w:p>
    <w:p>
      <w:pPr>
        <w:pStyle w:val="ListBullet"/>
      </w:pPr>
      <w:r>
        <w:t>Check that the inserted object does not obscure the text.</w:t>
      </w:r>
    </w:p>
    <w:p>
      <w:pPr>
        <w:pStyle w:val="Heading3"/>
      </w:pPr>
      <w:r>
        <w:t>B. Spreadsheet Checklist</w:t>
      </w:r>
    </w:p>
    <w:p>
      <w:pPr>
        <w:pStyle w:val="ListBullet"/>
      </w:pPr>
      <w:r>
        <w:t>Enter all data in the correct cells.</w:t>
      </w:r>
    </w:p>
    <w:p>
      <w:pPr>
        <w:pStyle w:val="ListBullet"/>
      </w:pPr>
      <w:r>
        <w:t>Use =SUM(range) for the total.</w:t>
      </w:r>
    </w:p>
    <w:p>
      <w:pPr>
        <w:pStyle w:val="ListBullet"/>
      </w:pPr>
      <w:r>
        <w:t>Use =AVERAGE(range) for the average.</w:t>
      </w:r>
    </w:p>
    <w:p>
      <w:pPr>
        <w:pStyle w:val="ListBullet"/>
      </w:pPr>
      <w:r>
        <w:t>Format headings and data clearly.</w:t>
      </w:r>
    </w:p>
    <w:p>
      <w:pPr>
        <w:pStyle w:val="ListBullet"/>
      </w:pPr>
      <w:r>
        <w:t>Check the calculated results.</w:t>
      </w:r>
    </w:p>
    <w:p>
      <w:pPr>
        <w:pStyle w:val="Heading3"/>
      </w:pPr>
      <w:r>
        <w:t>C. Algorithm and Flowchart Checklist</w:t>
      </w:r>
    </w:p>
    <w:p>
      <w:pPr>
        <w:pStyle w:val="ListBullet"/>
      </w:pPr>
      <w:r>
        <w:t>Write the steps in logical order.</w:t>
      </w:r>
    </w:p>
    <w:p>
      <w:pPr>
        <w:pStyle w:val="ListBullet"/>
      </w:pPr>
      <w:r>
        <w:t>Begin with Start and finish with End.</w:t>
      </w:r>
    </w:p>
    <w:p>
      <w:pPr>
        <w:pStyle w:val="ListBullet"/>
      </w:pPr>
      <w:r>
        <w:t>Use Input/Output for data entered or displayed.</w:t>
      </w:r>
    </w:p>
    <w:p>
      <w:pPr>
        <w:pStyle w:val="ListBullet"/>
      </w:pPr>
      <w:r>
        <w:t>Use Process for calculations or actions.</w:t>
      </w:r>
    </w:p>
    <w:p>
      <w:pPr>
        <w:pStyle w:val="ListBullet"/>
      </w:pPr>
      <w:r>
        <w:t>Connect symbols with arrows.</w:t>
      </w:r>
    </w:p>
    <w:p>
      <w:pPr>
        <w:pStyle w:val="ListBullet"/>
      </w:pPr>
      <w:r>
        <w:t>Check that the flowchart matches the written algorithm.</w:t>
      </w:r>
    </w:p>
    <w:p>
      <w:pPr>
        <w:pStyle w:val="Heading3"/>
      </w:pPr>
      <w:r>
        <w:t>Teacher's Final Revision Guidance</w:t>
      </w:r>
    </w:p>
    <w:p>
      <w:r>
        <w:t>Learners should use the practical revision to identify skills they still find difficult. Particular attention should be given to formula entry, correct flowchart symbols, logical sequencing and clear document formatting. The revision should consolidate previously taught content and should not introduce a new topic.</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Computing • Term 1 • Week 14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